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7462" w14:textId="77CD88F7" w:rsidR="007F5D38" w:rsidRPr="00B653A0" w:rsidRDefault="007F5D38" w:rsidP="007F5D38">
      <w:pPr>
        <w:pStyle w:val="Heading3"/>
      </w:pPr>
      <w:r>
        <w:t>1</w:t>
      </w:r>
    </w:p>
    <w:p w14:paraId="7ADEBA8D" w14:textId="77777777" w:rsidR="007F5D38" w:rsidRDefault="007F5D38" w:rsidP="007F5D38">
      <w:pPr>
        <w:pStyle w:val="Heading4"/>
      </w:pPr>
      <w:r>
        <w:t xml:space="preserve">Expanding antitrust to </w:t>
      </w:r>
      <w:r w:rsidRPr="008F6A1D">
        <w:rPr>
          <w:u w:val="single"/>
        </w:rPr>
        <w:t>new business practices</w:t>
      </w:r>
      <w:r>
        <w:t xml:space="preserve"> increases the risk of </w:t>
      </w:r>
      <w:r w:rsidRPr="008F6A1D">
        <w:rPr>
          <w:u w:val="single"/>
        </w:rPr>
        <w:t>false positives</w:t>
      </w:r>
      <w:r>
        <w:t xml:space="preserve">---wrecks </w:t>
      </w:r>
      <w:r w:rsidRPr="008F6A1D">
        <w:rPr>
          <w:u w:val="single"/>
        </w:rPr>
        <w:t>economic growth</w:t>
      </w:r>
      <w:r>
        <w:t>.</w:t>
      </w:r>
    </w:p>
    <w:p w14:paraId="4DA7A317" w14:textId="77777777" w:rsidR="007F5D38" w:rsidRPr="00FB3739" w:rsidRDefault="007F5D38" w:rsidP="007F5D38">
      <w:r w:rsidRPr="00BD472A">
        <w:rPr>
          <w:rStyle w:val="Style13ptBold"/>
        </w:rPr>
        <w:t>Manne 20</w:t>
      </w:r>
      <w:r>
        <w:t xml:space="preserve"> (Geoffrey A. Manne, distinguished fellow at Northwestern University Center on Law, Business, and Economics, President and founder of the International Center for Law and Economics, JD and AB degrees from the University of Chicago, Former law professor at Lewis &amp; Clark Law School, Former lecturer in law at the University of Chicago Law School and the University of Virginia School of Law, Worked for FTC, member of the American Law and Economics Association, the Canadian Law and Economics Association, and the Society for Institutional &amp; Organizational Economics; “Error Costs in Digital Markets;” </w:t>
      </w:r>
      <w:hyperlink r:id="rId6" w:history="1">
        <w:r w:rsidRPr="00FF04A8">
          <w:rPr>
            <w:rStyle w:val="Hyperlink"/>
          </w:rPr>
          <w:t>https://papers.ssrn.com/sol3/papers.cfm?abstract_id=3733662</w:t>
        </w:r>
      </w:hyperlink>
      <w:r>
        <w:t>, TM) [typo modified]</w:t>
      </w:r>
    </w:p>
    <w:p w14:paraId="33288A8A" w14:textId="77777777" w:rsidR="007F5D38" w:rsidRPr="00B973DE" w:rsidRDefault="007F5D38" w:rsidP="007F5D38">
      <w:pPr>
        <w:rPr>
          <w:sz w:val="16"/>
        </w:rPr>
      </w:pPr>
      <w:r w:rsidRPr="00B973DE">
        <w:rPr>
          <w:sz w:val="16"/>
        </w:rPr>
        <w:t xml:space="preserve">The arguments in favor of the normative error-cost framework are even stronger in the context of the digital economy. The </w:t>
      </w:r>
      <w:r w:rsidRPr="00E6531A">
        <w:rPr>
          <w:rStyle w:val="StyleUnderline"/>
        </w:rPr>
        <w:t xml:space="preserve">concern with </w:t>
      </w:r>
      <w:r w:rsidRPr="00E6531A">
        <w:rPr>
          <w:rStyle w:val="Emphasis"/>
        </w:rPr>
        <w:t>error costs</w:t>
      </w:r>
      <w:r w:rsidRPr="00E6531A">
        <w:rPr>
          <w:rStyle w:val="StyleUnderline"/>
        </w:rPr>
        <w:t xml:space="preserve"> is</w:t>
      </w:r>
      <w:r w:rsidRPr="00B973DE">
        <w:rPr>
          <w:sz w:val="16"/>
        </w:rPr>
        <w:t xml:space="preserve"> especially </w:t>
      </w:r>
      <w:r w:rsidRPr="00E6531A">
        <w:rPr>
          <w:rStyle w:val="StyleUnderline"/>
        </w:rPr>
        <w:t>high in dynamic markets in which it is difficult to discern</w:t>
      </w:r>
      <w:r w:rsidRPr="00B973DE">
        <w:rPr>
          <w:sz w:val="16"/>
        </w:rPr>
        <w:t xml:space="preserve"> the </w:t>
      </w:r>
      <w:r w:rsidRPr="00E6531A">
        <w:rPr>
          <w:rStyle w:val="StyleUnderline"/>
        </w:rPr>
        <w:t>real competitive effects of a firm’s conduct from observation alone</w:t>
      </w:r>
      <w:r w:rsidRPr="00B973DE">
        <w:rPr>
          <w:sz w:val="16"/>
        </w:rPr>
        <w:t xml:space="preserve">. And for several reasons, </w:t>
      </w:r>
      <w:r w:rsidRPr="00B973DE">
        <w:rPr>
          <w:rStyle w:val="StyleUnderline"/>
          <w:highlight w:val="cyan"/>
        </w:rPr>
        <w:t>antitrust</w:t>
      </w:r>
      <w:r w:rsidRPr="00E6531A">
        <w:rPr>
          <w:rStyle w:val="StyleUnderline"/>
        </w:rPr>
        <w:t xml:space="preserve"> decision-making in</w:t>
      </w:r>
      <w:r w:rsidRPr="00B973DE">
        <w:rPr>
          <w:sz w:val="16"/>
        </w:rPr>
        <w:t xml:space="preserve"> the </w:t>
      </w:r>
      <w:r w:rsidRPr="00E6531A">
        <w:rPr>
          <w:rStyle w:val="StyleUnderline"/>
        </w:rPr>
        <w:t xml:space="preserve">context of </w:t>
      </w:r>
      <w:r w:rsidRPr="00B973DE">
        <w:rPr>
          <w:rStyle w:val="Emphasis"/>
        </w:rPr>
        <w:t>innovation</w:t>
      </w:r>
      <w:r w:rsidRPr="00B973DE">
        <w:rPr>
          <w:rStyle w:val="StyleUnderline"/>
        </w:rPr>
        <w:t xml:space="preserve"> </w:t>
      </w:r>
      <w:r w:rsidRPr="00B973DE">
        <w:rPr>
          <w:rStyle w:val="StyleUnderline"/>
          <w:highlight w:val="cyan"/>
        </w:rPr>
        <w:t>tends</w:t>
      </w:r>
      <w:r w:rsidRPr="00B973DE">
        <w:rPr>
          <w:sz w:val="16"/>
        </w:rPr>
        <w:t xml:space="preserve"> much more </w:t>
      </w:r>
      <w:r w:rsidRPr="00E6531A">
        <w:rPr>
          <w:rStyle w:val="StyleUnderline"/>
        </w:rPr>
        <w:t xml:space="preserve">readily </w:t>
      </w:r>
      <w:r w:rsidRPr="00B973DE">
        <w:rPr>
          <w:rStyle w:val="StyleUnderline"/>
          <w:highlight w:val="cyan"/>
        </w:rPr>
        <w:t xml:space="preserve">toward </w:t>
      </w:r>
      <w:r w:rsidRPr="00B973DE">
        <w:rPr>
          <w:rStyle w:val="Emphasis"/>
          <w:highlight w:val="cyan"/>
        </w:rPr>
        <w:t>distrust</w:t>
      </w:r>
      <w:r w:rsidRPr="00B973DE">
        <w:rPr>
          <w:rStyle w:val="StyleUnderline"/>
          <w:highlight w:val="cyan"/>
        </w:rPr>
        <w:t xml:space="preserve"> of </w:t>
      </w:r>
      <w:r w:rsidRPr="00B973DE">
        <w:rPr>
          <w:rStyle w:val="Emphasis"/>
          <w:highlight w:val="cyan"/>
        </w:rPr>
        <w:t>novel behavior</w:t>
      </w:r>
      <w:r w:rsidRPr="00E6531A">
        <w:rPr>
          <w:rStyle w:val="StyleUnderline"/>
        </w:rPr>
        <w:t xml:space="preserve">, thus </w:t>
      </w:r>
      <w:r w:rsidRPr="00B973DE">
        <w:rPr>
          <w:rStyle w:val="Emphasis"/>
          <w:highlight w:val="cyan"/>
        </w:rPr>
        <w:t>exacerbating</w:t>
      </w:r>
      <w:r w:rsidRPr="00B973DE">
        <w:rPr>
          <w:sz w:val="16"/>
        </w:rPr>
        <w:t xml:space="preserve"> the </w:t>
      </w:r>
      <w:r w:rsidRPr="00B973DE">
        <w:rPr>
          <w:rStyle w:val="Emphasis"/>
        </w:rPr>
        <w:t>risk</w:t>
      </w:r>
      <w:r w:rsidRPr="00B973DE">
        <w:rPr>
          <w:rStyle w:val="StyleUnderline"/>
        </w:rPr>
        <w:t xml:space="preserve"> and </w:t>
      </w:r>
      <w:r w:rsidRPr="00B973DE">
        <w:rPr>
          <w:rStyle w:val="Emphasis"/>
          <w:highlight w:val="cyan"/>
        </w:rPr>
        <w:t>cost</w:t>
      </w:r>
      <w:r w:rsidRPr="00B973DE">
        <w:rPr>
          <w:rStyle w:val="StyleUnderline"/>
          <w:highlight w:val="cyan"/>
        </w:rPr>
        <w:t xml:space="preserve"> of </w:t>
      </w:r>
      <w:r w:rsidRPr="00B973DE">
        <w:rPr>
          <w:rStyle w:val="Emphasis"/>
          <w:highlight w:val="cyan"/>
        </w:rPr>
        <w:t>over-enforcement</w:t>
      </w:r>
      <w:r w:rsidRPr="00B973DE">
        <w:rPr>
          <w:sz w:val="16"/>
        </w:rPr>
        <w:t xml:space="preserve">. </w:t>
      </w:r>
    </w:p>
    <w:p w14:paraId="35579A2A" w14:textId="77777777" w:rsidR="007F5D38" w:rsidRPr="00B973DE" w:rsidRDefault="007F5D38" w:rsidP="007F5D38">
      <w:pPr>
        <w:rPr>
          <w:sz w:val="16"/>
        </w:rPr>
      </w:pPr>
      <w:r w:rsidRPr="00B973DE">
        <w:rPr>
          <w:sz w:val="16"/>
        </w:rPr>
        <w:t xml:space="preserve">As noted, there is an “uneven history of courts and enforcement officials in enhancing welfare through antitrust,” suggesting reason to be skeptical.163 </w:t>
      </w:r>
      <w:r w:rsidRPr="00E6531A">
        <w:rPr>
          <w:rStyle w:val="StyleUnderline"/>
        </w:rPr>
        <w:t xml:space="preserve">In the face of </w:t>
      </w:r>
      <w:r w:rsidRPr="00E6531A">
        <w:rPr>
          <w:rStyle w:val="Emphasis"/>
        </w:rPr>
        <w:t>innovative business conduct</w:t>
      </w:r>
      <w:r w:rsidRPr="00B973DE">
        <w:rPr>
          <w:sz w:val="16"/>
        </w:rPr>
        <w:t xml:space="preserve">, the </w:t>
      </w:r>
      <w:r w:rsidRPr="00E6531A">
        <w:rPr>
          <w:rStyle w:val="StyleUnderline"/>
        </w:rPr>
        <w:t xml:space="preserve">concern is </w:t>
      </w:r>
      <w:r w:rsidRPr="00E6531A">
        <w:rPr>
          <w:rStyle w:val="Emphasis"/>
        </w:rPr>
        <w:t>compounded</w:t>
      </w:r>
      <w:r w:rsidRPr="00E6531A">
        <w:rPr>
          <w:rStyle w:val="StyleUnderline"/>
        </w:rPr>
        <w:t xml:space="preserve"> by</w:t>
      </w:r>
      <w:r w:rsidRPr="00B973DE">
        <w:rPr>
          <w:sz w:val="16"/>
        </w:rPr>
        <w:t xml:space="preserve"> the </w:t>
      </w:r>
      <w:r w:rsidRPr="00E6531A">
        <w:rPr>
          <w:rStyle w:val="StyleUnderline"/>
        </w:rPr>
        <w:t xml:space="preserve">problematic incentives of antitrust </w:t>
      </w:r>
      <w:r w:rsidRPr="00B973DE">
        <w:rPr>
          <w:rStyle w:val="Emphasis"/>
          <w:highlight w:val="cyan"/>
        </w:rPr>
        <w:t>economists</w:t>
      </w:r>
      <w:r w:rsidRPr="00B973DE">
        <w:rPr>
          <w:sz w:val="16"/>
        </w:rPr>
        <w:t>. As Manne and Wright note:</w:t>
      </w:r>
    </w:p>
    <w:p w14:paraId="7CC2026A" w14:textId="77777777" w:rsidR="007F5D38" w:rsidRPr="00B973DE" w:rsidRDefault="007F5D38" w:rsidP="007F5D38">
      <w:pPr>
        <w:ind w:left="720"/>
        <w:rPr>
          <w:sz w:val="16"/>
        </w:rPr>
      </w:pPr>
      <w:r w:rsidRPr="00B973DE">
        <w:rPr>
          <w:sz w:val="16"/>
        </w:rPr>
        <w:t xml:space="preserve">Innovation creates a special opportunity for antitrust error in two important ways. The first is that innovation by definition generally involves new business practices or products. </w:t>
      </w:r>
      <w:r w:rsidRPr="00E6531A">
        <w:rPr>
          <w:rStyle w:val="StyleUnderline"/>
        </w:rPr>
        <w:t>Novel business practices</w:t>
      </w:r>
      <w:r w:rsidRPr="00B973DE">
        <w:rPr>
          <w:sz w:val="16"/>
        </w:rPr>
        <w:t xml:space="preserve"> or innovative products </w:t>
      </w:r>
      <w:r w:rsidRPr="00E6531A">
        <w:rPr>
          <w:rStyle w:val="StyleUnderline"/>
        </w:rPr>
        <w:t>have historically not been treated kindly by antitrust authorities</w:t>
      </w:r>
      <w:r w:rsidRPr="00B973DE">
        <w:rPr>
          <w:sz w:val="16"/>
        </w:rPr>
        <w:t xml:space="preserve">. From an error-cost perspective, the fundamental problem is that </w:t>
      </w:r>
      <w:r w:rsidRPr="00E6531A">
        <w:rPr>
          <w:rStyle w:val="StyleUnderline"/>
        </w:rPr>
        <w:t xml:space="preserve">economists have had a longstanding </w:t>
      </w:r>
      <w:r w:rsidRPr="00B973DE">
        <w:rPr>
          <w:rStyle w:val="Emphasis"/>
          <w:highlight w:val="cyan"/>
        </w:rPr>
        <w:t>tend</w:t>
      </w:r>
      <w:r w:rsidRPr="00B973DE">
        <w:rPr>
          <w:rStyle w:val="StyleUnderline"/>
        </w:rPr>
        <w:t>ency</w:t>
      </w:r>
      <w:r w:rsidRPr="00E6531A">
        <w:rPr>
          <w:rStyle w:val="StyleUnderline"/>
        </w:rPr>
        <w:t xml:space="preserve"> </w:t>
      </w:r>
      <w:r w:rsidRPr="00B973DE">
        <w:rPr>
          <w:rStyle w:val="StyleUnderline"/>
          <w:highlight w:val="cyan"/>
        </w:rPr>
        <w:t xml:space="preserve">to ascribe </w:t>
      </w:r>
      <w:r w:rsidRPr="00B973DE">
        <w:rPr>
          <w:rStyle w:val="Emphasis"/>
          <w:highlight w:val="cyan"/>
        </w:rPr>
        <w:t>anticompetitive</w:t>
      </w:r>
      <w:r w:rsidRPr="00B973DE">
        <w:rPr>
          <w:rStyle w:val="StyleUnderline"/>
          <w:highlight w:val="cyan"/>
        </w:rPr>
        <w:t xml:space="preserve"> explanations to </w:t>
      </w:r>
      <w:r w:rsidRPr="00B973DE">
        <w:rPr>
          <w:rStyle w:val="Emphasis"/>
          <w:highlight w:val="cyan"/>
        </w:rPr>
        <w:t>new</w:t>
      </w:r>
      <w:r w:rsidRPr="00E6531A">
        <w:rPr>
          <w:rStyle w:val="StyleUnderline"/>
        </w:rPr>
        <w:t xml:space="preserve"> forms of </w:t>
      </w:r>
      <w:r w:rsidRPr="00B973DE">
        <w:rPr>
          <w:rStyle w:val="Emphasis"/>
          <w:highlight w:val="cyan"/>
        </w:rPr>
        <w:t>conduct</w:t>
      </w:r>
      <w:r w:rsidRPr="00E6531A">
        <w:rPr>
          <w:rStyle w:val="StyleUnderline"/>
        </w:rPr>
        <w:t xml:space="preserve"> that are not well understood</w:t>
      </w:r>
      <w:r w:rsidRPr="00B973DE">
        <w:rPr>
          <w:sz w:val="16"/>
        </w:rPr>
        <w:t>.164</w:t>
      </w:r>
    </w:p>
    <w:p w14:paraId="39E38F73" w14:textId="77777777" w:rsidR="007F5D38" w:rsidRPr="00B973DE" w:rsidRDefault="007F5D38" w:rsidP="007F5D38">
      <w:pPr>
        <w:rPr>
          <w:sz w:val="16"/>
        </w:rPr>
      </w:pPr>
      <w:r w:rsidRPr="00B973DE">
        <w:rPr>
          <w:sz w:val="16"/>
        </w:rPr>
        <w:t xml:space="preserve">The two problems are related. </w:t>
      </w:r>
      <w:r w:rsidRPr="00E6531A">
        <w:rPr>
          <w:rStyle w:val="StyleUnderline"/>
        </w:rPr>
        <w:t>Novel practices</w:t>
      </w:r>
      <w:r w:rsidRPr="00B973DE">
        <w:rPr>
          <w:sz w:val="16"/>
        </w:rPr>
        <w:t xml:space="preserve"> generally </w:t>
      </w:r>
      <w:r w:rsidRPr="00E6531A">
        <w:rPr>
          <w:rStyle w:val="StyleUnderline"/>
        </w:rPr>
        <w:t>result in monopoly explanations from</w:t>
      </w:r>
      <w:r w:rsidRPr="00B973DE">
        <w:rPr>
          <w:sz w:val="16"/>
        </w:rPr>
        <w:t xml:space="preserve"> the </w:t>
      </w:r>
      <w:r w:rsidRPr="00E6531A">
        <w:rPr>
          <w:rStyle w:val="StyleUnderline"/>
        </w:rPr>
        <w:t xml:space="preserve">economics profession, </w:t>
      </w:r>
      <w:r w:rsidRPr="00B973DE">
        <w:rPr>
          <w:rStyle w:val="StyleUnderline"/>
          <w:highlight w:val="cyan"/>
        </w:rPr>
        <w:t xml:space="preserve">followed by </w:t>
      </w:r>
      <w:r w:rsidRPr="00B973DE">
        <w:rPr>
          <w:rStyle w:val="Emphasis"/>
          <w:highlight w:val="cyan"/>
        </w:rPr>
        <w:t>hostility</w:t>
      </w:r>
      <w:r w:rsidRPr="00B973DE">
        <w:rPr>
          <w:rStyle w:val="StyleUnderline"/>
          <w:highlight w:val="cyan"/>
        </w:rPr>
        <w:t xml:space="preserve"> from</w:t>
      </w:r>
      <w:r w:rsidRPr="00E6531A">
        <w:rPr>
          <w:rStyle w:val="StyleUnderline"/>
        </w:rPr>
        <w:t xml:space="preserve"> the </w:t>
      </w:r>
      <w:r w:rsidRPr="00B973DE">
        <w:rPr>
          <w:rStyle w:val="StyleUnderline"/>
          <w:highlight w:val="cyan"/>
        </w:rPr>
        <w:t>courts</w:t>
      </w:r>
      <w:r w:rsidRPr="00B973DE">
        <w:rPr>
          <w:sz w:val="16"/>
        </w:rPr>
        <w:t xml:space="preserve">. Often </w:t>
      </w:r>
      <w:r w:rsidRPr="00E6531A">
        <w:rPr>
          <w:rStyle w:val="StyleUnderline"/>
        </w:rPr>
        <w:t xml:space="preserve">a subsequent, </w:t>
      </w:r>
      <w:r w:rsidRPr="00B973DE">
        <w:rPr>
          <w:rStyle w:val="StyleUnderline"/>
          <w:highlight w:val="cyan"/>
        </w:rPr>
        <w:t>more-nuanced</w:t>
      </w:r>
      <w:r w:rsidRPr="00E6531A">
        <w:rPr>
          <w:rStyle w:val="StyleUnderline"/>
        </w:rPr>
        <w:t xml:space="preserve"> economic </w:t>
      </w:r>
      <w:r w:rsidRPr="00B973DE">
        <w:rPr>
          <w:rStyle w:val="StyleUnderline"/>
          <w:highlight w:val="cyan"/>
        </w:rPr>
        <w:t>understanding</w:t>
      </w:r>
      <w:r w:rsidRPr="00E6531A">
        <w:rPr>
          <w:rStyle w:val="StyleUnderline"/>
        </w:rPr>
        <w:t xml:space="preserve"> of</w:t>
      </w:r>
      <w:r w:rsidRPr="00B973DE">
        <w:rPr>
          <w:sz w:val="16"/>
        </w:rPr>
        <w:t xml:space="preserve"> the </w:t>
      </w:r>
      <w:r w:rsidRPr="00E6531A">
        <w:rPr>
          <w:rStyle w:val="StyleUnderline"/>
        </w:rPr>
        <w:t>business practice emerges, recognizing its procompetitive virtues, but this</w:t>
      </w:r>
      <w:r w:rsidRPr="00B973DE">
        <w:rPr>
          <w:sz w:val="16"/>
        </w:rPr>
        <w:t xml:space="preserve"> also </w:t>
      </w:r>
      <w:r w:rsidRPr="00E6531A">
        <w:rPr>
          <w:rStyle w:val="StyleUnderline"/>
        </w:rPr>
        <w:t xml:space="preserve">may </w:t>
      </w:r>
      <w:r w:rsidRPr="00E6531A">
        <w:rPr>
          <w:rStyle w:val="Emphasis"/>
        </w:rPr>
        <w:t xml:space="preserve">come </w:t>
      </w:r>
      <w:r w:rsidRPr="00B973DE">
        <w:rPr>
          <w:rStyle w:val="Emphasis"/>
          <w:highlight w:val="cyan"/>
        </w:rPr>
        <w:t>too late</w:t>
      </w:r>
      <w:r w:rsidRPr="00B973DE">
        <w:rPr>
          <w:rStyle w:val="StyleUnderline"/>
          <w:highlight w:val="cyan"/>
        </w:rPr>
        <w:t xml:space="preserve"> to </w:t>
      </w:r>
      <w:r w:rsidRPr="00B973DE">
        <w:rPr>
          <w:rStyle w:val="Emphasis"/>
          <w:highlight w:val="cyan"/>
        </w:rPr>
        <w:t>influence</w:t>
      </w:r>
      <w:r w:rsidRPr="00B973DE">
        <w:rPr>
          <w:rStyle w:val="StyleUnderline"/>
          <w:highlight w:val="cyan"/>
        </w:rPr>
        <w:t xml:space="preserve"> </w:t>
      </w:r>
      <w:r w:rsidRPr="00B973DE">
        <w:rPr>
          <w:rStyle w:val="Emphasis"/>
          <w:highlight w:val="cyan"/>
        </w:rPr>
        <w:t>courts</w:t>
      </w:r>
      <w:r w:rsidRPr="00B973DE">
        <w:rPr>
          <w:rStyle w:val="StyleUnderline"/>
          <w:highlight w:val="cyan"/>
        </w:rPr>
        <w:t xml:space="preserve"> and </w:t>
      </w:r>
      <w:r w:rsidRPr="00B973DE">
        <w:rPr>
          <w:rStyle w:val="Emphasis"/>
          <w:highlight w:val="cyan"/>
        </w:rPr>
        <w:t>enforcers</w:t>
      </w:r>
      <w:r w:rsidRPr="00E6531A">
        <w:rPr>
          <w:rStyle w:val="StyleUnderline"/>
        </w:rPr>
        <w:t xml:space="preserve"> in any reasonable amount of time</w:t>
      </w:r>
      <w:r w:rsidRPr="00B973DE">
        <w:rPr>
          <w:sz w:val="16"/>
        </w:rPr>
        <w:t>—</w:t>
      </w:r>
      <w:r w:rsidRPr="00B973DE">
        <w:rPr>
          <w:rStyle w:val="StyleUnderline"/>
          <w:highlight w:val="cyan"/>
        </w:rPr>
        <w:t>and</w:t>
      </w:r>
      <w:r w:rsidRPr="00E6531A">
        <w:rPr>
          <w:rStyle w:val="StyleUnderline"/>
        </w:rPr>
        <w:t xml:space="preserve"> it </w:t>
      </w:r>
      <w:r w:rsidRPr="00B973DE">
        <w:rPr>
          <w:rStyle w:val="StyleUnderline"/>
          <w:highlight w:val="cyan"/>
        </w:rPr>
        <w:t xml:space="preserve">may </w:t>
      </w:r>
      <w:r w:rsidRPr="00B973DE">
        <w:rPr>
          <w:rStyle w:val="Emphasis"/>
          <w:highlight w:val="cyan"/>
        </w:rPr>
        <w:t>never tip</w:t>
      </w:r>
      <w:r w:rsidRPr="00E6531A">
        <w:rPr>
          <w:rStyle w:val="Emphasis"/>
        </w:rPr>
        <w:t xml:space="preserve"> the </w:t>
      </w:r>
      <w:r w:rsidRPr="00B973DE">
        <w:rPr>
          <w:rStyle w:val="Emphasis"/>
          <w:highlight w:val="cyan"/>
        </w:rPr>
        <w:t>balance</w:t>
      </w:r>
      <w:r w:rsidRPr="00E6531A">
        <w:rPr>
          <w:rStyle w:val="StyleUnderline"/>
        </w:rPr>
        <w:t xml:space="preserve"> sufficiently </w:t>
      </w:r>
      <w:r w:rsidRPr="00B973DE">
        <w:rPr>
          <w:rStyle w:val="StyleUnderline"/>
          <w:highlight w:val="cyan"/>
        </w:rPr>
        <w:t>to</w:t>
      </w:r>
      <w:r w:rsidRPr="00E6531A">
        <w:rPr>
          <w:rStyle w:val="StyleUnderline"/>
        </w:rPr>
        <w:t xml:space="preserve"> appreciably </w:t>
      </w:r>
      <w:r w:rsidRPr="00B973DE">
        <w:rPr>
          <w:rStyle w:val="Emphasis"/>
          <w:highlight w:val="cyan"/>
        </w:rPr>
        <w:t>alter</w:t>
      </w:r>
      <w:r w:rsidRPr="00E6531A">
        <w:rPr>
          <w:rStyle w:val="StyleUnderline"/>
        </w:rPr>
        <w:t xml:space="preserve"> established </w:t>
      </w:r>
      <w:r w:rsidRPr="00B973DE">
        <w:rPr>
          <w:rStyle w:val="Emphasis"/>
          <w:highlight w:val="cyan"/>
        </w:rPr>
        <w:t>case law</w:t>
      </w:r>
      <w:r w:rsidRPr="00B973DE">
        <w:rPr>
          <w:sz w:val="16"/>
        </w:rPr>
        <w:t>. Where economists’ career incentives skew in favor of generating models that demonstrate inefficiencies and debunk the Chicago School status quo, this dynamic is not unexpected.</w:t>
      </w:r>
    </w:p>
    <w:p w14:paraId="6A02FAD4" w14:textId="77777777" w:rsidR="007F5D38" w:rsidRPr="00B973DE" w:rsidRDefault="007F5D38" w:rsidP="007F5D38">
      <w:pPr>
        <w:rPr>
          <w:sz w:val="16"/>
        </w:rPr>
      </w:pPr>
      <w:r w:rsidRPr="00B973DE">
        <w:rPr>
          <w:sz w:val="16"/>
        </w:rPr>
        <w:t>At the same time, however, defendants engaged in innovative business practices that have evolved over time through trial and error regularly have a difficult time articulating a justification that fits either an economist’s limited model or a court’s expectations. Easterbrook ably described the problem:</w:t>
      </w:r>
    </w:p>
    <w:p w14:paraId="0F5D7EDF" w14:textId="77777777" w:rsidR="007F5D38" w:rsidRPr="00B973DE" w:rsidRDefault="007F5D38" w:rsidP="007F5D38">
      <w:pPr>
        <w:ind w:left="720"/>
        <w:rPr>
          <w:sz w:val="16"/>
        </w:rPr>
      </w:pPr>
      <w:r w:rsidRPr="00B973DE">
        <w:rPr>
          <w:sz w:val="16"/>
        </w:rPr>
        <w:t xml:space="preserve">[E]ntrepreneurs often flounder from one practice to another trying to find one that works. When they do, they may not know why it works, whether because of efficiency or exclusion. They know only that it works. If they know why it works, they may be unable to articulate the reason to their lawyers-because they are not skilled in the legal and economic jargon in which such "business justifications" must be presented in court. . . . </w:t>
      </w:r>
    </w:p>
    <w:p w14:paraId="10D8DB0D" w14:textId="77777777" w:rsidR="007F5D38" w:rsidRPr="00B973DE" w:rsidRDefault="007F5D38" w:rsidP="007F5D38">
      <w:pPr>
        <w:ind w:left="720"/>
        <w:rPr>
          <w:sz w:val="16"/>
        </w:rPr>
      </w:pPr>
      <w:r w:rsidRPr="00B973DE">
        <w:rPr>
          <w:sz w:val="16"/>
        </w:rPr>
        <w:t>. . . It takes economists years, sometimes decades, to understand why certain business practices work, to determine whether they work because of increased efficiency or exclusion. To award victory to the plaintiff because the defendant has failed to justify the conduct properly is to turn ignorance, of which we have regrettably much, into prohibition. That is a hard transmutation to justify.165</w:t>
      </w:r>
    </w:p>
    <w:p w14:paraId="6A583160" w14:textId="77777777" w:rsidR="007F5D38" w:rsidRPr="00B973DE" w:rsidRDefault="007F5D38" w:rsidP="007F5D38">
      <w:pPr>
        <w:rPr>
          <w:sz w:val="16"/>
        </w:rPr>
      </w:pPr>
      <w:r w:rsidRPr="00B973DE">
        <w:rPr>
          <w:sz w:val="16"/>
        </w:rPr>
        <w:t>Imposing a burden of proof on entrepreneurs—often to prove a negative in the face of enforcers’ pessimistic assumptions—when that burden can’t plausibly be met can serve only to impede innovation.166</w:t>
      </w:r>
    </w:p>
    <w:p w14:paraId="546B1DCB" w14:textId="77777777" w:rsidR="007F5D38" w:rsidRPr="00B973DE" w:rsidRDefault="007F5D38" w:rsidP="007F5D38">
      <w:pPr>
        <w:rPr>
          <w:sz w:val="16"/>
        </w:rPr>
      </w:pPr>
      <w:r w:rsidRPr="00C07B4F">
        <w:rPr>
          <w:rStyle w:val="StyleUnderline"/>
        </w:rPr>
        <w:t xml:space="preserve">Even </w:t>
      </w:r>
      <w:r w:rsidRPr="00172564">
        <w:rPr>
          <w:rStyle w:val="StyleUnderline"/>
          <w:highlight w:val="cyan"/>
        </w:rPr>
        <w:t>economists know</w:t>
      </w:r>
      <w:r w:rsidRPr="00C07B4F">
        <w:rPr>
          <w:rStyle w:val="StyleUnderline"/>
        </w:rPr>
        <w:t xml:space="preserve"> </w:t>
      </w:r>
      <w:r w:rsidRPr="00172564">
        <w:rPr>
          <w:rStyle w:val="Emphasis"/>
        </w:rPr>
        <w:t xml:space="preserve">very </w:t>
      </w:r>
      <w:r w:rsidRPr="0034558E">
        <w:rPr>
          <w:rStyle w:val="Emphasis"/>
          <w:highlight w:val="cyan"/>
        </w:rPr>
        <w:t>little</w:t>
      </w:r>
      <w:r w:rsidRPr="00172564">
        <w:rPr>
          <w:rStyle w:val="StyleUnderline"/>
          <w:highlight w:val="cyan"/>
        </w:rPr>
        <w:t xml:space="preserve"> about</w:t>
      </w:r>
      <w:r w:rsidRPr="00B973DE">
        <w:rPr>
          <w:sz w:val="16"/>
        </w:rPr>
        <w:t xml:space="preserve"> the </w:t>
      </w:r>
      <w:r w:rsidRPr="00172564">
        <w:rPr>
          <w:rStyle w:val="Emphasis"/>
          <w:highlight w:val="cyan"/>
        </w:rPr>
        <w:t>optimal conditions</w:t>
      </w:r>
      <w:r w:rsidRPr="00172564">
        <w:rPr>
          <w:rStyle w:val="StyleUnderline"/>
          <w:highlight w:val="cyan"/>
        </w:rPr>
        <w:t xml:space="preserve"> for</w:t>
      </w:r>
      <w:r w:rsidRPr="00C07B4F">
        <w:rPr>
          <w:rStyle w:val="StyleUnderline"/>
        </w:rPr>
        <w:t xml:space="preserve"> </w:t>
      </w:r>
      <w:r w:rsidRPr="00172564">
        <w:rPr>
          <w:rStyle w:val="Emphasis"/>
        </w:rPr>
        <w:t>innovation</w:t>
      </w:r>
      <w:r w:rsidRPr="00B973DE">
        <w:rPr>
          <w:sz w:val="16"/>
        </w:rPr>
        <w:t>. As Herbert Simon noted in 1959,</w:t>
      </w:r>
    </w:p>
    <w:p w14:paraId="2C62E07F" w14:textId="77777777" w:rsidR="007F5D38" w:rsidRPr="00B973DE" w:rsidRDefault="007F5D38" w:rsidP="007F5D38">
      <w:pPr>
        <w:ind w:left="720"/>
        <w:rPr>
          <w:sz w:val="16"/>
        </w:rPr>
      </w:pPr>
      <w:r w:rsidRPr="00C07B4F">
        <w:rPr>
          <w:rStyle w:val="Emphasis"/>
        </w:rPr>
        <w:t>Innovation</w:t>
      </w:r>
      <w:r w:rsidRPr="00C07B4F">
        <w:rPr>
          <w:rStyle w:val="StyleUnderline"/>
        </w:rPr>
        <w:t>, [</w:t>
      </w:r>
      <w:r w:rsidRPr="00C07B4F">
        <w:rPr>
          <w:rStyle w:val="Emphasis"/>
        </w:rPr>
        <w:t>tech</w:t>
      </w:r>
      <w:r w:rsidRPr="00C07B4F">
        <w:rPr>
          <w:rStyle w:val="StyleUnderline"/>
        </w:rPr>
        <w:t xml:space="preserve">nological] </w:t>
      </w:r>
      <w:r w:rsidRPr="00C07B4F">
        <w:rPr>
          <w:rStyle w:val="Emphasis"/>
        </w:rPr>
        <w:t>change</w:t>
      </w:r>
      <w:r w:rsidRPr="00C07B4F">
        <w:rPr>
          <w:rStyle w:val="StyleUnderline"/>
        </w:rPr>
        <w:t xml:space="preserve">, and </w:t>
      </w:r>
      <w:r w:rsidRPr="00172564">
        <w:rPr>
          <w:rStyle w:val="Emphasis"/>
          <w:highlight w:val="cyan"/>
        </w:rPr>
        <w:t>economic development</w:t>
      </w:r>
      <w:r w:rsidRPr="00B973DE">
        <w:rPr>
          <w:sz w:val="16"/>
        </w:rPr>
        <w:t xml:space="preserve"> </w:t>
      </w:r>
      <w:r w:rsidRPr="00C07B4F">
        <w:rPr>
          <w:rStyle w:val="StyleUnderline"/>
        </w:rPr>
        <w:t>are</w:t>
      </w:r>
      <w:r w:rsidRPr="00B973DE">
        <w:rPr>
          <w:sz w:val="16"/>
        </w:rPr>
        <w:t xml:space="preserve"> examples of </w:t>
      </w:r>
      <w:r w:rsidRPr="00C07B4F">
        <w:rPr>
          <w:rStyle w:val="StyleUnderline"/>
        </w:rPr>
        <w:t>areas to which a good empirically tested theory of</w:t>
      </w:r>
      <w:r w:rsidRPr="00B973DE">
        <w:rPr>
          <w:sz w:val="16"/>
        </w:rPr>
        <w:t xml:space="preserve"> the processes of human </w:t>
      </w:r>
      <w:r w:rsidRPr="00C07B4F">
        <w:rPr>
          <w:rStyle w:val="StyleUnderline"/>
        </w:rPr>
        <w:t>adaptation and problem solving could make a major contribution</w:t>
      </w:r>
      <w:r w:rsidRPr="00B973DE">
        <w:rPr>
          <w:sz w:val="16"/>
        </w:rPr>
        <w:t xml:space="preserve">. For instance, </w:t>
      </w:r>
      <w:r w:rsidRPr="00172564">
        <w:rPr>
          <w:rStyle w:val="StyleUnderline"/>
        </w:rPr>
        <w:t xml:space="preserve">we know </w:t>
      </w:r>
      <w:r w:rsidRPr="0034558E">
        <w:rPr>
          <w:rStyle w:val="Emphasis"/>
        </w:rPr>
        <w:t>very little</w:t>
      </w:r>
      <w:r w:rsidRPr="00172564">
        <w:rPr>
          <w:rStyle w:val="StyleUnderline"/>
        </w:rPr>
        <w:t xml:space="preserve"> at present about how</w:t>
      </w:r>
      <w:r w:rsidRPr="00B973DE">
        <w:rPr>
          <w:sz w:val="16"/>
        </w:rPr>
        <w:t xml:space="preserve"> the </w:t>
      </w:r>
      <w:r w:rsidRPr="00172564">
        <w:rPr>
          <w:rStyle w:val="StyleUnderline"/>
        </w:rPr>
        <w:t xml:space="preserve">rate of </w:t>
      </w:r>
      <w:r w:rsidRPr="0034558E">
        <w:rPr>
          <w:rStyle w:val="Emphasis"/>
        </w:rPr>
        <w:t>innovation</w:t>
      </w:r>
      <w:r w:rsidRPr="00172564">
        <w:rPr>
          <w:rStyle w:val="StyleUnderline"/>
        </w:rPr>
        <w:t xml:space="preserve"> depends on</w:t>
      </w:r>
      <w:r w:rsidRPr="00B973DE">
        <w:rPr>
          <w:sz w:val="16"/>
        </w:rPr>
        <w:t xml:space="preserve"> the </w:t>
      </w:r>
      <w:r w:rsidRPr="0034558E">
        <w:rPr>
          <w:rStyle w:val="Emphasis"/>
        </w:rPr>
        <w:t>amounts of resources</w:t>
      </w:r>
      <w:r w:rsidRPr="00172564">
        <w:rPr>
          <w:rStyle w:val="StyleUnderline"/>
        </w:rPr>
        <w:t xml:space="preserve"> allocated to various kinds of </w:t>
      </w:r>
      <w:r w:rsidRPr="00172564">
        <w:rPr>
          <w:rStyle w:val="Emphasis"/>
        </w:rPr>
        <w:t>r</w:t>
      </w:r>
      <w:r w:rsidRPr="00172564">
        <w:rPr>
          <w:rStyle w:val="StyleUnderline"/>
        </w:rPr>
        <w:t>esearch a</w:t>
      </w:r>
      <w:r w:rsidRPr="00172564">
        <w:rPr>
          <w:rStyle w:val="Emphasis"/>
        </w:rPr>
        <w:t>n</w:t>
      </w:r>
      <w:r w:rsidRPr="00172564">
        <w:rPr>
          <w:rStyle w:val="StyleUnderline"/>
        </w:rPr>
        <w:t xml:space="preserve">d </w:t>
      </w:r>
      <w:r w:rsidRPr="00172564">
        <w:rPr>
          <w:rStyle w:val="Emphasis"/>
        </w:rPr>
        <w:t>d</w:t>
      </w:r>
      <w:r w:rsidRPr="00172564">
        <w:rPr>
          <w:rStyle w:val="StyleUnderline"/>
        </w:rPr>
        <w:t>evelopment activity</w:t>
      </w:r>
      <w:r w:rsidRPr="00B973DE">
        <w:rPr>
          <w:sz w:val="16"/>
        </w:rPr>
        <w:t xml:space="preserve">. Nor do we understand very well the nature of “know how,” the </w:t>
      </w:r>
      <w:r w:rsidRPr="00172564">
        <w:rPr>
          <w:rStyle w:val="StyleUnderline"/>
        </w:rPr>
        <w:t xml:space="preserve">costs of </w:t>
      </w:r>
      <w:r w:rsidRPr="00172564">
        <w:rPr>
          <w:rStyle w:val="Emphasis"/>
        </w:rPr>
        <w:t>transferring tech</w:t>
      </w:r>
      <w:r w:rsidRPr="00172564">
        <w:rPr>
          <w:rStyle w:val="StyleUnderline"/>
        </w:rPr>
        <w:t>nology</w:t>
      </w:r>
      <w:r w:rsidRPr="00B973DE">
        <w:rPr>
          <w:sz w:val="16"/>
        </w:rPr>
        <w:t xml:space="preserve"> from one firm or economy to another, </w:t>
      </w:r>
      <w:r w:rsidRPr="00172564">
        <w:rPr>
          <w:rStyle w:val="StyleUnderline"/>
        </w:rPr>
        <w:t xml:space="preserve">or the </w:t>
      </w:r>
      <w:r w:rsidRPr="00172564">
        <w:rPr>
          <w:rStyle w:val="Emphasis"/>
        </w:rPr>
        <w:t>effects</w:t>
      </w:r>
      <w:r w:rsidRPr="00172564">
        <w:rPr>
          <w:rStyle w:val="StyleUnderline"/>
        </w:rPr>
        <w:t xml:space="preserve"> of various kinds and amounts of </w:t>
      </w:r>
      <w:r w:rsidRPr="00172564">
        <w:rPr>
          <w:rStyle w:val="Emphasis"/>
        </w:rPr>
        <w:t>education</w:t>
      </w:r>
      <w:r w:rsidRPr="00172564">
        <w:rPr>
          <w:rStyle w:val="StyleUnderline"/>
        </w:rPr>
        <w:t xml:space="preserve"> upon national product</w:t>
      </w:r>
      <w:r w:rsidRPr="00B973DE">
        <w:rPr>
          <w:sz w:val="16"/>
        </w:rPr>
        <w:t>. These are difficult questions to answer from aggregative data and gross observation, with the result that our views have been formed more by arm-chair theorizing than by testing hypotheses with solid facts.167</w:t>
      </w:r>
    </w:p>
    <w:p w14:paraId="684B2341" w14:textId="77777777" w:rsidR="007F5D38" w:rsidRPr="00B973DE" w:rsidRDefault="007F5D38" w:rsidP="007F5D38">
      <w:pPr>
        <w:rPr>
          <w:sz w:val="16"/>
        </w:rPr>
      </w:pPr>
      <w:r w:rsidRPr="00172564">
        <w:rPr>
          <w:rStyle w:val="StyleUnderline"/>
        </w:rPr>
        <w:t xml:space="preserve">Our understanding has </w:t>
      </w:r>
      <w:r w:rsidRPr="00172564">
        <w:rPr>
          <w:rStyle w:val="Emphasis"/>
        </w:rPr>
        <w:t>not progressed</w:t>
      </w:r>
      <w:r w:rsidRPr="00172564">
        <w:rPr>
          <w:rStyle w:val="StyleUnderline"/>
        </w:rPr>
        <w:t xml:space="preserve"> very far since </w:t>
      </w:r>
      <w:r w:rsidRPr="00172564">
        <w:rPr>
          <w:rStyle w:val="Emphasis"/>
        </w:rPr>
        <w:t>1959</w:t>
      </w:r>
      <w:r w:rsidRPr="00B973DE">
        <w:rPr>
          <w:sz w:val="16"/>
        </w:rPr>
        <w:t xml:space="preserve">, at least not insofar as it is applied to antitrust.168 Simon astutely infers that innovation would be a function of “human adaptation and problem solving”; “the amounts of resources allocated to various kinds of research and development activity”; the nature of ‘know how’”; “the costs of transferring technology”; and “the effects of various kinds and amounts of education.” But </w:t>
      </w:r>
      <w:r w:rsidRPr="0034558E">
        <w:rPr>
          <w:rStyle w:val="StyleUnderline"/>
        </w:rPr>
        <w:t>economists</w:t>
      </w:r>
      <w:r w:rsidRPr="00B973DE">
        <w:rPr>
          <w:sz w:val="16"/>
        </w:rPr>
        <w:t xml:space="preserve"> today tend to </w:t>
      </w:r>
      <w:r w:rsidRPr="0034558E">
        <w:rPr>
          <w:rStyle w:val="StyleUnderline"/>
        </w:rPr>
        <w:t xml:space="preserve">focus </w:t>
      </w:r>
      <w:r w:rsidRPr="0034558E">
        <w:rPr>
          <w:rStyle w:val="Emphasis"/>
        </w:rPr>
        <w:t>primarily</w:t>
      </w:r>
      <w:r w:rsidRPr="0034558E">
        <w:rPr>
          <w:rStyle w:val="StyleUnderline"/>
        </w:rPr>
        <w:t xml:space="preserve"> on</w:t>
      </w:r>
      <w:r w:rsidRPr="00B973DE">
        <w:rPr>
          <w:sz w:val="16"/>
        </w:rPr>
        <w:t xml:space="preserve"> how </w:t>
      </w:r>
      <w:r w:rsidRPr="0034558E">
        <w:rPr>
          <w:rStyle w:val="Emphasis"/>
        </w:rPr>
        <w:t>market structure</w:t>
      </w:r>
      <w:r w:rsidRPr="00B973DE">
        <w:rPr>
          <w:sz w:val="16"/>
        </w:rPr>
        <w:t xml:space="preserve"> affects innovation. </w:t>
      </w:r>
    </w:p>
    <w:p w14:paraId="25945A85" w14:textId="77777777" w:rsidR="007F5D38" w:rsidRPr="00B973DE" w:rsidRDefault="007F5D38" w:rsidP="007F5D38">
      <w:pPr>
        <w:rPr>
          <w:sz w:val="16"/>
        </w:rPr>
      </w:pPr>
      <w:r w:rsidRPr="00B973DE">
        <w:rPr>
          <w:sz w:val="16"/>
        </w:rPr>
        <w:t>As Teece notes, however:</w:t>
      </w:r>
    </w:p>
    <w:p w14:paraId="476154FE" w14:textId="77777777" w:rsidR="007F5D38" w:rsidRPr="00B973DE" w:rsidRDefault="007F5D38" w:rsidP="007F5D38">
      <w:pPr>
        <w:ind w:left="720"/>
        <w:rPr>
          <w:sz w:val="16"/>
        </w:rPr>
      </w:pPr>
      <w:r w:rsidRPr="00B973DE">
        <w:rPr>
          <w:sz w:val="16"/>
        </w:rPr>
        <w:t>A less important context for innovation, although one which has received an inordinate amount of attention by economists over the years, is market structure, particularly the degree of market concentration. Indeed, it is not uncommon to find debate about innovation policy among economists collapsing into a rather narrow discussion of the relative virtues of competition and monopoly. . . .</w:t>
      </w:r>
    </w:p>
    <w:p w14:paraId="7C066258" w14:textId="77777777" w:rsidR="007F5D38" w:rsidRPr="00B973DE" w:rsidRDefault="007F5D38" w:rsidP="007F5D38">
      <w:pPr>
        <w:ind w:left="720"/>
        <w:rPr>
          <w:sz w:val="16"/>
        </w:rPr>
      </w:pPr>
      <w:r w:rsidRPr="00B973DE">
        <w:rPr>
          <w:sz w:val="16"/>
        </w:rPr>
        <w:t>. . . [Yet] reviews of the extensive literature on innovation and market structure generally find that the relationship is weak or holds only when controlling for particular circumstances. The emerging consensus is that market concentration and innovation activity most probably either coevolve or are simultaneously determined.169</w:t>
      </w:r>
    </w:p>
    <w:p w14:paraId="1BF7D484" w14:textId="77777777" w:rsidR="007F5D38" w:rsidRPr="00B973DE" w:rsidRDefault="007F5D38" w:rsidP="007F5D38">
      <w:pPr>
        <w:rPr>
          <w:sz w:val="16"/>
        </w:rPr>
      </w:pPr>
      <w:r w:rsidRPr="00B973DE">
        <w:rPr>
          <w:sz w:val="16"/>
        </w:rPr>
        <w:t xml:space="preserve">Even to the extent that </w:t>
      </w:r>
      <w:r w:rsidRPr="00B973DE">
        <w:rPr>
          <w:rStyle w:val="StyleUnderline"/>
          <w:highlight w:val="cyan"/>
        </w:rPr>
        <w:t>economic science</w:t>
      </w:r>
      <w:r w:rsidRPr="00B973DE">
        <w:rPr>
          <w:rStyle w:val="StyleUnderline"/>
        </w:rPr>
        <w:t xml:space="preserve"> has</w:t>
      </w:r>
      <w:r w:rsidRPr="00B973DE">
        <w:rPr>
          <w:sz w:val="16"/>
        </w:rPr>
        <w:t xml:space="preserve"> developed some better theories of innovation and its relationship with market structure and antitrust, the </w:t>
      </w:r>
      <w:r w:rsidRPr="00C07B4F">
        <w:rPr>
          <w:rStyle w:val="StyleUnderline"/>
        </w:rPr>
        <w:t>literature has</w:t>
      </w:r>
      <w:r w:rsidRPr="00B973DE">
        <w:rPr>
          <w:sz w:val="16"/>
        </w:rPr>
        <w:t xml:space="preserve"> still </w:t>
      </w:r>
      <w:r w:rsidRPr="00B973DE">
        <w:rPr>
          <w:rStyle w:val="Emphasis"/>
          <w:highlight w:val="cyan"/>
        </w:rPr>
        <w:t>failed</w:t>
      </w:r>
      <w:r w:rsidRPr="00B973DE">
        <w:rPr>
          <w:rStyle w:val="StyleUnderline"/>
          <w:highlight w:val="cyan"/>
        </w:rPr>
        <w:t xml:space="preserve"> to develop</w:t>
      </w:r>
      <w:r w:rsidRPr="00C07B4F">
        <w:rPr>
          <w:rStyle w:val="StyleUnderline"/>
        </w:rPr>
        <w:t xml:space="preserve"> </w:t>
      </w:r>
      <w:r w:rsidRPr="00C07B4F">
        <w:rPr>
          <w:rStyle w:val="Emphasis"/>
        </w:rPr>
        <w:t>clear</w:t>
      </w:r>
      <w:r w:rsidRPr="00C07B4F">
        <w:rPr>
          <w:rStyle w:val="StyleUnderline"/>
        </w:rPr>
        <w:t xml:space="preserve"> and </w:t>
      </w:r>
      <w:r w:rsidRPr="00C07B4F">
        <w:rPr>
          <w:rStyle w:val="Emphasis"/>
        </w:rPr>
        <w:t xml:space="preserve">concrete </w:t>
      </w:r>
      <w:r w:rsidRPr="00B973DE">
        <w:rPr>
          <w:rStyle w:val="Emphasis"/>
          <w:highlight w:val="cyan"/>
        </w:rPr>
        <w:t>theories</w:t>
      </w:r>
      <w:r w:rsidRPr="00C07B4F">
        <w:rPr>
          <w:rStyle w:val="StyleUnderline"/>
        </w:rPr>
        <w:t xml:space="preserve"> or empirics </w:t>
      </w:r>
      <w:r w:rsidRPr="00B973DE">
        <w:rPr>
          <w:rStyle w:val="StyleUnderline"/>
          <w:highlight w:val="cyan"/>
        </w:rPr>
        <w:t>that are</w:t>
      </w:r>
      <w:r w:rsidRPr="00C07B4F">
        <w:rPr>
          <w:rStyle w:val="StyleUnderline"/>
        </w:rPr>
        <w:t xml:space="preserve"> readily </w:t>
      </w:r>
      <w:r w:rsidRPr="00B973DE">
        <w:rPr>
          <w:rStyle w:val="Emphasis"/>
          <w:highlight w:val="cyan"/>
        </w:rPr>
        <w:t>implementable</w:t>
      </w:r>
      <w:r w:rsidRPr="00B973DE">
        <w:rPr>
          <w:rStyle w:val="StyleUnderline"/>
          <w:highlight w:val="cyan"/>
        </w:rPr>
        <w:t xml:space="preserve"> by </w:t>
      </w:r>
      <w:r w:rsidRPr="00B973DE">
        <w:rPr>
          <w:rStyle w:val="Emphasis"/>
          <w:highlight w:val="cyan"/>
        </w:rPr>
        <w:t>courts</w:t>
      </w:r>
      <w:r w:rsidRPr="00B973DE">
        <w:rPr>
          <w:rStyle w:val="StyleUnderline"/>
          <w:highlight w:val="cyan"/>
        </w:rPr>
        <w:t xml:space="preserve"> or </w:t>
      </w:r>
      <w:r w:rsidRPr="00B973DE">
        <w:rPr>
          <w:rStyle w:val="Emphasis"/>
          <w:highlight w:val="cyan"/>
        </w:rPr>
        <w:t>enforcers</w:t>
      </w:r>
      <w:r w:rsidRPr="00C07B4F">
        <w:rPr>
          <w:rStyle w:val="StyleUnderline"/>
        </w:rPr>
        <w:t xml:space="preserve"> in the face of </w:t>
      </w:r>
      <w:r w:rsidRPr="00C07B4F">
        <w:rPr>
          <w:rStyle w:val="Emphasis"/>
        </w:rPr>
        <w:t>complex economic conditions</w:t>
      </w:r>
      <w:r w:rsidRPr="00B973DE">
        <w:rPr>
          <w:sz w:val="16"/>
        </w:rPr>
        <w:t xml:space="preserve">.170 Particularly </w:t>
      </w:r>
      <w:r w:rsidRPr="00C07B4F">
        <w:rPr>
          <w:rStyle w:val="StyleUnderline"/>
        </w:rPr>
        <w:t>to the extent that contemporary monopolization theorems purport to address</w:t>
      </w:r>
      <w:r w:rsidRPr="00B973DE">
        <w:rPr>
          <w:sz w:val="16"/>
        </w:rPr>
        <w:t xml:space="preserve"> novel, often-</w:t>
      </w:r>
      <w:r w:rsidRPr="00C07B4F">
        <w:rPr>
          <w:rStyle w:val="StyleUnderline"/>
        </w:rPr>
        <w:t xml:space="preserve">innovative business practices, they are </w:t>
      </w:r>
      <w:r w:rsidRPr="00C07B4F">
        <w:rPr>
          <w:rStyle w:val="Emphasis"/>
        </w:rPr>
        <w:t>problematic</w:t>
      </w:r>
      <w:r w:rsidRPr="00C07B4F">
        <w:rPr>
          <w:rStyle w:val="StyleUnderline"/>
        </w:rPr>
        <w:t xml:space="preserve"> for </w:t>
      </w:r>
      <w:r w:rsidRPr="00172564">
        <w:rPr>
          <w:rStyle w:val="StyleUnderline"/>
          <w:highlight w:val="cyan"/>
        </w:rPr>
        <w:t xml:space="preserve">antitrust </w:t>
      </w:r>
      <w:r w:rsidRPr="0034558E">
        <w:rPr>
          <w:rStyle w:val="StyleUnderline"/>
          <w:highlight w:val="cyan"/>
        </w:rPr>
        <w:t>law</w:t>
      </w:r>
      <w:r w:rsidRPr="00B973DE">
        <w:rPr>
          <w:sz w:val="16"/>
        </w:rPr>
        <w:t xml:space="preserve"> and policy </w:t>
      </w:r>
      <w:r w:rsidRPr="00C07B4F">
        <w:rPr>
          <w:rStyle w:val="Emphasis"/>
        </w:rPr>
        <w:t>aiming</w:t>
      </w:r>
      <w:r w:rsidRPr="00C07B4F">
        <w:rPr>
          <w:rStyle w:val="StyleUnderline"/>
        </w:rPr>
        <w:t xml:space="preserve"> to maximize welfare (</w:t>
      </w:r>
      <w:r w:rsidRPr="00C07B4F">
        <w:rPr>
          <w:rStyle w:val="Emphasis"/>
        </w:rPr>
        <w:t>minimize errors</w:t>
      </w:r>
      <w:r w:rsidRPr="00B973DE">
        <w:rPr>
          <w:sz w:val="16"/>
        </w:rPr>
        <w:t>), for several reasons.</w:t>
      </w:r>
    </w:p>
    <w:p w14:paraId="0DA079E3" w14:textId="77777777" w:rsidR="007F5D38" w:rsidRPr="00B973DE" w:rsidRDefault="007F5D38" w:rsidP="007F5D38">
      <w:pPr>
        <w:rPr>
          <w:sz w:val="16"/>
        </w:rPr>
      </w:pPr>
      <w:r w:rsidRPr="00B973DE">
        <w:rPr>
          <w:sz w:val="16"/>
        </w:rPr>
        <w:t xml:space="preserve">First, </w:t>
      </w:r>
      <w:r w:rsidRPr="00C07B4F">
        <w:rPr>
          <w:rStyle w:val="StyleUnderline"/>
        </w:rPr>
        <w:t xml:space="preserve">they engender circumstances that </w:t>
      </w:r>
      <w:r w:rsidRPr="00172564">
        <w:rPr>
          <w:rStyle w:val="Emphasis"/>
          <w:highlight w:val="cyan"/>
        </w:rPr>
        <w:t>increase</w:t>
      </w:r>
      <w:r w:rsidRPr="00B973DE">
        <w:rPr>
          <w:sz w:val="16"/>
        </w:rPr>
        <w:t xml:space="preserve"> the </w:t>
      </w:r>
      <w:r w:rsidRPr="00172564">
        <w:rPr>
          <w:rStyle w:val="Emphasis"/>
          <w:highlight w:val="cyan"/>
        </w:rPr>
        <w:t>likelihood</w:t>
      </w:r>
      <w:r w:rsidRPr="00172564">
        <w:rPr>
          <w:rStyle w:val="StyleUnderline"/>
          <w:highlight w:val="cyan"/>
        </w:rPr>
        <w:t xml:space="preserve"> of</w:t>
      </w:r>
      <w:r w:rsidRPr="00C07B4F">
        <w:rPr>
          <w:rStyle w:val="StyleUnderline"/>
        </w:rPr>
        <w:t xml:space="preserve"> antitrust complaints, investigations, and </w:t>
      </w:r>
      <w:r w:rsidRPr="00172564">
        <w:rPr>
          <w:rStyle w:val="Emphasis"/>
          <w:highlight w:val="cyan"/>
        </w:rPr>
        <w:t>enforcement</w:t>
      </w:r>
      <w:r w:rsidRPr="00C07B4F">
        <w:rPr>
          <w:rStyle w:val="StyleUnderline"/>
        </w:rPr>
        <w:t xml:space="preserve"> actions</w:t>
      </w:r>
      <w:r w:rsidRPr="00B973DE">
        <w:rPr>
          <w:sz w:val="16"/>
        </w:rPr>
        <w:t xml:space="preserve">.171 In the face of limited evidence, untestable implications, and possibility theorems regarding the consequences of novel, innovative conduct, a proper application of error-cost principles would likely be expected to deter intervention. Yet it is precisely in these situations that intervention may be more likely. </w:t>
      </w:r>
    </w:p>
    <w:p w14:paraId="6070BA34" w14:textId="77777777" w:rsidR="007F5D38" w:rsidRPr="00B973DE" w:rsidRDefault="007F5D38" w:rsidP="007F5D38">
      <w:pPr>
        <w:rPr>
          <w:sz w:val="16"/>
        </w:rPr>
      </w:pPr>
      <w:r w:rsidRPr="00B973DE">
        <w:rPr>
          <w:sz w:val="16"/>
        </w:rPr>
        <w:t xml:space="preserve">On the one hand, this may be because in the absence of information disproving a presumption of anticompetitive effect, there is an easier case to be made against the conduct—this despite putative burden-shifting rules that would place the onus on the complainant. On the other hand, </w:t>
      </w:r>
      <w:r w:rsidRPr="00172564">
        <w:rPr>
          <w:rStyle w:val="StyleUnderline"/>
        </w:rPr>
        <w:t>successful innovations are also more likely to arouse</w:t>
      </w:r>
      <w:r w:rsidRPr="00172564">
        <w:rPr>
          <w:sz w:val="16"/>
        </w:rPr>
        <w:t xml:space="preserve"> the </w:t>
      </w:r>
      <w:r w:rsidRPr="00172564">
        <w:rPr>
          <w:rStyle w:val="StyleUnderline"/>
        </w:rPr>
        <w:t>ire of competitors and/or customers, and</w:t>
      </w:r>
      <w:r w:rsidRPr="00172564">
        <w:rPr>
          <w:sz w:val="16"/>
        </w:rPr>
        <w:t xml:space="preserve"> thus both </w:t>
      </w:r>
      <w:r w:rsidRPr="00172564">
        <w:rPr>
          <w:rStyle w:val="StyleUnderline"/>
        </w:rPr>
        <w:t>their existence and</w:t>
      </w:r>
      <w:r w:rsidRPr="00172564">
        <w:rPr>
          <w:sz w:val="16"/>
        </w:rPr>
        <w:t xml:space="preserve"> their </w:t>
      </w:r>
      <w:r w:rsidRPr="00172564">
        <w:rPr>
          <w:rStyle w:val="StyleUnderline"/>
        </w:rPr>
        <w:t>negative characterization are more likely brought to</w:t>
      </w:r>
      <w:r w:rsidRPr="00172564">
        <w:rPr>
          <w:sz w:val="16"/>
        </w:rPr>
        <w:t xml:space="preserve"> the</w:t>
      </w:r>
      <w:r w:rsidRPr="00B973DE">
        <w:rPr>
          <w:sz w:val="16"/>
        </w:rPr>
        <w:t xml:space="preserve"> </w:t>
      </w:r>
      <w:r w:rsidRPr="00C07B4F">
        <w:rPr>
          <w:rStyle w:val="StyleUnderline"/>
        </w:rPr>
        <w:t xml:space="preserve">attention of courts or enforcers—abetted in </w:t>
      </w:r>
      <w:r w:rsidRPr="00C07B4F">
        <w:rPr>
          <w:rStyle w:val="Emphasis"/>
        </w:rPr>
        <w:t>private litigation</w:t>
      </w:r>
      <w:r w:rsidRPr="00C07B4F">
        <w:rPr>
          <w:rStyle w:val="StyleUnderline"/>
        </w:rPr>
        <w:t xml:space="preserve"> by the </w:t>
      </w:r>
      <w:r w:rsidRPr="00C07B4F">
        <w:rPr>
          <w:rStyle w:val="Emphasis"/>
        </w:rPr>
        <w:t>lure</w:t>
      </w:r>
      <w:r w:rsidRPr="00C07B4F">
        <w:rPr>
          <w:rStyle w:val="StyleUnderline"/>
        </w:rPr>
        <w:t xml:space="preserve"> of </w:t>
      </w:r>
      <w:r w:rsidRPr="00C07B4F">
        <w:rPr>
          <w:rStyle w:val="Emphasis"/>
        </w:rPr>
        <w:t>treble damages</w:t>
      </w:r>
      <w:r w:rsidRPr="00B973DE">
        <w:rPr>
          <w:sz w:val="16"/>
        </w:rPr>
        <w:t>.</w:t>
      </w:r>
    </w:p>
    <w:p w14:paraId="5FA43455" w14:textId="77777777" w:rsidR="007F5D38" w:rsidRPr="00B973DE" w:rsidRDefault="007F5D38" w:rsidP="007F5D38">
      <w:pPr>
        <w:rPr>
          <w:sz w:val="16"/>
        </w:rPr>
      </w:pPr>
      <w:r w:rsidRPr="00172564">
        <w:rPr>
          <w:rStyle w:val="StyleUnderline"/>
        </w:rPr>
        <w:t>Antitrust</w:t>
      </w:r>
      <w:r w:rsidRPr="00C07B4F">
        <w:rPr>
          <w:rStyle w:val="StyleUnderline"/>
        </w:rPr>
        <w:t xml:space="preserve"> is skeptical of, and triggered by</w:t>
      </w:r>
      <w:r w:rsidRPr="00B973DE">
        <w:rPr>
          <w:sz w:val="16"/>
        </w:rPr>
        <w:t xml:space="preserve">, various </w:t>
      </w:r>
      <w:r w:rsidRPr="00C07B4F">
        <w:rPr>
          <w:rStyle w:val="StyleUnderline"/>
        </w:rPr>
        <w:t xml:space="preserve">changes in status quo conduct and relationships. This applies not only to </w:t>
      </w:r>
      <w:r w:rsidRPr="00C07B4F">
        <w:rPr>
          <w:rStyle w:val="Emphasis"/>
        </w:rPr>
        <w:t>economists</w:t>
      </w:r>
      <w:r w:rsidRPr="00B973DE">
        <w:rPr>
          <w:sz w:val="16"/>
        </w:rPr>
        <w:t xml:space="preserve"> (as discussed above),172 but also to </w:t>
      </w:r>
      <w:r w:rsidRPr="00172564">
        <w:rPr>
          <w:rStyle w:val="Emphasis"/>
          <w:highlight w:val="cyan"/>
        </w:rPr>
        <w:t>competitors</w:t>
      </w:r>
      <w:r w:rsidRPr="00B973DE">
        <w:rPr>
          <w:sz w:val="16"/>
        </w:rPr>
        <w:t xml:space="preserve"> (who </w:t>
      </w:r>
      <w:r w:rsidRPr="00172564">
        <w:rPr>
          <w:rStyle w:val="StyleUnderline"/>
        </w:rPr>
        <w:t xml:space="preserve">are likely to </w:t>
      </w:r>
      <w:r w:rsidRPr="00172564">
        <w:rPr>
          <w:rStyle w:val="StyleUnderline"/>
          <w:highlight w:val="cyan"/>
        </w:rPr>
        <w:t>raise challenges to</w:t>
      </w:r>
      <w:r w:rsidRPr="00172564">
        <w:rPr>
          <w:rStyle w:val="StyleUnderline"/>
        </w:rPr>
        <w:t xml:space="preserve"> innovative, even if perfectly </w:t>
      </w:r>
      <w:r w:rsidRPr="00172564">
        <w:rPr>
          <w:rStyle w:val="StyleUnderline"/>
          <w:highlight w:val="cyan"/>
        </w:rPr>
        <w:t>procompetitive</w:t>
      </w:r>
      <w:r w:rsidRPr="00172564">
        <w:rPr>
          <w:rStyle w:val="StyleUnderline"/>
        </w:rPr>
        <w:t xml:space="preserve">, </w:t>
      </w:r>
      <w:r w:rsidRPr="00172564">
        <w:rPr>
          <w:rStyle w:val="StyleUnderline"/>
          <w:highlight w:val="cyan"/>
        </w:rPr>
        <w:t>conduct</w:t>
      </w:r>
      <w:r w:rsidRPr="00172564">
        <w:rPr>
          <w:rStyle w:val="StyleUnderline"/>
        </w:rPr>
        <w:t xml:space="preserve"> that makes competition harder</w:t>
      </w:r>
      <w:r w:rsidRPr="00B973DE">
        <w:rPr>
          <w:sz w:val="16"/>
        </w:rPr>
        <w:t xml:space="preserve">), </w:t>
      </w:r>
      <w:r w:rsidRPr="00172564">
        <w:rPr>
          <w:rStyle w:val="Emphasis"/>
          <w:highlight w:val="cyan"/>
        </w:rPr>
        <w:t>enforcers</w:t>
      </w:r>
      <w:r w:rsidRPr="00B973DE">
        <w:rPr>
          <w:sz w:val="16"/>
        </w:rPr>
        <w:t xml:space="preserve"> (</w:t>
      </w:r>
      <w:r w:rsidRPr="00C07B4F">
        <w:rPr>
          <w:rStyle w:val="StyleUnderline"/>
        </w:rPr>
        <w:t xml:space="preserve">who are inherently </w:t>
      </w:r>
      <w:r w:rsidRPr="00172564">
        <w:rPr>
          <w:rStyle w:val="StyleUnderline"/>
          <w:highlight w:val="cyan"/>
        </w:rPr>
        <w:t xml:space="preserve">on the </w:t>
      </w:r>
      <w:r w:rsidRPr="00172564">
        <w:rPr>
          <w:rStyle w:val="Emphasis"/>
          <w:highlight w:val="cyan"/>
        </w:rPr>
        <w:t>look-out</w:t>
      </w:r>
      <w:r w:rsidRPr="00172564">
        <w:rPr>
          <w:rStyle w:val="StyleUnderline"/>
          <w:highlight w:val="cyan"/>
        </w:rPr>
        <w:t xml:space="preserve"> for</w:t>
      </w:r>
      <w:r w:rsidRPr="00C07B4F">
        <w:rPr>
          <w:rStyle w:val="StyleUnderline"/>
        </w:rPr>
        <w:t xml:space="preserve"> </w:t>
      </w:r>
      <w:r w:rsidRPr="00C07B4F">
        <w:rPr>
          <w:rStyle w:val="Emphasis"/>
        </w:rPr>
        <w:t xml:space="preserve">cutting-edge </w:t>
      </w:r>
      <w:r w:rsidRPr="00172564">
        <w:rPr>
          <w:rStyle w:val="Emphasis"/>
          <w:highlight w:val="cyan"/>
        </w:rPr>
        <w:t>cases</w:t>
      </w:r>
      <w:r w:rsidRPr="00B973DE">
        <w:rPr>
          <w:sz w:val="16"/>
        </w:rPr>
        <w:t xml:space="preserve"> </w:t>
      </w:r>
      <w:r w:rsidRPr="00C07B4F">
        <w:rPr>
          <w:rStyle w:val="StyleUnderline"/>
        </w:rPr>
        <w:t>because</w:t>
      </w:r>
      <w:r w:rsidRPr="00B973DE">
        <w:rPr>
          <w:sz w:val="16"/>
        </w:rPr>
        <w:t xml:space="preserve"> clearly </w:t>
      </w:r>
      <w:r w:rsidRPr="00C07B4F">
        <w:rPr>
          <w:rStyle w:val="Emphasis"/>
        </w:rPr>
        <w:t>infringing conduct</w:t>
      </w:r>
      <w:r w:rsidRPr="00C07B4F">
        <w:rPr>
          <w:rStyle w:val="StyleUnderline"/>
        </w:rPr>
        <w:t xml:space="preserve"> is </w:t>
      </w:r>
      <w:r w:rsidRPr="00C07B4F">
        <w:rPr>
          <w:rStyle w:val="Emphasis"/>
        </w:rPr>
        <w:t>rare</w:t>
      </w:r>
      <w:r w:rsidRPr="00C07B4F">
        <w:rPr>
          <w:rStyle w:val="StyleUnderline"/>
        </w:rPr>
        <w:t xml:space="preserve"> and </w:t>
      </w:r>
      <w:r w:rsidRPr="00C07B4F">
        <w:rPr>
          <w:rStyle w:val="Emphasis"/>
        </w:rPr>
        <w:t>opportunities</w:t>
      </w:r>
      <w:r w:rsidRPr="00C07B4F">
        <w:rPr>
          <w:rStyle w:val="StyleUnderline"/>
        </w:rPr>
        <w:t xml:space="preserve"> </w:t>
      </w:r>
      <w:r w:rsidRPr="00172564">
        <w:rPr>
          <w:rStyle w:val="StyleUnderline"/>
          <w:highlight w:val="cyan"/>
        </w:rPr>
        <w:t xml:space="preserve">to </w:t>
      </w:r>
      <w:r w:rsidRPr="00172564">
        <w:rPr>
          <w:rStyle w:val="Emphasis"/>
          <w:highlight w:val="cyan"/>
        </w:rPr>
        <w:t>expand</w:t>
      </w:r>
      <w:r w:rsidRPr="00B973DE">
        <w:rPr>
          <w:sz w:val="16"/>
        </w:rPr>
        <w:t xml:space="preserve"> their </w:t>
      </w:r>
      <w:r w:rsidRPr="00172564">
        <w:rPr>
          <w:rStyle w:val="Emphasis"/>
          <w:highlight w:val="cyan"/>
        </w:rPr>
        <w:t>authority</w:t>
      </w:r>
      <w:r w:rsidRPr="00C07B4F">
        <w:rPr>
          <w:rStyle w:val="StyleUnderline"/>
        </w:rPr>
        <w:t xml:space="preserve"> attractive</w:t>
      </w:r>
      <w:r w:rsidRPr="00B973DE">
        <w:rPr>
          <w:sz w:val="16"/>
        </w:rPr>
        <w:t xml:space="preserve">), </w:t>
      </w:r>
      <w:r w:rsidRPr="00C07B4F">
        <w:rPr>
          <w:rStyle w:val="StyleUnderline"/>
        </w:rPr>
        <w:t xml:space="preserve">and </w:t>
      </w:r>
      <w:r w:rsidRPr="00172564">
        <w:rPr>
          <w:rStyle w:val="Emphasis"/>
          <w:highlight w:val="cyan"/>
        </w:rPr>
        <w:t>judges</w:t>
      </w:r>
      <w:r w:rsidRPr="00B973DE">
        <w:rPr>
          <w:sz w:val="16"/>
        </w:rPr>
        <w:t xml:space="preserve"> (</w:t>
      </w:r>
      <w:r w:rsidRPr="00C07B4F">
        <w:rPr>
          <w:rStyle w:val="StyleUnderline"/>
        </w:rPr>
        <w:t>who may be</w:t>
      </w:r>
      <w:r w:rsidRPr="00B973DE">
        <w:rPr>
          <w:sz w:val="16"/>
        </w:rPr>
        <w:t xml:space="preserve"> particularly </w:t>
      </w:r>
      <w:r w:rsidRPr="00172564">
        <w:rPr>
          <w:rStyle w:val="StyleUnderline"/>
          <w:highlight w:val="cyan"/>
        </w:rPr>
        <w:t>swayed by</w:t>
      </w:r>
      <w:r w:rsidRPr="00C07B4F">
        <w:rPr>
          <w:rStyle w:val="StyleUnderline"/>
        </w:rPr>
        <w:t xml:space="preserve"> economists’ possibility theorems to </w:t>
      </w:r>
      <w:r w:rsidRPr="00172564">
        <w:rPr>
          <w:rStyle w:val="StyleUnderline"/>
        </w:rPr>
        <w:t>believe that they can make</w:t>
      </w:r>
      <w:r w:rsidRPr="00C07B4F">
        <w:rPr>
          <w:rStyle w:val="StyleUnderline"/>
        </w:rPr>
        <w:t xml:space="preserve"> </w:t>
      </w:r>
      <w:r w:rsidRPr="00172564">
        <w:rPr>
          <w:rStyle w:val="Emphasis"/>
          <w:highlight w:val="cyan"/>
        </w:rPr>
        <w:t>upholdable new law</w:t>
      </w:r>
      <w:r w:rsidRPr="00B973DE">
        <w:rPr>
          <w:sz w:val="16"/>
        </w:rPr>
        <w:t xml:space="preserve">). </w:t>
      </w:r>
    </w:p>
    <w:p w14:paraId="397879BF" w14:textId="77777777" w:rsidR="007F5D38" w:rsidRPr="00B973DE" w:rsidRDefault="007F5D38" w:rsidP="007F5D38">
      <w:pPr>
        <w:rPr>
          <w:sz w:val="16"/>
        </w:rPr>
      </w:pPr>
      <w:r w:rsidRPr="00B973DE">
        <w:rPr>
          <w:sz w:val="16"/>
        </w:rPr>
        <w:t xml:space="preserve">Business process and organizational innovations are also more relevant to the sorts of conduct with which antitrust concerns itself. </w:t>
      </w:r>
      <w:r w:rsidRPr="00C07B4F">
        <w:rPr>
          <w:rStyle w:val="StyleUnderline"/>
        </w:rPr>
        <w:t xml:space="preserve">New </w:t>
      </w:r>
      <w:r w:rsidRPr="00172564">
        <w:rPr>
          <w:rStyle w:val="StyleUnderline"/>
          <w:highlight w:val="cyan"/>
        </w:rPr>
        <w:t>technological advance</w:t>
      </w:r>
      <w:r w:rsidRPr="00C07B4F">
        <w:rPr>
          <w:rStyle w:val="StyleUnderline"/>
        </w:rPr>
        <w:t xml:space="preserve"> is rarely an inherent problem for antitrust; rather, its presence </w:t>
      </w:r>
      <w:r w:rsidRPr="00172564">
        <w:rPr>
          <w:rStyle w:val="Emphasis"/>
          <w:highlight w:val="cyan"/>
        </w:rPr>
        <w:t>increases</w:t>
      </w:r>
      <w:r w:rsidRPr="00B973DE">
        <w:rPr>
          <w:sz w:val="16"/>
        </w:rPr>
        <w:t xml:space="preserve"> the </w:t>
      </w:r>
      <w:r w:rsidRPr="00C07B4F">
        <w:rPr>
          <w:rStyle w:val="StyleUnderline"/>
        </w:rPr>
        <w:t xml:space="preserve">potential </w:t>
      </w:r>
      <w:r w:rsidRPr="00172564">
        <w:rPr>
          <w:rStyle w:val="Emphasis"/>
          <w:highlight w:val="cyan"/>
        </w:rPr>
        <w:t>cost</w:t>
      </w:r>
      <w:r w:rsidRPr="00172564">
        <w:rPr>
          <w:rStyle w:val="StyleUnderline"/>
          <w:highlight w:val="cyan"/>
        </w:rPr>
        <w:t xml:space="preserve"> of </w:t>
      </w:r>
      <w:r w:rsidRPr="00172564">
        <w:rPr>
          <w:rStyle w:val="Emphasis"/>
          <w:highlight w:val="cyan"/>
        </w:rPr>
        <w:t>over-deterrence</w:t>
      </w:r>
      <w:r w:rsidRPr="00172564">
        <w:rPr>
          <w:sz w:val="16"/>
        </w:rPr>
        <w:t xml:space="preserve">, </w:t>
      </w:r>
      <w:r w:rsidRPr="00172564">
        <w:rPr>
          <w:rStyle w:val="StyleUnderline"/>
        </w:rPr>
        <w:t xml:space="preserve">but </w:t>
      </w:r>
      <w:r w:rsidRPr="00172564">
        <w:rPr>
          <w:rStyle w:val="Emphasis"/>
          <w:highlight w:val="cyan"/>
        </w:rPr>
        <w:t>not</w:t>
      </w:r>
      <w:r w:rsidRPr="00C07B4F">
        <w:rPr>
          <w:rStyle w:val="StyleUnderline"/>
        </w:rPr>
        <w:t xml:space="preserve"> necessarily </w:t>
      </w:r>
      <w:r w:rsidRPr="00172564">
        <w:rPr>
          <w:rStyle w:val="StyleUnderline"/>
          <w:highlight w:val="cyan"/>
        </w:rPr>
        <w:t xml:space="preserve">its </w:t>
      </w:r>
      <w:r w:rsidRPr="00172564">
        <w:rPr>
          <w:rStyle w:val="Emphasis"/>
          <w:highlight w:val="cyan"/>
        </w:rPr>
        <w:t>likelihood</w:t>
      </w:r>
      <w:r w:rsidRPr="00B973DE">
        <w:rPr>
          <w:sz w:val="16"/>
        </w:rPr>
        <w:t>.173 But novel technologies are frequently accompanied by novel business arrangements—and these are of particular concern to antitrust.</w:t>
      </w:r>
    </w:p>
    <w:p w14:paraId="5DE35832" w14:textId="77777777" w:rsidR="007F5D38" w:rsidRPr="00B973DE" w:rsidRDefault="007F5D38" w:rsidP="007F5D38">
      <w:pPr>
        <w:rPr>
          <w:sz w:val="16"/>
        </w:rPr>
      </w:pPr>
      <w:r w:rsidRPr="00B973DE">
        <w:rPr>
          <w:sz w:val="16"/>
        </w:rPr>
        <w:t xml:space="preserve">The problem stemming from both of these is that, to a first approximation (and especially in the digital economy), change (including by incumbents) is the hallmark of competition itself. In these markets competition means innovation and innovation means change. Since Jorde and Teece began writing about antitrust, and especially market definition, in high-tech industries in the late 1980s, we’ve been on notice that traditional, static, price-based antitrust analysis doesn’t work well for understanding these markets. For these industries, performance, not price, is paramount and competition generally unfolds sequentially rather than contemporaneously—which means innovation is key.174 </w:t>
      </w:r>
    </w:p>
    <w:p w14:paraId="75BB5EC3" w14:textId="77777777" w:rsidR="007F5D38" w:rsidRPr="000877FF" w:rsidRDefault="007F5D38" w:rsidP="007F5D38">
      <w:pPr>
        <w:rPr>
          <w:szCs w:val="24"/>
        </w:rPr>
      </w:pPr>
      <w:r w:rsidRPr="000877FF">
        <w:rPr>
          <w:szCs w:val="24"/>
        </w:rPr>
        <w:t>[[BEGIN FOOTNOTE 174]]</w:t>
      </w:r>
    </w:p>
    <w:p w14:paraId="302F4E8F" w14:textId="77777777" w:rsidR="007F5D38" w:rsidRPr="00B973DE" w:rsidRDefault="007F5D38" w:rsidP="007F5D38">
      <w:pPr>
        <w:rPr>
          <w:sz w:val="16"/>
        </w:rPr>
      </w:pPr>
      <w:r w:rsidRPr="00B973DE">
        <w:rPr>
          <w:sz w:val="16"/>
        </w:rPr>
        <w:t xml:space="preserve">174 See, e.g., Thomas M. Jorde &amp; David J. Teece, Competing Through Innovation: Implications for Market Definition, 64 CHI.-KENT L.REV. 741, 742 (1988) (“Moreover, in markets characterized by rapid technological progress, competition often takes place on the basis of performance features and not price.”). See also David S. Evans &amp; Richard Schmalensee, Some Economic Aspects of Antitrust Analysis in Dynamically Competitive Industries, in 2 INNOVATION POLICY AND THE ECONOMY 1, 3 (Adam B. Jaffe, et al., eds., 2002) (“The </w:t>
      </w:r>
      <w:r w:rsidRPr="00B973DE">
        <w:rPr>
          <w:rStyle w:val="StyleUnderline"/>
        </w:rPr>
        <w:t>defining feature of new-economy industries is a competitive process dominated by efforts to create intellectual property through R&amp;D, which often results in rapid and disruptive technological change</w:t>
      </w:r>
      <w:r w:rsidRPr="00B973DE">
        <w:rPr>
          <w:sz w:val="16"/>
        </w:rPr>
        <w:t>.”).</w:t>
      </w:r>
    </w:p>
    <w:p w14:paraId="21E59732" w14:textId="77777777" w:rsidR="007F5D38" w:rsidRPr="000877FF" w:rsidRDefault="007F5D38" w:rsidP="007F5D38">
      <w:pPr>
        <w:rPr>
          <w:szCs w:val="24"/>
        </w:rPr>
      </w:pPr>
      <w:r w:rsidRPr="000877FF">
        <w:rPr>
          <w:szCs w:val="24"/>
        </w:rPr>
        <w:t>[[END FOOTNOTE 174]]</w:t>
      </w:r>
    </w:p>
    <w:p w14:paraId="7FE62B6F" w14:textId="77777777" w:rsidR="007F5D38" w:rsidRPr="00B973DE" w:rsidRDefault="007F5D38" w:rsidP="007F5D38">
      <w:pPr>
        <w:rPr>
          <w:sz w:val="16"/>
        </w:rPr>
      </w:pPr>
      <w:r w:rsidRPr="00B973DE">
        <w:rPr>
          <w:sz w:val="16"/>
        </w:rPr>
        <w:t xml:space="preserve">Second, </w:t>
      </w:r>
      <w:r w:rsidRPr="00172564">
        <w:rPr>
          <w:rStyle w:val="Emphasis"/>
          <w:highlight w:val="cyan"/>
        </w:rPr>
        <w:t>over-deterring</w:t>
      </w:r>
      <w:r w:rsidRPr="00B973DE">
        <w:rPr>
          <w:rStyle w:val="StyleUnderline"/>
        </w:rPr>
        <w:t xml:space="preserve"> </w:t>
      </w:r>
      <w:r w:rsidRPr="00B973DE">
        <w:rPr>
          <w:rStyle w:val="Emphasis"/>
        </w:rPr>
        <w:t>business model</w:t>
      </w:r>
      <w:r w:rsidRPr="00B973DE">
        <w:rPr>
          <w:rStyle w:val="StyleUnderline"/>
        </w:rPr>
        <w:t xml:space="preserve"> and </w:t>
      </w:r>
      <w:r w:rsidRPr="00B973DE">
        <w:rPr>
          <w:rStyle w:val="Emphasis"/>
        </w:rPr>
        <w:t xml:space="preserve">contractual </w:t>
      </w:r>
      <w:r w:rsidRPr="00172564">
        <w:rPr>
          <w:rStyle w:val="Emphasis"/>
          <w:highlight w:val="cyan"/>
        </w:rPr>
        <w:t>innovations</w:t>
      </w:r>
      <w:r w:rsidRPr="00B973DE">
        <w:rPr>
          <w:rStyle w:val="StyleUnderline"/>
        </w:rPr>
        <w:t xml:space="preserve"> may be even </w:t>
      </w:r>
      <w:r w:rsidRPr="00172564">
        <w:rPr>
          <w:rStyle w:val="StyleUnderline"/>
          <w:highlight w:val="cyan"/>
        </w:rPr>
        <w:t xml:space="preserve">more </w:t>
      </w:r>
      <w:r w:rsidRPr="00172564">
        <w:rPr>
          <w:rStyle w:val="Emphasis"/>
          <w:highlight w:val="cyan"/>
        </w:rPr>
        <w:t>damaging</w:t>
      </w:r>
      <w:r w:rsidRPr="00172564">
        <w:rPr>
          <w:rStyle w:val="StyleUnderline"/>
          <w:highlight w:val="cyan"/>
        </w:rPr>
        <w:t xml:space="preserve"> to</w:t>
      </w:r>
      <w:r w:rsidRPr="00B973DE">
        <w:rPr>
          <w:rStyle w:val="StyleUnderline"/>
        </w:rPr>
        <w:t xml:space="preserve"> dynamic </w:t>
      </w:r>
      <w:r w:rsidRPr="00172564">
        <w:rPr>
          <w:rStyle w:val="Emphasis"/>
          <w:highlight w:val="cyan"/>
        </w:rPr>
        <w:t>welfare</w:t>
      </w:r>
      <w:r w:rsidRPr="00172564">
        <w:rPr>
          <w:rStyle w:val="StyleUnderline"/>
          <w:highlight w:val="cyan"/>
        </w:rPr>
        <w:t xml:space="preserve"> and </w:t>
      </w:r>
      <w:r w:rsidRPr="00172564">
        <w:rPr>
          <w:rStyle w:val="Emphasis"/>
          <w:highlight w:val="cyan"/>
        </w:rPr>
        <w:t>economic growth</w:t>
      </w:r>
      <w:r w:rsidRPr="00B973DE">
        <w:rPr>
          <w:sz w:val="16"/>
        </w:rPr>
        <w:t xml:space="preserve"> than is reducing incentives to engage in technological innovation.175 </w:t>
      </w:r>
    </w:p>
    <w:p w14:paraId="3C1D2C19" w14:textId="77777777" w:rsidR="007F5D38" w:rsidRPr="000877FF" w:rsidRDefault="007F5D38" w:rsidP="007F5D38">
      <w:pPr>
        <w:rPr>
          <w:szCs w:val="24"/>
        </w:rPr>
      </w:pPr>
      <w:r w:rsidRPr="000877FF">
        <w:rPr>
          <w:szCs w:val="24"/>
        </w:rPr>
        <w:t>[[BEGIN FOOTNOTE 175]]</w:t>
      </w:r>
    </w:p>
    <w:p w14:paraId="46318EC7" w14:textId="77777777" w:rsidR="007F5D38" w:rsidRPr="00B973DE" w:rsidRDefault="007F5D38" w:rsidP="007F5D38">
      <w:pPr>
        <w:rPr>
          <w:sz w:val="16"/>
        </w:rPr>
      </w:pPr>
      <w:r w:rsidRPr="00B973DE">
        <w:rPr>
          <w:sz w:val="16"/>
        </w:rPr>
        <w:t xml:space="preserve">175 See Manne &amp; Wright, Innovation, supra note 1, at 185 (“These </w:t>
      </w:r>
      <w:r w:rsidRPr="00172564">
        <w:rPr>
          <w:rStyle w:val="Emphasis"/>
          <w:highlight w:val="cyan"/>
        </w:rPr>
        <w:t>innovations</w:t>
      </w:r>
      <w:r w:rsidRPr="00172564">
        <w:rPr>
          <w:rStyle w:val="StyleUnderline"/>
          <w:highlight w:val="cyan"/>
        </w:rPr>
        <w:t xml:space="preserve"> are</w:t>
      </w:r>
      <w:r w:rsidRPr="00B973DE">
        <w:rPr>
          <w:rStyle w:val="StyleUnderline"/>
        </w:rPr>
        <w:t xml:space="preserve"> also </w:t>
      </w:r>
      <w:r w:rsidRPr="00B973DE">
        <w:rPr>
          <w:rStyle w:val="Emphasis"/>
        </w:rPr>
        <w:t>extremely valuable</w:t>
      </w:r>
      <w:r w:rsidRPr="00B973DE">
        <w:rPr>
          <w:rStyle w:val="StyleUnderline"/>
        </w:rPr>
        <w:t xml:space="preserve">, in particular because they may be directly </w:t>
      </w:r>
      <w:r w:rsidRPr="00172564">
        <w:rPr>
          <w:rStyle w:val="Emphasis"/>
          <w:highlight w:val="cyan"/>
        </w:rPr>
        <w:t>extendable</w:t>
      </w:r>
      <w:r w:rsidRPr="00172564">
        <w:rPr>
          <w:rStyle w:val="StyleUnderline"/>
          <w:highlight w:val="cyan"/>
        </w:rPr>
        <w:t xml:space="preserve"> to</w:t>
      </w:r>
      <w:r w:rsidRPr="00B973DE">
        <w:rPr>
          <w:rStyle w:val="StyleUnderline"/>
        </w:rPr>
        <w:t xml:space="preserve"> a much </w:t>
      </w:r>
      <w:r w:rsidRPr="00172564">
        <w:rPr>
          <w:rStyle w:val="Emphasis"/>
          <w:highlight w:val="cyan"/>
        </w:rPr>
        <w:t>wider range</w:t>
      </w:r>
      <w:r w:rsidRPr="00172564">
        <w:rPr>
          <w:rStyle w:val="StyleUnderline"/>
          <w:highlight w:val="cyan"/>
        </w:rPr>
        <w:t xml:space="preserve"> of</w:t>
      </w:r>
      <w:r w:rsidRPr="00B973DE">
        <w:rPr>
          <w:rStyle w:val="StyleUnderline"/>
        </w:rPr>
        <w:t xml:space="preserve"> the </w:t>
      </w:r>
      <w:r w:rsidRPr="00172564">
        <w:rPr>
          <w:rStyle w:val="Emphasis"/>
          <w:highlight w:val="cyan"/>
        </w:rPr>
        <w:t>economy</w:t>
      </w:r>
      <w:r w:rsidRPr="00B973DE">
        <w:rPr>
          <w:sz w:val="16"/>
        </w:rPr>
        <w:t xml:space="preserve"> than product innovations, and like product innovations, business innovations can have wide-ranging, dynamic follow-on effects throughout the economy.”).</w:t>
      </w:r>
    </w:p>
    <w:p w14:paraId="763F3E02" w14:textId="77777777" w:rsidR="007F5D38" w:rsidRPr="000877FF" w:rsidRDefault="007F5D38" w:rsidP="007F5D38">
      <w:pPr>
        <w:rPr>
          <w:szCs w:val="24"/>
        </w:rPr>
      </w:pPr>
      <w:r w:rsidRPr="000877FF">
        <w:rPr>
          <w:szCs w:val="24"/>
        </w:rPr>
        <w:t>[[END FOOTNOTE 175]]</w:t>
      </w:r>
    </w:p>
    <w:p w14:paraId="733ACB22" w14:textId="77777777" w:rsidR="007F5D38" w:rsidRDefault="007F5D38" w:rsidP="007F5D38">
      <w:pPr>
        <w:pStyle w:val="Heading4"/>
      </w:pPr>
      <w:r>
        <w:t>Only exclusive FTC jurisdiction solves.</w:t>
      </w:r>
    </w:p>
    <w:p w14:paraId="318FD3A9" w14:textId="77777777" w:rsidR="007F5D38" w:rsidRPr="00B653A0" w:rsidRDefault="007F5D38" w:rsidP="007F5D38">
      <w:pPr>
        <w:rPr>
          <w:b/>
          <w:bCs/>
        </w:rPr>
      </w:pPr>
      <w:r w:rsidRPr="00421BB1">
        <w:rPr>
          <w:rStyle w:val="Style13ptBold"/>
        </w:rPr>
        <w:t xml:space="preserve">Rosch </w:t>
      </w:r>
      <w:r>
        <w:rPr>
          <w:rStyle w:val="Style13ptBold"/>
        </w:rPr>
        <w:t>’</w:t>
      </w:r>
      <w:r w:rsidRPr="00421BB1">
        <w:rPr>
          <w:rStyle w:val="Style13ptBold"/>
        </w:rPr>
        <w:t>10</w:t>
      </w:r>
      <w:r>
        <w:rPr>
          <w:rStyle w:val="Style13ptBold"/>
        </w:rPr>
        <w:t xml:space="preserve"> </w:t>
      </w:r>
      <w:r w:rsidRPr="00B653A0">
        <w:rPr>
          <w:szCs w:val="24"/>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75B7BB0E" w14:textId="77777777" w:rsidR="007F5D38" w:rsidRPr="00B653A0" w:rsidRDefault="007F5D38" w:rsidP="007F5D38">
      <w:pPr>
        <w:rPr>
          <w:rStyle w:val="StyleUnderline"/>
          <w:szCs w:val="24"/>
        </w:rPr>
      </w:pPr>
      <w:r w:rsidRPr="00B653A0">
        <w:rPr>
          <w:sz w:val="16"/>
          <w:szCs w:val="24"/>
        </w:rPr>
        <w:t xml:space="preserve">More broadly, however, I want to suggest that </w:t>
      </w:r>
      <w:r w:rsidRPr="00B653A0">
        <w:rPr>
          <w:rStyle w:val="StyleUnderline"/>
          <w:szCs w:val="24"/>
          <w:highlight w:val="green"/>
        </w:rPr>
        <w:t>Section 5</w:t>
      </w:r>
      <w:r w:rsidRPr="00B653A0">
        <w:rPr>
          <w:rStyle w:val="StyleUnderline"/>
          <w:szCs w:val="24"/>
        </w:rPr>
        <w:t xml:space="preserve"> may </w:t>
      </w:r>
      <w:r w:rsidRPr="00B653A0">
        <w:rPr>
          <w:rStyle w:val="StyleUnderline"/>
          <w:szCs w:val="24"/>
          <w:highlight w:val="green"/>
        </w:rPr>
        <w:t xml:space="preserve">supply </w:t>
      </w:r>
      <w:r w:rsidRPr="00B653A0">
        <w:rPr>
          <w:rStyle w:val="Emphasis"/>
          <w:szCs w:val="24"/>
          <w:highlight w:val="green"/>
        </w:rPr>
        <w:t>an optimal vehicle</w:t>
      </w:r>
      <w:r w:rsidRPr="00B653A0">
        <w:rPr>
          <w:sz w:val="16"/>
          <w:szCs w:val="24"/>
        </w:rPr>
        <w:t xml:space="preserve"> 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B653A0">
        <w:rPr>
          <w:rStyle w:val="StyleUnderline"/>
          <w:szCs w:val="24"/>
        </w:rPr>
        <w:t>the</w:t>
      </w:r>
      <w:r w:rsidRPr="00B653A0">
        <w:rPr>
          <w:rStyle w:val="StyleUnderline"/>
          <w:szCs w:val="24"/>
          <w:highlight w:val="green"/>
        </w:rPr>
        <w:t xml:space="preserve"> difficult line drawing</w:t>
      </w:r>
      <w:r w:rsidRPr="00B653A0">
        <w:rPr>
          <w:sz w:val="16"/>
          <w:szCs w:val="24"/>
        </w:rPr>
        <w:t xml:space="preserve"> and weighing </w:t>
      </w:r>
      <w:r w:rsidRPr="00B653A0">
        <w:rPr>
          <w:rStyle w:val="StyleUnderline"/>
          <w:szCs w:val="24"/>
          <w:highlight w:val="green"/>
        </w:rPr>
        <w:t>involved in</w:t>
      </w:r>
      <w:r w:rsidRPr="00B653A0">
        <w:rPr>
          <w:rStyle w:val="StyleUnderline"/>
          <w:szCs w:val="24"/>
        </w:rPr>
        <w:t xml:space="preserve"> comparing the likelihood of innovation</w:t>
      </w:r>
      <w:r w:rsidRPr="00B653A0">
        <w:rPr>
          <w:sz w:val="16"/>
          <w:szCs w:val="24"/>
        </w:rPr>
        <w:t xml:space="preserve"> against the likelihood of quantifiable </w:t>
      </w:r>
      <w:r w:rsidRPr="00B653A0">
        <w:rPr>
          <w:rStyle w:val="Emphasis"/>
          <w:szCs w:val="24"/>
          <w:highlight w:val="green"/>
        </w:rPr>
        <w:t>anticompetitive harm</w:t>
      </w:r>
      <w:r w:rsidRPr="00B653A0">
        <w:rPr>
          <w:sz w:val="16"/>
          <w:szCs w:val="24"/>
        </w:rPr>
        <w:t xml:space="preserve"> </w:t>
      </w:r>
      <w:r w:rsidRPr="00B653A0">
        <w:rPr>
          <w:rStyle w:val="StyleUnderline"/>
          <w:szCs w:val="24"/>
          <w:highlight w:val="green"/>
        </w:rPr>
        <w:t>is not something</w:t>
      </w:r>
      <w:r w:rsidRPr="00B653A0">
        <w:rPr>
          <w:rStyle w:val="StyleUnderline"/>
          <w:szCs w:val="24"/>
        </w:rPr>
        <w:t xml:space="preserve"> that</w:t>
      </w:r>
      <w:r w:rsidRPr="00B653A0">
        <w:rPr>
          <w:sz w:val="16"/>
          <w:szCs w:val="24"/>
        </w:rPr>
        <w:t xml:space="preserve"> generalist </w:t>
      </w:r>
      <w:r w:rsidRPr="00B653A0">
        <w:rPr>
          <w:rStyle w:val="Emphasis"/>
          <w:szCs w:val="24"/>
          <w:highlight w:val="green"/>
        </w:rPr>
        <w:t>judges and</w:t>
      </w:r>
      <w:r w:rsidRPr="00B653A0">
        <w:rPr>
          <w:rStyle w:val="StyleUnderline"/>
          <w:szCs w:val="24"/>
        </w:rPr>
        <w:t xml:space="preserve"> </w:t>
      </w:r>
      <w:r w:rsidRPr="00B653A0">
        <w:rPr>
          <w:rStyle w:val="Emphasis"/>
          <w:szCs w:val="24"/>
        </w:rPr>
        <w:t xml:space="preserve">lay </w:t>
      </w:r>
      <w:r w:rsidRPr="00B653A0">
        <w:rPr>
          <w:rStyle w:val="Emphasis"/>
          <w:szCs w:val="24"/>
          <w:highlight w:val="green"/>
        </w:rPr>
        <w:t>juries</w:t>
      </w:r>
      <w:r w:rsidRPr="00B653A0">
        <w:rPr>
          <w:rStyle w:val="StyleUnderline"/>
          <w:szCs w:val="24"/>
        </w:rPr>
        <w:t xml:space="preserve"> </w:t>
      </w:r>
      <w:r w:rsidRPr="00B653A0">
        <w:rPr>
          <w:rStyle w:val="StyleUnderline"/>
          <w:szCs w:val="24"/>
          <w:highlight w:val="green"/>
        </w:rPr>
        <w:t>are</w:t>
      </w:r>
      <w:r w:rsidRPr="00B653A0">
        <w:rPr>
          <w:rStyle w:val="StyleUnderline"/>
          <w:szCs w:val="24"/>
        </w:rPr>
        <w:t xml:space="preserve"> well </w:t>
      </w:r>
      <w:r w:rsidRPr="00B653A0">
        <w:rPr>
          <w:rStyle w:val="StyleUnderline"/>
          <w:szCs w:val="24"/>
          <w:highlight w:val="green"/>
        </w:rPr>
        <w:t>suited for.</w:t>
      </w:r>
      <w:r w:rsidRPr="00B653A0">
        <w:rPr>
          <w:sz w:val="16"/>
          <w:szCs w:val="24"/>
        </w:rPr>
        <w:t xml:space="preserve"> </w:t>
      </w:r>
      <w:r w:rsidRPr="00B653A0">
        <w:rPr>
          <w:rStyle w:val="StyleUnderline"/>
          <w:szCs w:val="24"/>
        </w:rPr>
        <w:t>Indeed,</w:t>
      </w:r>
      <w:r w:rsidRPr="00B653A0">
        <w:rPr>
          <w:sz w:val="16"/>
          <w:szCs w:val="24"/>
        </w:rPr>
        <w:t xml:space="preserve"> even </w:t>
      </w:r>
      <w:r w:rsidRPr="00B653A0">
        <w:rPr>
          <w:rStyle w:val="StyleUnderline"/>
          <w:szCs w:val="24"/>
        </w:rPr>
        <w:t>the metric</w:t>
      </w:r>
      <w:r w:rsidRPr="00B653A0">
        <w:rPr>
          <w:sz w:val="16"/>
          <w:szCs w:val="24"/>
        </w:rPr>
        <w:t xml:space="preserve"> </w:t>
      </w:r>
      <w:r w:rsidRPr="00B653A0">
        <w:rPr>
          <w:rStyle w:val="StyleUnderline"/>
          <w:szCs w:val="24"/>
        </w:rPr>
        <w:t>for measuring innovation</w:t>
      </w:r>
      <w:r w:rsidRPr="00B653A0">
        <w:rPr>
          <w:sz w:val="16"/>
          <w:szCs w:val="24"/>
        </w:rPr>
        <w:t xml:space="preserve"> itself </w:t>
      </w:r>
      <w:r w:rsidRPr="00B653A0">
        <w:rPr>
          <w:rStyle w:val="StyleUnderline"/>
          <w:szCs w:val="24"/>
        </w:rPr>
        <w:t xml:space="preserve">remains elusive. </w:t>
      </w:r>
    </w:p>
    <w:p w14:paraId="248FFEED" w14:textId="77777777" w:rsidR="007F5D38" w:rsidRPr="00B653A0" w:rsidRDefault="007F5D38" w:rsidP="007F5D38">
      <w:pPr>
        <w:rPr>
          <w:sz w:val="16"/>
          <w:szCs w:val="24"/>
        </w:rPr>
      </w:pPr>
      <w:r w:rsidRPr="00B653A0">
        <w:rPr>
          <w:rStyle w:val="StyleUnderline"/>
          <w:szCs w:val="24"/>
        </w:rPr>
        <w:t xml:space="preserve">If the Commission proceeds </w:t>
      </w:r>
      <w:r w:rsidRPr="00B653A0">
        <w:rPr>
          <w:rStyle w:val="StyleUnderline"/>
          <w:szCs w:val="24"/>
          <w:highlight w:val="green"/>
        </w:rPr>
        <w:t>under Section 5</w:t>
      </w:r>
      <w:r w:rsidRPr="00B653A0">
        <w:rPr>
          <w:sz w:val="16"/>
          <w:szCs w:val="24"/>
        </w:rPr>
        <w:t xml:space="preserve">, </w:t>
      </w:r>
      <w:r w:rsidRPr="00B653A0">
        <w:rPr>
          <w:rStyle w:val="StyleUnderline"/>
          <w:szCs w:val="24"/>
          <w:highlight w:val="green"/>
        </w:rPr>
        <w:t xml:space="preserve">these concerns </w:t>
      </w:r>
      <w:r w:rsidRPr="00B653A0">
        <w:rPr>
          <w:rStyle w:val="Emphasis"/>
          <w:szCs w:val="24"/>
        </w:rPr>
        <w:t xml:space="preserve">largely </w:t>
      </w:r>
      <w:r w:rsidRPr="00B653A0">
        <w:rPr>
          <w:rStyle w:val="Emphasis"/>
          <w:szCs w:val="24"/>
          <w:highlight w:val="green"/>
        </w:rPr>
        <w:t>fall away</w:t>
      </w:r>
      <w:r w:rsidRPr="00B653A0">
        <w:rPr>
          <w:sz w:val="16"/>
          <w:szCs w:val="24"/>
        </w:rPr>
        <w:t xml:space="preserve">. Judging harm to competition against a consumer choice standard not only follows from </w:t>
      </w:r>
      <w:r w:rsidRPr="00B653A0">
        <w:rPr>
          <w:rStyle w:val="StyleUnderline"/>
          <w:szCs w:val="24"/>
        </w:rPr>
        <w:t xml:space="preserve">Section 5’s text and the </w:t>
      </w:r>
      <w:r w:rsidRPr="00B653A0">
        <w:rPr>
          <w:rStyle w:val="StyleUnderline"/>
          <w:szCs w:val="24"/>
          <w:highlight w:val="green"/>
        </w:rPr>
        <w:t>FTC’s unique</w:t>
      </w:r>
      <w:r w:rsidRPr="00B653A0">
        <w:rPr>
          <w:sz w:val="16"/>
          <w:szCs w:val="24"/>
        </w:rPr>
        <w:t xml:space="preserve"> institutional</w:t>
      </w:r>
      <w:r w:rsidRPr="00B653A0">
        <w:t xml:space="preserve"> </w:t>
      </w:r>
      <w:r w:rsidRPr="00B653A0">
        <w:rPr>
          <w:rStyle w:val="StyleUnderline"/>
          <w:szCs w:val="24"/>
          <w:highlight w:val="green"/>
        </w:rPr>
        <w:t>architecture</w:t>
      </w:r>
      <w:r w:rsidRPr="00B653A0">
        <w:rPr>
          <w:sz w:val="16"/>
          <w:szCs w:val="24"/>
        </w:rPr>
        <w:t xml:space="preserve">, but </w:t>
      </w:r>
      <w:r w:rsidRPr="00B653A0">
        <w:rPr>
          <w:rStyle w:val="StyleUnderline"/>
          <w:szCs w:val="24"/>
        </w:rPr>
        <w:t>provides a ready</w:t>
      </w:r>
      <w:r w:rsidRPr="00B653A0">
        <w:rPr>
          <w:rStyle w:val="Emphasis"/>
          <w:szCs w:val="24"/>
        </w:rPr>
        <w:t>made</w:t>
      </w:r>
      <w:r w:rsidRPr="00B653A0">
        <w:rPr>
          <w:rStyle w:val="StyleUnderline"/>
          <w:szCs w:val="24"/>
        </w:rPr>
        <w:t xml:space="preserve"> vehicle for evaluating anticompetitive harm from a dynamic perspective</w:t>
      </w:r>
      <w:r w:rsidRPr="00B653A0">
        <w:rPr>
          <w:sz w:val="16"/>
          <w:szCs w:val="24"/>
        </w:rPr>
        <w:t xml:space="preserve">. Moreover, </w:t>
      </w:r>
      <w:r w:rsidRPr="00B653A0">
        <w:rPr>
          <w:rStyle w:val="StyleUnderline"/>
          <w:szCs w:val="24"/>
        </w:rPr>
        <w:t>by proceeding under Section 5</w:t>
      </w:r>
      <w:r w:rsidRPr="00B653A0">
        <w:rPr>
          <w:sz w:val="16"/>
          <w:szCs w:val="24"/>
        </w:rPr>
        <w:t xml:space="preserve"> </w:t>
      </w:r>
      <w:r w:rsidRPr="00B653A0">
        <w:rPr>
          <w:rStyle w:val="StyleUnderline"/>
          <w:szCs w:val="24"/>
          <w:highlight w:val="green"/>
        </w:rPr>
        <w:t xml:space="preserve">and suing </w:t>
      </w:r>
      <w:r w:rsidRPr="00B653A0">
        <w:rPr>
          <w:rStyle w:val="Emphasis"/>
          <w:szCs w:val="24"/>
          <w:highlight w:val="green"/>
        </w:rPr>
        <w:t>in</w:t>
      </w:r>
      <w:r w:rsidRPr="00B653A0">
        <w:rPr>
          <w:rStyle w:val="Emphasis"/>
          <w:szCs w:val="24"/>
        </w:rPr>
        <w:t xml:space="preserve"> our</w:t>
      </w:r>
      <w:r w:rsidRPr="00B653A0">
        <w:rPr>
          <w:sz w:val="16"/>
          <w:szCs w:val="24"/>
        </w:rPr>
        <w:t xml:space="preserve"> Part 3 </w:t>
      </w:r>
      <w:r w:rsidRPr="00B653A0">
        <w:rPr>
          <w:rStyle w:val="Emphasis"/>
          <w:szCs w:val="24"/>
          <w:highlight w:val="green"/>
        </w:rPr>
        <w:t>administrative process</w:t>
      </w:r>
      <w:r w:rsidRPr="00B653A0">
        <w:rPr>
          <w:sz w:val="16"/>
          <w:szCs w:val="24"/>
        </w:rPr>
        <w:t xml:space="preserve">, </w:t>
      </w:r>
      <w:r w:rsidRPr="00B653A0">
        <w:rPr>
          <w:rStyle w:val="StyleUnderline"/>
          <w:szCs w:val="24"/>
        </w:rPr>
        <w:t>the FTC</w:t>
      </w:r>
      <w:r w:rsidRPr="00B653A0">
        <w:rPr>
          <w:sz w:val="16"/>
          <w:szCs w:val="24"/>
        </w:rPr>
        <w:t xml:space="preserve"> (</w:t>
      </w:r>
      <w:r w:rsidRPr="00B653A0">
        <w:rPr>
          <w:rStyle w:val="Emphasis"/>
          <w:szCs w:val="24"/>
        </w:rPr>
        <w:t xml:space="preserve">and </w:t>
      </w:r>
      <w:r w:rsidRPr="00B653A0">
        <w:rPr>
          <w:rStyle w:val="Emphasis"/>
          <w:szCs w:val="24"/>
          <w:highlight w:val="green"/>
        </w:rPr>
        <w:t>only the FTC)</w:t>
      </w:r>
      <w:r w:rsidRPr="00B653A0">
        <w:rPr>
          <w:sz w:val="16"/>
          <w:szCs w:val="24"/>
        </w:rPr>
        <w:t xml:space="preserve"> </w:t>
      </w:r>
      <w:r w:rsidRPr="00B653A0">
        <w:rPr>
          <w:rStyle w:val="StyleUnderline"/>
          <w:szCs w:val="24"/>
          <w:highlight w:val="green"/>
        </w:rPr>
        <w:t xml:space="preserve">can have </w:t>
      </w:r>
      <w:r w:rsidRPr="00B653A0">
        <w:rPr>
          <w:rStyle w:val="StyleUnderline"/>
          <w:szCs w:val="24"/>
        </w:rPr>
        <w:t>the</w:t>
      </w:r>
      <w:r w:rsidRPr="00B653A0">
        <w:rPr>
          <w:rStyle w:val="StyleUnderline"/>
          <w:szCs w:val="24"/>
          <w:highlight w:val="green"/>
        </w:rPr>
        <w:t xml:space="preserve"> </w:t>
      </w:r>
      <w:r w:rsidRPr="00B653A0">
        <w:rPr>
          <w:rStyle w:val="Emphasis"/>
          <w:szCs w:val="24"/>
          <w:highlight w:val="green"/>
        </w:rPr>
        <w:t>first crack</w:t>
      </w:r>
      <w:r w:rsidRPr="00B653A0">
        <w:rPr>
          <w:rStyle w:val="StyleUnderline"/>
          <w:szCs w:val="24"/>
          <w:highlight w:val="green"/>
        </w:rPr>
        <w:t xml:space="preserve"> at the hard line drawing and balancing that must occur</w:t>
      </w:r>
      <w:r w:rsidRPr="00B653A0">
        <w:t xml:space="preserve"> </w:t>
      </w:r>
      <w:r w:rsidRPr="00B653A0">
        <w:rPr>
          <w:sz w:val="16"/>
          <w:szCs w:val="24"/>
        </w:rPr>
        <w:t xml:space="preserve">when one weighs price competition against other forms of more dynamic competition. Arguably </w:t>
      </w:r>
      <w:r w:rsidRPr="00B653A0">
        <w:rPr>
          <w:rStyle w:val="StyleUnderline"/>
          <w:szCs w:val="24"/>
          <w:highlight w:val="green"/>
        </w:rPr>
        <w:t>by leaving</w:t>
      </w:r>
      <w:r w:rsidRPr="00B653A0">
        <w:rPr>
          <w:rStyle w:val="StyleUnderline"/>
          <w:szCs w:val="24"/>
        </w:rPr>
        <w:t xml:space="preserve"> this </w:t>
      </w:r>
      <w:r w:rsidRPr="00B653A0">
        <w:rPr>
          <w:rStyle w:val="StyleUnderline"/>
          <w:szCs w:val="24"/>
          <w:highlight w:val="green"/>
        </w:rPr>
        <w:t>critical task</w:t>
      </w:r>
      <w:r w:rsidRPr="00B653A0">
        <w:rPr>
          <w:sz w:val="16"/>
          <w:szCs w:val="24"/>
        </w:rPr>
        <w:t xml:space="preserve"> </w:t>
      </w:r>
      <w:r w:rsidRPr="00B653A0">
        <w:rPr>
          <w:rStyle w:val="Emphasis"/>
          <w:szCs w:val="24"/>
          <w:highlight w:val="green"/>
        </w:rPr>
        <w:t>to the FTC</w:t>
      </w:r>
      <w:r w:rsidRPr="00B653A0">
        <w:rPr>
          <w:sz w:val="16"/>
          <w:szCs w:val="24"/>
        </w:rPr>
        <w:t xml:space="preserve"> </w:t>
      </w:r>
      <w:r w:rsidRPr="00B653A0">
        <w:rPr>
          <w:rStyle w:val="StyleUnderline"/>
          <w:szCs w:val="24"/>
          <w:highlight w:val="green"/>
        </w:rPr>
        <w:t>and its</w:t>
      </w:r>
      <w:r w:rsidRPr="00B653A0">
        <w:rPr>
          <w:sz w:val="16"/>
          <w:szCs w:val="24"/>
        </w:rPr>
        <w:t xml:space="preserve"> </w:t>
      </w:r>
      <w:r w:rsidRPr="00B653A0">
        <w:rPr>
          <w:rStyle w:val="StyleUnderline"/>
          <w:szCs w:val="24"/>
        </w:rPr>
        <w:t xml:space="preserve">prosecutorial </w:t>
      </w:r>
      <w:r w:rsidRPr="00B653A0">
        <w:rPr>
          <w:rStyle w:val="StyleUnderline"/>
          <w:szCs w:val="24"/>
          <w:highlight w:val="green"/>
        </w:rPr>
        <w:t>discretion</w:t>
      </w:r>
      <w:r w:rsidRPr="00B653A0">
        <w:rPr>
          <w:sz w:val="16"/>
          <w:szCs w:val="24"/>
        </w:rPr>
        <w:t xml:space="preserve"> </w:t>
      </w:r>
      <w:r w:rsidRPr="00B653A0">
        <w:rPr>
          <w:rStyle w:val="Emphasis"/>
          <w:szCs w:val="24"/>
        </w:rPr>
        <w:t>in the first instance</w:t>
      </w:r>
      <w:r w:rsidRPr="00B653A0">
        <w:rPr>
          <w:sz w:val="16"/>
          <w:szCs w:val="24"/>
        </w:rPr>
        <w:t xml:space="preserve">, </w:t>
      </w:r>
      <w:r w:rsidRPr="00B653A0">
        <w:rPr>
          <w:rStyle w:val="StyleUnderline"/>
          <w:szCs w:val="24"/>
          <w:highlight w:val="green"/>
        </w:rPr>
        <w:t>Section 5 allows</w:t>
      </w:r>
      <w:r w:rsidRPr="00B653A0">
        <w:rPr>
          <w:rStyle w:val="StyleUnderline"/>
          <w:szCs w:val="24"/>
        </w:rPr>
        <w:t xml:space="preserve"> the </w:t>
      </w:r>
      <w:r w:rsidRPr="00B653A0">
        <w:rPr>
          <w:rStyle w:val="StyleUnderline"/>
          <w:szCs w:val="24"/>
          <w:highlight w:val="green"/>
        </w:rPr>
        <w:t>Commission</w:t>
      </w:r>
      <w:r w:rsidRPr="00B653A0">
        <w:rPr>
          <w:sz w:val="16"/>
          <w:szCs w:val="24"/>
        </w:rPr>
        <w:t xml:space="preserve"> </w:t>
      </w:r>
      <w:r w:rsidRPr="00B653A0">
        <w:rPr>
          <w:rStyle w:val="Emphasis"/>
          <w:szCs w:val="24"/>
          <w:highlight w:val="green"/>
        </w:rPr>
        <w:t>to minimize the threat of false positives</w:t>
      </w:r>
      <w:r w:rsidRPr="00B653A0">
        <w:rPr>
          <w:sz w:val="16"/>
          <w:szCs w:val="24"/>
        </w:rPr>
        <w:t xml:space="preserve"> </w:t>
      </w:r>
      <w:r w:rsidRPr="00B653A0">
        <w:rPr>
          <w:rStyle w:val="StyleUnderline"/>
          <w:szCs w:val="24"/>
          <w:highlight w:val="green"/>
        </w:rPr>
        <w:t xml:space="preserve">and </w:t>
      </w:r>
      <w:r w:rsidRPr="00B653A0">
        <w:rPr>
          <w:rStyle w:val="Emphasis"/>
          <w:szCs w:val="24"/>
          <w:highlight w:val="green"/>
        </w:rPr>
        <w:t>shake down lawsuits</w:t>
      </w:r>
      <w:r w:rsidRPr="00B653A0">
        <w:rPr>
          <w:sz w:val="16"/>
          <w:szCs w:val="24"/>
        </w:rPr>
        <w:t xml:space="preserve"> </w:t>
      </w:r>
      <w:r w:rsidRPr="00B653A0">
        <w:rPr>
          <w:rStyle w:val="StyleUnderline"/>
          <w:szCs w:val="24"/>
          <w:highlight w:val="green"/>
        </w:rPr>
        <w:t>that have animated</w:t>
      </w:r>
      <w:r w:rsidRPr="00B653A0">
        <w:rPr>
          <w:rStyle w:val="StyleUnderline"/>
          <w:szCs w:val="24"/>
        </w:rPr>
        <w:t xml:space="preserve"> many of the Supreme </w:t>
      </w:r>
      <w:r w:rsidRPr="00B653A0">
        <w:rPr>
          <w:rStyle w:val="StyleUnderline"/>
          <w:szCs w:val="24"/>
          <w:highlight w:val="green"/>
        </w:rPr>
        <w:t xml:space="preserve">Court’s </w:t>
      </w:r>
      <w:r w:rsidRPr="00B653A0">
        <w:rPr>
          <w:rStyle w:val="StyleUnderline"/>
          <w:szCs w:val="24"/>
        </w:rPr>
        <w:t>more</w:t>
      </w:r>
      <w:r w:rsidRPr="00B653A0">
        <w:rPr>
          <w:rStyle w:val="StyleUnderline"/>
          <w:szCs w:val="24"/>
          <w:highlight w:val="green"/>
        </w:rPr>
        <w:t xml:space="preserve"> recent decisions</w:t>
      </w:r>
      <w:r w:rsidRPr="00B653A0">
        <w:rPr>
          <w:rStyle w:val="StyleUnderline"/>
          <w:szCs w:val="24"/>
        </w:rPr>
        <w:t>.</w:t>
      </w:r>
      <w:r w:rsidRPr="00B653A0">
        <w:rPr>
          <w:sz w:val="16"/>
          <w:szCs w:val="24"/>
        </w:rPr>
        <w:t xml:space="preserve"> </w:t>
      </w:r>
      <w:r w:rsidRPr="00B653A0">
        <w:rPr>
          <w:rStyle w:val="StyleUnderline"/>
          <w:szCs w:val="24"/>
        </w:rPr>
        <w:t>For</w:t>
      </w:r>
      <w:r w:rsidRPr="00B653A0">
        <w:rPr>
          <w:sz w:val="16"/>
          <w:szCs w:val="24"/>
        </w:rPr>
        <w:t xml:space="preserve"> all of </w:t>
      </w:r>
      <w:r w:rsidRPr="00B653A0">
        <w:rPr>
          <w:rStyle w:val="StyleUnderline"/>
          <w:szCs w:val="24"/>
        </w:rPr>
        <w:t>these reasons</w:t>
      </w:r>
      <w:r w:rsidRPr="00B653A0">
        <w:rPr>
          <w:sz w:val="16"/>
          <w:szCs w:val="24"/>
        </w:rPr>
        <w:t xml:space="preserve">, </w:t>
      </w:r>
      <w:r w:rsidRPr="00B653A0">
        <w:rPr>
          <w:rStyle w:val="Emphasis"/>
          <w:szCs w:val="24"/>
        </w:rPr>
        <w:t xml:space="preserve">I would not be surprised </w:t>
      </w:r>
      <w:r w:rsidRPr="00B653A0">
        <w:rPr>
          <w:rStyle w:val="StyleUnderline"/>
          <w:szCs w:val="24"/>
        </w:rPr>
        <w:t>if the Commission decided to pursue claims</w:t>
      </w:r>
      <w:r w:rsidRPr="00B653A0">
        <w:rPr>
          <w:sz w:val="16"/>
          <w:szCs w:val="24"/>
        </w:rPr>
        <w:t xml:space="preserve"> based on dynamic concerns </w:t>
      </w:r>
      <w:r w:rsidRPr="00B653A0">
        <w:rPr>
          <w:rStyle w:val="StyleUnderline"/>
          <w:szCs w:val="24"/>
        </w:rPr>
        <w:t>under Section 5</w:t>
      </w:r>
      <w:r w:rsidRPr="00B653A0">
        <w:rPr>
          <w:sz w:val="16"/>
          <w:szCs w:val="24"/>
        </w:rPr>
        <w:t xml:space="preserve"> in the coming years, provided we can provide clear guidance to parties about when their conduct will trigger Section 5 review. </w:t>
      </w:r>
    </w:p>
    <w:p w14:paraId="433380DF" w14:textId="77777777" w:rsidR="007F5D38" w:rsidRDefault="007F5D38" w:rsidP="007F5D38"/>
    <w:p w14:paraId="29E3BC63" w14:textId="77777777" w:rsidR="007F5D38" w:rsidRPr="00E30DAA" w:rsidRDefault="007F5D38" w:rsidP="007F5D38">
      <w:pPr>
        <w:pStyle w:val="Heading4"/>
        <w:rPr>
          <w:rFonts w:cs="Times New Roman"/>
        </w:rPr>
      </w:pPr>
      <w:r w:rsidRPr="00E30DAA">
        <w:rPr>
          <w:rFonts w:cs="Times New Roman"/>
        </w:rPr>
        <w:t xml:space="preserve">Decline </w:t>
      </w:r>
      <w:r w:rsidRPr="00E30DAA">
        <w:rPr>
          <w:rFonts w:cs="Times New Roman"/>
          <w:u w:val="single"/>
        </w:rPr>
        <w:t>cascades</w:t>
      </w:r>
      <w:r w:rsidRPr="00E30DAA">
        <w:rPr>
          <w:rFonts w:cs="Times New Roman"/>
        </w:rPr>
        <w:t>---nuclear war.</w:t>
      </w:r>
    </w:p>
    <w:p w14:paraId="20BEDF7C" w14:textId="77777777" w:rsidR="007F5D38" w:rsidRPr="00E30DAA" w:rsidRDefault="007F5D38" w:rsidP="007F5D38">
      <w:r w:rsidRPr="00E30DAA">
        <w:t xml:space="preserve">Dr. Mathew </w:t>
      </w:r>
      <w:r w:rsidRPr="00E30DAA">
        <w:rPr>
          <w:rStyle w:val="Style13ptBold"/>
        </w:rPr>
        <w:t>Maavak 21</w:t>
      </w:r>
      <w:r w:rsidRPr="00E30DAA">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5905064" w14:textId="77777777" w:rsidR="007F5D38" w:rsidRPr="00E30DAA" w:rsidRDefault="007F5D38" w:rsidP="007F5D38">
      <w:pPr>
        <w:rPr>
          <w:sz w:val="16"/>
        </w:rPr>
      </w:pPr>
      <w:r w:rsidRPr="00E30DAA">
        <w:rPr>
          <w:sz w:val="16"/>
        </w:rPr>
        <w:t xml:space="preserve">Various </w:t>
      </w:r>
      <w:r w:rsidRPr="00E30DAA">
        <w:rPr>
          <w:rStyle w:val="StyleUnderline"/>
        </w:rPr>
        <w:t>scholars</w:t>
      </w:r>
      <w:r w:rsidRPr="00E30DAA">
        <w:rPr>
          <w:sz w:val="16"/>
        </w:rPr>
        <w:t xml:space="preserve"> and institutions </w:t>
      </w:r>
      <w:r w:rsidRPr="00E30DAA">
        <w:rPr>
          <w:rStyle w:val="StyleUnderline"/>
        </w:rPr>
        <w:t xml:space="preserve">regard </w:t>
      </w:r>
      <w:r w:rsidRPr="00E30DAA">
        <w:rPr>
          <w:rStyle w:val="Emphasis"/>
        </w:rPr>
        <w:t>global social instability</w:t>
      </w:r>
      <w:r w:rsidRPr="00E30DAA">
        <w:rPr>
          <w:rStyle w:val="StyleUnderline"/>
        </w:rPr>
        <w:t xml:space="preserve"> as the </w:t>
      </w:r>
      <w:r w:rsidRPr="00E30DAA">
        <w:rPr>
          <w:rStyle w:val="Emphasis"/>
        </w:rPr>
        <w:t>greatest threat</w:t>
      </w:r>
      <w:r w:rsidRPr="00E30DAA">
        <w:rPr>
          <w:sz w:val="16"/>
        </w:rPr>
        <w:t xml:space="preserve"> facing this decade. </w:t>
      </w:r>
      <w:r w:rsidRPr="00E30DAA">
        <w:rPr>
          <w:rStyle w:val="StyleUnderline"/>
        </w:rPr>
        <w:t xml:space="preserve">The catalyst has been postulated to be </w:t>
      </w:r>
      <w:r w:rsidRPr="006C681C">
        <w:rPr>
          <w:rStyle w:val="StyleUnderline"/>
          <w:highlight w:val="green"/>
        </w:rPr>
        <w:t xml:space="preserve">a </w:t>
      </w:r>
      <w:r w:rsidRPr="006C681C">
        <w:rPr>
          <w:rStyle w:val="Emphasis"/>
          <w:highlight w:val="green"/>
        </w:rPr>
        <w:t>Second</w:t>
      </w:r>
      <w:r w:rsidRPr="00E30DAA">
        <w:rPr>
          <w:rStyle w:val="Emphasis"/>
        </w:rPr>
        <w:t xml:space="preserve"> Great </w:t>
      </w:r>
      <w:r w:rsidRPr="006C681C">
        <w:rPr>
          <w:rStyle w:val="Emphasis"/>
          <w:highlight w:val="green"/>
        </w:rPr>
        <w:t>Depression</w:t>
      </w:r>
      <w:r w:rsidRPr="00E30DAA">
        <w:rPr>
          <w:rStyle w:val="StyleUnderline"/>
        </w:rPr>
        <w:t xml:space="preserve"> which, in turn, </w:t>
      </w:r>
      <w:r w:rsidRPr="006C681C">
        <w:rPr>
          <w:rStyle w:val="StyleUnderline"/>
        </w:rPr>
        <w:t>will have</w:t>
      </w:r>
      <w:r w:rsidRPr="00E30DAA">
        <w:rPr>
          <w:rStyle w:val="StyleUnderline"/>
        </w:rPr>
        <w:t xml:space="preserve"> </w:t>
      </w:r>
      <w:r w:rsidRPr="00E30DAA">
        <w:rPr>
          <w:rStyle w:val="Emphasis"/>
        </w:rPr>
        <w:t xml:space="preserve">profound </w:t>
      </w:r>
      <w:r w:rsidRPr="006C681C">
        <w:rPr>
          <w:rStyle w:val="Emphasis"/>
          <w:highlight w:val="green"/>
        </w:rPr>
        <w:t>implications</w:t>
      </w:r>
      <w:r w:rsidRPr="006C681C">
        <w:rPr>
          <w:rStyle w:val="StyleUnderline"/>
          <w:highlight w:val="green"/>
        </w:rPr>
        <w:t xml:space="preserve"> for </w:t>
      </w:r>
      <w:r w:rsidRPr="006C681C">
        <w:rPr>
          <w:rStyle w:val="Emphasis"/>
          <w:highlight w:val="green"/>
        </w:rPr>
        <w:t>global security</w:t>
      </w:r>
      <w:r w:rsidRPr="00E30DAA">
        <w:rPr>
          <w:rStyle w:val="StyleUnderline"/>
        </w:rPr>
        <w:t xml:space="preserve"> and national integrity</w:t>
      </w:r>
      <w:r w:rsidRPr="00E30DAA">
        <w:rPr>
          <w:sz w:val="16"/>
        </w:rPr>
        <w:t xml:space="preserve">. This paper, written from a broad systems perspective, illustrates how </w:t>
      </w:r>
      <w:r w:rsidRPr="00E30DAA">
        <w:rPr>
          <w:rStyle w:val="StyleUnderline"/>
        </w:rPr>
        <w:t>emerging risks are</w:t>
      </w:r>
      <w:r w:rsidRPr="00E30DAA">
        <w:rPr>
          <w:sz w:val="16"/>
        </w:rPr>
        <w:t xml:space="preserve"> getting more complex and </w:t>
      </w:r>
      <w:r w:rsidRPr="00E30DAA">
        <w:rPr>
          <w:rStyle w:val="Emphasis"/>
        </w:rPr>
        <w:t>intertwined</w:t>
      </w:r>
      <w:r w:rsidRPr="00E30DAA">
        <w:rPr>
          <w:sz w:val="16"/>
        </w:rPr>
        <w:t xml:space="preserve">; blurring boundaries between the economic, environmental, geopolitical, societal and technological taxonomy used by the World Economic Forum for its annual global risk forecasts. </w:t>
      </w:r>
      <w:r w:rsidRPr="00E30DAA">
        <w:rPr>
          <w:rStyle w:val="Emphasis"/>
        </w:rPr>
        <w:t xml:space="preserve">Tight </w:t>
      </w:r>
      <w:r w:rsidRPr="006C681C">
        <w:rPr>
          <w:rStyle w:val="Emphasis"/>
        </w:rPr>
        <w:t>couplings</w:t>
      </w:r>
      <w:r w:rsidRPr="006C681C">
        <w:rPr>
          <w:rStyle w:val="StyleUnderline"/>
        </w:rPr>
        <w:t xml:space="preserve"> in</w:t>
      </w:r>
      <w:r w:rsidRPr="006C681C">
        <w:rPr>
          <w:sz w:val="16"/>
        </w:rPr>
        <w:t xml:space="preserve"> our </w:t>
      </w:r>
      <w:r w:rsidRPr="006C681C">
        <w:rPr>
          <w:rStyle w:val="Emphasis"/>
        </w:rPr>
        <w:t>global systems</w:t>
      </w:r>
      <w:r w:rsidRPr="006C681C">
        <w:rPr>
          <w:rStyle w:val="StyleUnderline"/>
        </w:rPr>
        <w:t xml:space="preserve"> have</w:t>
      </w:r>
      <w:r w:rsidRPr="006C681C">
        <w:rPr>
          <w:sz w:val="16"/>
        </w:rPr>
        <w:t xml:space="preserve"> also </w:t>
      </w:r>
      <w:r w:rsidRPr="006C681C">
        <w:rPr>
          <w:rStyle w:val="StyleUnderline"/>
        </w:rPr>
        <w:t xml:space="preserve">enabled </w:t>
      </w:r>
      <w:r w:rsidRPr="006C681C">
        <w:rPr>
          <w:rStyle w:val="StyleUnderline"/>
          <w:highlight w:val="green"/>
        </w:rPr>
        <w:t>risks</w:t>
      </w:r>
      <w:r w:rsidRPr="00E30DAA">
        <w:rPr>
          <w:rStyle w:val="StyleUnderline"/>
        </w:rPr>
        <w:t xml:space="preserve"> accrued </w:t>
      </w:r>
      <w:r w:rsidRPr="006C681C">
        <w:rPr>
          <w:rStyle w:val="StyleUnderline"/>
          <w:highlight w:val="green"/>
        </w:rPr>
        <w:t xml:space="preserve">in </w:t>
      </w:r>
      <w:r w:rsidRPr="006C681C">
        <w:rPr>
          <w:rStyle w:val="Emphasis"/>
          <w:highlight w:val="green"/>
        </w:rPr>
        <w:t>one area</w:t>
      </w:r>
      <w:r w:rsidRPr="006C681C">
        <w:rPr>
          <w:rStyle w:val="StyleUnderline"/>
          <w:highlight w:val="green"/>
        </w:rPr>
        <w:t xml:space="preserve"> </w:t>
      </w:r>
      <w:r w:rsidRPr="006C681C">
        <w:rPr>
          <w:rStyle w:val="StyleUnderline"/>
        </w:rPr>
        <w:t xml:space="preserve">to </w:t>
      </w:r>
      <w:r w:rsidRPr="006C681C">
        <w:rPr>
          <w:rStyle w:val="Emphasis"/>
          <w:highlight w:val="green"/>
        </w:rPr>
        <w:t>snowball</w:t>
      </w:r>
      <w:r w:rsidRPr="006C681C">
        <w:rPr>
          <w:rStyle w:val="StyleUnderline"/>
          <w:highlight w:val="green"/>
        </w:rPr>
        <w:t xml:space="preserve"> into</w:t>
      </w:r>
      <w:r w:rsidRPr="00E30DAA">
        <w:rPr>
          <w:rStyle w:val="StyleUnderline"/>
        </w:rPr>
        <w:t xml:space="preserve"> a </w:t>
      </w:r>
      <w:r w:rsidRPr="006C681C">
        <w:rPr>
          <w:rStyle w:val="Emphasis"/>
          <w:highlight w:val="green"/>
        </w:rPr>
        <w:t>full-blown crisis</w:t>
      </w:r>
      <w:r w:rsidRPr="006C681C">
        <w:rPr>
          <w:rStyle w:val="StyleUnderline"/>
          <w:highlight w:val="green"/>
        </w:rPr>
        <w:t xml:space="preserve"> </w:t>
      </w:r>
      <w:r w:rsidRPr="006C681C">
        <w:rPr>
          <w:rStyle w:val="Emphasis"/>
        </w:rPr>
        <w:t>elsewhere</w:t>
      </w:r>
      <w:r w:rsidRPr="006C681C">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r>
        <w:rPr>
          <w:sz w:val="12"/>
          <w:szCs w:val="18"/>
        </w:rPr>
        <w:t xml:space="preserve"> </w:t>
      </w:r>
      <w:r w:rsidRPr="006C681C">
        <w:rPr>
          <w:sz w:val="12"/>
          <w:szCs w:val="18"/>
        </w:rPr>
        <w:t>Key Words: Global Systems, Emergence, VUCA, COVID-9, Social Instability, Big Tech, Great Reset</w:t>
      </w:r>
      <w:r>
        <w:rPr>
          <w:sz w:val="12"/>
          <w:szCs w:val="18"/>
        </w:rPr>
        <w:t xml:space="preserve"> </w:t>
      </w:r>
      <w:r w:rsidRPr="006C681C">
        <w:rPr>
          <w:sz w:val="12"/>
          <w:szCs w:val="18"/>
        </w:rPr>
        <w:t>INTRODUCTION</w:t>
      </w:r>
      <w:r>
        <w:rPr>
          <w:sz w:val="12"/>
          <w:szCs w:val="18"/>
        </w:rPr>
        <w:t xml:space="preserve"> </w:t>
      </w:r>
      <w:r w:rsidRPr="006C681C">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rPr>
          <w:sz w:val="12"/>
          <w:szCs w:val="18"/>
        </w:rPr>
        <w:t xml:space="preserve"> </w:t>
      </w:r>
      <w:r w:rsidRPr="006C681C">
        <w:rPr>
          <w:sz w:val="12"/>
          <w:szCs w:val="18"/>
        </w:rPr>
        <w:t>But what exactly is a global system? Our planet itself is an autonomous and selfsustaining mega-system, marked by periodic cycles and elemental vagaries.</w:t>
      </w:r>
      <w:r w:rsidRPr="006C681C">
        <w:rPr>
          <w:sz w:val="16"/>
        </w:rPr>
        <w:t xml:space="preserve"> Human activities within however are not system isolates as our </w:t>
      </w:r>
      <w:r w:rsidRPr="006C681C">
        <w:rPr>
          <w:rStyle w:val="StyleUnderline"/>
        </w:rPr>
        <w:t xml:space="preserve">banking, utility, farming, </w:t>
      </w:r>
      <w:r w:rsidRPr="006C681C">
        <w:rPr>
          <w:rStyle w:val="Emphasis"/>
        </w:rPr>
        <w:t>health</w:t>
      </w:r>
      <w:r w:rsidRPr="006C681C">
        <w:rPr>
          <w:rStyle w:val="StyleUnderline"/>
        </w:rPr>
        <w:t>care and retail</w:t>
      </w:r>
      <w:r w:rsidRPr="00E30DAA">
        <w:rPr>
          <w:rStyle w:val="StyleUnderline"/>
        </w:rPr>
        <w:t xml:space="preserve"> </w:t>
      </w:r>
      <w:r w:rsidRPr="006C681C">
        <w:rPr>
          <w:rStyle w:val="StyleUnderline"/>
          <w:highlight w:val="green"/>
        </w:rPr>
        <w:t>sectors</w:t>
      </w:r>
      <w:r w:rsidRPr="00E30DAA">
        <w:rPr>
          <w:rStyle w:val="StyleUnderline"/>
        </w:rPr>
        <w:t xml:space="preserve"> etc. </w:t>
      </w:r>
      <w:r w:rsidRPr="006C681C">
        <w:rPr>
          <w:rStyle w:val="StyleUnderline"/>
        </w:rPr>
        <w:t>are</w:t>
      </w:r>
      <w:r w:rsidRPr="00E30DAA">
        <w:rPr>
          <w:rStyle w:val="StyleUnderline"/>
        </w:rPr>
        <w:t xml:space="preserve"> increasingly </w:t>
      </w:r>
      <w:r w:rsidRPr="006C681C">
        <w:rPr>
          <w:rStyle w:val="Emphasis"/>
          <w:highlight w:val="green"/>
        </w:rPr>
        <w:t>entwined</w:t>
      </w:r>
      <w:r w:rsidRPr="00E30DAA">
        <w:rPr>
          <w:rStyle w:val="StyleUnderline"/>
        </w:rPr>
        <w:t xml:space="preserve">. Risks accrued in </w:t>
      </w:r>
      <w:r w:rsidRPr="00E30DAA">
        <w:rPr>
          <w:rStyle w:val="Emphasis"/>
        </w:rPr>
        <w:t>one system</w:t>
      </w:r>
      <w:r w:rsidRPr="00E30DAA">
        <w:rPr>
          <w:rStyle w:val="StyleUnderline"/>
        </w:rPr>
        <w:t xml:space="preserve"> may </w:t>
      </w:r>
      <w:r w:rsidRPr="00E30DAA">
        <w:rPr>
          <w:rStyle w:val="Emphasis"/>
        </w:rPr>
        <w:t>cascade</w:t>
      </w:r>
      <w:r w:rsidRPr="00E30DAA">
        <w:rPr>
          <w:rStyle w:val="StyleUnderline"/>
        </w:rPr>
        <w:t xml:space="preserve"> into an </w:t>
      </w:r>
      <w:r w:rsidRPr="00E30DAA">
        <w:rPr>
          <w:rStyle w:val="Emphasis"/>
        </w:rPr>
        <w:t>unforeseen crisis</w:t>
      </w:r>
      <w:r w:rsidRPr="00E30DAA">
        <w:rPr>
          <w:sz w:val="16"/>
        </w:rPr>
        <w:t xml:space="preserve"> within and/or without (Choo, Smith &amp; McCusker, 2007). Scholars call this phenomenon “emergence”; one where </w:t>
      </w:r>
      <w:r w:rsidRPr="00E30DAA">
        <w:rPr>
          <w:rStyle w:val="StyleUnderline"/>
        </w:rPr>
        <w:t xml:space="preserve">the behaviour of </w:t>
      </w:r>
      <w:r w:rsidRPr="00E30DAA">
        <w:rPr>
          <w:rStyle w:val="Emphasis"/>
        </w:rPr>
        <w:t>intersecting systems</w:t>
      </w:r>
      <w:r w:rsidRPr="00E30DAA">
        <w:rPr>
          <w:rStyle w:val="StyleUnderline"/>
        </w:rPr>
        <w:t xml:space="preserve"> is determined by </w:t>
      </w:r>
      <w:r w:rsidRPr="00E30DAA">
        <w:rPr>
          <w:rStyle w:val="Emphasis"/>
        </w:rPr>
        <w:t>complex</w:t>
      </w:r>
      <w:r w:rsidRPr="00E30DAA">
        <w:rPr>
          <w:rStyle w:val="StyleUnderline"/>
        </w:rPr>
        <w:t xml:space="preserve"> and largely </w:t>
      </w:r>
      <w:r w:rsidRPr="00E30DAA">
        <w:rPr>
          <w:rStyle w:val="Emphasis"/>
        </w:rPr>
        <w:t>invisible interactions</w:t>
      </w:r>
      <w:r w:rsidRPr="00E30DAA">
        <w:rPr>
          <w:rStyle w:val="StyleUnderline"/>
        </w:rPr>
        <w:t xml:space="preserve"> at the </w:t>
      </w:r>
      <w:r w:rsidRPr="00E30DAA">
        <w:rPr>
          <w:rStyle w:val="Emphasis"/>
        </w:rPr>
        <w:t>substratum</w:t>
      </w:r>
      <w:r w:rsidRPr="00E30DAA">
        <w:rPr>
          <w:sz w:val="16"/>
        </w:rPr>
        <w:t xml:space="preserve"> (Goldstein, 1999; Holland, 1998).</w:t>
      </w:r>
      <w:r>
        <w:rPr>
          <w:sz w:val="16"/>
        </w:rPr>
        <w:t xml:space="preserve"> </w:t>
      </w:r>
      <w:r w:rsidRPr="00E30DAA">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rPr>
          <w:sz w:val="12"/>
          <w:szCs w:val="18"/>
        </w:rPr>
        <w:t xml:space="preserve"> </w:t>
      </w:r>
      <w:r w:rsidRPr="00E30DAA">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rPr>
          <w:sz w:val="12"/>
          <w:szCs w:val="18"/>
        </w:rPr>
        <w:t xml:space="preserve"> </w:t>
      </w:r>
      <w:r w:rsidRPr="00E30DAA">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rPr>
          <w:sz w:val="12"/>
          <w:szCs w:val="18"/>
        </w:rPr>
        <w:t xml:space="preserve"> </w:t>
      </w:r>
      <w:r w:rsidRPr="00E30DAA">
        <w:rPr>
          <w:sz w:val="12"/>
          <w:szCs w:val="18"/>
        </w:rPr>
        <w:t>METHODOLOGY</w:t>
      </w:r>
      <w:r>
        <w:rPr>
          <w:sz w:val="12"/>
          <w:szCs w:val="18"/>
        </w:rPr>
        <w:t xml:space="preserve"> </w:t>
      </w:r>
      <w:r w:rsidRPr="00E30DAA">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rPr>
          <w:sz w:val="12"/>
          <w:szCs w:val="18"/>
        </w:rPr>
        <w:t xml:space="preserve"> </w:t>
      </w:r>
      <w:r w:rsidRPr="00E30DAA">
        <w:rPr>
          <w:sz w:val="12"/>
          <w:szCs w:val="18"/>
        </w:rPr>
        <w:t>• Diminishing diversity (or increasing homogeneity) of actors in the global system (Boli &amp; Thomas, 1997; Meyer, 2000; Young et al, 2006);</w:t>
      </w:r>
      <w:r>
        <w:rPr>
          <w:sz w:val="12"/>
          <w:szCs w:val="18"/>
        </w:rPr>
        <w:t xml:space="preserve"> </w:t>
      </w:r>
      <w:r w:rsidRPr="00E30DAA">
        <w:rPr>
          <w:sz w:val="12"/>
          <w:szCs w:val="18"/>
        </w:rPr>
        <w:t>• Interconnections in the global system (Homer-Dixon et al, 2015; Lee &amp; Preston, 2012);</w:t>
      </w:r>
      <w:r>
        <w:rPr>
          <w:sz w:val="12"/>
          <w:szCs w:val="18"/>
        </w:rPr>
        <w:t xml:space="preserve"> </w:t>
      </w:r>
      <w:r w:rsidRPr="00E30DAA">
        <w:rPr>
          <w:sz w:val="12"/>
          <w:szCs w:val="18"/>
        </w:rPr>
        <w:t>• Interactions of actors, events and components in the global system (Buldyrev et al, 2010; Bashan et al, 2013; Homer-Dixon et al, 2015); and</w:t>
      </w:r>
      <w:r>
        <w:rPr>
          <w:sz w:val="12"/>
          <w:szCs w:val="18"/>
        </w:rPr>
        <w:t xml:space="preserve"> </w:t>
      </w:r>
      <w:r w:rsidRPr="00E30DAA">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r>
        <w:rPr>
          <w:sz w:val="12"/>
          <w:szCs w:val="18"/>
        </w:rPr>
        <w:t xml:space="preserve"> </w:t>
      </w:r>
      <w:r w:rsidRPr="00E30DAA">
        <w:rPr>
          <w:sz w:val="12"/>
          <w:szCs w:val="18"/>
        </w:rPr>
        <w:t>ECONOMY</w:t>
      </w:r>
      <w:r>
        <w:rPr>
          <w:sz w:val="12"/>
          <w:szCs w:val="18"/>
        </w:rPr>
        <w:t xml:space="preserve"> </w:t>
      </w:r>
      <w:r w:rsidRPr="00E30DAA">
        <w:rPr>
          <w:sz w:val="16"/>
        </w:rPr>
        <w:t>According to Professor Stanislaw Drozdz (2018) of the Polish Academy of Sciences, “</w:t>
      </w:r>
      <w:r w:rsidRPr="00E30DAA">
        <w:rPr>
          <w:rStyle w:val="StyleUnderline"/>
        </w:rPr>
        <w:t>a global financial crash</w:t>
      </w:r>
      <w:r w:rsidRPr="00E30DAA">
        <w:rPr>
          <w:sz w:val="16"/>
        </w:rPr>
        <w:t xml:space="preserve"> of a previously unprecedented scale is highly probable” by the mid- 2020s. This </w:t>
      </w:r>
      <w:r w:rsidRPr="00E30DAA">
        <w:rPr>
          <w:rStyle w:val="StyleUnderline"/>
        </w:rPr>
        <w:t xml:space="preserve">will lead to a </w:t>
      </w:r>
      <w:r w:rsidRPr="00E30DAA">
        <w:rPr>
          <w:rStyle w:val="Emphasis"/>
        </w:rPr>
        <w:t>trickle-down meltdown</w:t>
      </w:r>
      <w:r w:rsidRPr="00E30DAA">
        <w:rPr>
          <w:rStyle w:val="StyleUnderline"/>
        </w:rPr>
        <w:t xml:space="preserve">, impacting </w:t>
      </w:r>
      <w:r w:rsidRPr="00E30DAA">
        <w:rPr>
          <w:rStyle w:val="Emphasis"/>
        </w:rPr>
        <w:t>all areas</w:t>
      </w:r>
      <w:r w:rsidRPr="00E30DAA">
        <w:rPr>
          <w:rStyle w:val="StyleUnderline"/>
        </w:rPr>
        <w:t xml:space="preserve"> of human activity</w:t>
      </w:r>
      <w:r w:rsidRPr="00E30DAA">
        <w:rPr>
          <w:sz w:val="16"/>
        </w:rPr>
        <w:t>.</w:t>
      </w:r>
      <w:r>
        <w:rPr>
          <w:sz w:val="16"/>
        </w:rPr>
        <w:t xml:space="preserve"> </w:t>
      </w:r>
      <w:r w:rsidRPr="00E30DAA">
        <w:rPr>
          <w:sz w:val="16"/>
        </w:rPr>
        <w:t xml:space="preserve">The economist John Mauldin (2018) similarly warns that the “2020s might be the worst decade in US history” </w:t>
      </w:r>
      <w:r w:rsidRPr="00E30DAA">
        <w:rPr>
          <w:rStyle w:val="StyleUnderline"/>
        </w:rPr>
        <w:t>and</w:t>
      </w:r>
      <w:r w:rsidRPr="00E30DAA">
        <w:rPr>
          <w:sz w:val="16"/>
        </w:rPr>
        <w:t xml:space="preserve"> may </w:t>
      </w:r>
      <w:r w:rsidRPr="00E30DAA">
        <w:rPr>
          <w:rStyle w:val="StyleUnderline"/>
        </w:rPr>
        <w:t xml:space="preserve">lead to a </w:t>
      </w:r>
      <w:r w:rsidRPr="00E30DAA">
        <w:rPr>
          <w:rStyle w:val="Emphasis"/>
        </w:rPr>
        <w:t>Second Great Depression</w:t>
      </w:r>
      <w:r w:rsidRPr="00E30DAA">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rPr>
          <w:sz w:val="12"/>
          <w:szCs w:val="18"/>
        </w:rPr>
        <w:t xml:space="preserve"> </w:t>
      </w:r>
      <w:r w:rsidRPr="00E30DAA">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rPr>
          <w:sz w:val="12"/>
          <w:szCs w:val="18"/>
        </w:rPr>
        <w:t xml:space="preserve"> </w:t>
      </w:r>
      <w:r w:rsidRPr="00E30DAA">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rPr>
          <w:sz w:val="12"/>
          <w:szCs w:val="18"/>
        </w:rPr>
        <w:t xml:space="preserve"> </w:t>
      </w:r>
      <w:r w:rsidRPr="006C681C">
        <w:rPr>
          <w:rStyle w:val="StyleUnderline"/>
          <w:highlight w:val="green"/>
        </w:rPr>
        <w:t>Economic stressors</w:t>
      </w:r>
      <w:r w:rsidRPr="00E30DAA">
        <w:rPr>
          <w:sz w:val="16"/>
        </w:rPr>
        <w:t xml:space="preserve">, in transcendent VUCA fashion, </w:t>
      </w:r>
      <w:r w:rsidRPr="00E30DAA">
        <w:rPr>
          <w:rStyle w:val="StyleUnderline"/>
        </w:rPr>
        <w:t>may</w:t>
      </w:r>
      <w:r w:rsidRPr="00E30DAA">
        <w:rPr>
          <w:sz w:val="16"/>
        </w:rPr>
        <w:t xml:space="preserve"> also </w:t>
      </w:r>
      <w:r w:rsidRPr="006C681C">
        <w:rPr>
          <w:rStyle w:val="StyleUnderline"/>
          <w:highlight w:val="green"/>
        </w:rPr>
        <w:t>induce</w:t>
      </w:r>
      <w:r w:rsidRPr="00E30DAA">
        <w:rPr>
          <w:rStyle w:val="StyleUnderline"/>
        </w:rPr>
        <w:t xml:space="preserve"> </w:t>
      </w:r>
      <w:r w:rsidRPr="00E30DAA">
        <w:rPr>
          <w:rStyle w:val="Emphasis"/>
        </w:rPr>
        <w:t xml:space="preserve">radical </w:t>
      </w:r>
      <w:r w:rsidRPr="006C681C">
        <w:rPr>
          <w:rStyle w:val="Emphasis"/>
          <w:highlight w:val="green"/>
        </w:rPr>
        <w:t>geopolitical realignments</w:t>
      </w:r>
      <w:r w:rsidRPr="00E30DAA">
        <w:rPr>
          <w:rStyle w:val="StyleUnderline"/>
        </w:rPr>
        <w:t xml:space="preserve">. Bullions now carry more weight than NATO’s </w:t>
      </w:r>
      <w:r w:rsidRPr="00E30DAA">
        <w:rPr>
          <w:rStyle w:val="Emphasis"/>
        </w:rPr>
        <w:t>security guarantees</w:t>
      </w:r>
      <w:r w:rsidRPr="00E30DAA">
        <w:rPr>
          <w:rStyle w:val="StyleUnderline"/>
        </w:rPr>
        <w:t xml:space="preserve"> in </w:t>
      </w:r>
      <w:r w:rsidRPr="00E30DAA">
        <w:rPr>
          <w:rStyle w:val="Emphasis"/>
        </w:rPr>
        <w:t>Eastern Europe</w:t>
      </w:r>
      <w:r w:rsidRPr="00E30DAA">
        <w:rPr>
          <w:sz w:val="16"/>
        </w:rPr>
        <w:t>. After Poland repatriated 100 tons of gold from the Bank of England in 2019, Slovakia, Serbia and Hungary quickly followed suit.</w:t>
      </w:r>
      <w:r>
        <w:rPr>
          <w:sz w:val="16"/>
        </w:rPr>
        <w:t xml:space="preserve"> </w:t>
      </w:r>
      <w:r w:rsidRPr="00E30DAA">
        <w:rPr>
          <w:sz w:val="16"/>
        </w:rPr>
        <w:t xml:space="preserve">According to former Slovak Premier Robert Fico, </w:t>
      </w:r>
      <w:r w:rsidRPr="00E30DAA">
        <w:rPr>
          <w:rStyle w:val="StyleUnderline"/>
        </w:rPr>
        <w:t xml:space="preserve">this </w:t>
      </w:r>
      <w:r w:rsidRPr="00E30DAA">
        <w:rPr>
          <w:rStyle w:val="Emphasis"/>
        </w:rPr>
        <w:t>erosion</w:t>
      </w:r>
      <w:r w:rsidRPr="00E30DAA">
        <w:rPr>
          <w:rStyle w:val="StyleUnderline"/>
        </w:rPr>
        <w:t xml:space="preserve"> in </w:t>
      </w:r>
      <w:r w:rsidRPr="00E30DAA">
        <w:rPr>
          <w:rStyle w:val="Emphasis"/>
        </w:rPr>
        <w:t>regional trust</w:t>
      </w:r>
      <w:r w:rsidRPr="00E30DAA">
        <w:rPr>
          <w:rStyle w:val="StyleUnderline"/>
        </w:rPr>
        <w:t xml:space="preserve"> was based on historical precedents</w:t>
      </w:r>
      <w:r w:rsidRPr="00E30DAA">
        <w:rPr>
          <w:sz w:val="16"/>
        </w:rPr>
        <w:t xml:space="preserve"> – in particular the 1938 Munich Agreement which ceded Czechoslovakia’s Sudetenland to Nazi Germany. As Fico reiterated (Dudik &amp; Tomek, 2019):</w:t>
      </w:r>
      <w:r>
        <w:rPr>
          <w:sz w:val="16"/>
        </w:rPr>
        <w:t xml:space="preserve"> </w:t>
      </w:r>
      <w:r w:rsidRPr="00E30DAA">
        <w:rPr>
          <w:sz w:val="16"/>
        </w:rPr>
        <w:t>“You can hardly trust even the closest allies after the Munich Agreement… I guarantee that if something happens, we won’t see a single gram of this (offshore-held) gold. Let’s do it (repatriation) as quickly as possible.” (Parenthesis added by author).</w:t>
      </w:r>
      <w:r>
        <w:rPr>
          <w:sz w:val="16"/>
        </w:rPr>
        <w:t xml:space="preserve"> </w:t>
      </w:r>
      <w:r w:rsidRPr="00E30DAA">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6C681C">
        <w:rPr>
          <w:rStyle w:val="StyleUnderline"/>
        </w:rPr>
        <w:t xml:space="preserve">with two global Titanics – the </w:t>
      </w:r>
      <w:r w:rsidRPr="006C681C">
        <w:rPr>
          <w:rStyle w:val="Emphasis"/>
        </w:rPr>
        <w:t>U</w:t>
      </w:r>
      <w:r w:rsidRPr="006C681C">
        <w:rPr>
          <w:sz w:val="16"/>
        </w:rPr>
        <w:t xml:space="preserve">nited </w:t>
      </w:r>
      <w:r w:rsidRPr="006C681C">
        <w:rPr>
          <w:rStyle w:val="Emphasis"/>
        </w:rPr>
        <w:t>S</w:t>
      </w:r>
      <w:r w:rsidRPr="006C681C">
        <w:rPr>
          <w:sz w:val="16"/>
        </w:rPr>
        <w:t xml:space="preserve">tates </w:t>
      </w:r>
      <w:r w:rsidRPr="006C681C">
        <w:rPr>
          <w:rStyle w:val="StyleUnderline"/>
        </w:rPr>
        <w:t>and China</w:t>
      </w:r>
      <w:r w:rsidRPr="006C681C">
        <w:rPr>
          <w:sz w:val="16"/>
        </w:rPr>
        <w:t xml:space="preserve"> – set </w:t>
      </w:r>
      <w:r w:rsidRPr="006C681C">
        <w:rPr>
          <w:rStyle w:val="StyleUnderline"/>
        </w:rPr>
        <w:t xml:space="preserve">on a </w:t>
      </w:r>
      <w:r w:rsidRPr="006C681C">
        <w:rPr>
          <w:rStyle w:val="Emphasis"/>
        </w:rPr>
        <w:t>collision course</w:t>
      </w:r>
      <w:r w:rsidRPr="006C681C">
        <w:rPr>
          <w:sz w:val="16"/>
        </w:rPr>
        <w:t xml:space="preserve"> with a quadrillions-denominated iceberg in the middle, and a viral outbreak on its tip, </w:t>
      </w:r>
      <w:r w:rsidRPr="006C681C">
        <w:rPr>
          <w:rStyle w:val="StyleUnderline"/>
        </w:rPr>
        <w:t xml:space="preserve">the </w:t>
      </w:r>
      <w:r w:rsidRPr="006C681C">
        <w:rPr>
          <w:rStyle w:val="Emphasis"/>
        </w:rPr>
        <w:t>seismic ripples</w:t>
      </w:r>
      <w:r w:rsidRPr="006C681C">
        <w:rPr>
          <w:rStyle w:val="StyleUnderline"/>
        </w:rPr>
        <w:t xml:space="preserve"> will be felt </w:t>
      </w:r>
      <w:r w:rsidRPr="006C681C">
        <w:rPr>
          <w:rStyle w:val="Emphasis"/>
        </w:rPr>
        <w:t>far</w:t>
      </w:r>
      <w:r w:rsidRPr="006C681C">
        <w:rPr>
          <w:rStyle w:val="StyleUnderline"/>
        </w:rPr>
        <w:t xml:space="preserve">, </w:t>
      </w:r>
      <w:r w:rsidRPr="006C681C">
        <w:rPr>
          <w:rStyle w:val="Emphasis"/>
        </w:rPr>
        <w:t>wide</w:t>
      </w:r>
      <w:r w:rsidRPr="006C681C">
        <w:rPr>
          <w:rStyle w:val="StyleUnderline"/>
        </w:rPr>
        <w:t xml:space="preserve"> and for a </w:t>
      </w:r>
      <w:r w:rsidRPr="006C681C">
        <w:rPr>
          <w:rStyle w:val="Emphasis"/>
        </w:rPr>
        <w:t>considerable period</w:t>
      </w:r>
      <w:r w:rsidRPr="006C681C">
        <w:rPr>
          <w:sz w:val="16"/>
        </w:rPr>
        <w:t>.</w:t>
      </w:r>
      <w:r>
        <w:rPr>
          <w:sz w:val="16"/>
        </w:rPr>
        <w:t xml:space="preserve"> </w:t>
      </w:r>
      <w:r w:rsidRPr="006C681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w:t>
      </w:r>
      <w:r w:rsidRPr="00E30DAA">
        <w:rPr>
          <w:sz w:val="12"/>
          <w:szCs w:val="18"/>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rPr>
          <w:sz w:val="12"/>
          <w:szCs w:val="18"/>
        </w:rPr>
        <w:t xml:space="preserve"> </w:t>
      </w:r>
      <w:r w:rsidRPr="00E30DAA">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rPr>
          <w:sz w:val="12"/>
          <w:szCs w:val="18"/>
        </w:rPr>
        <w:t xml:space="preserve"> </w:t>
      </w:r>
      <w:r w:rsidRPr="00E30DAA">
        <w:rPr>
          <w:sz w:val="12"/>
          <w:szCs w:val="18"/>
        </w:rPr>
        <w:t>ENVIRONMENTAL</w:t>
      </w:r>
      <w:r>
        <w:rPr>
          <w:sz w:val="12"/>
          <w:szCs w:val="18"/>
        </w:rPr>
        <w:t xml:space="preserve"> </w:t>
      </w:r>
      <w:r w:rsidRPr="00E30DAA">
        <w:rPr>
          <w:rStyle w:val="StyleUnderline"/>
        </w:rPr>
        <w:t xml:space="preserve">What happens to the </w:t>
      </w:r>
      <w:r w:rsidRPr="00E30DAA">
        <w:rPr>
          <w:rStyle w:val="Emphasis"/>
        </w:rPr>
        <w:t>environment</w:t>
      </w:r>
      <w:r w:rsidRPr="00E30DAA">
        <w:rPr>
          <w:rStyle w:val="StyleUnderline"/>
        </w:rPr>
        <w:t xml:space="preserve"> when our </w:t>
      </w:r>
      <w:r w:rsidRPr="00E30DAA">
        <w:rPr>
          <w:rStyle w:val="Emphasis"/>
        </w:rPr>
        <w:t>economies implode</w:t>
      </w:r>
      <w:r w:rsidRPr="00E30DAA">
        <w:rPr>
          <w:rStyle w:val="StyleUnderline"/>
        </w:rPr>
        <w:t xml:space="preserve">? </w:t>
      </w:r>
      <w:r w:rsidRPr="006C681C">
        <w:rPr>
          <w:rStyle w:val="StyleUnderline"/>
        </w:rPr>
        <w:t xml:space="preserve">Think of a </w:t>
      </w:r>
      <w:r w:rsidRPr="006C681C">
        <w:rPr>
          <w:rStyle w:val="Emphasis"/>
        </w:rPr>
        <w:t>debt-laden</w:t>
      </w:r>
      <w:r w:rsidRPr="006C681C">
        <w:rPr>
          <w:rStyle w:val="StyleUnderline"/>
        </w:rPr>
        <w:t xml:space="preserve"> workforce at sensitive </w:t>
      </w:r>
      <w:r w:rsidRPr="006C681C">
        <w:rPr>
          <w:rStyle w:val="Emphasis"/>
        </w:rPr>
        <w:t>nuclear</w:t>
      </w:r>
      <w:r w:rsidRPr="006C681C">
        <w:rPr>
          <w:rStyle w:val="StyleUnderline"/>
        </w:rPr>
        <w:t xml:space="preserve"> and </w:t>
      </w:r>
      <w:r w:rsidRPr="006C681C">
        <w:rPr>
          <w:rStyle w:val="Emphasis"/>
        </w:rPr>
        <w:t>chemical plants</w:t>
      </w:r>
      <w:r w:rsidRPr="006C681C">
        <w:rPr>
          <w:rStyle w:val="StyleUnderline"/>
        </w:rPr>
        <w:t xml:space="preserve">, along with a concomitant </w:t>
      </w:r>
      <w:r w:rsidRPr="006C681C">
        <w:rPr>
          <w:rStyle w:val="Emphasis"/>
        </w:rPr>
        <w:t>surge</w:t>
      </w:r>
      <w:r w:rsidRPr="006C681C">
        <w:rPr>
          <w:rStyle w:val="StyleUnderline"/>
        </w:rPr>
        <w:t xml:space="preserve"> in </w:t>
      </w:r>
      <w:r w:rsidRPr="006C681C">
        <w:rPr>
          <w:rStyle w:val="Emphasis"/>
        </w:rPr>
        <w:t>industrial accidents</w:t>
      </w:r>
      <w:r w:rsidRPr="006C681C">
        <w:rPr>
          <w:rStyle w:val="StyleUnderline"/>
        </w:rPr>
        <w:t xml:space="preserve">? </w:t>
      </w:r>
      <w:r w:rsidRPr="006C681C">
        <w:rPr>
          <w:rStyle w:val="Emphasis"/>
        </w:rPr>
        <w:t>Economic stressors</w:t>
      </w:r>
      <w:r w:rsidRPr="006C681C">
        <w:rPr>
          <w:sz w:val="16"/>
        </w:rPr>
        <w:t xml:space="preserve">, workforce demoralization and rampant profiteering – rather than manmade climate change – arguably </w:t>
      </w:r>
      <w:r w:rsidRPr="006C681C">
        <w:rPr>
          <w:rStyle w:val="StyleUnderline"/>
        </w:rPr>
        <w:t xml:space="preserve">pose the </w:t>
      </w:r>
      <w:r w:rsidRPr="006C681C">
        <w:rPr>
          <w:rStyle w:val="Emphasis"/>
        </w:rPr>
        <w:t>biggest threats</w:t>
      </w:r>
      <w:r w:rsidRPr="006C681C">
        <w:rPr>
          <w:rStyle w:val="StyleUnderline"/>
        </w:rPr>
        <w:t xml:space="preserve"> to the environment</w:t>
      </w:r>
      <w:r w:rsidRPr="006C681C">
        <w:rPr>
          <w:sz w:val="16"/>
        </w:rPr>
        <w:t>. In a WEF report, Buehler et al (2017) made the following pre-COVID-19 observation:</w:t>
      </w:r>
      <w:r>
        <w:rPr>
          <w:sz w:val="16"/>
        </w:rPr>
        <w:t xml:space="preserve"> </w:t>
      </w:r>
      <w:r w:rsidRPr="006C681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rPr>
          <w:sz w:val="16"/>
        </w:rPr>
        <w:t xml:space="preserve"> </w:t>
      </w:r>
      <w:r w:rsidRPr="006C681C">
        <w:rPr>
          <w:sz w:val="16"/>
        </w:rPr>
        <w:t>Shouldn’t this phenomenon be better categorized as a societal or economic risk rather than an environmental one? In line with the</w:t>
      </w:r>
      <w:r w:rsidRPr="00E30DAA">
        <w:rPr>
          <w:sz w:val="16"/>
        </w:rPr>
        <w:t xml:space="preserve"> systems thinking approach, however, </w:t>
      </w:r>
      <w:r w:rsidRPr="00E30DAA">
        <w:rPr>
          <w:rStyle w:val="StyleUnderline"/>
        </w:rPr>
        <w:t xml:space="preserve">global risks can no longer be boxed into a </w:t>
      </w:r>
      <w:r w:rsidRPr="00E30DAA">
        <w:rPr>
          <w:rStyle w:val="Emphasis"/>
        </w:rPr>
        <w:t>taxonomical silo</w:t>
      </w:r>
      <w:r w:rsidRPr="00E30DAA">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rPr>
          <w:sz w:val="16"/>
        </w:rPr>
        <w:t xml:space="preserve"> </w:t>
      </w:r>
      <w:r w:rsidRPr="00E30DAA">
        <w:rPr>
          <w:sz w:val="16"/>
        </w:rPr>
        <w:t>Environmental disasters are more attributable to Black Swan events, systems breakdowns and corporate greed rather than to mundane human activity.</w:t>
      </w:r>
      <w:r>
        <w:rPr>
          <w:sz w:val="16"/>
        </w:rPr>
        <w:t xml:space="preserve"> </w:t>
      </w:r>
      <w:r w:rsidRPr="00E30DAA">
        <w:rPr>
          <w:rStyle w:val="StyleUnderline"/>
        </w:rPr>
        <w:t xml:space="preserve">Our JIT world aggravates the </w:t>
      </w:r>
      <w:r w:rsidRPr="00E30DAA">
        <w:rPr>
          <w:rStyle w:val="Emphasis"/>
        </w:rPr>
        <w:t>cascading potential</w:t>
      </w:r>
      <w:r w:rsidRPr="00E30DAA">
        <w:rPr>
          <w:rStyle w:val="StyleUnderline"/>
        </w:rPr>
        <w:t xml:space="preserve"> of risks</w:t>
      </w:r>
      <w:r w:rsidRPr="00E30DAA">
        <w:rPr>
          <w:sz w:val="16"/>
        </w:rPr>
        <w:t xml:space="preserve"> (Korowicz, 2012). </w:t>
      </w:r>
      <w:r w:rsidRPr="00E30DAA">
        <w:rPr>
          <w:rStyle w:val="StyleUnderline"/>
        </w:rPr>
        <w:t>Production and delivery delays</w:t>
      </w:r>
      <w:r w:rsidRPr="00E30DAA">
        <w:rPr>
          <w:sz w:val="16"/>
        </w:rPr>
        <w:t xml:space="preserve">, caused by the COVID-19 outbreak, </w:t>
      </w:r>
      <w:r w:rsidRPr="00E30DAA">
        <w:rPr>
          <w:rStyle w:val="StyleUnderline"/>
        </w:rPr>
        <w:t xml:space="preserve">will eventually require industrial </w:t>
      </w:r>
      <w:r w:rsidRPr="00E30DAA">
        <w:rPr>
          <w:rStyle w:val="Emphasis"/>
        </w:rPr>
        <w:t>overcompensation</w:t>
      </w:r>
      <w:r w:rsidRPr="00E30DAA">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rPr>
          <w:sz w:val="12"/>
          <w:szCs w:val="18"/>
        </w:rPr>
        <w:t xml:space="preserve"> </w:t>
      </w:r>
      <w:r w:rsidRPr="00E30DAA">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rPr>
          <w:sz w:val="12"/>
          <w:szCs w:val="18"/>
        </w:rPr>
        <w:t xml:space="preserve"> </w:t>
      </w:r>
      <w:r w:rsidRPr="00E30DAA">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rPr>
          <w:sz w:val="12"/>
          <w:szCs w:val="18"/>
        </w:rPr>
        <w:t xml:space="preserve"> </w:t>
      </w:r>
      <w:r w:rsidRPr="00E30DAA">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rPr>
          <w:sz w:val="12"/>
          <w:szCs w:val="18"/>
        </w:rPr>
        <w:t xml:space="preserve"> </w:t>
      </w:r>
      <w:r w:rsidRPr="00E30DAA">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E30DAA">
        <w:rPr>
          <w:rStyle w:val="StyleUnderline"/>
        </w:rPr>
        <w:t>Interlinked ecosystems</w:t>
      </w:r>
      <w:r w:rsidRPr="00E30DAA">
        <w:rPr>
          <w:sz w:val="16"/>
        </w:rPr>
        <w:t xml:space="preserve">, particularly water resources, </w:t>
      </w:r>
      <w:r w:rsidRPr="00E30DAA">
        <w:rPr>
          <w:rStyle w:val="StyleUnderline"/>
        </w:rPr>
        <w:t xml:space="preserve">may be </w:t>
      </w:r>
      <w:r w:rsidRPr="00E30DAA">
        <w:rPr>
          <w:rStyle w:val="Emphasis"/>
        </w:rPr>
        <w:t>hijacked</w:t>
      </w:r>
      <w:r w:rsidRPr="00E30DAA">
        <w:rPr>
          <w:sz w:val="16"/>
        </w:rPr>
        <w:t xml:space="preserve"> by nationalist sentiments. </w:t>
      </w:r>
      <w:r w:rsidRPr="00E30DAA">
        <w:rPr>
          <w:rStyle w:val="StyleUnderline"/>
        </w:rPr>
        <w:t xml:space="preserve">The </w:t>
      </w:r>
      <w:r w:rsidRPr="00E30DAA">
        <w:rPr>
          <w:rStyle w:val="Emphasis"/>
        </w:rPr>
        <w:t>environmental fallouts</w:t>
      </w:r>
      <w:r w:rsidRPr="00E30DAA">
        <w:rPr>
          <w:sz w:val="16"/>
        </w:rPr>
        <w:t xml:space="preserve"> of critical infrastructure (CI) breakdowns </w:t>
      </w:r>
      <w:r w:rsidRPr="00E30DAA">
        <w:rPr>
          <w:rStyle w:val="StyleUnderline"/>
        </w:rPr>
        <w:t xml:space="preserve">loom like a </w:t>
      </w:r>
      <w:r w:rsidRPr="00E30DAA">
        <w:rPr>
          <w:rStyle w:val="Emphasis"/>
        </w:rPr>
        <w:t>Sword of Damocles</w:t>
      </w:r>
      <w:r w:rsidRPr="00E30DAA">
        <w:rPr>
          <w:rStyle w:val="StyleUnderline"/>
        </w:rPr>
        <w:t xml:space="preserve"> over this decade</w:t>
      </w:r>
      <w:r w:rsidRPr="00E30DAA">
        <w:rPr>
          <w:sz w:val="16"/>
        </w:rPr>
        <w:t>.</w:t>
      </w:r>
      <w:r>
        <w:rPr>
          <w:sz w:val="16"/>
        </w:rPr>
        <w:t xml:space="preserve"> </w:t>
      </w:r>
      <w:r w:rsidRPr="00E30DAA">
        <w:rPr>
          <w:sz w:val="16"/>
        </w:rPr>
        <w:t>GEOPOLITICAL</w:t>
      </w:r>
      <w:r>
        <w:rPr>
          <w:sz w:val="16"/>
        </w:rPr>
        <w:t xml:space="preserve"> </w:t>
      </w:r>
      <w:r w:rsidRPr="00E30DAA">
        <w:rPr>
          <w:rStyle w:val="StyleUnderline"/>
        </w:rPr>
        <w:t xml:space="preserve">The </w:t>
      </w:r>
      <w:r w:rsidRPr="00E30DAA">
        <w:rPr>
          <w:rStyle w:val="Emphasis"/>
        </w:rPr>
        <w:t xml:space="preserve">primary </w:t>
      </w:r>
      <w:r w:rsidRPr="006C681C">
        <w:rPr>
          <w:rStyle w:val="Emphasis"/>
          <w:highlight w:val="green"/>
        </w:rPr>
        <w:t>catalyst</w:t>
      </w:r>
      <w:r w:rsidRPr="006C681C">
        <w:rPr>
          <w:rStyle w:val="StyleUnderline"/>
          <w:highlight w:val="green"/>
        </w:rPr>
        <w:t xml:space="preserve"> behind </w:t>
      </w:r>
      <w:r w:rsidRPr="006C681C">
        <w:rPr>
          <w:rStyle w:val="Emphasis"/>
          <w:highlight w:val="green"/>
        </w:rPr>
        <w:t>WWII</w:t>
      </w:r>
      <w:r w:rsidRPr="006C681C">
        <w:rPr>
          <w:rStyle w:val="StyleUnderline"/>
          <w:highlight w:val="green"/>
        </w:rPr>
        <w:t xml:space="preserve"> was</w:t>
      </w:r>
      <w:r w:rsidRPr="00E30DAA">
        <w:rPr>
          <w:rStyle w:val="StyleUnderline"/>
        </w:rPr>
        <w:t xml:space="preserve"> the </w:t>
      </w:r>
      <w:r w:rsidRPr="00E30DAA">
        <w:rPr>
          <w:rStyle w:val="Emphasis"/>
        </w:rPr>
        <w:t xml:space="preserve">Great </w:t>
      </w:r>
      <w:r w:rsidRPr="006C681C">
        <w:rPr>
          <w:rStyle w:val="Emphasis"/>
          <w:highlight w:val="green"/>
        </w:rPr>
        <w:t>Depression</w:t>
      </w:r>
      <w:r w:rsidRPr="00E30DAA">
        <w:rPr>
          <w:sz w:val="16"/>
        </w:rPr>
        <w:t xml:space="preserve">. Since </w:t>
      </w:r>
      <w:r w:rsidRPr="006C681C">
        <w:rPr>
          <w:rStyle w:val="StyleUnderline"/>
          <w:highlight w:val="green"/>
        </w:rPr>
        <w:t>history</w:t>
      </w:r>
      <w:r w:rsidRPr="00E30DAA">
        <w:rPr>
          <w:rStyle w:val="StyleUnderline"/>
        </w:rPr>
        <w:t xml:space="preserve"> often </w:t>
      </w:r>
      <w:r w:rsidRPr="006C681C">
        <w:rPr>
          <w:rStyle w:val="Emphasis"/>
          <w:highlight w:val="green"/>
        </w:rPr>
        <w:t xml:space="preserve">repeats </w:t>
      </w:r>
      <w:r w:rsidRPr="006C681C">
        <w:rPr>
          <w:rStyle w:val="Emphasis"/>
        </w:rPr>
        <w:t>itself</w:t>
      </w:r>
      <w:r w:rsidRPr="006C681C">
        <w:rPr>
          <w:rStyle w:val="StyleUnderline"/>
        </w:rPr>
        <w:t xml:space="preserve">, expect </w:t>
      </w:r>
      <w:r w:rsidRPr="006C681C">
        <w:rPr>
          <w:rStyle w:val="Emphasis"/>
        </w:rPr>
        <w:t>familiar bogeymen</w:t>
      </w:r>
      <w:r w:rsidRPr="006C681C">
        <w:rPr>
          <w:rStyle w:val="StyleUnderline"/>
        </w:rPr>
        <w:t xml:space="preserve"> to </w:t>
      </w:r>
      <w:r w:rsidRPr="006C681C">
        <w:rPr>
          <w:rStyle w:val="Emphasis"/>
        </w:rPr>
        <w:t>reappear</w:t>
      </w:r>
      <w:r w:rsidRPr="006C681C">
        <w:rPr>
          <w:sz w:val="16"/>
        </w:rPr>
        <w:t xml:space="preserve"> </w:t>
      </w:r>
      <w:r w:rsidRPr="006C681C">
        <w:rPr>
          <w:rStyle w:val="StyleUnderline"/>
        </w:rPr>
        <w:t xml:space="preserve">in societies roiling with </w:t>
      </w:r>
      <w:r w:rsidRPr="006C681C">
        <w:rPr>
          <w:rStyle w:val="Emphasis"/>
        </w:rPr>
        <w:t>impoverishment</w:t>
      </w:r>
      <w:r w:rsidRPr="006C681C">
        <w:rPr>
          <w:sz w:val="16"/>
        </w:rPr>
        <w:t xml:space="preserve"> and ideological clefts. </w:t>
      </w:r>
      <w:r w:rsidRPr="006C681C">
        <w:rPr>
          <w:rStyle w:val="StyleUnderline"/>
        </w:rPr>
        <w:t>Anti-Semitism</w:t>
      </w:r>
      <w:r w:rsidRPr="006C681C">
        <w:rPr>
          <w:sz w:val="16"/>
        </w:rPr>
        <w:t xml:space="preserve"> – a societal risk on its own – </w:t>
      </w:r>
      <w:r w:rsidRPr="006C681C">
        <w:rPr>
          <w:rStyle w:val="StyleUnderline"/>
        </w:rPr>
        <w:t>may reach alarming proportions</w:t>
      </w:r>
      <w:r w:rsidRPr="006C681C">
        <w:rPr>
          <w:sz w:val="16"/>
        </w:rPr>
        <w:t xml:space="preserve"> in the West (Reuters, 2019), </w:t>
      </w:r>
      <w:r w:rsidRPr="006C681C">
        <w:rPr>
          <w:rStyle w:val="StyleUnderline"/>
        </w:rPr>
        <w:t xml:space="preserve">possibly </w:t>
      </w:r>
      <w:r w:rsidRPr="006C681C">
        <w:rPr>
          <w:rStyle w:val="Emphasis"/>
        </w:rPr>
        <w:t>forc</w:t>
      </w:r>
      <w:r w:rsidRPr="006C681C">
        <w:rPr>
          <w:rStyle w:val="StyleUnderline"/>
        </w:rPr>
        <w:t xml:space="preserve">ing Israel to undertake </w:t>
      </w:r>
      <w:r w:rsidRPr="006C681C">
        <w:rPr>
          <w:rStyle w:val="Emphasis"/>
        </w:rPr>
        <w:t>reprisal operations</w:t>
      </w:r>
      <w:r w:rsidRPr="006C681C">
        <w:rPr>
          <w:sz w:val="16"/>
        </w:rPr>
        <w:t xml:space="preserve"> inside allied nations. If that happens, </w:t>
      </w:r>
      <w:r w:rsidRPr="006C681C">
        <w:rPr>
          <w:rStyle w:val="StyleUnderline"/>
        </w:rPr>
        <w:t xml:space="preserve">how will </w:t>
      </w:r>
      <w:r w:rsidRPr="006C681C">
        <w:rPr>
          <w:rStyle w:val="Emphasis"/>
        </w:rPr>
        <w:t>affected nations</w:t>
      </w:r>
      <w:r w:rsidRPr="006C681C">
        <w:rPr>
          <w:rStyle w:val="StyleUnderline"/>
        </w:rPr>
        <w:t xml:space="preserve"> react?</w:t>
      </w:r>
      <w:r w:rsidRPr="006C681C">
        <w:rPr>
          <w:sz w:val="16"/>
        </w:rPr>
        <w:t xml:space="preserve"> Will security resources be reallocated to protect certain minorities (or the Top 1%) while larger segments of society are exposed to restive forces? </w:t>
      </w:r>
      <w:r w:rsidRPr="006C681C">
        <w:rPr>
          <w:rStyle w:val="Emphasis"/>
        </w:rPr>
        <w:t>Balloon effects</w:t>
      </w:r>
      <w:r w:rsidRPr="006C681C">
        <w:rPr>
          <w:sz w:val="16"/>
        </w:rPr>
        <w:t xml:space="preserve"> like these </w:t>
      </w:r>
      <w:r w:rsidRPr="006C681C">
        <w:rPr>
          <w:rStyle w:val="StyleUnderline"/>
        </w:rPr>
        <w:t>present a classic</w:t>
      </w:r>
      <w:r w:rsidRPr="006C681C">
        <w:rPr>
          <w:sz w:val="16"/>
        </w:rPr>
        <w:t xml:space="preserve"> VUCA </w:t>
      </w:r>
      <w:r w:rsidRPr="006C681C">
        <w:rPr>
          <w:rStyle w:val="StyleUnderline"/>
        </w:rPr>
        <w:t>problematic</w:t>
      </w:r>
      <w:r w:rsidRPr="006C681C">
        <w:rPr>
          <w:sz w:val="16"/>
        </w:rPr>
        <w:t>.</w:t>
      </w:r>
      <w:r>
        <w:rPr>
          <w:sz w:val="16"/>
        </w:rPr>
        <w:t xml:space="preserve"> </w:t>
      </w:r>
      <w:r w:rsidRPr="006C681C">
        <w:rPr>
          <w:rStyle w:val="StyleUnderline"/>
        </w:rPr>
        <w:t>Contemporary geopolitical risks include a possible</w:t>
      </w:r>
      <w:r w:rsidRPr="00E30DAA">
        <w:rPr>
          <w:rStyle w:val="StyleUnderline"/>
        </w:rPr>
        <w:t xml:space="preserve"> </w:t>
      </w:r>
      <w:r w:rsidRPr="006C681C">
        <w:rPr>
          <w:rStyle w:val="Emphasis"/>
          <w:highlight w:val="green"/>
        </w:rPr>
        <w:t>Iran</w:t>
      </w:r>
      <w:r w:rsidRPr="00E30DAA">
        <w:rPr>
          <w:rStyle w:val="Emphasis"/>
        </w:rPr>
        <w:t xml:space="preserve">-Israel </w:t>
      </w:r>
      <w:r w:rsidRPr="006C681C">
        <w:rPr>
          <w:rStyle w:val="Emphasis"/>
          <w:highlight w:val="green"/>
        </w:rPr>
        <w:t>war</w:t>
      </w:r>
      <w:r w:rsidRPr="006C681C">
        <w:rPr>
          <w:rStyle w:val="StyleUnderline"/>
          <w:highlight w:val="green"/>
        </w:rPr>
        <w:t xml:space="preserve">; </w:t>
      </w:r>
      <w:r w:rsidRPr="006C681C">
        <w:rPr>
          <w:rStyle w:val="Emphasis"/>
          <w:highlight w:val="green"/>
        </w:rPr>
        <w:t>US-China</w:t>
      </w:r>
      <w:r w:rsidRPr="00E30DAA">
        <w:rPr>
          <w:rStyle w:val="Emphasis"/>
        </w:rPr>
        <w:t xml:space="preserve"> military </w:t>
      </w:r>
      <w:r w:rsidRPr="006C681C">
        <w:rPr>
          <w:rStyle w:val="Emphasis"/>
          <w:highlight w:val="green"/>
        </w:rPr>
        <w:t>confrontation</w:t>
      </w:r>
      <w:r w:rsidRPr="006C681C">
        <w:rPr>
          <w:rStyle w:val="StyleUnderline"/>
          <w:highlight w:val="green"/>
        </w:rPr>
        <w:t xml:space="preserve"> over </w:t>
      </w:r>
      <w:r w:rsidRPr="006C681C">
        <w:rPr>
          <w:rStyle w:val="Emphasis"/>
          <w:highlight w:val="green"/>
        </w:rPr>
        <w:t>Taiwan</w:t>
      </w:r>
      <w:r w:rsidRPr="006C681C">
        <w:rPr>
          <w:rStyle w:val="StyleUnderline"/>
          <w:highlight w:val="green"/>
        </w:rPr>
        <w:t xml:space="preserve"> or</w:t>
      </w:r>
      <w:r w:rsidRPr="00E30DAA">
        <w:rPr>
          <w:rStyle w:val="StyleUnderline"/>
        </w:rPr>
        <w:t xml:space="preserve"> the </w:t>
      </w:r>
      <w:r w:rsidRPr="006C681C">
        <w:rPr>
          <w:rStyle w:val="Emphasis"/>
          <w:highlight w:val="green"/>
        </w:rPr>
        <w:t>S</w:t>
      </w:r>
      <w:r w:rsidRPr="00E30DAA">
        <w:rPr>
          <w:rStyle w:val="StyleUnderline"/>
        </w:rPr>
        <w:t xml:space="preserve">outh </w:t>
      </w:r>
      <w:r w:rsidRPr="006C681C">
        <w:rPr>
          <w:rStyle w:val="Emphasis"/>
          <w:highlight w:val="green"/>
        </w:rPr>
        <w:t>C</w:t>
      </w:r>
      <w:r w:rsidRPr="00E30DAA">
        <w:rPr>
          <w:rStyle w:val="StyleUnderline"/>
        </w:rPr>
        <w:t xml:space="preserve">hina </w:t>
      </w:r>
      <w:r w:rsidRPr="006C681C">
        <w:rPr>
          <w:rStyle w:val="Emphasis"/>
          <w:highlight w:val="green"/>
        </w:rPr>
        <w:t>S</w:t>
      </w:r>
      <w:r w:rsidRPr="00E30DAA">
        <w:rPr>
          <w:rStyle w:val="StyleUnderline"/>
        </w:rPr>
        <w:t xml:space="preserve">ea; </w:t>
      </w:r>
      <w:r w:rsidRPr="00E30DAA">
        <w:rPr>
          <w:rStyle w:val="Emphasis"/>
        </w:rPr>
        <w:t xml:space="preserve">North </w:t>
      </w:r>
      <w:r w:rsidRPr="006C681C">
        <w:rPr>
          <w:rStyle w:val="Emphasis"/>
          <w:highlight w:val="green"/>
        </w:rPr>
        <w:t>Korean prolif</w:t>
      </w:r>
      <w:r w:rsidRPr="00E30DAA">
        <w:rPr>
          <w:rStyle w:val="Emphasis"/>
        </w:rPr>
        <w:t>eration</w:t>
      </w:r>
      <w:r w:rsidRPr="00E30DAA">
        <w:rPr>
          <w:rStyle w:val="StyleUnderline"/>
        </w:rPr>
        <w:t xml:space="preserve"> of </w:t>
      </w:r>
      <w:r w:rsidRPr="00E30DAA">
        <w:rPr>
          <w:rStyle w:val="Emphasis"/>
        </w:rPr>
        <w:t>nuclear</w:t>
      </w:r>
      <w:r w:rsidRPr="00E30DAA">
        <w:rPr>
          <w:rStyle w:val="StyleUnderline"/>
        </w:rPr>
        <w:t xml:space="preserve"> and </w:t>
      </w:r>
      <w:r w:rsidRPr="00E30DAA">
        <w:rPr>
          <w:rStyle w:val="Emphasis"/>
        </w:rPr>
        <w:t>missile technologies</w:t>
      </w:r>
      <w:r w:rsidRPr="00E30DAA">
        <w:rPr>
          <w:rStyle w:val="StyleUnderline"/>
        </w:rPr>
        <w:t xml:space="preserve">; an </w:t>
      </w:r>
      <w:r w:rsidRPr="006C681C">
        <w:rPr>
          <w:rStyle w:val="Emphasis"/>
          <w:highlight w:val="green"/>
        </w:rPr>
        <w:t>India-Pak</w:t>
      </w:r>
      <w:r w:rsidRPr="00E30DAA">
        <w:rPr>
          <w:rStyle w:val="Emphasis"/>
        </w:rPr>
        <w:t xml:space="preserve">istan </w:t>
      </w:r>
      <w:r w:rsidRPr="006C681C">
        <w:rPr>
          <w:rStyle w:val="Emphasis"/>
          <w:highlight w:val="green"/>
        </w:rPr>
        <w:t>nuclear war</w:t>
      </w:r>
      <w:r w:rsidRPr="00E30DAA">
        <w:rPr>
          <w:rStyle w:val="StyleUnderline"/>
        </w:rPr>
        <w:t xml:space="preserve">; an </w:t>
      </w:r>
      <w:r w:rsidRPr="00E30DAA">
        <w:rPr>
          <w:rStyle w:val="Emphasis"/>
        </w:rPr>
        <w:t>Iranian closure</w:t>
      </w:r>
      <w:r w:rsidRPr="00E30DAA">
        <w:rPr>
          <w:rStyle w:val="StyleUnderline"/>
        </w:rPr>
        <w:t xml:space="preserve"> of the Straits of </w:t>
      </w:r>
      <w:r w:rsidRPr="00E30DAA">
        <w:rPr>
          <w:rStyle w:val="Emphasis"/>
        </w:rPr>
        <w:t>Hormuz</w:t>
      </w:r>
      <w:r w:rsidRPr="00E30DAA">
        <w:rPr>
          <w:rStyle w:val="StyleUnderline"/>
        </w:rPr>
        <w:t xml:space="preserve">; </w:t>
      </w:r>
      <w:r w:rsidRPr="00E30DAA">
        <w:rPr>
          <w:rStyle w:val="Emphasis"/>
        </w:rPr>
        <w:t>fundamentalist-driven implosion in the Islamic world</w:t>
      </w:r>
      <w:r w:rsidRPr="00E30DAA">
        <w:rPr>
          <w:rStyle w:val="StyleUnderline"/>
        </w:rPr>
        <w:t xml:space="preserve">; </w:t>
      </w:r>
      <w:r w:rsidRPr="006C681C">
        <w:rPr>
          <w:rStyle w:val="StyleUnderline"/>
          <w:highlight w:val="green"/>
        </w:rPr>
        <w:t>or</w:t>
      </w:r>
      <w:r w:rsidRPr="00E30DAA">
        <w:rPr>
          <w:rStyle w:val="StyleUnderline"/>
        </w:rPr>
        <w:t xml:space="preserve"> a </w:t>
      </w:r>
      <w:r w:rsidRPr="006C681C">
        <w:rPr>
          <w:rStyle w:val="Emphasis"/>
          <w:highlight w:val="green"/>
        </w:rPr>
        <w:t>nuclear confrontation</w:t>
      </w:r>
      <w:r w:rsidRPr="006C681C">
        <w:rPr>
          <w:rStyle w:val="StyleUnderline"/>
          <w:highlight w:val="green"/>
        </w:rPr>
        <w:t xml:space="preserve"> between </w:t>
      </w:r>
      <w:r w:rsidRPr="006C681C">
        <w:rPr>
          <w:rStyle w:val="Emphasis"/>
          <w:highlight w:val="green"/>
        </w:rPr>
        <w:t>NATO</w:t>
      </w:r>
      <w:r w:rsidRPr="006C681C">
        <w:rPr>
          <w:rStyle w:val="StyleUnderline"/>
          <w:highlight w:val="green"/>
        </w:rPr>
        <w:t xml:space="preserve"> and </w:t>
      </w:r>
      <w:r w:rsidRPr="006C681C">
        <w:rPr>
          <w:rStyle w:val="Emphasis"/>
          <w:highlight w:val="green"/>
        </w:rPr>
        <w:t>Russia</w:t>
      </w:r>
      <w:r w:rsidRPr="00E30DAA">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5420FF8" w14:textId="77777777" w:rsidR="007F5D38" w:rsidRDefault="007F5D38" w:rsidP="007F5D38"/>
    <w:p w14:paraId="203DD465" w14:textId="2F6D2356" w:rsidR="00B32558" w:rsidRPr="00DC352C" w:rsidRDefault="007F5D38" w:rsidP="007F5D38">
      <w:pPr>
        <w:pStyle w:val="Heading3"/>
      </w:pPr>
      <w:r>
        <w:t>2</w:t>
      </w:r>
    </w:p>
    <w:p w14:paraId="7F09ED45" w14:textId="77777777" w:rsidR="00B32558" w:rsidRDefault="00B32558" w:rsidP="00B32558">
      <w:pPr>
        <w:pStyle w:val="Heading4"/>
      </w:pPr>
      <w:r>
        <w:t xml:space="preserve">Dems win the Senate now---Insert this </w:t>
      </w:r>
      <w:r w:rsidRPr="008C0C4A">
        <w:rPr>
          <w:u w:val="single"/>
        </w:rPr>
        <w:t>chart</w:t>
      </w:r>
      <w:r>
        <w:t>.</w:t>
      </w:r>
    </w:p>
    <w:p w14:paraId="3AE07451" w14:textId="77777777" w:rsidR="00B32558" w:rsidRPr="007A2D38" w:rsidRDefault="00B32558" w:rsidP="00B32558">
      <w:r w:rsidRPr="007A2D38">
        <w:rPr>
          <w:rStyle w:val="Style13ptBold"/>
        </w:rPr>
        <w:t>Phillips 3-</w:t>
      </w:r>
      <w:r>
        <w:rPr>
          <w:rStyle w:val="Style13ptBold"/>
        </w:rPr>
        <w:t>25</w:t>
      </w:r>
      <w:r>
        <w:t xml:space="preserve"> (Logan Phillips, Editor In Chief at Race to the WH, M.A. in International Affairs, B.A. in Political Science and Government, Researcher @ the International Peace Institute, Columbia University; “The Senate Forecast;” 03-22-22, Race to the WH, </w:t>
      </w:r>
      <w:hyperlink r:id="rId7" w:history="1">
        <w:r w:rsidRPr="007A6186">
          <w:rPr>
            <w:rStyle w:val="Hyperlink"/>
          </w:rPr>
          <w:t>https://www.racetothewh.com/senate/2022</w:t>
        </w:r>
      </w:hyperlink>
      <w:r>
        <w:t>, TM)</w:t>
      </w:r>
    </w:p>
    <w:p w14:paraId="4FDB11D4" w14:textId="77777777" w:rsidR="00B32558" w:rsidRPr="007A2D38" w:rsidRDefault="00B32558" w:rsidP="00B32558">
      <w:r>
        <w:rPr>
          <w:noProof/>
        </w:rPr>
        <w:drawing>
          <wp:inline distT="0" distB="0" distL="0" distR="0" wp14:anchorId="199CBF73" wp14:editId="2D695DF1">
            <wp:extent cx="5052793" cy="3482804"/>
            <wp:effectExtent l="0" t="0" r="0" b="38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stretch>
                      <a:fillRect/>
                    </a:stretch>
                  </pic:blipFill>
                  <pic:spPr>
                    <a:xfrm>
                      <a:off x="0" y="0"/>
                      <a:ext cx="5070890" cy="3495278"/>
                    </a:xfrm>
                    <a:prstGeom prst="rect">
                      <a:avLst/>
                    </a:prstGeom>
                  </pic:spPr>
                </pic:pic>
              </a:graphicData>
            </a:graphic>
          </wp:inline>
        </w:drawing>
      </w:r>
    </w:p>
    <w:p w14:paraId="2247DA05" w14:textId="77777777" w:rsidR="00B32558" w:rsidRPr="009476FB" w:rsidRDefault="00B32558" w:rsidP="00B32558"/>
    <w:p w14:paraId="3983A9CA" w14:textId="77777777" w:rsidR="00B32558" w:rsidRDefault="00B32558" w:rsidP="00B32558">
      <w:pPr>
        <w:pStyle w:val="Heading4"/>
      </w:pPr>
      <w:r>
        <w:t xml:space="preserve">Antitrust causes </w:t>
      </w:r>
      <w:r w:rsidRPr="00717F09">
        <w:rPr>
          <w:u w:val="single"/>
        </w:rPr>
        <w:t>Dem loss</w:t>
      </w:r>
      <w:r w:rsidRPr="00717F09">
        <w:t xml:space="preserve"> of the </w:t>
      </w:r>
      <w:r w:rsidRPr="00717F09">
        <w:rPr>
          <w:u w:val="single"/>
        </w:rPr>
        <w:t>Senate</w:t>
      </w:r>
      <w:r>
        <w:t>.</w:t>
      </w:r>
    </w:p>
    <w:p w14:paraId="0B157829" w14:textId="77777777" w:rsidR="00B32558" w:rsidRPr="00420C39" w:rsidRDefault="00B32558" w:rsidP="00B32558">
      <w:r w:rsidRPr="00AE3119">
        <w:rPr>
          <w:rStyle w:val="Style13ptBold"/>
        </w:rPr>
        <w:t xml:space="preserve">Kovacevich </w:t>
      </w:r>
      <w:r>
        <w:rPr>
          <w:rStyle w:val="Style13ptBold"/>
        </w:rPr>
        <w:t>22</w:t>
      </w:r>
      <w:r>
        <w:t xml:space="preserve"> (Adam Kovacevich, A.B. from Harvard University, veteran Democratic tech industry leader with over 20+ years of experience, Former board member for the Internet Association, Information Technology Industry Council, Information Technology and Innovation Foundation, Internet Education Foundation and National Cyber Security Alliance, advisory council member for the Center for Democracy and Technology, brought grapes back to the Harvard dining hall; “With Midterms Looming, Biden Should Listen to Voters on Tech Policy;” 03-01-22, Real Clear Policy, </w:t>
      </w:r>
      <w:hyperlink r:id="rId9" w:history="1">
        <w:r w:rsidRPr="000B7A68">
          <w:rPr>
            <w:rStyle w:val="Hyperlink"/>
          </w:rPr>
          <w:t>https://www.realclearpolicy.com/articles/2022/03/01/with_midterms_looming_biden_should_listen_to_voters_on_tech_policy_819210.html</w:t>
        </w:r>
      </w:hyperlink>
      <w:r>
        <w:t>, TM) [contraction expanded]</w:t>
      </w:r>
    </w:p>
    <w:p w14:paraId="51AF8533" w14:textId="77777777" w:rsidR="00B32558" w:rsidRPr="00AE3119" w:rsidRDefault="00B32558" w:rsidP="00B32558">
      <w:pPr>
        <w:rPr>
          <w:sz w:val="16"/>
        </w:rPr>
      </w:pPr>
      <w:r w:rsidRPr="00313150">
        <w:rPr>
          <w:rStyle w:val="StyleUnderline"/>
        </w:rPr>
        <w:t>With all the buzz around regulating</w:t>
      </w:r>
      <w:r w:rsidRPr="00AE3119">
        <w:rPr>
          <w:sz w:val="16"/>
        </w:rPr>
        <w:t xml:space="preserve"> the </w:t>
      </w:r>
      <w:r w:rsidRPr="00313150">
        <w:rPr>
          <w:rStyle w:val="StyleUnderline"/>
        </w:rPr>
        <w:t>tech industry</w:t>
      </w:r>
      <w:r w:rsidRPr="00AE3119">
        <w:rPr>
          <w:sz w:val="16"/>
        </w:rPr>
        <w:t xml:space="preserve">, this </w:t>
      </w:r>
      <w:r w:rsidRPr="00AE3119">
        <w:rPr>
          <w:rStyle w:val="Emphasis"/>
        </w:rPr>
        <w:t>hot-button issue</w:t>
      </w:r>
      <w:r w:rsidRPr="00313150">
        <w:rPr>
          <w:rStyle w:val="StyleUnderline"/>
        </w:rPr>
        <w:t xml:space="preserve"> must have </w:t>
      </w:r>
      <w:r w:rsidRPr="00AE3119">
        <w:rPr>
          <w:rStyle w:val="Emphasis"/>
        </w:rPr>
        <w:t>voters</w:t>
      </w:r>
      <w:r w:rsidRPr="00313150">
        <w:rPr>
          <w:rStyle w:val="StyleUnderline"/>
        </w:rPr>
        <w:t xml:space="preserve"> as </w:t>
      </w:r>
      <w:r w:rsidRPr="00AE3119">
        <w:rPr>
          <w:rStyle w:val="Emphasis"/>
        </w:rPr>
        <w:t>riled up</w:t>
      </w:r>
      <w:r w:rsidRPr="00313150">
        <w:rPr>
          <w:rStyle w:val="StyleUnderline"/>
        </w:rPr>
        <w:t xml:space="preserve"> as Congress, right</w:t>
      </w:r>
      <w:r w:rsidRPr="00AE3119">
        <w:rPr>
          <w:sz w:val="16"/>
        </w:rPr>
        <w:t xml:space="preserve">? </w:t>
      </w:r>
    </w:p>
    <w:p w14:paraId="5595DA3B" w14:textId="77777777" w:rsidR="00B32558" w:rsidRPr="00AE3119" w:rsidRDefault="00B32558" w:rsidP="00B32558">
      <w:pPr>
        <w:rPr>
          <w:sz w:val="16"/>
        </w:rPr>
      </w:pPr>
      <w:r w:rsidRPr="00313150">
        <w:rPr>
          <w:rStyle w:val="Emphasis"/>
        </w:rPr>
        <w:t>Not quite</w:t>
      </w:r>
      <w:r w:rsidRPr="00AE3119">
        <w:rPr>
          <w:sz w:val="16"/>
        </w:rPr>
        <w:t xml:space="preserve">. In a series of five </w:t>
      </w:r>
      <w:r w:rsidRPr="00AE3119">
        <w:rPr>
          <w:rStyle w:val="StyleUnderline"/>
          <w:highlight w:val="cyan"/>
        </w:rPr>
        <w:t>polls</w:t>
      </w:r>
      <w:r w:rsidRPr="009476FB">
        <w:rPr>
          <w:rStyle w:val="StyleUnderline"/>
        </w:rPr>
        <w:t xml:space="preserve"> conducted</w:t>
      </w:r>
      <w:r w:rsidRPr="00AE3119">
        <w:rPr>
          <w:sz w:val="16"/>
        </w:rPr>
        <w:t xml:space="preserve"> by the Chamber of Progress </w:t>
      </w:r>
      <w:r w:rsidRPr="00AE3119">
        <w:rPr>
          <w:rStyle w:val="StyleUnderline"/>
          <w:highlight w:val="cyan"/>
        </w:rPr>
        <w:t xml:space="preserve">across </w:t>
      </w:r>
      <w:r w:rsidRPr="00AE3119">
        <w:rPr>
          <w:rStyle w:val="Emphasis"/>
          <w:highlight w:val="cyan"/>
        </w:rPr>
        <w:t>battleground states</w:t>
      </w:r>
      <w:r w:rsidRPr="00AE3119">
        <w:rPr>
          <w:sz w:val="16"/>
        </w:rPr>
        <w:t xml:space="preserve"> this winter, </w:t>
      </w:r>
      <w:r w:rsidRPr="00AE3119">
        <w:rPr>
          <w:rStyle w:val="StyleUnderline"/>
        </w:rPr>
        <w:t xml:space="preserve">regulating tech companies was </w:t>
      </w:r>
      <w:r w:rsidRPr="00AE3119">
        <w:rPr>
          <w:rStyle w:val="StyleUnderline"/>
          <w:highlight w:val="cyan"/>
        </w:rPr>
        <w:t xml:space="preserve">ranked </w:t>
      </w:r>
      <w:r w:rsidRPr="00AE3119">
        <w:rPr>
          <w:rStyle w:val="Emphasis"/>
          <w:sz w:val="28"/>
          <w:szCs w:val="24"/>
          <w:highlight w:val="cyan"/>
        </w:rPr>
        <w:t>dead last</w:t>
      </w:r>
      <w:r w:rsidRPr="00AE3119">
        <w:rPr>
          <w:sz w:val="18"/>
          <w:szCs w:val="24"/>
          <w:highlight w:val="cyan"/>
        </w:rPr>
        <w:t xml:space="preserve"> </w:t>
      </w:r>
      <w:r w:rsidRPr="009476FB">
        <w:rPr>
          <w:rStyle w:val="StyleUnderline"/>
        </w:rPr>
        <w:t xml:space="preserve">among </w:t>
      </w:r>
      <w:r w:rsidRPr="009476FB">
        <w:rPr>
          <w:rStyle w:val="Emphasis"/>
        </w:rPr>
        <w:t>voters' priorities</w:t>
      </w:r>
      <w:r w:rsidRPr="00AE3119">
        <w:rPr>
          <w:rStyle w:val="StyleUnderline"/>
        </w:rPr>
        <w:t xml:space="preserve">. </w:t>
      </w:r>
      <w:r w:rsidRPr="00AE3119">
        <w:rPr>
          <w:rStyle w:val="Emphasis"/>
        </w:rPr>
        <w:t>Even among</w:t>
      </w:r>
      <w:r w:rsidRPr="00AE3119">
        <w:rPr>
          <w:rStyle w:val="StyleUnderline"/>
        </w:rPr>
        <w:t xml:space="preserve"> the </w:t>
      </w:r>
      <w:r w:rsidRPr="00AE3119">
        <w:rPr>
          <w:rStyle w:val="Emphasis"/>
        </w:rPr>
        <w:t>tech policies</w:t>
      </w:r>
      <w:r w:rsidRPr="00AE3119">
        <w:rPr>
          <w:rStyle w:val="StyleUnderline"/>
        </w:rPr>
        <w:t xml:space="preserve"> voters were asked about, cybersecurity and preventing hacks were</w:t>
      </w:r>
      <w:r w:rsidRPr="00AE3119">
        <w:rPr>
          <w:sz w:val="16"/>
        </w:rPr>
        <w:t xml:space="preserve"> the </w:t>
      </w:r>
      <w:r w:rsidRPr="00AE3119">
        <w:rPr>
          <w:rStyle w:val="StyleUnderline"/>
        </w:rPr>
        <w:t>primary concern, with</w:t>
      </w:r>
      <w:r w:rsidRPr="00AE3119">
        <w:rPr>
          <w:sz w:val="16"/>
        </w:rPr>
        <w:t xml:space="preserve"> tech </w:t>
      </w:r>
      <w:r w:rsidRPr="00AE3119">
        <w:rPr>
          <w:rStyle w:val="Emphasis"/>
          <w:sz w:val="28"/>
          <w:szCs w:val="24"/>
          <w:highlight w:val="cyan"/>
        </w:rPr>
        <w:t>competition</w:t>
      </w:r>
      <w:r w:rsidRPr="00AE3119">
        <w:rPr>
          <w:rStyle w:val="StyleUnderline"/>
          <w:sz w:val="28"/>
          <w:szCs w:val="24"/>
        </w:rPr>
        <w:t xml:space="preserve"> </w:t>
      </w:r>
      <w:r w:rsidRPr="00AE3119">
        <w:rPr>
          <w:rStyle w:val="Emphasis"/>
        </w:rPr>
        <w:t>low</w:t>
      </w:r>
      <w:r w:rsidRPr="00AE3119">
        <w:rPr>
          <w:rStyle w:val="StyleUnderline"/>
        </w:rPr>
        <w:t xml:space="preserve"> on </w:t>
      </w:r>
      <w:r w:rsidRPr="00AE3119">
        <w:rPr>
          <w:rStyle w:val="Emphasis"/>
        </w:rPr>
        <w:t>voters' list</w:t>
      </w:r>
      <w:r w:rsidRPr="00AE3119">
        <w:rPr>
          <w:rStyle w:val="StyleUnderline"/>
        </w:rPr>
        <w:t xml:space="preserve"> of </w:t>
      </w:r>
      <w:r w:rsidRPr="00AE3119">
        <w:rPr>
          <w:rStyle w:val="Emphasis"/>
        </w:rPr>
        <w:t>worries</w:t>
      </w:r>
      <w:r w:rsidRPr="00AE3119">
        <w:rPr>
          <w:sz w:val="16"/>
        </w:rPr>
        <w:t xml:space="preserve">. </w:t>
      </w:r>
    </w:p>
    <w:p w14:paraId="70E1E811" w14:textId="77777777" w:rsidR="00B32558" w:rsidRPr="00AE3119" w:rsidRDefault="00B32558" w:rsidP="00B32558">
      <w:pPr>
        <w:rPr>
          <w:sz w:val="16"/>
        </w:rPr>
      </w:pPr>
      <w:r w:rsidRPr="009476FB">
        <w:rPr>
          <w:rStyle w:val="StyleUnderline"/>
        </w:rPr>
        <w:t>With</w:t>
      </w:r>
      <w:r w:rsidRPr="009476FB">
        <w:rPr>
          <w:sz w:val="16"/>
        </w:rPr>
        <w:t xml:space="preserve"> the </w:t>
      </w:r>
      <w:r w:rsidRPr="009476FB">
        <w:rPr>
          <w:rStyle w:val="Emphasis"/>
        </w:rPr>
        <w:t>midterm</w:t>
      </w:r>
      <w:r w:rsidRPr="009476FB">
        <w:rPr>
          <w:rStyle w:val="StyleUnderline"/>
        </w:rPr>
        <w:t xml:space="preserve"> election</w:t>
      </w:r>
      <w:r w:rsidRPr="009476FB">
        <w:rPr>
          <w:rStyle w:val="Emphasis"/>
        </w:rPr>
        <w:t>s</w:t>
      </w:r>
      <w:r w:rsidRPr="009476FB">
        <w:rPr>
          <w:rStyle w:val="StyleUnderline"/>
        </w:rPr>
        <w:t xml:space="preserve"> approaching</w:t>
      </w:r>
      <w:r w:rsidRPr="009476FB">
        <w:rPr>
          <w:sz w:val="16"/>
        </w:rPr>
        <w:t xml:space="preserve"> this fall, </w:t>
      </w:r>
      <w:r w:rsidRPr="009476FB">
        <w:rPr>
          <w:rStyle w:val="StyleUnderline"/>
        </w:rPr>
        <w:t>it's critical</w:t>
      </w:r>
      <w:r w:rsidRPr="009476FB">
        <w:rPr>
          <w:sz w:val="16"/>
        </w:rPr>
        <w:t xml:space="preserve"> President </w:t>
      </w:r>
      <w:r w:rsidRPr="009476FB">
        <w:rPr>
          <w:rStyle w:val="StyleUnderline"/>
        </w:rPr>
        <w:t xml:space="preserve">Biden set the Democratic agenda straight and </w:t>
      </w:r>
      <w:r w:rsidRPr="009476FB">
        <w:rPr>
          <w:rStyle w:val="Emphasis"/>
        </w:rPr>
        <w:t>make progress</w:t>
      </w:r>
      <w:r w:rsidRPr="009476FB">
        <w:rPr>
          <w:rStyle w:val="StyleUnderline"/>
        </w:rPr>
        <w:t xml:space="preserve"> on </w:t>
      </w:r>
      <w:r w:rsidRPr="009476FB">
        <w:rPr>
          <w:rStyle w:val="Emphasis"/>
        </w:rPr>
        <w:t>issues</w:t>
      </w:r>
      <w:r w:rsidRPr="009476FB">
        <w:rPr>
          <w:rStyle w:val="StyleUnderline"/>
        </w:rPr>
        <w:t xml:space="preserve"> voters </w:t>
      </w:r>
      <w:r w:rsidRPr="009476FB">
        <w:rPr>
          <w:rStyle w:val="Emphasis"/>
        </w:rPr>
        <w:t>actually care about</w:t>
      </w:r>
      <w:r w:rsidRPr="009476FB">
        <w:rPr>
          <w:rStyle w:val="StyleUnderline"/>
        </w:rPr>
        <w:t xml:space="preserve">. </w:t>
      </w:r>
      <w:r w:rsidRPr="009476FB">
        <w:rPr>
          <w:rStyle w:val="Emphasis"/>
        </w:rPr>
        <w:t>Politicians</w:t>
      </w:r>
      <w:r w:rsidRPr="009476FB">
        <w:rPr>
          <w:rStyle w:val="StyleUnderline"/>
        </w:rPr>
        <w:t xml:space="preserve"> </w:t>
      </w:r>
      <w:r w:rsidRPr="00AE3119">
        <w:rPr>
          <w:rStyle w:val="StyleUnderline"/>
          <w:highlight w:val="cyan"/>
        </w:rPr>
        <w:t>calling to "</w:t>
      </w:r>
      <w:r w:rsidRPr="00AE3119">
        <w:rPr>
          <w:rStyle w:val="Emphasis"/>
          <w:highlight w:val="cyan"/>
        </w:rPr>
        <w:t>break up</w:t>
      </w:r>
      <w:r w:rsidRPr="00313150">
        <w:rPr>
          <w:rStyle w:val="StyleUnderline"/>
        </w:rPr>
        <w:t xml:space="preserve"> big </w:t>
      </w:r>
      <w:r w:rsidRPr="00AE3119">
        <w:rPr>
          <w:rStyle w:val="StyleUnderline"/>
          <w:highlight w:val="cyan"/>
        </w:rPr>
        <w:t>tech</w:t>
      </w:r>
      <w:r w:rsidRPr="00AE3119">
        <w:rPr>
          <w:rStyle w:val="StyleUnderline"/>
        </w:rPr>
        <w:t xml:space="preserve">" might </w:t>
      </w:r>
      <w:r w:rsidRPr="00AE3119">
        <w:rPr>
          <w:rStyle w:val="Emphasis"/>
        </w:rPr>
        <w:t>earn likes</w:t>
      </w:r>
      <w:r w:rsidRPr="00313150">
        <w:rPr>
          <w:rStyle w:val="Emphasis"/>
        </w:rPr>
        <w:t xml:space="preserve"> on Twitter</w:t>
      </w:r>
      <w:r w:rsidRPr="00313150">
        <w:rPr>
          <w:rStyle w:val="StyleUnderline"/>
        </w:rPr>
        <w:t xml:space="preserve">, but </w:t>
      </w:r>
      <w:r w:rsidRPr="00AE3119">
        <w:rPr>
          <w:rStyle w:val="StyleUnderline"/>
          <w:highlight w:val="cyan"/>
        </w:rPr>
        <w:t xml:space="preserve">will </w:t>
      </w:r>
      <w:r w:rsidRPr="00AE3119">
        <w:rPr>
          <w:rStyle w:val="Emphasis"/>
          <w:highlight w:val="cyan"/>
        </w:rPr>
        <w:t>fall flat</w:t>
      </w:r>
      <w:r w:rsidRPr="00AE3119">
        <w:rPr>
          <w:rStyle w:val="StyleUnderline"/>
          <w:highlight w:val="cyan"/>
        </w:rPr>
        <w:t xml:space="preserve"> among </w:t>
      </w:r>
      <w:r w:rsidRPr="00AE3119">
        <w:rPr>
          <w:rStyle w:val="Emphasis"/>
          <w:highlight w:val="cyan"/>
        </w:rPr>
        <w:t>voters</w:t>
      </w:r>
      <w:r w:rsidRPr="009476FB">
        <w:rPr>
          <w:rStyle w:val="StyleUnderline"/>
        </w:rPr>
        <w:t xml:space="preserve"> in </w:t>
      </w:r>
      <w:r w:rsidRPr="009476FB">
        <w:rPr>
          <w:rStyle w:val="Emphasis"/>
        </w:rPr>
        <w:t>battleground states</w:t>
      </w:r>
      <w:r w:rsidRPr="009476FB">
        <w:rPr>
          <w:rStyle w:val="StyleUnderline"/>
        </w:rPr>
        <w:t xml:space="preserve"> like </w:t>
      </w:r>
      <w:r w:rsidRPr="009476FB">
        <w:rPr>
          <w:rStyle w:val="Emphasis"/>
        </w:rPr>
        <w:t>Georgia</w:t>
      </w:r>
      <w:r w:rsidRPr="009476FB">
        <w:rPr>
          <w:rStyle w:val="StyleUnderline"/>
        </w:rPr>
        <w:t xml:space="preserve">, </w:t>
      </w:r>
      <w:r w:rsidRPr="009476FB">
        <w:rPr>
          <w:rStyle w:val="Emphasis"/>
        </w:rPr>
        <w:t>Arizona</w:t>
      </w:r>
      <w:r w:rsidRPr="009476FB">
        <w:rPr>
          <w:rStyle w:val="StyleUnderline"/>
        </w:rPr>
        <w:t xml:space="preserve">, and </w:t>
      </w:r>
      <w:r w:rsidRPr="009476FB">
        <w:rPr>
          <w:rStyle w:val="Emphasis"/>
        </w:rPr>
        <w:t>Colorado</w:t>
      </w:r>
      <w:r w:rsidRPr="009476FB">
        <w:rPr>
          <w:sz w:val="16"/>
        </w:rPr>
        <w:t>.</w:t>
      </w:r>
      <w:r w:rsidRPr="00AE3119">
        <w:rPr>
          <w:sz w:val="16"/>
        </w:rPr>
        <w:t xml:space="preserve"> </w:t>
      </w:r>
    </w:p>
    <w:p w14:paraId="2590BDD4" w14:textId="77777777" w:rsidR="00B32558" w:rsidRPr="00AE3119" w:rsidRDefault="00B32558" w:rsidP="00B32558">
      <w:pPr>
        <w:rPr>
          <w:sz w:val="16"/>
        </w:rPr>
      </w:pPr>
      <w:r w:rsidRPr="00AE3119">
        <w:rPr>
          <w:sz w:val="16"/>
        </w:rPr>
        <w:t xml:space="preserve">The </w:t>
      </w:r>
      <w:r w:rsidRPr="00AE3119">
        <w:rPr>
          <w:rStyle w:val="StyleUnderline"/>
          <w:highlight w:val="cyan"/>
        </w:rPr>
        <w:t>policy landscape is crowded</w:t>
      </w:r>
      <w:r w:rsidRPr="00313150">
        <w:rPr>
          <w:rStyle w:val="StyleUnderline"/>
        </w:rPr>
        <w:t xml:space="preserve"> right now, between</w:t>
      </w:r>
      <w:r w:rsidRPr="00AE3119">
        <w:rPr>
          <w:sz w:val="16"/>
        </w:rPr>
        <w:t xml:space="preserve"> ongoing </w:t>
      </w:r>
      <w:r w:rsidRPr="00313150">
        <w:rPr>
          <w:rStyle w:val="StyleUnderline"/>
        </w:rPr>
        <w:t>battles over</w:t>
      </w:r>
      <w:r w:rsidRPr="00AE3119">
        <w:rPr>
          <w:sz w:val="16"/>
        </w:rPr>
        <w:t xml:space="preserve"> COVID-19 </w:t>
      </w:r>
      <w:r w:rsidRPr="0032209F">
        <w:rPr>
          <w:rStyle w:val="Emphasis"/>
        </w:rPr>
        <w:t>vaccines</w:t>
      </w:r>
      <w:r w:rsidRPr="00AE3119">
        <w:rPr>
          <w:sz w:val="16"/>
        </w:rPr>
        <w:t xml:space="preserve">, stalled </w:t>
      </w:r>
      <w:r w:rsidRPr="0032209F">
        <w:rPr>
          <w:rStyle w:val="Emphasis"/>
        </w:rPr>
        <w:t>voting rights legislation</w:t>
      </w:r>
      <w:r w:rsidRPr="00313150">
        <w:rPr>
          <w:rStyle w:val="StyleUnderline"/>
        </w:rPr>
        <w:t xml:space="preserve">, and </w:t>
      </w:r>
      <w:r w:rsidRPr="0032209F">
        <w:rPr>
          <w:rStyle w:val="Emphasis"/>
        </w:rPr>
        <w:t>inflation</w:t>
      </w:r>
      <w:r w:rsidRPr="00AE3119">
        <w:rPr>
          <w:sz w:val="16"/>
        </w:rPr>
        <w:t xml:space="preserve">. </w:t>
      </w:r>
      <w:r w:rsidRPr="00313150">
        <w:rPr>
          <w:rStyle w:val="StyleUnderline"/>
        </w:rPr>
        <w:t xml:space="preserve">Throw in Russia's invasion of </w:t>
      </w:r>
      <w:r w:rsidRPr="0032209F">
        <w:rPr>
          <w:rStyle w:val="Emphasis"/>
        </w:rPr>
        <w:t>Ukraine</w:t>
      </w:r>
      <w:r w:rsidRPr="00313150">
        <w:rPr>
          <w:rStyle w:val="StyleUnderline"/>
        </w:rPr>
        <w:t xml:space="preserve"> and a </w:t>
      </w:r>
      <w:r w:rsidRPr="0032209F">
        <w:rPr>
          <w:rStyle w:val="Emphasis"/>
        </w:rPr>
        <w:t>Supreme Court nomination</w:t>
      </w:r>
      <w:r w:rsidRPr="00313150">
        <w:rPr>
          <w:rStyle w:val="StyleUnderline"/>
        </w:rPr>
        <w:t>, and it's clear that</w:t>
      </w:r>
      <w:r w:rsidRPr="00AE3119">
        <w:rPr>
          <w:sz w:val="16"/>
        </w:rPr>
        <w:t xml:space="preserve"> President </w:t>
      </w:r>
      <w:r w:rsidRPr="00AE3119">
        <w:rPr>
          <w:rStyle w:val="StyleUnderline"/>
          <w:highlight w:val="cyan"/>
        </w:rPr>
        <w:t>Biden</w:t>
      </w:r>
      <w:r w:rsidRPr="00313150">
        <w:rPr>
          <w:rStyle w:val="StyleUnderline"/>
        </w:rPr>
        <w:t xml:space="preserve"> urgently </w:t>
      </w:r>
      <w:r w:rsidRPr="00AE3119">
        <w:rPr>
          <w:rStyle w:val="StyleUnderline"/>
          <w:highlight w:val="cyan"/>
        </w:rPr>
        <w:t xml:space="preserve">needs to </w:t>
      </w:r>
      <w:r w:rsidRPr="00AE3119">
        <w:rPr>
          <w:rStyle w:val="Emphasis"/>
          <w:highlight w:val="cyan"/>
        </w:rPr>
        <w:t>move the needle</w:t>
      </w:r>
      <w:r w:rsidRPr="00AE3119">
        <w:rPr>
          <w:rStyle w:val="StyleUnderline"/>
          <w:highlight w:val="cyan"/>
        </w:rPr>
        <w:t xml:space="preserve"> on </w:t>
      </w:r>
      <w:r w:rsidRPr="00AE3119">
        <w:rPr>
          <w:rStyle w:val="Emphasis"/>
          <w:highlight w:val="cyan"/>
        </w:rPr>
        <w:t>something</w:t>
      </w:r>
      <w:r w:rsidRPr="00313150">
        <w:rPr>
          <w:rStyle w:val="StyleUnderline"/>
        </w:rPr>
        <w:t xml:space="preserve"> ahead of the midterm elections</w:t>
      </w:r>
      <w:r w:rsidRPr="00AE3119">
        <w:rPr>
          <w:sz w:val="16"/>
        </w:rPr>
        <w:t xml:space="preserve">. </w:t>
      </w:r>
    </w:p>
    <w:p w14:paraId="3CCF25FD" w14:textId="77777777" w:rsidR="00B32558" w:rsidRPr="00AE3119" w:rsidRDefault="00B32558" w:rsidP="00B32558">
      <w:pPr>
        <w:rPr>
          <w:sz w:val="16"/>
        </w:rPr>
      </w:pPr>
      <w:r w:rsidRPr="00AE3119">
        <w:rPr>
          <w:sz w:val="16"/>
        </w:rPr>
        <w:t xml:space="preserve">But </w:t>
      </w:r>
      <w:r w:rsidRPr="00AE3119">
        <w:rPr>
          <w:rStyle w:val="StyleUnderline"/>
        </w:rPr>
        <w:t xml:space="preserve">Biden </w:t>
      </w:r>
      <w:r w:rsidRPr="00802B75">
        <w:rPr>
          <w:rStyle w:val="Emphasis"/>
        </w:rPr>
        <w:t xml:space="preserve">[should </w:t>
      </w:r>
      <w:r w:rsidRPr="00802B75">
        <w:rPr>
          <w:rStyle w:val="Emphasis"/>
          <w:highlight w:val="cyan"/>
        </w:rPr>
        <w:t>not</w:t>
      </w:r>
      <w:r w:rsidRPr="00802B75">
        <w:rPr>
          <w:rStyle w:val="Emphasis"/>
        </w:rPr>
        <w:t>]</w:t>
      </w:r>
      <w:r w:rsidRPr="00802B75">
        <w:rPr>
          <w:rStyle w:val="StyleUnderline"/>
        </w:rPr>
        <w:t xml:space="preserve"> </w:t>
      </w:r>
      <w:r w:rsidRPr="00802B75">
        <w:rPr>
          <w:rStyle w:val="Emphasis"/>
        </w:rPr>
        <w:t>hang his hat</w:t>
      </w:r>
      <w:r w:rsidRPr="00802B75">
        <w:rPr>
          <w:rStyle w:val="StyleUnderline"/>
        </w:rPr>
        <w:t xml:space="preserve"> on</w:t>
      </w:r>
      <w:r w:rsidRPr="00AE3119">
        <w:rPr>
          <w:sz w:val="16"/>
        </w:rPr>
        <w:t xml:space="preserve"> Sen. Klobuchar's </w:t>
      </w:r>
      <w:r w:rsidRPr="00AE3119">
        <w:rPr>
          <w:rStyle w:val="Emphasis"/>
          <w:highlight w:val="cyan"/>
        </w:rPr>
        <w:t>antitrust</w:t>
      </w:r>
      <w:r w:rsidRPr="009476FB">
        <w:rPr>
          <w:rStyle w:val="Emphasis"/>
        </w:rPr>
        <w:t xml:space="preserve"> legislation</w:t>
      </w:r>
      <w:r w:rsidRPr="009476FB">
        <w:rPr>
          <w:rStyle w:val="StyleUnderline"/>
        </w:rPr>
        <w:t xml:space="preserve">. It's </w:t>
      </w:r>
      <w:r w:rsidRPr="009476FB">
        <w:rPr>
          <w:rStyle w:val="Emphasis"/>
        </w:rPr>
        <w:t>not popular</w:t>
      </w:r>
      <w:r w:rsidRPr="009476FB">
        <w:rPr>
          <w:rStyle w:val="StyleUnderline"/>
        </w:rPr>
        <w:t xml:space="preserve"> among</w:t>
      </w:r>
      <w:r w:rsidRPr="009476FB">
        <w:rPr>
          <w:sz w:val="16"/>
        </w:rPr>
        <w:t xml:space="preserve"> the </w:t>
      </w:r>
      <w:r w:rsidRPr="009476FB">
        <w:rPr>
          <w:rStyle w:val="StyleUnderline"/>
        </w:rPr>
        <w:t xml:space="preserve">electorate, and it would be a </w:t>
      </w:r>
      <w:r w:rsidRPr="009476FB">
        <w:rPr>
          <w:rStyle w:val="Emphasis"/>
        </w:rPr>
        <w:t>mistake</w:t>
      </w:r>
      <w:r w:rsidRPr="009476FB">
        <w:rPr>
          <w:rStyle w:val="StyleUnderline"/>
        </w:rPr>
        <w:t xml:space="preserve"> to pass sweeping and </w:t>
      </w:r>
      <w:r w:rsidRPr="009476FB">
        <w:rPr>
          <w:rStyle w:val="Emphasis"/>
        </w:rPr>
        <w:t>controversial changes</w:t>
      </w:r>
      <w:r w:rsidRPr="009476FB">
        <w:rPr>
          <w:rStyle w:val="StyleUnderline"/>
        </w:rPr>
        <w:t xml:space="preserve"> to </w:t>
      </w:r>
      <w:r w:rsidRPr="009476FB">
        <w:rPr>
          <w:rStyle w:val="Emphasis"/>
        </w:rPr>
        <w:t>popular consumer products</w:t>
      </w:r>
      <w:r w:rsidRPr="00313150">
        <w:rPr>
          <w:rStyle w:val="StyleUnderline"/>
        </w:rPr>
        <w:t xml:space="preserve"> ahead of a </w:t>
      </w:r>
      <w:r w:rsidRPr="00313150">
        <w:rPr>
          <w:rStyle w:val="Emphasis"/>
        </w:rPr>
        <w:t>critical midterms season</w:t>
      </w:r>
      <w:r w:rsidRPr="00AE3119">
        <w:rPr>
          <w:sz w:val="16"/>
        </w:rPr>
        <w:t xml:space="preserve">. </w:t>
      </w:r>
    </w:p>
    <w:p w14:paraId="71F128AF" w14:textId="77777777" w:rsidR="00B32558" w:rsidRPr="00313150" w:rsidRDefault="00B32558" w:rsidP="00B32558">
      <w:pPr>
        <w:rPr>
          <w:sz w:val="16"/>
          <w:szCs w:val="14"/>
        </w:rPr>
      </w:pPr>
      <w:r w:rsidRPr="00313150">
        <w:rPr>
          <w:sz w:val="16"/>
          <w:szCs w:val="14"/>
        </w:rPr>
        <w:t xml:space="preserve">Instead, Biden should focus on what we know works. When it comes to tech, we know voters care about cybersecurity. Better yet, Biden already has a successful track record on this issue to build on. </w:t>
      </w:r>
    </w:p>
    <w:p w14:paraId="4BB2B03E" w14:textId="77777777" w:rsidR="00B32558" w:rsidRPr="00313150" w:rsidRDefault="00B32558" w:rsidP="00B32558">
      <w:pPr>
        <w:rPr>
          <w:sz w:val="16"/>
          <w:szCs w:val="14"/>
        </w:rPr>
      </w:pPr>
      <w:r w:rsidRPr="00313150">
        <w:rPr>
          <w:sz w:val="16"/>
          <w:szCs w:val="14"/>
        </w:rPr>
        <w:t xml:space="preserve">President Biden's administration came in aggressively on cybersecurity early in his term, appointing the first White House national cyber director to coordinate cybersecurity across agencies along with a host of other initiatives. In May of last year, Biden enacted an executive order tightening cybersecurity standards for companies selling software to federal agencies and removing barriers in the way of private companies sharing data with the government. The order was met with positive coverage from cybersecurity experts, including praise from Obama's former chief cybersecurity adviser. </w:t>
      </w:r>
    </w:p>
    <w:p w14:paraId="21201F4E" w14:textId="77777777" w:rsidR="00B32558" w:rsidRPr="00AE3119" w:rsidRDefault="00B32558" w:rsidP="00B32558">
      <w:pPr>
        <w:rPr>
          <w:sz w:val="16"/>
          <w:szCs w:val="14"/>
        </w:rPr>
      </w:pPr>
      <w:r w:rsidRPr="00313150">
        <w:rPr>
          <w:sz w:val="16"/>
          <w:szCs w:val="14"/>
        </w:rPr>
        <w:t xml:space="preserve">This is a winning issue. It's one voters are actually prioritizing, one they see impacting their communities and their workplaces. President Biden should lean in. </w:t>
      </w:r>
    </w:p>
    <w:p w14:paraId="685DB293" w14:textId="77777777" w:rsidR="00B32558" w:rsidRPr="009476FB" w:rsidRDefault="00B32558" w:rsidP="00B32558">
      <w:pPr>
        <w:rPr>
          <w:sz w:val="16"/>
        </w:rPr>
      </w:pPr>
      <w:r w:rsidRPr="00313150">
        <w:rPr>
          <w:rStyle w:val="StyleUnderline"/>
        </w:rPr>
        <w:t>Compare that to antitrust. Beyond sitting low on voters' list of priorities</w:t>
      </w:r>
      <w:r w:rsidRPr="00AE3119">
        <w:rPr>
          <w:sz w:val="16"/>
        </w:rPr>
        <w:t xml:space="preserve">, consensus on whether Sen. Klobuchar’s antitrust legislation will even be beneficial is widely debated among Democrats. Our </w:t>
      </w:r>
      <w:r w:rsidRPr="00AE3119">
        <w:rPr>
          <w:rStyle w:val="StyleUnderline"/>
        </w:rPr>
        <w:t>polling showed that while initial support for passing new laws to increase competition</w:t>
      </w:r>
      <w:r w:rsidRPr="00AE3119">
        <w:rPr>
          <w:sz w:val="16"/>
        </w:rPr>
        <w:t xml:space="preserve"> against big technology companies </w:t>
      </w:r>
      <w:r w:rsidRPr="00AE3119">
        <w:rPr>
          <w:rStyle w:val="StyleUnderline"/>
        </w:rPr>
        <w:t>is high</w:t>
      </w:r>
      <w:r w:rsidRPr="00AE3119">
        <w:rPr>
          <w:sz w:val="16"/>
        </w:rPr>
        <w:t xml:space="preserve">, the </w:t>
      </w:r>
      <w:r w:rsidRPr="00AE3119">
        <w:rPr>
          <w:rStyle w:val="StyleUnderline"/>
        </w:rPr>
        <w:t xml:space="preserve">support </w:t>
      </w:r>
      <w:r w:rsidRPr="009476FB">
        <w:rPr>
          <w:rStyle w:val="StyleUnderline"/>
        </w:rPr>
        <w:t>proves shallow, and deteriorates after respondents hear</w:t>
      </w:r>
      <w:r w:rsidRPr="009476FB">
        <w:rPr>
          <w:sz w:val="16"/>
        </w:rPr>
        <w:t xml:space="preserve"> measured </w:t>
      </w:r>
      <w:r w:rsidRPr="009476FB">
        <w:rPr>
          <w:rStyle w:val="StyleUnderline"/>
        </w:rPr>
        <w:t>arguments for and against</w:t>
      </w:r>
      <w:r w:rsidRPr="009476FB">
        <w:rPr>
          <w:sz w:val="16"/>
        </w:rPr>
        <w:t xml:space="preserve"> Sen. Klobuchar’s bill.</w:t>
      </w:r>
    </w:p>
    <w:p w14:paraId="6D9896ED" w14:textId="77777777" w:rsidR="00B32558" w:rsidRPr="00AE3119" w:rsidRDefault="00B32558" w:rsidP="00B32558">
      <w:pPr>
        <w:rPr>
          <w:sz w:val="16"/>
        </w:rPr>
      </w:pPr>
      <w:r w:rsidRPr="009476FB">
        <w:rPr>
          <w:rStyle w:val="StyleUnderline"/>
        </w:rPr>
        <w:t xml:space="preserve">Democratic senators from </w:t>
      </w:r>
      <w:r w:rsidRPr="009476FB">
        <w:rPr>
          <w:rStyle w:val="Emphasis"/>
        </w:rPr>
        <w:t>Vermont</w:t>
      </w:r>
      <w:r w:rsidRPr="009476FB">
        <w:rPr>
          <w:rStyle w:val="StyleUnderline"/>
        </w:rPr>
        <w:t xml:space="preserve"> to </w:t>
      </w:r>
      <w:r w:rsidRPr="009476FB">
        <w:rPr>
          <w:rStyle w:val="Emphasis"/>
        </w:rPr>
        <w:t>Delaware</w:t>
      </w:r>
      <w:r w:rsidRPr="009476FB">
        <w:rPr>
          <w:rStyle w:val="StyleUnderline"/>
        </w:rPr>
        <w:t xml:space="preserve"> to </w:t>
      </w:r>
      <w:r w:rsidRPr="009476FB">
        <w:rPr>
          <w:rStyle w:val="Emphasis"/>
        </w:rPr>
        <w:t>California</w:t>
      </w:r>
      <w:r w:rsidRPr="009476FB">
        <w:rPr>
          <w:rStyle w:val="StyleUnderline"/>
        </w:rPr>
        <w:t xml:space="preserve"> have also raised </w:t>
      </w:r>
      <w:r w:rsidRPr="009476FB">
        <w:rPr>
          <w:rStyle w:val="Emphasis"/>
        </w:rPr>
        <w:t>serious concerns</w:t>
      </w:r>
      <w:r w:rsidRPr="009476FB">
        <w:rPr>
          <w:rStyle w:val="StyleUnderline"/>
        </w:rPr>
        <w:t xml:space="preserve"> about</w:t>
      </w:r>
      <w:r w:rsidRPr="009476FB">
        <w:rPr>
          <w:sz w:val="16"/>
        </w:rPr>
        <w:t xml:space="preserve"> the </w:t>
      </w:r>
      <w:r w:rsidRPr="009476FB">
        <w:rPr>
          <w:rStyle w:val="Emphasis"/>
        </w:rPr>
        <w:t>legislation</w:t>
      </w:r>
      <w:r w:rsidRPr="009476FB">
        <w:rPr>
          <w:rStyle w:val="StyleUnderline"/>
        </w:rPr>
        <w:t xml:space="preserve">, citing </w:t>
      </w:r>
      <w:r w:rsidRPr="009476FB">
        <w:rPr>
          <w:rStyle w:val="Emphasis"/>
        </w:rPr>
        <w:t>privacy risks</w:t>
      </w:r>
      <w:r w:rsidRPr="009476FB">
        <w:rPr>
          <w:rStyle w:val="StyleUnderline"/>
        </w:rPr>
        <w:t xml:space="preserve">, </w:t>
      </w:r>
      <w:r w:rsidRPr="009476FB">
        <w:rPr>
          <w:rStyle w:val="Emphasis"/>
        </w:rPr>
        <w:t>economic concerns</w:t>
      </w:r>
      <w:r w:rsidRPr="00AE3119">
        <w:rPr>
          <w:sz w:val="16"/>
        </w:rPr>
        <w:t xml:space="preserve">, and the fact that the bill may end up protecting hate speech and misinformation online. </w:t>
      </w:r>
    </w:p>
    <w:p w14:paraId="11E30706" w14:textId="77777777" w:rsidR="00B32558" w:rsidRPr="00AE3119" w:rsidRDefault="00B32558" w:rsidP="00B32558">
      <w:pPr>
        <w:rPr>
          <w:sz w:val="16"/>
        </w:rPr>
      </w:pPr>
      <w:r w:rsidRPr="00AE3119">
        <w:rPr>
          <w:rStyle w:val="StyleUnderline"/>
          <w:highlight w:val="cyan"/>
        </w:rPr>
        <w:t xml:space="preserve">Even if voters support </w:t>
      </w:r>
      <w:r w:rsidRPr="00AE3119">
        <w:rPr>
          <w:rStyle w:val="Emphasis"/>
          <w:highlight w:val="cyan"/>
        </w:rPr>
        <w:t>antitrust</w:t>
      </w:r>
      <w:r w:rsidRPr="00AE3119">
        <w:rPr>
          <w:rStyle w:val="Emphasis"/>
        </w:rPr>
        <w:t xml:space="preserve"> legislation</w:t>
      </w:r>
      <w:r w:rsidRPr="00AE3119">
        <w:rPr>
          <w:rStyle w:val="StyleUnderline"/>
        </w:rPr>
        <w:t xml:space="preserve"> </w:t>
      </w:r>
      <w:r w:rsidRPr="00AE3119">
        <w:rPr>
          <w:rStyle w:val="StyleUnderline"/>
          <w:highlight w:val="cyan"/>
        </w:rPr>
        <w:t xml:space="preserve">in </w:t>
      </w:r>
      <w:r w:rsidRPr="00AE3119">
        <w:rPr>
          <w:rStyle w:val="Emphasis"/>
          <w:highlight w:val="cyan"/>
        </w:rPr>
        <w:t>theory</w:t>
      </w:r>
      <w:r w:rsidRPr="00AE3119">
        <w:rPr>
          <w:sz w:val="16"/>
        </w:rPr>
        <w:t xml:space="preserve">, the </w:t>
      </w:r>
      <w:r w:rsidRPr="00AE3119">
        <w:rPr>
          <w:rStyle w:val="StyleUnderline"/>
        </w:rPr>
        <w:t>real-world effects of</w:t>
      </w:r>
      <w:r w:rsidRPr="00AE3119">
        <w:rPr>
          <w:sz w:val="16"/>
        </w:rPr>
        <w:t xml:space="preserve"> Sen. Klobuchar’s </w:t>
      </w:r>
      <w:r w:rsidRPr="00AE3119">
        <w:rPr>
          <w:rStyle w:val="StyleUnderline"/>
        </w:rPr>
        <w:t>bill</w:t>
      </w:r>
      <w:r w:rsidRPr="00AE3119">
        <w:rPr>
          <w:sz w:val="16"/>
        </w:rPr>
        <w:t xml:space="preserve"> — breaking or curtailing beloved services like Amazon Prime or Apple iMessage — </w:t>
      </w:r>
      <w:r w:rsidRPr="00AE3119">
        <w:rPr>
          <w:rStyle w:val="StyleUnderline"/>
        </w:rPr>
        <w:t xml:space="preserve">will be felt widely. </w:t>
      </w:r>
      <w:r w:rsidRPr="00AE3119">
        <w:rPr>
          <w:rStyle w:val="Emphasis"/>
          <w:highlight w:val="cyan"/>
        </w:rPr>
        <w:t>Politically</w:t>
      </w:r>
      <w:r w:rsidRPr="00AE3119">
        <w:rPr>
          <w:rStyle w:val="StyleUnderline"/>
          <w:highlight w:val="cyan"/>
        </w:rPr>
        <w:t xml:space="preserve">, </w:t>
      </w:r>
      <w:r w:rsidRPr="00AE3119">
        <w:rPr>
          <w:rStyle w:val="Emphasis"/>
          <w:highlight w:val="cyan"/>
        </w:rPr>
        <w:t>Dem</w:t>
      </w:r>
      <w:r w:rsidRPr="00AE3119">
        <w:rPr>
          <w:rStyle w:val="StyleUnderline"/>
        </w:rPr>
        <w:t>ocrat</w:t>
      </w:r>
      <w:r w:rsidRPr="00AE3119">
        <w:rPr>
          <w:rStyle w:val="Emphasis"/>
          <w:highlight w:val="cyan"/>
        </w:rPr>
        <w:t>s</w:t>
      </w:r>
      <w:r w:rsidRPr="00AE3119">
        <w:rPr>
          <w:rStyle w:val="StyleUnderline"/>
          <w:highlight w:val="cyan"/>
        </w:rPr>
        <w:t xml:space="preserve"> will</w:t>
      </w:r>
      <w:r w:rsidRPr="00AE3119">
        <w:rPr>
          <w:rStyle w:val="StyleUnderline"/>
        </w:rPr>
        <w:t xml:space="preserve"> be the </w:t>
      </w:r>
      <w:r w:rsidRPr="00AE3119">
        <w:rPr>
          <w:rStyle w:val="Emphasis"/>
        </w:rPr>
        <w:t xml:space="preserve">ones to </w:t>
      </w:r>
      <w:r w:rsidRPr="001B5546">
        <w:rPr>
          <w:rStyle w:val="Emphasis"/>
          <w:sz w:val="28"/>
          <w:szCs w:val="24"/>
          <w:highlight w:val="cyan"/>
        </w:rPr>
        <w:t>pay</w:t>
      </w:r>
      <w:r w:rsidRPr="00AE3119">
        <w:rPr>
          <w:rStyle w:val="StyleUnderline"/>
        </w:rPr>
        <w:t xml:space="preserve">, particularly </w:t>
      </w:r>
      <w:r w:rsidRPr="00AE3119">
        <w:rPr>
          <w:rStyle w:val="StyleUnderline"/>
          <w:highlight w:val="cyan"/>
        </w:rPr>
        <w:t xml:space="preserve">in </w:t>
      </w:r>
      <w:r w:rsidRPr="00AE3119">
        <w:rPr>
          <w:rStyle w:val="Emphasis"/>
          <w:highlight w:val="cyan"/>
        </w:rPr>
        <w:t>swing states</w:t>
      </w:r>
      <w:r w:rsidRPr="00AE3119">
        <w:rPr>
          <w:rStyle w:val="StyleUnderline"/>
          <w:highlight w:val="cyan"/>
        </w:rPr>
        <w:t xml:space="preserve">, during an </w:t>
      </w:r>
      <w:r w:rsidRPr="00AE3119">
        <w:rPr>
          <w:rStyle w:val="Emphasis"/>
          <w:highlight w:val="cyan"/>
        </w:rPr>
        <w:t>election year</w:t>
      </w:r>
      <w:r w:rsidRPr="00AE3119">
        <w:rPr>
          <w:rStyle w:val="StyleUnderline"/>
          <w:highlight w:val="cyan"/>
        </w:rPr>
        <w:t xml:space="preserve"> with</w:t>
      </w:r>
      <w:r w:rsidRPr="00AE3119">
        <w:rPr>
          <w:rStyle w:val="StyleUnderline"/>
        </w:rPr>
        <w:t xml:space="preserve"> </w:t>
      </w:r>
      <w:r w:rsidRPr="00AE3119">
        <w:rPr>
          <w:rStyle w:val="Emphasis"/>
        </w:rPr>
        <w:t xml:space="preserve">already </w:t>
      </w:r>
      <w:r w:rsidRPr="00AE3119">
        <w:rPr>
          <w:rStyle w:val="Emphasis"/>
          <w:highlight w:val="cyan"/>
        </w:rPr>
        <w:t>tight margins</w:t>
      </w:r>
      <w:r w:rsidRPr="00AE3119">
        <w:rPr>
          <w:sz w:val="16"/>
        </w:rPr>
        <w:t xml:space="preserve">. </w:t>
      </w:r>
    </w:p>
    <w:p w14:paraId="4D912DA5" w14:textId="77777777" w:rsidR="00B32558" w:rsidRPr="001971C7" w:rsidRDefault="00B32558" w:rsidP="00B32558">
      <w:pPr>
        <w:pStyle w:val="Heading4"/>
        <w:rPr>
          <w:u w:val="single"/>
        </w:rPr>
      </w:pPr>
      <w:r>
        <w:t>Extinction</w:t>
      </w:r>
    </w:p>
    <w:p w14:paraId="5591032F" w14:textId="77777777" w:rsidR="00B32558" w:rsidRPr="00F7271E" w:rsidRDefault="00B32558" w:rsidP="00B32558">
      <w:r w:rsidRPr="00F7271E">
        <w:rPr>
          <w:rStyle w:val="Style13ptBold"/>
        </w:rPr>
        <w:t>Genco 21</w:t>
      </w:r>
      <w:r>
        <w:t xml:space="preserve"> [Steve Genco, PhD in Political Science from Stanford University. 12-22-2021 https://sjgenco.medium.com/2022-will-not-just-be-a-republican-landslide-it-will-be-the-end-of-democracy-in-america-1b62bc722495]</w:t>
      </w:r>
    </w:p>
    <w:p w14:paraId="3733FFA9" w14:textId="77777777" w:rsidR="00B32558" w:rsidRPr="00C53991" w:rsidRDefault="00B32558" w:rsidP="00B32558">
      <w:pPr>
        <w:rPr>
          <w:sz w:val="16"/>
        </w:rPr>
      </w:pPr>
      <w:r w:rsidRPr="001971C7">
        <w:rPr>
          <w:rStyle w:val="StyleUnderline"/>
          <w:highlight w:val="cyan"/>
        </w:rPr>
        <w:t>Following</w:t>
      </w:r>
      <w:r w:rsidRPr="00C53991">
        <w:rPr>
          <w:sz w:val="16"/>
        </w:rPr>
        <w:t xml:space="preserve"> the </w:t>
      </w:r>
      <w:r w:rsidRPr="001971C7">
        <w:rPr>
          <w:rStyle w:val="StyleUnderline"/>
          <w:highlight w:val="cyan"/>
        </w:rPr>
        <w:t>midterm</w:t>
      </w:r>
      <w:r w:rsidRPr="00C53991">
        <w:rPr>
          <w:sz w:val="16"/>
          <w:highlight w:val="cyan"/>
        </w:rPr>
        <w:t xml:space="preserve"> </w:t>
      </w:r>
      <w:r w:rsidRPr="001971C7">
        <w:rPr>
          <w:rStyle w:val="StyleUnderline"/>
          <w:highlight w:val="cyan"/>
        </w:rPr>
        <w:t>bloodbath</w:t>
      </w:r>
      <w:r w:rsidRPr="00F7271E">
        <w:rPr>
          <w:rStyle w:val="StyleUnderline"/>
        </w:rPr>
        <w:t xml:space="preserve"> of 2022</w:t>
      </w:r>
      <w:r w:rsidRPr="00C53991">
        <w:rPr>
          <w:sz w:val="16"/>
        </w:rPr>
        <w:t xml:space="preserve"> …</w:t>
      </w:r>
    </w:p>
    <w:p w14:paraId="60E3CB36" w14:textId="77777777" w:rsidR="00B32558" w:rsidRPr="00C53991" w:rsidRDefault="00B32558" w:rsidP="00B32558">
      <w:pPr>
        <w:rPr>
          <w:sz w:val="16"/>
        </w:rPr>
      </w:pPr>
      <w:r w:rsidRPr="00F7271E">
        <w:rPr>
          <w:rStyle w:val="StyleUnderline"/>
        </w:rPr>
        <w:t xml:space="preserve">The new </w:t>
      </w:r>
      <w:r w:rsidRPr="00945C2F">
        <w:rPr>
          <w:rStyle w:val="StyleUnderline"/>
        </w:rPr>
        <w:t xml:space="preserve">Republican majority </w:t>
      </w:r>
      <w:r w:rsidRPr="00C53991">
        <w:rPr>
          <w:sz w:val="16"/>
        </w:rPr>
        <w:t xml:space="preserve">in the House, </w:t>
      </w:r>
      <w:r w:rsidRPr="00945C2F">
        <w:rPr>
          <w:rStyle w:val="StyleUnderline"/>
        </w:rPr>
        <w:t>full of revolutionary fervor</w:t>
      </w:r>
      <w:r w:rsidRPr="00C53991">
        <w:rPr>
          <w:sz w:val="16"/>
        </w:rPr>
        <w:t xml:space="preserve">, </w:t>
      </w:r>
      <w:r w:rsidRPr="00945C2F">
        <w:rPr>
          <w:rStyle w:val="StyleUnderline"/>
        </w:rPr>
        <w:t>will</w:t>
      </w:r>
      <w:r w:rsidRPr="00C53991">
        <w:rPr>
          <w:sz w:val="16"/>
        </w:rPr>
        <w:t xml:space="preserve"> immediately </w:t>
      </w:r>
      <w:r w:rsidRPr="00945C2F">
        <w:rPr>
          <w:rStyle w:val="StyleUnderline"/>
        </w:rPr>
        <w:t>disband the January 6 Committee</w:t>
      </w:r>
      <w:r w:rsidRPr="00C53991">
        <w:rPr>
          <w:sz w:val="16"/>
        </w:rPr>
        <w:t xml:space="preserve"> </w:t>
      </w:r>
      <w:r w:rsidRPr="00945C2F">
        <w:rPr>
          <w:rStyle w:val="StyleUnderline"/>
        </w:rPr>
        <w:t>and cover up all evidence of Trump’s attempted coup</w:t>
      </w:r>
      <w:r w:rsidRPr="00C53991">
        <w:rPr>
          <w:sz w:val="16"/>
        </w:rPr>
        <w:t xml:space="preserve">. All other investigations of Republican crimes and corruption will be ended. House </w:t>
      </w:r>
      <w:r w:rsidRPr="00945C2F">
        <w:rPr>
          <w:rStyle w:val="StyleUnderline"/>
        </w:rPr>
        <w:t>committees</w:t>
      </w:r>
      <w:r w:rsidRPr="00C53991">
        <w:rPr>
          <w:sz w:val="16"/>
        </w:rPr>
        <w:t xml:space="preserve"> will once again </w:t>
      </w:r>
      <w:r w:rsidRPr="00945C2F">
        <w:rPr>
          <w:rStyle w:val="StyleUnderline"/>
        </w:rPr>
        <w:t>become</w:t>
      </w:r>
      <w:r w:rsidRPr="00C53991">
        <w:rPr>
          <w:sz w:val="16"/>
        </w:rPr>
        <w:t xml:space="preserve"> </w:t>
      </w:r>
      <w:r w:rsidRPr="00945C2F">
        <w:rPr>
          <w:rStyle w:val="Emphasis"/>
        </w:rPr>
        <w:t>propaganda machines</w:t>
      </w:r>
      <w:r w:rsidRPr="00C53991">
        <w:rPr>
          <w:sz w:val="16"/>
        </w:rPr>
        <w:t xml:space="preserve"> </w:t>
      </w:r>
      <w:r w:rsidRPr="00945C2F">
        <w:rPr>
          <w:rStyle w:val="StyleUnderline"/>
        </w:rPr>
        <w:t>for promoting lies</w:t>
      </w:r>
      <w:r w:rsidRPr="00C53991">
        <w:rPr>
          <w:sz w:val="16"/>
        </w:rPr>
        <w:t xml:space="preserve"> and conspiracies that feed the delusions and fears </w:t>
      </w:r>
      <w:r w:rsidRPr="00945C2F">
        <w:rPr>
          <w:rStyle w:val="StyleUnderline"/>
        </w:rPr>
        <w:t>of the Republican base</w:t>
      </w:r>
      <w:r w:rsidRPr="00C53991">
        <w:rPr>
          <w:sz w:val="16"/>
        </w:rPr>
        <w:t xml:space="preserve">. </w:t>
      </w:r>
      <w:r w:rsidRPr="00945C2F">
        <w:rPr>
          <w:rStyle w:val="StyleUnderline"/>
        </w:rPr>
        <w:t xml:space="preserve">All elements of </w:t>
      </w:r>
      <w:r w:rsidRPr="00802B75">
        <w:rPr>
          <w:rStyle w:val="StyleUnderline"/>
          <w:highlight w:val="cyan"/>
        </w:rPr>
        <w:t>Biden’s</w:t>
      </w:r>
      <w:r w:rsidRPr="00945C2F">
        <w:rPr>
          <w:rStyle w:val="StyleUnderline"/>
        </w:rPr>
        <w:t xml:space="preserve"> legislative </w:t>
      </w:r>
      <w:r w:rsidRPr="00802B75">
        <w:rPr>
          <w:rStyle w:val="StyleUnderline"/>
          <w:highlight w:val="cyan"/>
        </w:rPr>
        <w:t>agenda will</w:t>
      </w:r>
      <w:r w:rsidRPr="00945C2F">
        <w:rPr>
          <w:rStyle w:val="StyleUnderline"/>
        </w:rPr>
        <w:t xml:space="preserve"> of course </w:t>
      </w:r>
      <w:r w:rsidRPr="00802B75">
        <w:rPr>
          <w:rStyle w:val="StyleUnderline"/>
          <w:highlight w:val="cyan"/>
        </w:rPr>
        <w:t>be blocked</w:t>
      </w:r>
      <w:r w:rsidRPr="00C53991">
        <w:rPr>
          <w:sz w:val="16"/>
        </w:rPr>
        <w:t xml:space="preserve">. </w:t>
      </w:r>
      <w:r w:rsidRPr="00945C2F">
        <w:rPr>
          <w:rStyle w:val="StyleUnderline"/>
        </w:rPr>
        <w:t>Expect Democratic members</w:t>
      </w:r>
      <w:r w:rsidRPr="00C53991">
        <w:rPr>
          <w:sz w:val="16"/>
        </w:rPr>
        <w:t xml:space="preserve"> of Congress </w:t>
      </w:r>
      <w:r w:rsidRPr="00945C2F">
        <w:rPr>
          <w:rStyle w:val="StyleUnderline"/>
        </w:rPr>
        <w:t>to be targeted for censure — or even expulsion</w:t>
      </w:r>
      <w:r w:rsidRPr="00C53991">
        <w:rPr>
          <w:sz w:val="16"/>
        </w:rPr>
        <w:t xml:space="preserve"> — as punishment for their exposure of Republican lies and wrongdoing during Democrats’ short tenure in the majority.</w:t>
      </w:r>
    </w:p>
    <w:p w14:paraId="1DF7C823" w14:textId="77777777" w:rsidR="00B32558" w:rsidRPr="00C53991" w:rsidRDefault="00B32558" w:rsidP="00B32558">
      <w:pPr>
        <w:rPr>
          <w:sz w:val="16"/>
        </w:rPr>
      </w:pPr>
      <w:r w:rsidRPr="00C53991">
        <w:rPr>
          <w:sz w:val="16"/>
        </w:rPr>
        <w:t xml:space="preserve">In other words, </w:t>
      </w:r>
      <w:r w:rsidRPr="00945C2F">
        <w:rPr>
          <w:rStyle w:val="StyleUnderline"/>
        </w:rPr>
        <w:t>don’t expect anything positive to occur</w:t>
      </w:r>
      <w:r w:rsidRPr="00C53991">
        <w:rPr>
          <w:sz w:val="16"/>
        </w:rPr>
        <w:t xml:space="preserve"> in the Republican-led House of Representatives. </w:t>
      </w:r>
      <w:r w:rsidRPr="00945C2F">
        <w:rPr>
          <w:rStyle w:val="StyleUnderline"/>
        </w:rPr>
        <w:t>Business will be</w:t>
      </w:r>
      <w:r w:rsidRPr="00C53991">
        <w:rPr>
          <w:sz w:val="16"/>
        </w:rPr>
        <w:t xml:space="preserve"> devoted </w:t>
      </w:r>
      <w:r w:rsidRPr="00945C2F">
        <w:rPr>
          <w:rStyle w:val="StyleUnderline"/>
        </w:rPr>
        <w:t>exclusively</w:t>
      </w:r>
      <w:r w:rsidRPr="00C53991">
        <w:rPr>
          <w:sz w:val="16"/>
        </w:rPr>
        <w:t xml:space="preserve"> to </w:t>
      </w:r>
      <w:r w:rsidRPr="00945C2F">
        <w:rPr>
          <w:rStyle w:val="StyleUnderline"/>
        </w:rPr>
        <w:t>retaliation, retribution, grandstanding, and</w:t>
      </w:r>
      <w:r w:rsidRPr="00C53991">
        <w:rPr>
          <w:sz w:val="16"/>
        </w:rPr>
        <w:t xml:space="preserve"> the production of poorly-written and </w:t>
      </w:r>
      <w:r w:rsidRPr="001971C7">
        <w:rPr>
          <w:rStyle w:val="StyleUnderline"/>
        </w:rPr>
        <w:t>nonsensical bills that will never become la</w:t>
      </w:r>
      <w:r w:rsidRPr="00C53991">
        <w:rPr>
          <w:sz w:val="16"/>
        </w:rPr>
        <w:t>w, at least while Biden is still in office, but will temporarily appease the revenge-fantasies of their base.</w:t>
      </w:r>
    </w:p>
    <w:p w14:paraId="45C5A14F" w14:textId="77777777" w:rsidR="00B32558" w:rsidRPr="001971C7" w:rsidRDefault="00B32558" w:rsidP="00B32558">
      <w:pPr>
        <w:rPr>
          <w:rStyle w:val="StyleUnderline"/>
        </w:rPr>
      </w:pPr>
      <w:r w:rsidRPr="00C53991">
        <w:rPr>
          <w:sz w:val="16"/>
        </w:rPr>
        <w:t xml:space="preserve">In the Senate, Mitch McConnell will once again assume leadership and control of the flow of business. All Biden legislation will be stalled there as well. </w:t>
      </w:r>
      <w:r w:rsidRPr="001971C7">
        <w:rPr>
          <w:rStyle w:val="StyleUnderline"/>
          <w:highlight w:val="cyan"/>
        </w:rPr>
        <w:t>Republicans</w:t>
      </w:r>
      <w:r w:rsidRPr="00C53991">
        <w:rPr>
          <w:sz w:val="16"/>
        </w:rPr>
        <w:t xml:space="preserve"> will </w:t>
      </w:r>
      <w:r w:rsidRPr="001971C7">
        <w:rPr>
          <w:rStyle w:val="StyleUnderline"/>
        </w:rPr>
        <w:t>recommence their efforts to</w:t>
      </w:r>
      <w:r w:rsidRPr="00C53991">
        <w:rPr>
          <w:sz w:val="16"/>
        </w:rPr>
        <w:t xml:space="preserve"> </w:t>
      </w:r>
      <w:r w:rsidRPr="001971C7">
        <w:rPr>
          <w:rStyle w:val="Emphasis"/>
          <w:highlight w:val="cyan"/>
        </w:rPr>
        <w:t>politicize the</w:t>
      </w:r>
      <w:r w:rsidRPr="00C53991">
        <w:rPr>
          <w:sz w:val="16"/>
        </w:rPr>
        <w:t xml:space="preserve"> Federal </w:t>
      </w:r>
      <w:r w:rsidRPr="001971C7">
        <w:rPr>
          <w:rStyle w:val="Emphasis"/>
          <w:highlight w:val="cyan"/>
        </w:rPr>
        <w:t>courts</w:t>
      </w:r>
      <w:r w:rsidRPr="00C53991">
        <w:rPr>
          <w:sz w:val="16"/>
        </w:rPr>
        <w:t xml:space="preserve"> </w:t>
      </w:r>
      <w:r w:rsidRPr="001971C7">
        <w:rPr>
          <w:rStyle w:val="StyleUnderline"/>
        </w:rPr>
        <w:t>with</w:t>
      </w:r>
      <w:r w:rsidRPr="00C53991">
        <w:rPr>
          <w:sz w:val="16"/>
        </w:rPr>
        <w:t xml:space="preserve"> </w:t>
      </w:r>
      <w:r w:rsidRPr="001971C7">
        <w:rPr>
          <w:rStyle w:val="StyleUnderline"/>
        </w:rPr>
        <w:t>unqualified and inexperienced ideologues</w:t>
      </w:r>
      <w:r w:rsidRPr="00C53991">
        <w:rPr>
          <w:sz w:val="16"/>
        </w:rPr>
        <w:t xml:space="preserve">. Unlike Democrats, </w:t>
      </w:r>
      <w:r w:rsidRPr="001971C7">
        <w:rPr>
          <w:rStyle w:val="StyleUnderline"/>
        </w:rPr>
        <w:t>they will easily work around the filibuster</w:t>
      </w:r>
      <w:r w:rsidRPr="00C53991">
        <w:rPr>
          <w:sz w:val="16"/>
        </w:rPr>
        <w:t xml:space="preserve"> when they need to </w:t>
      </w:r>
      <w:r w:rsidRPr="001971C7">
        <w:rPr>
          <w:rStyle w:val="StyleUnderline"/>
        </w:rPr>
        <w:t>and</w:t>
      </w:r>
      <w:r w:rsidRPr="00C53991">
        <w:rPr>
          <w:sz w:val="16"/>
        </w:rPr>
        <w:t xml:space="preserve">, in a middle-finger salute to Joe Manchin, will </w:t>
      </w:r>
      <w:r w:rsidRPr="001971C7">
        <w:rPr>
          <w:rStyle w:val="StyleUnderline"/>
        </w:rPr>
        <w:t>eliminate it the moment it suits their interests to do so.</w:t>
      </w:r>
    </w:p>
    <w:p w14:paraId="49CA2F30" w14:textId="77777777" w:rsidR="00B32558" w:rsidRPr="00C53991" w:rsidRDefault="00B32558" w:rsidP="00B32558">
      <w:pPr>
        <w:rPr>
          <w:sz w:val="16"/>
        </w:rPr>
      </w:pPr>
      <w:r w:rsidRPr="00C53991">
        <w:rPr>
          <w:sz w:val="16"/>
        </w:rPr>
        <w:t xml:space="preserve">In both Houses of Congress (and beyond), </w:t>
      </w:r>
      <w:r w:rsidRPr="001971C7">
        <w:rPr>
          <w:rStyle w:val="StyleUnderline"/>
        </w:rPr>
        <w:t xml:space="preserve">Republican </w:t>
      </w:r>
      <w:r w:rsidRPr="001971C7">
        <w:rPr>
          <w:rStyle w:val="StyleUnderline"/>
          <w:highlight w:val="cyan"/>
        </w:rPr>
        <w:t>Presidential aspirants</w:t>
      </w:r>
      <w:r w:rsidRPr="00C53991">
        <w:rPr>
          <w:sz w:val="16"/>
        </w:rPr>
        <w:t xml:space="preserve"> </w:t>
      </w:r>
      <w:r w:rsidRPr="001971C7">
        <w:rPr>
          <w:rStyle w:val="StyleUnderline"/>
        </w:rPr>
        <w:t xml:space="preserve">will </w:t>
      </w:r>
      <w:r w:rsidRPr="001971C7">
        <w:rPr>
          <w:rStyle w:val="StyleUnderline"/>
          <w:highlight w:val="cyan"/>
        </w:rPr>
        <w:t>sink to</w:t>
      </w:r>
      <w:r w:rsidRPr="001971C7">
        <w:rPr>
          <w:rStyle w:val="StyleUnderline"/>
        </w:rPr>
        <w:t xml:space="preserve"> lower and lower depths of</w:t>
      </w:r>
      <w:r w:rsidRPr="00C53991">
        <w:rPr>
          <w:sz w:val="16"/>
        </w:rPr>
        <w:t xml:space="preserve"> </w:t>
      </w:r>
      <w:r w:rsidRPr="001971C7">
        <w:rPr>
          <w:rStyle w:val="Emphasis"/>
          <w:highlight w:val="cyan"/>
        </w:rPr>
        <w:t>fascistic posturin</w:t>
      </w:r>
      <w:r w:rsidRPr="001971C7">
        <w:rPr>
          <w:rStyle w:val="Emphasis"/>
        </w:rPr>
        <w:t>g</w:t>
      </w:r>
      <w:r w:rsidRPr="00C53991">
        <w:rPr>
          <w:sz w:val="16"/>
        </w:rPr>
        <w:t xml:space="preserve"> as they compete to become the heir-apparent to Donald Trump.</w:t>
      </w:r>
    </w:p>
    <w:p w14:paraId="6C8115F5" w14:textId="77777777" w:rsidR="00B32558" w:rsidRPr="00C53991" w:rsidRDefault="00B32558" w:rsidP="00B32558">
      <w:pPr>
        <w:rPr>
          <w:sz w:val="16"/>
        </w:rPr>
      </w:pPr>
      <w:r w:rsidRPr="00C53991">
        <w:rPr>
          <w:sz w:val="16"/>
        </w:rPr>
        <w:t xml:space="preserve">Meanwhile, </w:t>
      </w:r>
      <w:r w:rsidRPr="001971C7">
        <w:rPr>
          <w:rStyle w:val="StyleUnderline"/>
        </w:rPr>
        <w:t>real problems will not go awa</w:t>
      </w:r>
      <w:r w:rsidRPr="00C53991">
        <w:rPr>
          <w:sz w:val="16"/>
        </w:rPr>
        <w:t xml:space="preserve">y. </w:t>
      </w:r>
      <w:r w:rsidRPr="001971C7">
        <w:rPr>
          <w:rStyle w:val="Emphasis"/>
          <w:highlight w:val="cyan"/>
        </w:rPr>
        <w:t>COVID</w:t>
      </w:r>
      <w:r w:rsidRPr="001971C7">
        <w:rPr>
          <w:rStyle w:val="Emphasis"/>
        </w:rPr>
        <w:t xml:space="preserve"> will </w:t>
      </w:r>
      <w:r w:rsidRPr="001971C7">
        <w:rPr>
          <w:rStyle w:val="Emphasis"/>
          <w:highlight w:val="cyan"/>
        </w:rPr>
        <w:t>continue</w:t>
      </w:r>
      <w:r w:rsidRPr="00C53991">
        <w:rPr>
          <w:sz w:val="16"/>
        </w:rPr>
        <w:t xml:space="preserve"> to mutate and run rampant throughout America and the world. Republicans will ignore it. The </w:t>
      </w:r>
      <w:r w:rsidRPr="001971C7">
        <w:rPr>
          <w:rStyle w:val="Emphasis"/>
          <w:highlight w:val="cyan"/>
        </w:rPr>
        <w:t>economy</w:t>
      </w:r>
      <w:r w:rsidRPr="001971C7">
        <w:rPr>
          <w:rStyle w:val="Emphasis"/>
        </w:rPr>
        <w:t xml:space="preserve"> will</w:t>
      </w:r>
      <w:r w:rsidRPr="00C53991">
        <w:rPr>
          <w:sz w:val="16"/>
        </w:rPr>
        <w:t xml:space="preserve"> continue to </w:t>
      </w:r>
      <w:r w:rsidRPr="001971C7">
        <w:rPr>
          <w:rStyle w:val="Emphasis"/>
          <w:highlight w:val="cyan"/>
        </w:rPr>
        <w:t>suffer</w:t>
      </w:r>
      <w:r w:rsidRPr="00C53991">
        <w:rPr>
          <w:sz w:val="16"/>
        </w:rPr>
        <w:t xml:space="preserve"> fits and starts. </w:t>
      </w:r>
      <w:r w:rsidRPr="001971C7">
        <w:rPr>
          <w:rStyle w:val="Emphasis"/>
          <w:highlight w:val="cyan"/>
        </w:rPr>
        <w:t>Supply chains</w:t>
      </w:r>
      <w:r w:rsidRPr="00C53991">
        <w:rPr>
          <w:sz w:val="16"/>
        </w:rPr>
        <w:t xml:space="preserve"> will continue to be </w:t>
      </w:r>
      <w:r w:rsidRPr="001971C7">
        <w:rPr>
          <w:rStyle w:val="Emphasis"/>
          <w:highlight w:val="cyan"/>
        </w:rPr>
        <w:t>disrupted</w:t>
      </w:r>
      <w:r w:rsidRPr="00C53991">
        <w:rPr>
          <w:sz w:val="16"/>
        </w:rPr>
        <w:t xml:space="preserve"> and </w:t>
      </w:r>
      <w:r w:rsidRPr="001971C7">
        <w:rPr>
          <w:rStyle w:val="Emphasis"/>
          <w:highlight w:val="cyan"/>
        </w:rPr>
        <w:t>prices</w:t>
      </w:r>
      <w:r w:rsidRPr="001971C7">
        <w:rPr>
          <w:rStyle w:val="Emphasis"/>
        </w:rPr>
        <w:t xml:space="preserve"> will continue to </w:t>
      </w:r>
      <w:r w:rsidRPr="001971C7">
        <w:rPr>
          <w:rStyle w:val="Emphasis"/>
          <w:highlight w:val="cyan"/>
        </w:rPr>
        <w:t>rise</w:t>
      </w:r>
      <w:r w:rsidRPr="00C53991">
        <w:rPr>
          <w:sz w:val="16"/>
        </w:rPr>
        <w:t xml:space="preserve">. </w:t>
      </w:r>
      <w:r w:rsidRPr="001971C7">
        <w:rPr>
          <w:rStyle w:val="StyleUnderline"/>
        </w:rPr>
        <w:t>Republicans will ignore all of this</w:t>
      </w:r>
      <w:r w:rsidRPr="00C53991">
        <w:rPr>
          <w:sz w:val="16"/>
        </w:rPr>
        <w:t>, except to periodically remind their followers that it’s all the fault of Democrats … oh, and caravans of immigrants massing at the border.</w:t>
      </w:r>
    </w:p>
    <w:p w14:paraId="2F3449D2" w14:textId="77777777" w:rsidR="00B32558" w:rsidRPr="00C53991" w:rsidRDefault="00B32558" w:rsidP="00B32558">
      <w:pPr>
        <w:rPr>
          <w:sz w:val="16"/>
        </w:rPr>
      </w:pPr>
      <w:r w:rsidRPr="00C53991">
        <w:rPr>
          <w:sz w:val="16"/>
        </w:rPr>
        <w:t>Following the “election” of a Republican President in 2024 …</w:t>
      </w:r>
    </w:p>
    <w:p w14:paraId="0400D3D6" w14:textId="77777777" w:rsidR="00B32558" w:rsidRPr="00C53991" w:rsidRDefault="00B32558" w:rsidP="00B32558">
      <w:pPr>
        <w:rPr>
          <w:sz w:val="16"/>
        </w:rPr>
      </w:pPr>
      <w:r w:rsidRPr="00C53991">
        <w:rPr>
          <w:rStyle w:val="StyleUnderline"/>
        </w:rPr>
        <w:t>The</w:t>
      </w:r>
      <w:r w:rsidRPr="00C53991">
        <w:rPr>
          <w:sz w:val="16"/>
        </w:rPr>
        <w:t xml:space="preserve"> </w:t>
      </w:r>
      <w:r w:rsidRPr="00C53991">
        <w:rPr>
          <w:rStyle w:val="StyleUnderline"/>
        </w:rPr>
        <w:t>2024</w:t>
      </w:r>
      <w:r w:rsidRPr="00C53991">
        <w:rPr>
          <w:sz w:val="16"/>
        </w:rPr>
        <w:t xml:space="preserve"> </w:t>
      </w:r>
      <w:r w:rsidRPr="00C53991">
        <w:rPr>
          <w:rStyle w:val="StyleUnderline"/>
        </w:rPr>
        <w:t>Presidential election will be a fiasco</w:t>
      </w:r>
      <w:r w:rsidRPr="00C53991">
        <w:rPr>
          <w:sz w:val="16"/>
        </w:rPr>
        <w:t>. If Republican efforts to suppress Democratic votes are as successful as they are designed to be, there may be no need to deploy newly-enacted legislative powers to overturn Democratic wins, because there will be no Democratic wins to overturn. Expect the real competition to be in the Republican primaries, where a clown car of aspirants will wrestle in the mud to win the hearts and minds of their angry and dyspeptic base. At stake will be the biggest fantasy of all: the chance to become the most powerful dictator in the world. Imagine an American version of Squid Game, but with votes instead of bullets.</w:t>
      </w:r>
    </w:p>
    <w:p w14:paraId="2ECB645A" w14:textId="77777777" w:rsidR="00B32558" w:rsidRPr="00C53991" w:rsidRDefault="00B32558" w:rsidP="00B32558">
      <w:pPr>
        <w:rPr>
          <w:sz w:val="16"/>
        </w:rPr>
      </w:pPr>
      <w:r w:rsidRPr="00C53991">
        <w:rPr>
          <w:sz w:val="16"/>
        </w:rPr>
        <w:t xml:space="preserve">Rest assured, if further actions are required to thwart the election of a Democratic President, Republicans will have the state laws in place to “fix” that problem. </w:t>
      </w:r>
      <w:r w:rsidRPr="00C53991">
        <w:rPr>
          <w:rStyle w:val="StyleUnderline"/>
        </w:rPr>
        <w:t>Expect</w:t>
      </w:r>
      <w:r w:rsidRPr="00C53991">
        <w:rPr>
          <w:sz w:val="16"/>
        </w:rPr>
        <w:t xml:space="preserve"> </w:t>
      </w:r>
      <w:r w:rsidRPr="00C53991">
        <w:rPr>
          <w:rStyle w:val="StyleUnderline"/>
        </w:rPr>
        <w:t>only Republican electors to show up</w:t>
      </w:r>
      <w:r w:rsidRPr="00C53991">
        <w:rPr>
          <w:sz w:val="16"/>
        </w:rPr>
        <w:t xml:space="preserve"> to the Electoral College in 2024 … and every Presidential election thereafter.</w:t>
      </w:r>
    </w:p>
    <w:p w14:paraId="4BD59F98" w14:textId="77777777" w:rsidR="00B32558" w:rsidRPr="00C53991" w:rsidRDefault="00B32558" w:rsidP="00B32558">
      <w:pPr>
        <w:rPr>
          <w:sz w:val="16"/>
        </w:rPr>
      </w:pPr>
      <w:r w:rsidRPr="00C53991">
        <w:rPr>
          <w:sz w:val="16"/>
        </w:rPr>
        <w:t xml:space="preserve">There may be violence, but by 2024 </w:t>
      </w:r>
      <w:r w:rsidRPr="00C53991">
        <w:rPr>
          <w:rStyle w:val="StyleUnderline"/>
        </w:rPr>
        <w:t>Republicans will have such a lock on state power</w:t>
      </w:r>
      <w:r w:rsidRPr="00C53991">
        <w:rPr>
          <w:sz w:val="16"/>
        </w:rPr>
        <w:t xml:space="preserve"> that </w:t>
      </w:r>
      <w:r w:rsidRPr="00C53991">
        <w:rPr>
          <w:rStyle w:val="StyleUnderline"/>
        </w:rPr>
        <w:t>protests will be easily and viciously put down</w:t>
      </w:r>
      <w:r w:rsidRPr="00C53991">
        <w:rPr>
          <w:sz w:val="16"/>
        </w:rPr>
        <w:t xml:space="preserve">. The more obvious the Republican theft of the 2024 election, the more protests will occur, and the more likely </w:t>
      </w:r>
      <w:r w:rsidRPr="00C53991">
        <w:rPr>
          <w:rStyle w:val="StyleUnderline"/>
        </w:rPr>
        <w:t>the new Republican President will invoke</w:t>
      </w:r>
      <w:r w:rsidRPr="00C53991">
        <w:rPr>
          <w:sz w:val="16"/>
        </w:rPr>
        <w:t xml:space="preserve"> </w:t>
      </w:r>
      <w:r w:rsidRPr="00C53991">
        <w:rPr>
          <w:rStyle w:val="Emphasis"/>
        </w:rPr>
        <w:t>martial law</w:t>
      </w:r>
      <w:r w:rsidRPr="00C53991">
        <w:rPr>
          <w:sz w:val="16"/>
        </w:rPr>
        <w:t xml:space="preserve"> to conveniently speed up the takeover and takedown of the American Constitutional system.</w:t>
      </w:r>
    </w:p>
    <w:p w14:paraId="5D586E52" w14:textId="77777777" w:rsidR="00B32558" w:rsidRPr="00C53991" w:rsidRDefault="00B32558" w:rsidP="00B32558">
      <w:pPr>
        <w:rPr>
          <w:sz w:val="16"/>
        </w:rPr>
      </w:pPr>
      <w:r w:rsidRPr="00C53991">
        <w:rPr>
          <w:sz w:val="16"/>
        </w:rPr>
        <w:t xml:space="preserve">Following the Trump Administration’s groundbreaking corruption playbook, </w:t>
      </w:r>
      <w:r w:rsidRPr="00C53991">
        <w:rPr>
          <w:rStyle w:val="StyleUnderline"/>
        </w:rPr>
        <w:t>the new President will</w:t>
      </w:r>
      <w:r w:rsidRPr="00C53991">
        <w:rPr>
          <w:sz w:val="16"/>
        </w:rPr>
        <w:t xml:space="preserve"> once again </w:t>
      </w:r>
      <w:r w:rsidRPr="00C53991">
        <w:rPr>
          <w:rStyle w:val="StyleUnderline"/>
        </w:rPr>
        <w:t>put</w:t>
      </w:r>
      <w:r w:rsidRPr="00C53991">
        <w:rPr>
          <w:sz w:val="16"/>
        </w:rPr>
        <w:t xml:space="preserve"> </w:t>
      </w:r>
      <w:r w:rsidRPr="00C53991">
        <w:rPr>
          <w:rStyle w:val="Emphasis"/>
        </w:rPr>
        <w:t>unqualified lackeys</w:t>
      </w:r>
      <w:r w:rsidRPr="00C53991">
        <w:rPr>
          <w:sz w:val="16"/>
        </w:rPr>
        <w:t xml:space="preserve"> </w:t>
      </w:r>
      <w:r w:rsidRPr="00C53991">
        <w:rPr>
          <w:rStyle w:val="StyleUnderline"/>
        </w:rPr>
        <w:t>in charge of all Federal agencies.</w:t>
      </w:r>
      <w:r w:rsidRPr="00C53991">
        <w:rPr>
          <w:sz w:val="16"/>
        </w:rPr>
        <w:t xml:space="preserve"> A new Attorney General will be expected to finish what Bill Barr started: </w:t>
      </w:r>
      <w:r w:rsidRPr="00C53991">
        <w:rPr>
          <w:rStyle w:val="StyleUnderline"/>
        </w:rPr>
        <w:t>permanently shifting the DOJ’s mission</w:t>
      </w:r>
      <w:r w:rsidRPr="00C53991">
        <w:rPr>
          <w:sz w:val="16"/>
        </w:rPr>
        <w:t xml:space="preserve"> from upholding the Constitution to protecting a corrupt President and punishing his enemies (yes, the new Republican President will be a man). Republicans will again have only one domestic agenda item — a massive tax cut for their rich benefactors. The stock market will continue to rise on the belief that the rich are going to get even richer and will have to put all that money somewhere.</w:t>
      </w:r>
    </w:p>
    <w:p w14:paraId="248D3368" w14:textId="77777777" w:rsidR="00B32558" w:rsidRPr="001971C7" w:rsidRDefault="00B32558" w:rsidP="00B32558">
      <w:pPr>
        <w:rPr>
          <w:rStyle w:val="StyleUnderline"/>
        </w:rPr>
      </w:pPr>
      <w:r w:rsidRPr="00C53991">
        <w:rPr>
          <w:sz w:val="16"/>
        </w:rPr>
        <w:t xml:space="preserve">On the international front, </w:t>
      </w:r>
      <w:r w:rsidRPr="001971C7">
        <w:rPr>
          <w:rStyle w:val="StyleUnderline"/>
        </w:rPr>
        <w:t>Republicans</w:t>
      </w:r>
      <w:r w:rsidRPr="00C53991">
        <w:rPr>
          <w:sz w:val="16"/>
        </w:rPr>
        <w:t xml:space="preserve"> will </w:t>
      </w:r>
      <w:r w:rsidRPr="001971C7">
        <w:rPr>
          <w:rStyle w:val="StyleUnderline"/>
          <w:highlight w:val="cyan"/>
        </w:rPr>
        <w:t>revive</w:t>
      </w:r>
      <w:r w:rsidRPr="00C53991">
        <w:rPr>
          <w:sz w:val="16"/>
        </w:rPr>
        <w:t xml:space="preserve"> </w:t>
      </w:r>
      <w:r w:rsidRPr="001971C7">
        <w:rPr>
          <w:rStyle w:val="StyleUnderline"/>
        </w:rPr>
        <w:t>Trump’s</w:t>
      </w:r>
      <w:r w:rsidRPr="00C53991">
        <w:rPr>
          <w:sz w:val="16"/>
        </w:rPr>
        <w:t xml:space="preserve"> America First </w:t>
      </w:r>
      <w:r w:rsidRPr="001971C7">
        <w:rPr>
          <w:rStyle w:val="Emphasis"/>
          <w:highlight w:val="cyan"/>
        </w:rPr>
        <w:t>isolationism</w:t>
      </w:r>
      <w:r w:rsidRPr="00C53991">
        <w:rPr>
          <w:sz w:val="16"/>
        </w:rPr>
        <w:t xml:space="preserve">. </w:t>
      </w:r>
      <w:r w:rsidRPr="001971C7">
        <w:rPr>
          <w:rStyle w:val="StyleUnderline"/>
        </w:rPr>
        <w:t>NATO will be weakened</w:t>
      </w:r>
      <w:r w:rsidRPr="00C53991">
        <w:rPr>
          <w:sz w:val="16"/>
        </w:rPr>
        <w:t xml:space="preserve"> if not abandoned, </w:t>
      </w:r>
      <w:r w:rsidRPr="001971C7">
        <w:rPr>
          <w:rStyle w:val="StyleUnderline"/>
        </w:rPr>
        <w:t>the United Nations will be</w:t>
      </w:r>
      <w:r w:rsidRPr="00C53991">
        <w:rPr>
          <w:sz w:val="16"/>
        </w:rPr>
        <w:t xml:space="preserve"> </w:t>
      </w:r>
      <w:r w:rsidRPr="001971C7">
        <w:rPr>
          <w:rStyle w:val="StyleUnderline"/>
        </w:rPr>
        <w:t xml:space="preserve">demonized if not defunded </w:t>
      </w:r>
      <w:r w:rsidRPr="00C53991">
        <w:rPr>
          <w:sz w:val="16"/>
        </w:rPr>
        <w:t xml:space="preserve">altogether. The Republican Party will formalize its love affair with Putin and Russian-style kleptocracy, </w:t>
      </w:r>
      <w:r w:rsidRPr="001971C7">
        <w:rPr>
          <w:rStyle w:val="StyleUnderline"/>
          <w:highlight w:val="cyan"/>
        </w:rPr>
        <w:t>providing cover</w:t>
      </w:r>
      <w:r w:rsidRPr="001971C7">
        <w:rPr>
          <w:rStyle w:val="StyleUnderline"/>
        </w:rPr>
        <w:t xml:space="preserve"> and justification </w:t>
      </w:r>
      <w:r w:rsidRPr="001971C7">
        <w:rPr>
          <w:rStyle w:val="StyleUnderline"/>
          <w:highlight w:val="cyan"/>
        </w:rPr>
        <w:t>for authoritarian regimes</w:t>
      </w:r>
      <w:r w:rsidRPr="001971C7">
        <w:rPr>
          <w:rStyle w:val="StyleUnderline"/>
        </w:rPr>
        <w:t xml:space="preserve"> around the world. Dictators will exploit the new “tyranny-friendly” American government to settle scores and consolidate power. </w:t>
      </w:r>
      <w:r w:rsidRPr="001971C7">
        <w:rPr>
          <w:rStyle w:val="StyleUnderline"/>
          <w:highlight w:val="cyan"/>
        </w:rPr>
        <w:t>Expect</w:t>
      </w:r>
      <w:r w:rsidRPr="00C53991">
        <w:rPr>
          <w:sz w:val="16"/>
        </w:rPr>
        <w:t xml:space="preserve"> lots of </w:t>
      </w:r>
      <w:r w:rsidRPr="001971C7">
        <w:rPr>
          <w:rStyle w:val="Emphasis"/>
          <w:highlight w:val="cyan"/>
        </w:rPr>
        <w:t>international chaos and crises</w:t>
      </w:r>
      <w:r w:rsidRPr="00C53991">
        <w:rPr>
          <w:sz w:val="16"/>
        </w:rPr>
        <w:t xml:space="preserve"> as democracy retreats </w:t>
      </w:r>
      <w:r w:rsidRPr="001971C7">
        <w:rPr>
          <w:rStyle w:val="StyleUnderline"/>
        </w:rPr>
        <w:t>around the globe.</w:t>
      </w:r>
    </w:p>
    <w:p w14:paraId="57F9DAAC" w14:textId="77777777" w:rsidR="00B32558" w:rsidRPr="00C53991" w:rsidRDefault="00B32558" w:rsidP="00B32558">
      <w:pPr>
        <w:rPr>
          <w:sz w:val="16"/>
        </w:rPr>
      </w:pPr>
      <w:r w:rsidRPr="00C53991">
        <w:rPr>
          <w:sz w:val="16"/>
        </w:rPr>
        <w:t>What’s missing from this picture?</w:t>
      </w:r>
    </w:p>
    <w:p w14:paraId="2746D3AD" w14:textId="77777777" w:rsidR="00B32558" w:rsidRPr="00C53991" w:rsidRDefault="00B32558" w:rsidP="00B32558">
      <w:pPr>
        <w:rPr>
          <w:sz w:val="16"/>
        </w:rPr>
      </w:pPr>
      <w:r w:rsidRPr="00C53991">
        <w:rPr>
          <w:sz w:val="16"/>
        </w:rPr>
        <w:t>Although you are unlikely to hear it from the mainstream American media, this overthrow of American democracy — as horrible as it will be to watch — is really only a sideshow, a deadly distraction taking place at the worst possible moment in history.</w:t>
      </w:r>
    </w:p>
    <w:p w14:paraId="6333497F" w14:textId="77777777" w:rsidR="00B32558" w:rsidRPr="00C53991" w:rsidRDefault="00B32558" w:rsidP="00B32558">
      <w:pPr>
        <w:rPr>
          <w:sz w:val="16"/>
        </w:rPr>
      </w:pPr>
      <w:r w:rsidRPr="00C53991">
        <w:rPr>
          <w:sz w:val="16"/>
        </w:rPr>
        <w:t>While our media gasps and wags its collective finger at ham-handed Republican efforts to chip away at each pillar of democracy, attention will be deflected from the real crisis unfolding all around us: the continued deterioration of the climate to the point of no return for ongoing human survival.</w:t>
      </w:r>
    </w:p>
    <w:p w14:paraId="41976913" w14:textId="77777777" w:rsidR="00B32558" w:rsidRPr="00C53991" w:rsidRDefault="00B32558" w:rsidP="00B32558">
      <w:pPr>
        <w:rPr>
          <w:sz w:val="16"/>
        </w:rPr>
      </w:pPr>
      <w:r w:rsidRPr="00C53991">
        <w:rPr>
          <w:sz w:val="16"/>
        </w:rPr>
        <w:t xml:space="preserve">Try to </w:t>
      </w:r>
      <w:r w:rsidRPr="001971C7">
        <w:rPr>
          <w:rStyle w:val="StyleUnderline"/>
          <w:highlight w:val="cyan"/>
        </w:rPr>
        <w:t>imagine</w:t>
      </w:r>
      <w:r w:rsidRPr="00C53991">
        <w:rPr>
          <w:rStyle w:val="StyleUnderline"/>
        </w:rPr>
        <w:t xml:space="preserve"> the</w:t>
      </w:r>
      <w:r w:rsidRPr="00C53991">
        <w:rPr>
          <w:sz w:val="16"/>
        </w:rPr>
        <w:t xml:space="preserve"> inept and compromised </w:t>
      </w:r>
      <w:r w:rsidRPr="001971C7">
        <w:rPr>
          <w:rStyle w:val="StyleUnderline"/>
          <w:highlight w:val="cyan"/>
        </w:rPr>
        <w:t xml:space="preserve">Republican Party doing anything about </w:t>
      </w:r>
      <w:r w:rsidRPr="001971C7">
        <w:rPr>
          <w:rStyle w:val="Emphasis"/>
          <w:highlight w:val="cyan"/>
        </w:rPr>
        <w:t>climate change</w:t>
      </w:r>
      <w:r w:rsidRPr="00C53991">
        <w:rPr>
          <w:sz w:val="16"/>
        </w:rPr>
        <w:t>. They had a trial run in their handling of the COVID pandemic. It did not go well. The thought that Republicans will even acknowledge the reality of climate change is absurd. Now include the near certainty that Republicans will be ruling America for at least the next decade.</w:t>
      </w:r>
    </w:p>
    <w:p w14:paraId="68A6D2DE" w14:textId="77777777" w:rsidR="00B32558" w:rsidRPr="00C53991" w:rsidRDefault="00B32558" w:rsidP="00B32558">
      <w:pPr>
        <w:rPr>
          <w:sz w:val="16"/>
        </w:rPr>
      </w:pPr>
      <w:r w:rsidRPr="00C53991">
        <w:rPr>
          <w:sz w:val="16"/>
        </w:rPr>
        <w:t>Do the math.</w:t>
      </w:r>
    </w:p>
    <w:p w14:paraId="62F48E1A" w14:textId="77777777" w:rsidR="00B32558" w:rsidRPr="001971C7" w:rsidRDefault="00B32558" w:rsidP="00B32558">
      <w:pPr>
        <w:rPr>
          <w:rStyle w:val="StyleUnderline"/>
        </w:rPr>
      </w:pPr>
      <w:r w:rsidRPr="001971C7">
        <w:rPr>
          <w:rStyle w:val="StyleUnderline"/>
        </w:rPr>
        <w:t>While Republicans focus on consolidating</w:t>
      </w:r>
      <w:r w:rsidRPr="00C53991">
        <w:rPr>
          <w:sz w:val="16"/>
        </w:rPr>
        <w:t xml:space="preserve"> their </w:t>
      </w:r>
      <w:r w:rsidRPr="001971C7">
        <w:rPr>
          <w:rStyle w:val="StyleUnderline"/>
        </w:rPr>
        <w:t>power</w:t>
      </w:r>
      <w:r w:rsidRPr="00C53991">
        <w:rPr>
          <w:sz w:val="16"/>
        </w:rPr>
        <w:t xml:space="preserve"> and Americans focus on watching their democracy slip away, </w:t>
      </w:r>
      <w:r w:rsidRPr="001971C7">
        <w:rPr>
          <w:rStyle w:val="StyleUnderline"/>
        </w:rPr>
        <w:t>humans</w:t>
      </w:r>
      <w:r w:rsidRPr="00C53991">
        <w:rPr>
          <w:sz w:val="16"/>
        </w:rPr>
        <w:t xml:space="preserve"> around the world </w:t>
      </w:r>
      <w:r w:rsidRPr="001971C7">
        <w:rPr>
          <w:rStyle w:val="StyleUnderline"/>
        </w:rPr>
        <w:t>will continue to pump greenhouse gases into the atmosphere at accelerating</w:t>
      </w:r>
      <w:r w:rsidRPr="00C53991">
        <w:rPr>
          <w:sz w:val="16"/>
        </w:rPr>
        <w:t xml:space="preserve"> — not even decreasing — </w:t>
      </w:r>
      <w:r w:rsidRPr="001971C7">
        <w:rPr>
          <w:rStyle w:val="StyleUnderline"/>
        </w:rPr>
        <w:t>rates</w:t>
      </w:r>
      <w:r w:rsidRPr="00C53991">
        <w:rPr>
          <w:sz w:val="16"/>
        </w:rPr>
        <w:t xml:space="preserve">. Republicans will be first among world leaders to promote and model this </w:t>
      </w:r>
      <w:r w:rsidRPr="00C53991">
        <w:rPr>
          <w:strike/>
          <w:sz w:val="16"/>
        </w:rPr>
        <w:t>suicidal</w:t>
      </w:r>
      <w:r w:rsidRPr="00C53991">
        <w:rPr>
          <w:sz w:val="16"/>
        </w:rPr>
        <w:t xml:space="preserve"> behavior, as they insist that every drop of oil be monetized and burned. Their oil and gas industry benefactors will expect nothing less. </w:t>
      </w:r>
      <w:r w:rsidRPr="001971C7">
        <w:rPr>
          <w:rStyle w:val="StyleUnderline"/>
        </w:rPr>
        <w:t xml:space="preserve">The </w:t>
      </w:r>
      <w:r w:rsidRPr="00C53991">
        <w:rPr>
          <w:rStyle w:val="StyleUnderline"/>
          <w:highlight w:val="cyan"/>
        </w:rPr>
        <w:t>world will shrug and follow</w:t>
      </w:r>
      <w:r w:rsidRPr="001971C7">
        <w:rPr>
          <w:rStyle w:val="StyleUnderline"/>
        </w:rPr>
        <w:t xml:space="preserve"> the </w:t>
      </w:r>
      <w:r w:rsidRPr="00C53991">
        <w:rPr>
          <w:rStyle w:val="StyleUnderline"/>
          <w:highlight w:val="cyan"/>
        </w:rPr>
        <w:t>American lead</w:t>
      </w:r>
      <w:r w:rsidRPr="001971C7">
        <w:rPr>
          <w:rStyle w:val="StyleUnderline"/>
        </w:rPr>
        <w:t>.</w:t>
      </w:r>
    </w:p>
    <w:p w14:paraId="5AFC5429" w14:textId="77777777" w:rsidR="00B32558" w:rsidRPr="00C53991" w:rsidRDefault="00B32558" w:rsidP="00B32558">
      <w:pPr>
        <w:rPr>
          <w:sz w:val="16"/>
        </w:rPr>
      </w:pPr>
      <w:r w:rsidRPr="00C53991">
        <w:rPr>
          <w:rStyle w:val="StyleUnderline"/>
          <w:highlight w:val="cyan"/>
        </w:rPr>
        <w:t>Can</w:t>
      </w:r>
      <w:r w:rsidRPr="001971C7">
        <w:rPr>
          <w:rStyle w:val="StyleUnderline"/>
        </w:rPr>
        <w:t xml:space="preserve"> the </w:t>
      </w:r>
      <w:r w:rsidRPr="00C53991">
        <w:rPr>
          <w:rStyle w:val="StyleUnderline"/>
          <w:highlight w:val="cyan"/>
        </w:rPr>
        <w:t>planet survive another decade of climate</w:t>
      </w:r>
      <w:r w:rsidRPr="00C53991">
        <w:rPr>
          <w:rStyle w:val="StyleUnderline"/>
        </w:rPr>
        <w:t xml:space="preserve"> change </w:t>
      </w:r>
      <w:r w:rsidRPr="00C53991">
        <w:rPr>
          <w:rStyle w:val="StyleUnderline"/>
          <w:highlight w:val="cyan"/>
        </w:rPr>
        <w:t>denial</w:t>
      </w:r>
      <w:r w:rsidRPr="00C53991">
        <w:rPr>
          <w:sz w:val="16"/>
        </w:rPr>
        <w:t xml:space="preserve"> and the slow cooking of our atmosphere</w:t>
      </w:r>
      <w:r w:rsidRPr="001971C7">
        <w:rPr>
          <w:rStyle w:val="StyleUnderline"/>
        </w:rPr>
        <w:t>?</w:t>
      </w:r>
    </w:p>
    <w:p w14:paraId="1D358522" w14:textId="77777777" w:rsidR="00B32558" w:rsidRPr="001971C7" w:rsidRDefault="00B32558" w:rsidP="00B32558">
      <w:pPr>
        <w:rPr>
          <w:u w:val="single"/>
        </w:rPr>
      </w:pPr>
      <w:r w:rsidRPr="00C53991">
        <w:rPr>
          <w:sz w:val="16"/>
        </w:rPr>
        <w:t xml:space="preserve">The planet, it is worth reminding ourselves, will be just fine in the long run. It has the luxury of millions on years to repair and repopulate itself, as it has many times before. But </w:t>
      </w:r>
      <w:r w:rsidRPr="001971C7">
        <w:rPr>
          <w:rStyle w:val="StyleUnderline"/>
          <w:highlight w:val="cyan"/>
        </w:rPr>
        <w:t>humans</w:t>
      </w:r>
      <w:r w:rsidRPr="00C53991">
        <w:rPr>
          <w:sz w:val="16"/>
        </w:rPr>
        <w:t xml:space="preserve">, who have evolved to survive only within a very narrow band of atmospheric conditions, do not have that luxury. We </w:t>
      </w:r>
      <w:r w:rsidRPr="001971C7">
        <w:rPr>
          <w:rStyle w:val="StyleUnderline"/>
        </w:rPr>
        <w:t>are</w:t>
      </w:r>
      <w:r w:rsidRPr="00C53991">
        <w:rPr>
          <w:sz w:val="16"/>
        </w:rPr>
        <w:t xml:space="preserve"> billions of </w:t>
      </w:r>
      <w:r w:rsidRPr="001971C7">
        <w:rPr>
          <w:rStyle w:val="Emphasis"/>
          <w:highlight w:val="cyan"/>
        </w:rPr>
        <w:t>fragile</w:t>
      </w:r>
      <w:r w:rsidRPr="001971C7">
        <w:rPr>
          <w:rStyle w:val="Emphasis"/>
        </w:rPr>
        <w:t xml:space="preserve"> creatures</w:t>
      </w:r>
      <w:r w:rsidRPr="00C53991">
        <w:rPr>
          <w:sz w:val="16"/>
        </w:rPr>
        <w:t xml:space="preserve"> </w:t>
      </w:r>
      <w:r w:rsidRPr="001971C7">
        <w:rPr>
          <w:rStyle w:val="StyleUnderline"/>
        </w:rPr>
        <w:t xml:space="preserve">who </w:t>
      </w:r>
      <w:r w:rsidRPr="001971C7">
        <w:rPr>
          <w:rStyle w:val="StyleUnderline"/>
          <w:highlight w:val="cyan"/>
        </w:rPr>
        <w:t>depend on</w:t>
      </w:r>
      <w:r w:rsidRPr="00C53991">
        <w:rPr>
          <w:sz w:val="16"/>
        </w:rPr>
        <w:t xml:space="preserve"> even more </w:t>
      </w:r>
      <w:r w:rsidRPr="001971C7">
        <w:rPr>
          <w:rStyle w:val="Emphasis"/>
          <w:highlight w:val="cyan"/>
        </w:rPr>
        <w:t>fragile food and water systems</w:t>
      </w:r>
      <w:r w:rsidRPr="00C53991">
        <w:rPr>
          <w:sz w:val="16"/>
        </w:rPr>
        <w:t xml:space="preserve"> </w:t>
      </w:r>
      <w:r w:rsidRPr="001971C7">
        <w:rPr>
          <w:rStyle w:val="StyleUnderline"/>
          <w:highlight w:val="cyan"/>
        </w:rPr>
        <w:t>that</w:t>
      </w:r>
      <w:r w:rsidRPr="00C53991">
        <w:rPr>
          <w:sz w:val="16"/>
        </w:rPr>
        <w:t xml:space="preserve"> also </w:t>
      </w:r>
      <w:r w:rsidRPr="001971C7">
        <w:rPr>
          <w:rStyle w:val="StyleUnderline"/>
          <w:highlight w:val="cyan"/>
        </w:rPr>
        <w:t>operate only within a narrow band of</w:t>
      </w:r>
      <w:r w:rsidRPr="001971C7">
        <w:rPr>
          <w:rStyle w:val="StyleUnderline"/>
        </w:rPr>
        <w:t xml:space="preserve"> atmospheric </w:t>
      </w:r>
      <w:r w:rsidRPr="001971C7">
        <w:rPr>
          <w:rStyle w:val="StyleUnderline"/>
          <w:highlight w:val="cyan"/>
        </w:rPr>
        <w:t>conditions</w:t>
      </w:r>
      <w:r w:rsidRPr="00C53991">
        <w:rPr>
          <w:sz w:val="16"/>
        </w:rPr>
        <w:t xml:space="preserve">. </w:t>
      </w:r>
      <w:r w:rsidRPr="001971C7">
        <w:rPr>
          <w:rStyle w:val="StyleUnderline"/>
          <w:highlight w:val="cyan"/>
        </w:rPr>
        <w:t xml:space="preserve">When the atmosphere </w:t>
      </w:r>
      <w:r w:rsidRPr="00C53991">
        <w:rPr>
          <w:rStyle w:val="StyleUnderline"/>
          <w:highlight w:val="cyan"/>
        </w:rPr>
        <w:t>slips</w:t>
      </w:r>
      <w:r w:rsidRPr="001971C7">
        <w:rPr>
          <w:rStyle w:val="StyleUnderline"/>
        </w:rPr>
        <w:t xml:space="preserve"> out of that narrow band, </w:t>
      </w:r>
      <w:r w:rsidRPr="001971C7">
        <w:rPr>
          <w:rStyle w:val="StyleUnderline"/>
          <w:highlight w:val="cyan"/>
        </w:rPr>
        <w:t>which it is on the verge of doing</w:t>
      </w:r>
      <w:r w:rsidRPr="001971C7">
        <w:rPr>
          <w:rStyle w:val="StyleUnderline"/>
        </w:rPr>
        <w:t xml:space="preserve"> within the next few years</w:t>
      </w:r>
      <w:r w:rsidRPr="00C53991">
        <w:rPr>
          <w:sz w:val="16"/>
        </w:rPr>
        <w:t xml:space="preserve">, </w:t>
      </w:r>
      <w:r w:rsidRPr="001971C7">
        <w:rPr>
          <w:rStyle w:val="Emphasis"/>
          <w:highlight w:val="cyan"/>
        </w:rPr>
        <w:t>there are no second chances</w:t>
      </w:r>
      <w:r w:rsidRPr="001971C7">
        <w:rPr>
          <w:rStyle w:val="Emphasis"/>
        </w:rPr>
        <w:t xml:space="preserve"> for the human race</w:t>
      </w:r>
      <w:r w:rsidRPr="00C53991">
        <w:rPr>
          <w:sz w:val="16"/>
        </w:rPr>
        <w:t xml:space="preserve">. </w:t>
      </w:r>
      <w:r w:rsidRPr="001971C7">
        <w:rPr>
          <w:rStyle w:val="Emphasis"/>
          <w:highlight w:val="cyan"/>
        </w:rPr>
        <w:t>Even a few more years</w:t>
      </w:r>
      <w:r w:rsidRPr="001971C7">
        <w:rPr>
          <w:rStyle w:val="StyleUnderline"/>
        </w:rPr>
        <w:t xml:space="preserve"> </w:t>
      </w:r>
      <w:r w:rsidRPr="00C53991">
        <w:rPr>
          <w:rStyle w:val="StyleUnderline"/>
        </w:rPr>
        <w:t xml:space="preserve">squandered on inept, anti-science Republican rule </w:t>
      </w:r>
      <w:r w:rsidRPr="001971C7">
        <w:rPr>
          <w:rStyle w:val="StyleUnderline"/>
          <w:highlight w:val="cyan"/>
        </w:rPr>
        <w:t xml:space="preserve">could </w:t>
      </w:r>
      <w:r w:rsidRPr="001971C7">
        <w:rPr>
          <w:rStyle w:val="Emphasis"/>
          <w:highlight w:val="cyan"/>
        </w:rPr>
        <w:t>end us</w:t>
      </w:r>
      <w:r w:rsidRPr="001971C7">
        <w:rPr>
          <w:rStyle w:val="StyleUnderline"/>
        </w:rPr>
        <w:t>.</w:t>
      </w:r>
    </w:p>
    <w:p w14:paraId="294133D5" w14:textId="317241A4" w:rsidR="00B32558" w:rsidRDefault="00B32558" w:rsidP="007F5D38">
      <w:pPr>
        <w:pStyle w:val="Heading3"/>
      </w:pPr>
      <w:r>
        <w:t xml:space="preserve"> </w:t>
      </w:r>
      <w:r w:rsidR="007F5D38">
        <w:t>3</w:t>
      </w:r>
    </w:p>
    <w:p w14:paraId="2932FBBD" w14:textId="77777777" w:rsidR="007F5D38" w:rsidRDefault="007F5D38" w:rsidP="007F5D38">
      <w:r>
        <w:t>The United States federal government should:</w:t>
      </w:r>
    </w:p>
    <w:p w14:paraId="54FEE5AC" w14:textId="77777777" w:rsidR="007F5D38" w:rsidRDefault="007F5D38" w:rsidP="007F5D38">
      <w:r>
        <w:t>---subsidize any increases in prices in the shipping industry to minimize the impact on consumer welfare,</w:t>
      </w:r>
    </w:p>
    <w:p w14:paraId="7DFC81D1" w14:textId="77777777" w:rsidR="007F5D38" w:rsidRDefault="007F5D38" w:rsidP="007F5D38">
      <w:r>
        <w:t>---increase cooperation with Five Eyes over all non-shipping areas</w:t>
      </w:r>
    </w:p>
    <w:p w14:paraId="02BCA9FB" w14:textId="074CEDB9" w:rsidR="007F5D38" w:rsidRDefault="007F5D38" w:rsidP="007F5D38">
      <w:r>
        <w:t>---substantially increase funding to port security, including fire prevention and infrastructure security measures.</w:t>
      </w:r>
    </w:p>
    <w:p w14:paraId="65A62D73" w14:textId="472D3D03" w:rsidR="007F5D38" w:rsidRDefault="007F5D38" w:rsidP="007F5D38">
      <w:pPr>
        <w:pStyle w:val="Heading3"/>
      </w:pPr>
      <w:r>
        <w:t>4</w:t>
      </w:r>
    </w:p>
    <w:p w14:paraId="332A85EC" w14:textId="77777777" w:rsidR="007F5D38" w:rsidRDefault="007F5D38" w:rsidP="007F5D38"/>
    <w:p w14:paraId="016083DB" w14:textId="21492F17" w:rsidR="007F5D38" w:rsidRPr="004F4ED9" w:rsidRDefault="007F5D38" w:rsidP="007F5D38">
      <w:pPr>
        <w:pStyle w:val="Heading4"/>
      </w:pPr>
      <w:r w:rsidRPr="00C32F2E">
        <w:t>Text: Pursuant to Article V of the Constitution, at least two-thirds of the States should call a limited constitutional convention and at least three-fourths of the States should ratify a constitutional amendment that</w:t>
      </w:r>
      <w:r w:rsidR="00AF381A">
        <w:t xml:space="preserve"> substantially increases its prohibitions on anticompetitive conduct by private ocean shipping carrier companies by reducing shipping antitrust immunity</w:t>
      </w:r>
    </w:p>
    <w:p w14:paraId="6EAF2938" w14:textId="77777777" w:rsidR="007F5D38" w:rsidRDefault="007F5D38" w:rsidP="007F5D38">
      <w:pPr>
        <w:pStyle w:val="Heading4"/>
      </w:pPr>
      <w:r>
        <w:t>Solves the AFF and avoids the DAs.</w:t>
      </w:r>
    </w:p>
    <w:p w14:paraId="50CD402E" w14:textId="77777777" w:rsidR="007F5D38" w:rsidRPr="00997141" w:rsidRDefault="007F5D38" w:rsidP="007F5D38">
      <w:r>
        <w:t xml:space="preserve">Thomas H. </w:t>
      </w:r>
      <w:r w:rsidRPr="00997141">
        <w:rPr>
          <w:rStyle w:val="Style13ptBold"/>
        </w:rPr>
        <w:t>Neale 16</w:t>
      </w:r>
      <w:r>
        <w:t xml:space="preserve">, Specialist in American National Government, 03-29-2016 (“The Article V Convention to Propose Constitutional Amendments: Contemporary Issues for Congress,” Congressional Research Service, </w:t>
      </w:r>
      <w:hyperlink r:id="rId10" w:history="1">
        <w:r w:rsidRPr="00883B28">
          <w:rPr>
            <w:rStyle w:val="Hyperlink"/>
          </w:rPr>
          <w:t>https://fas.org/sgp/crs/misc/R42589.pdf</w:t>
        </w:r>
      </w:hyperlink>
      <w:r>
        <w:t>)</w:t>
      </w:r>
    </w:p>
    <w:p w14:paraId="6D240D3C" w14:textId="77777777" w:rsidR="007F5D38" w:rsidRPr="00260A3E" w:rsidRDefault="007F5D38" w:rsidP="007F5D38">
      <w:pPr>
        <w:rPr>
          <w:sz w:val="16"/>
        </w:rPr>
      </w:pPr>
      <w:r w:rsidRPr="00260A3E">
        <w:rPr>
          <w:sz w:val="16"/>
        </w:rPr>
        <w:t>The Limited Convention</w:t>
      </w:r>
    </w:p>
    <w:p w14:paraId="1B1C9F8D" w14:textId="77777777" w:rsidR="007F5D38" w:rsidRPr="00260A3E" w:rsidRDefault="007F5D38" w:rsidP="007F5D38">
      <w:pPr>
        <w:rPr>
          <w:sz w:val="16"/>
        </w:rPr>
      </w:pPr>
      <w:r w:rsidRPr="00997141">
        <w:rPr>
          <w:u w:val="single"/>
        </w:rPr>
        <w:t>The concept of a</w:t>
      </w:r>
      <w:r w:rsidRPr="00260A3E">
        <w:rPr>
          <w:sz w:val="16"/>
        </w:rPr>
        <w:t xml:space="preserve"> </w:t>
      </w:r>
      <w:r w:rsidRPr="003F2E16">
        <w:rPr>
          <w:rStyle w:val="Emphasis"/>
          <w:highlight w:val="green"/>
        </w:rPr>
        <w:t>limited convention</w:t>
      </w:r>
      <w:r w:rsidRPr="00260A3E">
        <w:rPr>
          <w:sz w:val="16"/>
        </w:rPr>
        <w:t xml:space="preserve"> </w:t>
      </w:r>
      <w:r w:rsidRPr="00997141">
        <w:rPr>
          <w:u w:val="single"/>
        </w:rPr>
        <w:t xml:space="preserve">has </w:t>
      </w:r>
      <w:r w:rsidRPr="003F2E16">
        <w:rPr>
          <w:rStyle w:val="Emphasis"/>
          <w:highlight w:val="green"/>
        </w:rPr>
        <w:t>commanded considerable support</w:t>
      </w:r>
      <w:r w:rsidRPr="00260A3E">
        <w:rPr>
          <w:sz w:val="16"/>
        </w:rPr>
        <w:t xml:space="preserve"> in the debate over the Article V alternative. </w:t>
      </w:r>
      <w:r w:rsidRPr="00260A3E">
        <w:rPr>
          <w:u w:val="single"/>
        </w:rPr>
        <w:t>A range of constitutional scholars maintains that</w:t>
      </w:r>
      <w:r w:rsidRPr="00260A3E">
        <w:rPr>
          <w:sz w:val="16"/>
        </w:rPr>
        <w:t xml:space="preserve">, contrary to Charles Black’s assertion, quoted earlier, </w:t>
      </w:r>
      <w:r w:rsidRPr="00260A3E">
        <w:rPr>
          <w:u w:val="single"/>
        </w:rPr>
        <w:t xml:space="preserve">a </w:t>
      </w:r>
      <w:r w:rsidRPr="003F2E16">
        <w:rPr>
          <w:highlight w:val="green"/>
          <w:u w:val="single"/>
        </w:rPr>
        <w:t>convention may be</w:t>
      </w:r>
      <w:r w:rsidRPr="00260A3E">
        <w:rPr>
          <w:sz w:val="16"/>
        </w:rPr>
        <w:t xml:space="preserve"> </w:t>
      </w:r>
      <w:r w:rsidRPr="003F2E16">
        <w:rPr>
          <w:rStyle w:val="Emphasis"/>
          <w:highlight w:val="green"/>
        </w:rPr>
        <w:t>limited to</w:t>
      </w:r>
      <w:r w:rsidRPr="00260A3E">
        <w:rPr>
          <w:rStyle w:val="Emphasis"/>
        </w:rPr>
        <w:t xml:space="preserve"> a </w:t>
      </w:r>
      <w:r w:rsidRPr="003F2E16">
        <w:rPr>
          <w:rStyle w:val="Emphasis"/>
          <w:highlight w:val="green"/>
        </w:rPr>
        <w:t>specific issue</w:t>
      </w:r>
      <w:r w:rsidRPr="00260A3E">
        <w:rPr>
          <w:sz w:val="16"/>
        </w:rPr>
        <w:t xml:space="preserve"> or issues </w:t>
      </w:r>
      <w:r w:rsidRPr="003F2E16">
        <w:rPr>
          <w:highlight w:val="green"/>
          <w:u w:val="single"/>
        </w:rPr>
        <w:t>contained in</w:t>
      </w:r>
      <w:r w:rsidRPr="00260A3E">
        <w:rPr>
          <w:sz w:val="16"/>
        </w:rPr>
        <w:t xml:space="preserve"> </w:t>
      </w:r>
      <w:r w:rsidRPr="003F2E16">
        <w:rPr>
          <w:rStyle w:val="Emphasis"/>
          <w:highlight w:val="green"/>
        </w:rPr>
        <w:t>state app</w:t>
      </w:r>
      <w:r w:rsidRPr="00260A3E">
        <w:rPr>
          <w:rStyle w:val="Emphasis"/>
        </w:rPr>
        <w:t>lication</w:t>
      </w:r>
      <w:r w:rsidRPr="003F2E16">
        <w:rPr>
          <w:rStyle w:val="Emphasis"/>
          <w:highlight w:val="green"/>
        </w:rPr>
        <w:t>s</w:t>
      </w:r>
      <w:r w:rsidRPr="00260A3E">
        <w:rPr>
          <w:sz w:val="16"/>
        </w:rPr>
        <w:t xml:space="preserve">; in fact, some observers maintain that it must be so limited. A fundamental assumption from their viewpoint is that </w:t>
      </w:r>
      <w:r w:rsidRPr="00260A3E">
        <w:rPr>
          <w:u w:val="single"/>
        </w:rPr>
        <w:t xml:space="preserve">the framers </w:t>
      </w:r>
      <w:r w:rsidRPr="00260A3E">
        <w:rPr>
          <w:rStyle w:val="Emphasis"/>
        </w:rPr>
        <w:t>did not</w:t>
      </w:r>
      <w:r w:rsidRPr="00260A3E">
        <w:rPr>
          <w:u w:val="single"/>
        </w:rPr>
        <w:t xml:space="preserve"> contemplate a</w:t>
      </w:r>
      <w:r w:rsidRPr="00260A3E">
        <w:rPr>
          <w:sz w:val="16"/>
        </w:rPr>
        <w:t xml:space="preserve"> general or </w:t>
      </w:r>
      <w:r w:rsidRPr="00260A3E">
        <w:rPr>
          <w:rStyle w:val="Emphasis"/>
        </w:rPr>
        <w:t>large-scale revision</w:t>
      </w:r>
      <w:r w:rsidRPr="00260A3E">
        <w:rPr>
          <w:sz w:val="16"/>
        </w:rPr>
        <w:t xml:space="preserve"> </w:t>
      </w:r>
      <w:r w:rsidRPr="00260A3E">
        <w:rPr>
          <w:u w:val="single"/>
        </w:rPr>
        <w:t>of the Constitution when they drafted Article V</w:t>
      </w:r>
      <w:r w:rsidRPr="00260A3E">
        <w:rPr>
          <w:sz w:val="16"/>
        </w:rPr>
        <w:t xml:space="preserve">. The late Senator Sam Ervin, who supported the Article V alternative and championed advance congressional planning for a convention, expounded this point of view: ... </w:t>
      </w:r>
      <w:r w:rsidRPr="00260A3E">
        <w:rPr>
          <w:u w:val="single"/>
        </w:rPr>
        <w:t>there is</w:t>
      </w:r>
      <w:r w:rsidRPr="00260A3E">
        <w:rPr>
          <w:sz w:val="16"/>
        </w:rPr>
        <w:t xml:space="preserve"> </w:t>
      </w:r>
      <w:r w:rsidRPr="00260A3E">
        <w:rPr>
          <w:rStyle w:val="Emphasis"/>
        </w:rPr>
        <w:t>strong evidence</w:t>
      </w:r>
      <w:r w:rsidRPr="00260A3E">
        <w:rPr>
          <w:sz w:val="16"/>
        </w:rPr>
        <w:t xml:space="preserve"> that what the members of the [original constitutional] convention were concerned with ... was the power to make specific amendments.... [The] provision in </w:t>
      </w:r>
      <w:r w:rsidRPr="00260A3E">
        <w:rPr>
          <w:u w:val="single"/>
        </w:rPr>
        <w:t>article V</w:t>
      </w:r>
      <w:r w:rsidRPr="00260A3E">
        <w:rPr>
          <w:sz w:val="16"/>
        </w:rPr>
        <w:t xml:space="preserve"> for two exceptions to the amendment power42 underlines the notion that the convention </w:t>
      </w:r>
      <w:r w:rsidRPr="00260A3E">
        <w:rPr>
          <w:u w:val="single"/>
        </w:rPr>
        <w:t>anticipated a</w:t>
      </w:r>
      <w:r w:rsidRPr="00260A3E">
        <w:rPr>
          <w:sz w:val="16"/>
        </w:rPr>
        <w:t xml:space="preserve"> </w:t>
      </w:r>
      <w:r w:rsidRPr="00597888">
        <w:rPr>
          <w:rStyle w:val="Emphasis"/>
          <w:highlight w:val="green"/>
        </w:rPr>
        <w:t>specific amendment</w:t>
      </w:r>
      <w:r w:rsidRPr="00260A3E">
        <w:rPr>
          <w:sz w:val="16"/>
        </w:rPr>
        <w:t xml:space="preserve"> or amendments </w:t>
      </w:r>
      <w:r w:rsidRPr="00597888">
        <w:rPr>
          <w:highlight w:val="green"/>
          <w:u w:val="single"/>
        </w:rPr>
        <w:t>rather than general revision</w:t>
      </w:r>
      <w:r w:rsidRPr="00597888">
        <w:rPr>
          <w:sz w:val="16"/>
          <w:highlight w:val="green"/>
        </w:rPr>
        <w:t>.</w:t>
      </w:r>
      <w:r w:rsidRPr="00597888">
        <w:rPr>
          <w:sz w:val="16"/>
        </w:rPr>
        <w:t>43</w:t>
      </w:r>
      <w:r w:rsidRPr="00260A3E">
        <w:rPr>
          <w:sz w:val="16"/>
        </w:rPr>
        <w:t xml:space="preserve"> Another commentator, championing state authority in the convention issue, asserted that the founders’ intention in establishing the alternative amendment process was to check the ability of Congress to impede proposal of an amendment that enjoyed widespread support. He claimed that </w:t>
      </w:r>
      <w:r w:rsidRPr="00260A3E">
        <w:rPr>
          <w:u w:val="single"/>
        </w:rPr>
        <w:t>a convention limited to an issue specified by the states in their applications would be</w:t>
      </w:r>
      <w:r>
        <w:rPr>
          <w:u w:val="single"/>
        </w:rPr>
        <w:t xml:space="preserve"> </w:t>
      </w:r>
      <w:r w:rsidRPr="00260A3E">
        <w:rPr>
          <w:u w:val="single"/>
        </w:rPr>
        <w:t>constitutional</w:t>
      </w:r>
      <w:r w:rsidRPr="00260A3E">
        <w:rPr>
          <w:sz w:val="16"/>
        </w:rPr>
        <w:t xml:space="preserve">, </w:t>
      </w:r>
      <w:r w:rsidRPr="00260A3E">
        <w:rPr>
          <w:u w:val="single"/>
        </w:rPr>
        <w:t>but</w:t>
      </w:r>
      <w:r w:rsidRPr="00260A3E">
        <w:rPr>
          <w:sz w:val="16"/>
        </w:rPr>
        <w:t xml:space="preserve"> that a convention could be </w:t>
      </w:r>
      <w:r w:rsidRPr="00260A3E">
        <w:rPr>
          <w:rStyle w:val="Emphasis"/>
        </w:rPr>
        <w:t>limited by the states</w:t>
      </w:r>
      <w:r w:rsidRPr="00260A3E">
        <w:rPr>
          <w:sz w:val="16"/>
        </w:rPr>
        <w:t xml:space="preserve">, but </w:t>
      </w:r>
      <w:r w:rsidRPr="00260A3E">
        <w:rPr>
          <w:rStyle w:val="Emphasis"/>
        </w:rPr>
        <w:t>not by Congress</w:t>
      </w:r>
      <w:r w:rsidRPr="00260A3E">
        <w:rPr>
          <w:sz w:val="16"/>
        </w:rPr>
        <w:t xml:space="preserve">: </w:t>
      </w:r>
      <w:r w:rsidRPr="003F2E16">
        <w:rPr>
          <w:highlight w:val="green"/>
          <w:u w:val="single"/>
        </w:rPr>
        <w:t>Congress</w:t>
      </w:r>
      <w:r w:rsidRPr="00260A3E">
        <w:rPr>
          <w:sz w:val="16"/>
        </w:rPr>
        <w:t xml:space="preserve"> </w:t>
      </w:r>
      <w:r w:rsidRPr="003F2E16">
        <w:rPr>
          <w:rStyle w:val="Emphasis"/>
          <w:highlight w:val="green"/>
        </w:rPr>
        <w:t>may not impose its will</w:t>
      </w:r>
      <w:r w:rsidRPr="00260A3E">
        <w:rPr>
          <w:sz w:val="16"/>
        </w:rPr>
        <w:t xml:space="preserve"> </w:t>
      </w:r>
      <w:r w:rsidRPr="00260A3E">
        <w:rPr>
          <w:u w:val="single"/>
        </w:rPr>
        <w:t>on the convention</w:t>
      </w:r>
      <w:r w:rsidRPr="00260A3E">
        <w:rPr>
          <w:sz w:val="16"/>
        </w:rPr>
        <w:t xml:space="preserve">.... </w:t>
      </w:r>
      <w:r w:rsidRPr="00260A3E">
        <w:rPr>
          <w:u w:val="single"/>
        </w:rPr>
        <w:t>The purpose</w:t>
      </w:r>
      <w:r w:rsidRPr="00260A3E">
        <w:rPr>
          <w:sz w:val="16"/>
        </w:rPr>
        <w:t xml:space="preserve"> of the Convention Clause </w:t>
      </w:r>
      <w:r w:rsidRPr="00260A3E">
        <w:rPr>
          <w:u w:val="single"/>
        </w:rPr>
        <w:t>is to</w:t>
      </w:r>
      <w:r w:rsidRPr="00260A3E">
        <w:rPr>
          <w:sz w:val="16"/>
        </w:rPr>
        <w:t xml:space="preserve"> allow the States to </w:t>
      </w:r>
      <w:r w:rsidRPr="00260A3E">
        <w:rPr>
          <w:rStyle w:val="Emphasis"/>
        </w:rPr>
        <w:t>circumvent</w:t>
      </w:r>
      <w:r w:rsidRPr="00260A3E">
        <w:rPr>
          <w:sz w:val="16"/>
        </w:rPr>
        <w:t xml:space="preserve"> a recalcitrant </w:t>
      </w:r>
      <w:r w:rsidRPr="00260A3E">
        <w:rPr>
          <w:u w:val="single"/>
        </w:rPr>
        <w:t>Congress</w:t>
      </w:r>
      <w:r w:rsidRPr="00260A3E">
        <w:rPr>
          <w:sz w:val="16"/>
        </w:rPr>
        <w:t xml:space="preserve">. The Convention Clause, therefore, must allow the States [but not Congress] to limit a convention in order to accomplish this purpose.44 The primacy of the states in </w:t>
      </w:r>
      <w:r w:rsidRPr="00260A3E">
        <w:rPr>
          <w:u w:val="single"/>
        </w:rPr>
        <w:t>this</w:t>
      </w:r>
      <w:r w:rsidRPr="00260A3E">
        <w:rPr>
          <w:sz w:val="16"/>
        </w:rPr>
        <w:t xml:space="preserve"> viewpoint thus </w:t>
      </w:r>
      <w:r w:rsidRPr="00260A3E">
        <w:rPr>
          <w:u w:val="single"/>
        </w:rPr>
        <w:t>suggests that a convention could be open and</w:t>
      </w:r>
      <w:r>
        <w:rPr>
          <w:u w:val="single"/>
        </w:rPr>
        <w:t xml:space="preserve"> </w:t>
      </w:r>
      <w:r w:rsidRPr="00260A3E">
        <w:rPr>
          <w:u w:val="single"/>
        </w:rPr>
        <w:t>general</w:t>
      </w:r>
      <w:r w:rsidRPr="00260A3E">
        <w:rPr>
          <w:sz w:val="16"/>
        </w:rPr>
        <w:t xml:space="preserve">, </w:t>
      </w:r>
      <w:r w:rsidRPr="00260A3E">
        <w:rPr>
          <w:u w:val="single"/>
        </w:rPr>
        <w:t>or limited</w:t>
      </w:r>
      <w:r w:rsidRPr="00260A3E">
        <w:rPr>
          <w:sz w:val="16"/>
        </w:rPr>
        <w:t xml:space="preserve">, </w:t>
      </w:r>
      <w:r w:rsidRPr="00260A3E">
        <w:rPr>
          <w:rStyle w:val="Emphasis"/>
        </w:rPr>
        <w:t>depending on the applications</w:t>
      </w:r>
      <w:r w:rsidRPr="00260A3E">
        <w:rPr>
          <w:sz w:val="16"/>
        </w:rPr>
        <w:t xml:space="preserve"> </w:t>
      </w:r>
      <w:r w:rsidRPr="00260A3E">
        <w:rPr>
          <w:u w:val="single"/>
        </w:rPr>
        <w:t>of the legislatures</w:t>
      </w:r>
      <w:r w:rsidRPr="00260A3E">
        <w:rPr>
          <w:sz w:val="16"/>
        </w:rPr>
        <w:t xml:space="preserve">. For its part, </w:t>
      </w:r>
      <w:r w:rsidRPr="003F2E16">
        <w:rPr>
          <w:highlight w:val="green"/>
          <w:u w:val="single"/>
        </w:rPr>
        <w:t>Congress</w:t>
      </w:r>
      <w:r w:rsidRPr="00260A3E">
        <w:rPr>
          <w:u w:val="single"/>
        </w:rPr>
        <w:t xml:space="preserve"> has historically</w:t>
      </w:r>
      <w:r w:rsidRPr="00260A3E">
        <w:rPr>
          <w:sz w:val="16"/>
        </w:rPr>
        <w:t xml:space="preserve"> </w:t>
      </w:r>
      <w:r w:rsidRPr="003F2E16">
        <w:rPr>
          <w:rStyle w:val="Emphasis"/>
          <w:highlight w:val="green"/>
        </w:rPr>
        <w:t>embraced</w:t>
      </w:r>
      <w:r w:rsidRPr="00260A3E">
        <w:rPr>
          <w:rStyle w:val="Emphasis"/>
        </w:rPr>
        <w:t xml:space="preserve"> the </w:t>
      </w:r>
      <w:r w:rsidRPr="003F2E16">
        <w:rPr>
          <w:rStyle w:val="Emphasis"/>
          <w:highlight w:val="green"/>
        </w:rPr>
        <w:t>limited convention</w:t>
      </w:r>
      <w:r w:rsidRPr="00260A3E">
        <w:rPr>
          <w:sz w:val="16"/>
        </w:rPr>
        <w:t xml:space="preserve">. When considering this question in the past, </w:t>
      </w:r>
      <w:r w:rsidRPr="00260A3E">
        <w:rPr>
          <w:u w:val="single"/>
        </w:rPr>
        <w:t>it has</w:t>
      </w:r>
      <w:r w:rsidRPr="00260A3E">
        <w:rPr>
          <w:sz w:val="16"/>
        </w:rPr>
        <w:t xml:space="preserve"> claimed the authority to call the convention, but also </w:t>
      </w:r>
      <w:r w:rsidRPr="00260A3E">
        <w:rPr>
          <w:u w:val="single"/>
        </w:rPr>
        <w:t>asserted a</w:t>
      </w:r>
      <w:r>
        <w:rPr>
          <w:u w:val="single"/>
        </w:rPr>
        <w:t xml:space="preserve"> </w:t>
      </w:r>
      <w:r w:rsidRPr="00597888">
        <w:rPr>
          <w:highlight w:val="green"/>
          <w:u w:val="single"/>
        </w:rPr>
        <w:t>constitutional duty to</w:t>
      </w:r>
      <w:r w:rsidRPr="00260A3E">
        <w:rPr>
          <w:u w:val="single"/>
        </w:rPr>
        <w:t xml:space="preserve"> </w:t>
      </w:r>
      <w:r w:rsidRPr="00597888">
        <w:rPr>
          <w:highlight w:val="green"/>
          <w:u w:val="single"/>
        </w:rPr>
        <w:t>respect</w:t>
      </w:r>
      <w:r w:rsidRPr="00260A3E">
        <w:rPr>
          <w:u w:val="single"/>
        </w:rPr>
        <w:t xml:space="preserve"> the </w:t>
      </w:r>
      <w:r w:rsidRPr="00597888">
        <w:rPr>
          <w:highlight w:val="green"/>
          <w:u w:val="single"/>
        </w:rPr>
        <w:t>state application process</w:t>
      </w:r>
      <w:r w:rsidRPr="00260A3E">
        <w:rPr>
          <w:sz w:val="16"/>
        </w:rPr>
        <w:t xml:space="preserve">, </w:t>
      </w:r>
      <w:r w:rsidRPr="00260A3E">
        <w:rPr>
          <w:u w:val="single"/>
        </w:rPr>
        <w:t>and</w:t>
      </w:r>
      <w:r w:rsidRPr="00260A3E">
        <w:rPr>
          <w:sz w:val="16"/>
        </w:rPr>
        <w:t xml:space="preserve"> to </w:t>
      </w:r>
      <w:r w:rsidRPr="00260A3E">
        <w:rPr>
          <w:rStyle w:val="Emphasis"/>
        </w:rPr>
        <w:t>limit the subject of amendments</w:t>
      </w:r>
      <w:r w:rsidRPr="00260A3E">
        <w:rPr>
          <w:sz w:val="16"/>
        </w:rPr>
        <w:t xml:space="preserve"> </w:t>
      </w:r>
      <w:r w:rsidRPr="00260A3E">
        <w:rPr>
          <w:u w:val="single"/>
        </w:rPr>
        <w:t>to the subject areas</w:t>
      </w:r>
      <w:r w:rsidRPr="00260A3E">
        <w:rPr>
          <w:sz w:val="16"/>
        </w:rPr>
        <w:t xml:space="preserve"> </w:t>
      </w:r>
      <w:r w:rsidRPr="00260A3E">
        <w:rPr>
          <w:rStyle w:val="Emphasis"/>
        </w:rPr>
        <w:t>cited therein</w:t>
      </w:r>
      <w:r w:rsidRPr="00260A3E">
        <w:rPr>
          <w:sz w:val="16"/>
        </w:rPr>
        <w:t>. For instance, in 1984, the Senate Judiciary Committee claimed Congress’s power both to set and to enforce limits on the subject or subjects considered by an Article V Convention to those included in the state petitions. The committee’s report on the Constitutional Convention Implementation Act of 1984 (S. 119, 98th Congress), stated: Under this legislation, it is the States themselves, operating through the Congress, which are ultimately responsible for imposing subject-matter limitations upon the Article V Convention.... the States are authorized to apply for a convention “for the purpose of proposing one or more specific amendments.” Indeed, that is the only kind of convention within the scope of the present legislation, although there is no intention to preclude a call for a “general” or “unlimited” convention.45</w:t>
      </w:r>
    </w:p>
    <w:p w14:paraId="3421954D" w14:textId="77777777" w:rsidR="007F5D38" w:rsidRPr="00B867F0" w:rsidRDefault="007F5D38" w:rsidP="007F5D38"/>
    <w:p w14:paraId="2C93AF01" w14:textId="31937763" w:rsidR="007F5D38" w:rsidRDefault="007F5D38" w:rsidP="007F5D38">
      <w:pPr>
        <w:pStyle w:val="Heading3"/>
      </w:pPr>
      <w:r>
        <w:t>5</w:t>
      </w:r>
    </w:p>
    <w:p w14:paraId="38AD965A" w14:textId="77777777" w:rsidR="007F5D38" w:rsidRDefault="007F5D38" w:rsidP="007F5D38"/>
    <w:p w14:paraId="766DBE21" w14:textId="77777777" w:rsidR="007F5D38" w:rsidRDefault="007F5D38" w:rsidP="007F5D38"/>
    <w:p w14:paraId="6B23E41C" w14:textId="77777777" w:rsidR="007F5D38" w:rsidRPr="00A61658" w:rsidRDefault="007F5D38" w:rsidP="007F5D38">
      <w:pPr>
        <w:pStyle w:val="Heading4"/>
      </w:pPr>
      <w:r w:rsidRPr="00A61658">
        <w:t xml:space="preserve">Deterrence theory wrong --- assumes agents are rational actors calculating risks </w:t>
      </w:r>
      <w:r>
        <w:t xml:space="preserve">--- Motivations are borne from a corrupted corporate culture </w:t>
      </w:r>
    </w:p>
    <w:p w14:paraId="5AF2E435" w14:textId="77777777" w:rsidR="007F5D38" w:rsidRPr="00F17ABC" w:rsidRDefault="007F5D38" w:rsidP="007F5D38">
      <w:pPr>
        <w:rPr>
          <w:rStyle w:val="StyleUnderline"/>
          <w:u w:val="none"/>
        </w:rPr>
      </w:pPr>
      <w:r w:rsidRPr="00F17ABC">
        <w:rPr>
          <w:rStyle w:val="Style13ptBold"/>
        </w:rPr>
        <w:t>MARKHAM 13</w:t>
      </w:r>
      <w:r>
        <w:t xml:space="preserve"> --- JESSE W. MARKHAM, JR, Marshall P. Madison Professor of Law at the University of San Francisco School of Law, “THE FAILURE OF CORPORATE GOVERNANCE STANDARDS AND ANTITRUST COMPLIANCE”, SOUTH DAKOTA UW REVIEW [Vol.58 2013], https://heinonline.org/HOL/LandingPage?handle=hein.journals/sdlr58&amp;div=28&amp;id=&amp;page=</w:t>
      </w:r>
    </w:p>
    <w:p w14:paraId="33299D98" w14:textId="77777777" w:rsidR="007F5D38" w:rsidRDefault="007F5D38" w:rsidP="007F5D38">
      <w:pPr>
        <w:rPr>
          <w:rStyle w:val="Emphasis"/>
        </w:rPr>
      </w:pPr>
      <w:r w:rsidRPr="00A61658">
        <w:rPr>
          <w:sz w:val="16"/>
        </w:rPr>
        <w:t xml:space="preserve">Secondly, </w:t>
      </w:r>
      <w:r w:rsidRPr="006B091F">
        <w:rPr>
          <w:rStyle w:val="StyleUnderline"/>
          <w:highlight w:val="cyan"/>
        </w:rPr>
        <w:t>the</w:t>
      </w:r>
      <w:r w:rsidRPr="00F17ABC">
        <w:rPr>
          <w:rStyle w:val="StyleUnderline"/>
        </w:rPr>
        <w:t xml:space="preserve"> </w:t>
      </w:r>
      <w:r w:rsidRPr="00F17ABC">
        <w:rPr>
          <w:rStyle w:val="Emphasis"/>
        </w:rPr>
        <w:t xml:space="preserve">underlying but unexamined </w:t>
      </w:r>
      <w:r w:rsidRPr="006B091F">
        <w:rPr>
          <w:rStyle w:val="Emphasis"/>
          <w:highlight w:val="cyan"/>
        </w:rPr>
        <w:t>assumption</w:t>
      </w:r>
      <w:r w:rsidRPr="00A61658">
        <w:rPr>
          <w:sz w:val="16"/>
        </w:rPr>
        <w:t xml:space="preserve"> </w:t>
      </w:r>
      <w:r w:rsidRPr="00F17ABC">
        <w:rPr>
          <w:rStyle w:val="StyleUnderline"/>
        </w:rPr>
        <w:t xml:space="preserve">in much of the literature is </w:t>
      </w:r>
      <w:r w:rsidRPr="006B091F">
        <w:rPr>
          <w:rStyle w:val="StyleUnderline"/>
          <w:highlight w:val="cyan"/>
        </w:rPr>
        <w:t>that there is some</w:t>
      </w:r>
      <w:r w:rsidRPr="00F17ABC">
        <w:rPr>
          <w:rStyle w:val="StyleUnderline"/>
        </w:rPr>
        <w:t xml:space="preserve"> way for a </w:t>
      </w:r>
      <w:r w:rsidRPr="006B091F">
        <w:rPr>
          <w:rStyle w:val="StyleUnderline"/>
          <w:highlight w:val="cyan"/>
        </w:rPr>
        <w:t>potential antitrust</w:t>
      </w:r>
      <w:r w:rsidRPr="00F17ABC">
        <w:rPr>
          <w:rStyle w:val="StyleUnderline"/>
        </w:rPr>
        <w:t xml:space="preserve"> violator to carry out the </w:t>
      </w:r>
      <w:r w:rsidRPr="006B091F">
        <w:rPr>
          <w:rStyle w:val="StyleUnderline"/>
          <w:highlight w:val="cyan"/>
        </w:rPr>
        <w:t>deterrence calculation</w:t>
      </w:r>
      <w:r w:rsidRPr="00A61658">
        <w:rPr>
          <w:sz w:val="16"/>
        </w:rPr>
        <w:t xml:space="preserve">, at least in rough arithmetic terms. </w:t>
      </w:r>
      <w:r w:rsidRPr="006B091F">
        <w:rPr>
          <w:rStyle w:val="StyleUnderline"/>
          <w:highlight w:val="cyan"/>
        </w:rPr>
        <w:t>That</w:t>
      </w:r>
      <w:r w:rsidRPr="00F17ABC">
        <w:rPr>
          <w:rStyle w:val="StyleUnderline"/>
        </w:rPr>
        <w:t xml:space="preserve"> is, </w:t>
      </w:r>
      <w:r w:rsidRPr="006B091F">
        <w:rPr>
          <w:rStyle w:val="StyleUnderline"/>
          <w:strike/>
        </w:rPr>
        <w:t>he or she</w:t>
      </w:r>
      <w:r w:rsidRPr="00F17ABC">
        <w:rPr>
          <w:rStyle w:val="StyleUnderline"/>
        </w:rPr>
        <w:t xml:space="preserve"> </w:t>
      </w:r>
      <w:r>
        <w:rPr>
          <w:rStyle w:val="StyleUnderline"/>
        </w:rPr>
        <w:t>[</w:t>
      </w:r>
      <w:r w:rsidRPr="006B091F">
        <w:rPr>
          <w:rStyle w:val="StyleUnderline"/>
          <w:highlight w:val="cyan"/>
        </w:rPr>
        <w:t>someone] can</w:t>
      </w:r>
      <w:r w:rsidRPr="00F17ABC">
        <w:rPr>
          <w:rStyle w:val="StyleUnderline"/>
        </w:rPr>
        <w:t xml:space="preserve"> at least </w:t>
      </w:r>
      <w:r w:rsidRPr="006B091F">
        <w:rPr>
          <w:rStyle w:val="StyleUnderline"/>
          <w:highlight w:val="cyan"/>
        </w:rPr>
        <w:t>estimate</w:t>
      </w:r>
      <w:r w:rsidRPr="00F17ABC">
        <w:rPr>
          <w:rStyle w:val="StyleUnderline"/>
        </w:rPr>
        <w:t xml:space="preserve"> numerically </w:t>
      </w:r>
      <w:r w:rsidRPr="006B091F">
        <w:rPr>
          <w:rStyle w:val="StyleUnderline"/>
          <w:highlight w:val="cyan"/>
        </w:rPr>
        <w:t>the</w:t>
      </w:r>
      <w:r w:rsidRPr="00F17ABC">
        <w:rPr>
          <w:rStyle w:val="StyleUnderline"/>
        </w:rPr>
        <w:t xml:space="preserve"> projected </w:t>
      </w:r>
      <w:r w:rsidRPr="006B091F">
        <w:rPr>
          <w:rStyle w:val="StyleUnderline"/>
          <w:highlight w:val="cyan"/>
        </w:rPr>
        <w:t>benefits from cartel activity</w:t>
      </w:r>
      <w:r w:rsidRPr="00F17ABC">
        <w:rPr>
          <w:rStyle w:val="StyleUnderline"/>
        </w:rPr>
        <w:t xml:space="preserve">, the percentage </w:t>
      </w:r>
      <w:r w:rsidRPr="006B091F">
        <w:rPr>
          <w:rStyle w:val="StyleUnderline"/>
          <w:highlight w:val="cyan"/>
        </w:rPr>
        <w:t>likelihood of detection, and</w:t>
      </w:r>
      <w:r w:rsidRPr="00F17ABC">
        <w:rPr>
          <w:rStyle w:val="StyleUnderline"/>
        </w:rPr>
        <w:t xml:space="preserve"> the </w:t>
      </w:r>
      <w:r w:rsidRPr="006B091F">
        <w:rPr>
          <w:rStyle w:val="StyleUnderline"/>
          <w:highlight w:val="cyan"/>
        </w:rPr>
        <w:t>amount of</w:t>
      </w:r>
      <w:r w:rsidRPr="00F17ABC">
        <w:rPr>
          <w:rStyle w:val="StyleUnderline"/>
        </w:rPr>
        <w:t xml:space="preserve"> the likely </w:t>
      </w:r>
      <w:r w:rsidRPr="006B091F">
        <w:rPr>
          <w:rStyle w:val="StyleUnderline"/>
          <w:highlight w:val="cyan"/>
        </w:rPr>
        <w:t>fine</w:t>
      </w:r>
      <w:r w:rsidRPr="00F17ABC">
        <w:rPr>
          <w:rStyle w:val="StyleUnderline"/>
        </w:rPr>
        <w:t>.</w:t>
      </w:r>
      <w:r w:rsidRPr="00A61658">
        <w:rPr>
          <w:sz w:val="16"/>
        </w:rPr>
        <w:t xml:space="preserve"> </w:t>
      </w:r>
      <w:r w:rsidRPr="006B091F">
        <w:rPr>
          <w:rStyle w:val="Emphasis"/>
          <w:highlight w:val="cyan"/>
        </w:rPr>
        <w:t>Where</w:t>
      </w:r>
      <w:r w:rsidRPr="00F17ABC">
        <w:rPr>
          <w:rStyle w:val="Emphasis"/>
        </w:rPr>
        <w:t xml:space="preserve"> are these </w:t>
      </w:r>
      <w:r w:rsidRPr="006B091F">
        <w:rPr>
          <w:rStyle w:val="Emphasis"/>
          <w:highlight w:val="cyan"/>
        </w:rPr>
        <w:t>numbers</w:t>
      </w:r>
      <w:r w:rsidRPr="00F17ABC">
        <w:rPr>
          <w:rStyle w:val="Emphasis"/>
        </w:rPr>
        <w:t xml:space="preserve"> </w:t>
      </w:r>
      <w:r w:rsidRPr="006B091F">
        <w:rPr>
          <w:rStyle w:val="Emphasis"/>
          <w:highlight w:val="cyan"/>
        </w:rPr>
        <w:t>supposed to come from</w:t>
      </w:r>
      <w:r w:rsidRPr="00A61658">
        <w:rPr>
          <w:sz w:val="16"/>
        </w:rPr>
        <w:t xml:space="preserve">? Each of </w:t>
      </w:r>
      <w:r w:rsidRPr="006B091F">
        <w:rPr>
          <w:rStyle w:val="StyleUnderline"/>
          <w:highlight w:val="cyan"/>
        </w:rPr>
        <w:t>the elements</w:t>
      </w:r>
      <w:r w:rsidRPr="00F17ABC">
        <w:rPr>
          <w:rStyle w:val="StyleUnderline"/>
        </w:rPr>
        <w:t xml:space="preserve"> of this calculation </w:t>
      </w:r>
      <w:r w:rsidRPr="006B091F">
        <w:rPr>
          <w:rStyle w:val="StyleUnderline"/>
          <w:highlight w:val="cyan"/>
        </w:rPr>
        <w:t xml:space="preserve">is </w:t>
      </w:r>
      <w:r w:rsidRPr="006B091F">
        <w:rPr>
          <w:rStyle w:val="Emphasis"/>
          <w:highlight w:val="cyan"/>
        </w:rPr>
        <w:t>buried in obscurity</w:t>
      </w:r>
      <w:r w:rsidRPr="00A61658">
        <w:rPr>
          <w:sz w:val="16"/>
        </w:rPr>
        <w:t xml:space="preserve"> in the real world. </w:t>
      </w:r>
      <w:r w:rsidRPr="00F17ABC">
        <w:rPr>
          <w:rStyle w:val="StyleUnderline"/>
        </w:rPr>
        <w:t xml:space="preserve">The projected benefits from cartel activity are </w:t>
      </w:r>
      <w:r w:rsidRPr="00F17ABC">
        <w:rPr>
          <w:rStyle w:val="Emphasis"/>
        </w:rPr>
        <w:t>not determinable ex ante</w:t>
      </w:r>
      <w:r w:rsidRPr="00A61658">
        <w:rPr>
          <w:sz w:val="16"/>
        </w:rPr>
        <w:t xml:space="preserve">. </w:t>
      </w:r>
      <w:r w:rsidRPr="00F17ABC">
        <w:rPr>
          <w:rStyle w:val="StyleUnderline"/>
        </w:rPr>
        <w:t>Indeed</w:t>
      </w:r>
      <w:r w:rsidRPr="006B091F">
        <w:rPr>
          <w:rStyle w:val="StyleUnderline"/>
        </w:rPr>
        <w:t>, scholars have been unable with much confidence to calculate the economic rewards</w:t>
      </w:r>
      <w:r w:rsidRPr="006B091F">
        <w:rPr>
          <w:sz w:val="16"/>
        </w:rPr>
        <w:t xml:space="preserve"> from a cartel even after</w:t>
      </w:r>
      <w:r w:rsidRPr="00A61658">
        <w:rPr>
          <w:sz w:val="16"/>
        </w:rPr>
        <w:t xml:space="preserve"> it has operated, let alone in advance. </w:t>
      </w:r>
      <w:r w:rsidRPr="006B091F">
        <w:rPr>
          <w:rStyle w:val="Emphasis"/>
          <w:highlight w:val="cyan"/>
        </w:rPr>
        <w:t>There is no way of knowing</w:t>
      </w:r>
      <w:r w:rsidRPr="00F17ABC">
        <w:rPr>
          <w:rStyle w:val="Emphasis"/>
        </w:rPr>
        <w:t xml:space="preserve"> </w:t>
      </w:r>
      <w:r w:rsidRPr="00A61658">
        <w:rPr>
          <w:sz w:val="16"/>
        </w:rPr>
        <w:t xml:space="preserve">beforehand, for example, </w:t>
      </w:r>
      <w:r w:rsidRPr="006B091F">
        <w:rPr>
          <w:rStyle w:val="StyleUnderline"/>
          <w:highlight w:val="cyan"/>
        </w:rPr>
        <w:t>how long a cartel will endure, how successful it will be</w:t>
      </w:r>
      <w:r w:rsidRPr="00F17ABC">
        <w:rPr>
          <w:rStyle w:val="StyleUnderline"/>
        </w:rPr>
        <w:t xml:space="preserve"> at imposing prices above competitive levels, </w:t>
      </w:r>
      <w:r w:rsidRPr="006B091F">
        <w:rPr>
          <w:rStyle w:val="StyleUnderline"/>
          <w:highlight w:val="cyan"/>
        </w:rPr>
        <w:t>or</w:t>
      </w:r>
      <w:r w:rsidRPr="00A61658">
        <w:rPr>
          <w:sz w:val="16"/>
        </w:rPr>
        <w:t xml:space="preserve"> (at least sometimes) </w:t>
      </w:r>
      <w:r w:rsidRPr="00F17ABC">
        <w:rPr>
          <w:rStyle w:val="StyleUnderline"/>
        </w:rPr>
        <w:t xml:space="preserve">even </w:t>
      </w:r>
      <w:r w:rsidRPr="006B091F">
        <w:rPr>
          <w:rStyle w:val="StyleUnderline"/>
          <w:highlight w:val="cyan"/>
        </w:rPr>
        <w:t>what the competitive</w:t>
      </w:r>
      <w:r w:rsidRPr="00F17ABC">
        <w:rPr>
          <w:rStyle w:val="StyleUnderline"/>
        </w:rPr>
        <w:t xml:space="preserve"> or cartel </w:t>
      </w:r>
      <w:r w:rsidRPr="006B091F">
        <w:rPr>
          <w:rStyle w:val="StyleUnderline"/>
          <w:highlight w:val="cyan"/>
        </w:rPr>
        <w:t>prices</w:t>
      </w:r>
      <w:r w:rsidRPr="00F17ABC">
        <w:rPr>
          <w:rStyle w:val="StyleUnderline"/>
        </w:rPr>
        <w:t xml:space="preserve"> </w:t>
      </w:r>
      <w:r w:rsidRPr="006B091F">
        <w:rPr>
          <w:rStyle w:val="StyleUnderline"/>
          <w:highlight w:val="cyan"/>
        </w:rPr>
        <w:t>would be. The</w:t>
      </w:r>
      <w:r w:rsidRPr="00F17ABC">
        <w:rPr>
          <w:rStyle w:val="StyleUnderline"/>
        </w:rPr>
        <w:t xml:space="preserve"> percentage </w:t>
      </w:r>
      <w:r w:rsidRPr="006B091F">
        <w:rPr>
          <w:rStyle w:val="StyleUnderline"/>
          <w:highlight w:val="cyan"/>
        </w:rPr>
        <w:t>likelihood of detection</w:t>
      </w:r>
      <w:r w:rsidRPr="00F17ABC">
        <w:rPr>
          <w:rStyle w:val="StyleUnderline"/>
        </w:rPr>
        <w:t xml:space="preserve"> and successful prosecution also </w:t>
      </w:r>
      <w:r w:rsidRPr="006B091F">
        <w:rPr>
          <w:rStyle w:val="StyleUnderline"/>
          <w:highlight w:val="cyan"/>
        </w:rPr>
        <w:t xml:space="preserve">is </w:t>
      </w:r>
      <w:r w:rsidRPr="006B091F">
        <w:rPr>
          <w:rStyle w:val="Emphasis"/>
          <w:highlight w:val="cyan"/>
        </w:rPr>
        <w:t>not a number</w:t>
      </w:r>
      <w:r w:rsidRPr="00F17ABC">
        <w:rPr>
          <w:rStyle w:val="StyleUnderline"/>
        </w:rPr>
        <w:t xml:space="preserve"> that is ready to hand to the sales person who is invited into a cartel.</w:t>
      </w:r>
      <w:r w:rsidRPr="00A61658">
        <w:rPr>
          <w:sz w:val="16"/>
        </w:rPr>
        <w:t xml:space="preserve"> Again, </w:t>
      </w:r>
      <w:r w:rsidRPr="00F17ABC">
        <w:rPr>
          <w:rStyle w:val="Emphasis"/>
        </w:rPr>
        <w:t>the literature is rife with confessions</w:t>
      </w:r>
      <w:r w:rsidRPr="00A61658">
        <w:rPr>
          <w:sz w:val="16"/>
        </w:rPr>
        <w:t xml:space="preserve"> </w:t>
      </w:r>
      <w:r w:rsidRPr="00F17ABC">
        <w:rPr>
          <w:rStyle w:val="StyleUnderline"/>
        </w:rPr>
        <w:t xml:space="preserve">that </w:t>
      </w:r>
      <w:r w:rsidRPr="006B091F">
        <w:rPr>
          <w:rStyle w:val="StyleUnderline"/>
          <w:highlight w:val="cyan"/>
        </w:rPr>
        <w:t>one</w:t>
      </w:r>
      <w:r w:rsidRPr="00F17ABC">
        <w:rPr>
          <w:rStyle w:val="StyleUnderline"/>
        </w:rPr>
        <w:t xml:space="preserve"> </w:t>
      </w:r>
      <w:r w:rsidRPr="00F17ABC">
        <w:rPr>
          <w:rStyle w:val="Emphasis"/>
        </w:rPr>
        <w:t xml:space="preserve">simply </w:t>
      </w:r>
      <w:r w:rsidRPr="006B091F">
        <w:rPr>
          <w:rStyle w:val="Emphasis"/>
          <w:highlight w:val="cyan"/>
        </w:rPr>
        <w:t>cannot know how many cartels go undetected</w:t>
      </w:r>
      <w:r w:rsidRPr="00A61658">
        <w:rPr>
          <w:sz w:val="16"/>
        </w:rPr>
        <w:t xml:space="preserve">, so the percentage of all cartels represented by those that get detected is equally unknowable. Furthermore, </w:t>
      </w:r>
      <w:r w:rsidRPr="00F17ABC">
        <w:rPr>
          <w:rStyle w:val="StyleUnderline"/>
        </w:rPr>
        <w:t>fines arc meted out in the United States at least by applying a densely complex set of sentencing guidelines</w:t>
      </w:r>
      <w:r w:rsidRPr="00A61658">
        <w:rPr>
          <w:sz w:val="16"/>
        </w:rPr>
        <w:t xml:space="preserve">. Even if a corporate agent could assess in advance such things as culpability scores, the decision to violate the law frequently will implicate not just U.S. antitrust law but also the laws of other nations. It is the total, not just the U.S. component, of costs that would affect the decision to join or abstain. Additionally, the cost to the agent may include incarceration. While economists might feel confident in equating a year of incarceration with a dollar figure, an actual person deciding how to act might find this absurd or at least lack much confidence in any particular number. The agent deciding how to act needs all three of the elements of the deterrence calculus but is unlikely even to have one of them. </w:t>
      </w:r>
      <w:r w:rsidRPr="006B091F">
        <w:rPr>
          <w:rStyle w:val="StyleUnderline"/>
          <w:highlight w:val="cyan"/>
        </w:rPr>
        <w:t xml:space="preserve">One imagines a sales person </w:t>
      </w:r>
      <w:r w:rsidRPr="006B091F">
        <w:rPr>
          <w:rStyle w:val="StyleUnderline"/>
        </w:rPr>
        <w:t>at</w:t>
      </w:r>
      <w:r w:rsidRPr="00A61658">
        <w:rPr>
          <w:rStyle w:val="StyleUnderline"/>
        </w:rPr>
        <w:t xml:space="preserve"> his or her desk with a calculator, </w:t>
      </w:r>
      <w:r w:rsidRPr="006B091F">
        <w:rPr>
          <w:rStyle w:val="StyleUnderline"/>
          <w:highlight w:val="cyan"/>
        </w:rPr>
        <w:t>multiplying</w:t>
      </w:r>
      <w:r w:rsidRPr="00A61658">
        <w:rPr>
          <w:rStyle w:val="StyleUnderline"/>
        </w:rPr>
        <w:t xml:space="preserve"> a 0.2786% </w:t>
      </w:r>
      <w:r w:rsidRPr="006B091F">
        <w:rPr>
          <w:rStyle w:val="StyleUnderline"/>
          <w:highlight w:val="cyan"/>
        </w:rPr>
        <w:t>risk of conviction times the</w:t>
      </w:r>
      <w:r w:rsidRPr="00A61658">
        <w:rPr>
          <w:rStyle w:val="StyleUnderline"/>
        </w:rPr>
        <w:t xml:space="preserve"> likely </w:t>
      </w:r>
      <w:r w:rsidRPr="006B091F">
        <w:rPr>
          <w:rStyle w:val="StyleUnderline"/>
          <w:highlight w:val="cyan"/>
        </w:rPr>
        <w:t>fine</w:t>
      </w:r>
      <w:r w:rsidRPr="00A61658">
        <w:rPr>
          <w:sz w:val="16"/>
        </w:rPr>
        <w:t xml:space="preserve"> (</w:t>
      </w:r>
      <w:r w:rsidRPr="00A61658">
        <w:rPr>
          <w:rStyle w:val="Emphasis"/>
        </w:rPr>
        <w:t>payable by someone else</w:t>
      </w:r>
      <w:r w:rsidRPr="00A61658">
        <w:rPr>
          <w:sz w:val="16"/>
        </w:rPr>
        <w:t xml:space="preserve">, of course), </w:t>
      </w:r>
      <w:r w:rsidRPr="006B091F">
        <w:rPr>
          <w:rStyle w:val="StyleUnderline"/>
          <w:highlight w:val="cyan"/>
        </w:rPr>
        <w:t xml:space="preserve">plus economic cost </w:t>
      </w:r>
      <w:r w:rsidRPr="006B091F">
        <w:rPr>
          <w:rStyle w:val="StyleUnderline"/>
        </w:rPr>
        <w:t xml:space="preserve">of incarceration, </w:t>
      </w:r>
      <w:r w:rsidRPr="006B091F">
        <w:rPr>
          <w:rStyle w:val="StyleUnderline"/>
          <w:highlight w:val="cyan"/>
        </w:rPr>
        <w:t>subtracted from</w:t>
      </w:r>
      <w:r w:rsidRPr="00A61658">
        <w:rPr>
          <w:rStyle w:val="StyleUnderline"/>
        </w:rPr>
        <w:t xml:space="preserve"> the dollar amount of economic </w:t>
      </w:r>
      <w:r w:rsidRPr="006B091F">
        <w:rPr>
          <w:rStyle w:val="StyleUnderline"/>
          <w:highlight w:val="cyan"/>
        </w:rPr>
        <w:t>benefit</w:t>
      </w:r>
      <w:r w:rsidRPr="00A61658">
        <w:rPr>
          <w:sz w:val="16"/>
        </w:rPr>
        <w:t xml:space="preserve"> to him or her </w:t>
      </w:r>
      <w:r w:rsidRPr="00A61658">
        <w:rPr>
          <w:rStyle w:val="StyleUnderline"/>
        </w:rPr>
        <w:t>of participating in a cartel</w:t>
      </w:r>
      <w:r w:rsidRPr="00A61658">
        <w:rPr>
          <w:sz w:val="16"/>
        </w:rPr>
        <w:t xml:space="preserve">. </w:t>
      </w:r>
      <w:r w:rsidRPr="006B091F">
        <w:rPr>
          <w:rStyle w:val="StyleUnderline"/>
          <w:highlight w:val="cyan"/>
        </w:rPr>
        <w:t xml:space="preserve">There is </w:t>
      </w:r>
      <w:r w:rsidRPr="006B091F">
        <w:rPr>
          <w:rStyle w:val="Emphasis"/>
          <w:highlight w:val="cyan"/>
        </w:rPr>
        <w:t>no reason to believe</w:t>
      </w:r>
      <w:r w:rsidRPr="006B091F">
        <w:rPr>
          <w:rStyle w:val="StyleUnderline"/>
          <w:highlight w:val="cyan"/>
        </w:rPr>
        <w:t xml:space="preserve"> that calculation or </w:t>
      </w:r>
      <w:r w:rsidRPr="006B091F">
        <w:rPr>
          <w:rStyle w:val="Emphasis"/>
          <w:sz w:val="32"/>
          <w:szCs w:val="32"/>
          <w:highlight w:val="cyan"/>
        </w:rPr>
        <w:t>anything like it</w:t>
      </w:r>
      <w:r w:rsidRPr="006B091F">
        <w:rPr>
          <w:rStyle w:val="StyleUnderline"/>
          <w:sz w:val="32"/>
          <w:szCs w:val="32"/>
          <w:highlight w:val="cyan"/>
        </w:rPr>
        <w:t xml:space="preserve"> has ever been made </w:t>
      </w:r>
      <w:r w:rsidRPr="006B091F">
        <w:rPr>
          <w:rStyle w:val="Emphasis"/>
          <w:sz w:val="32"/>
          <w:szCs w:val="32"/>
          <w:highlight w:val="cyan"/>
        </w:rPr>
        <w:t xml:space="preserve">by a </w:t>
      </w:r>
      <w:r w:rsidRPr="001C3483">
        <w:rPr>
          <w:rStyle w:val="Emphasis"/>
          <w:sz w:val="32"/>
          <w:szCs w:val="32"/>
        </w:rPr>
        <w:t xml:space="preserve">single </w:t>
      </w:r>
      <w:r w:rsidRPr="006B091F">
        <w:rPr>
          <w:rStyle w:val="Emphasis"/>
          <w:sz w:val="32"/>
          <w:szCs w:val="32"/>
          <w:highlight w:val="cyan"/>
        </w:rPr>
        <w:t>human being</w:t>
      </w:r>
      <w:r w:rsidRPr="00A61658">
        <w:rPr>
          <w:sz w:val="16"/>
        </w:rPr>
        <w:t xml:space="preserve"> (let alone a </w:t>
      </w:r>
      <w:r w:rsidRPr="006B091F">
        <w:rPr>
          <w:sz w:val="16"/>
        </w:rPr>
        <w:t xml:space="preserve">corporation). </w:t>
      </w:r>
      <w:r w:rsidRPr="006B091F">
        <w:rPr>
          <w:rStyle w:val="StyleUnderline"/>
        </w:rPr>
        <w:t>Deterrence</w:t>
      </w:r>
      <w:r w:rsidRPr="006B091F">
        <w:rPr>
          <w:sz w:val="16"/>
        </w:rPr>
        <w:t xml:space="preserve"> calculus is theoretically of some value but </w:t>
      </w:r>
      <w:r w:rsidRPr="006B091F">
        <w:rPr>
          <w:rStyle w:val="Emphasis"/>
        </w:rPr>
        <w:t>should</w:t>
      </w:r>
      <w:r w:rsidRPr="00A61658">
        <w:rPr>
          <w:rStyle w:val="Emphasis"/>
        </w:rPr>
        <w:t xml:space="preserve"> not be misunderstood as affecting or describing human behavior.</w:t>
      </w:r>
    </w:p>
    <w:p w14:paraId="5E8FAFFA" w14:textId="77777777" w:rsidR="007F5D38" w:rsidRDefault="007F5D38" w:rsidP="007F5D38">
      <w:pPr>
        <w:rPr>
          <w:rStyle w:val="Emphasis"/>
        </w:rPr>
      </w:pPr>
      <w:r w:rsidRPr="00A61658">
        <w:rPr>
          <w:rStyle w:val="StyleUnderline"/>
        </w:rPr>
        <w:t>A third problem with</w:t>
      </w:r>
      <w:r w:rsidRPr="00D251BD">
        <w:rPr>
          <w:sz w:val="16"/>
        </w:rPr>
        <w:t xml:space="preserve"> the calculus of </w:t>
      </w:r>
      <w:r w:rsidRPr="00A61658">
        <w:rPr>
          <w:rStyle w:val="StyleUnderline"/>
        </w:rPr>
        <w:t xml:space="preserve">antitrust </w:t>
      </w:r>
      <w:r w:rsidRPr="006B091F">
        <w:rPr>
          <w:rStyle w:val="StyleUnderline"/>
          <w:highlight w:val="cyan"/>
        </w:rPr>
        <w:t>deterrence</w:t>
      </w:r>
      <w:r w:rsidRPr="00A61658">
        <w:rPr>
          <w:rStyle w:val="StyleUnderline"/>
        </w:rPr>
        <w:t xml:space="preserve"> is that it </w:t>
      </w:r>
      <w:r w:rsidRPr="006B091F">
        <w:rPr>
          <w:rStyle w:val="StyleUnderline"/>
          <w:highlight w:val="cyan"/>
        </w:rPr>
        <w:t>distracts from</w:t>
      </w:r>
      <w:r w:rsidRPr="00A61658">
        <w:rPr>
          <w:rStyle w:val="StyleUnderline"/>
        </w:rPr>
        <w:t xml:space="preserve"> what may in fact </w:t>
      </w:r>
      <w:r w:rsidRPr="006B091F">
        <w:rPr>
          <w:rStyle w:val="Emphasis"/>
        </w:rPr>
        <w:t xml:space="preserve">be </w:t>
      </w:r>
      <w:r w:rsidRPr="006B091F">
        <w:rPr>
          <w:rStyle w:val="Emphasis"/>
          <w:highlight w:val="cyan"/>
        </w:rPr>
        <w:t>the central factor</w:t>
      </w:r>
      <w:r w:rsidRPr="006B091F">
        <w:rPr>
          <w:rStyle w:val="StyleUnderline"/>
          <w:highlight w:val="cyan"/>
        </w:rPr>
        <w:t>:</w:t>
      </w:r>
      <w:r w:rsidRPr="006B091F">
        <w:rPr>
          <w:sz w:val="16"/>
          <w:highlight w:val="cyan"/>
        </w:rPr>
        <w:t xml:space="preserve"> </w:t>
      </w:r>
      <w:r w:rsidRPr="006B091F">
        <w:rPr>
          <w:rStyle w:val="Emphasis"/>
          <w:highlight w:val="cyan"/>
        </w:rPr>
        <w:t>corrupted corporate culture</w:t>
      </w:r>
      <w:r w:rsidRPr="00D251BD">
        <w:rPr>
          <w:sz w:val="16"/>
        </w:rPr>
        <w:t xml:space="preserve">. It is also well-understood that </w:t>
      </w:r>
      <w:r w:rsidRPr="006B091F">
        <w:rPr>
          <w:rStyle w:val="StyleUnderline"/>
          <w:highlight w:val="cyan"/>
        </w:rPr>
        <w:t>cartel activity is</w:t>
      </w:r>
      <w:r w:rsidRPr="00A61658">
        <w:rPr>
          <w:rStyle w:val="StyleUnderline"/>
        </w:rPr>
        <w:t xml:space="preserve"> to some extent </w:t>
      </w:r>
      <w:r w:rsidRPr="006B091F">
        <w:rPr>
          <w:rStyle w:val="StyleUnderline"/>
          <w:highlight w:val="cyan"/>
        </w:rPr>
        <w:t xml:space="preserve">motivated by </w:t>
      </w:r>
      <w:r w:rsidRPr="006B091F">
        <w:rPr>
          <w:rStyle w:val="Emphasis"/>
          <w:highlight w:val="cyan"/>
        </w:rPr>
        <w:t>cultural forces</w:t>
      </w:r>
      <w:r w:rsidRPr="00D251BD">
        <w:rPr>
          <w:sz w:val="16"/>
        </w:rPr>
        <w:t xml:space="preserve"> </w:t>
      </w:r>
      <w:r w:rsidRPr="00A61658">
        <w:rPr>
          <w:rStyle w:val="StyleUnderline"/>
        </w:rPr>
        <w:t>and</w:t>
      </w:r>
      <w:r w:rsidRPr="00D251BD">
        <w:rPr>
          <w:sz w:val="16"/>
        </w:rPr>
        <w:t xml:space="preserve"> </w:t>
      </w:r>
      <w:r w:rsidRPr="006B091F">
        <w:rPr>
          <w:rStyle w:val="Emphasis"/>
          <w:highlight w:val="cyan"/>
        </w:rPr>
        <w:t>not</w:t>
      </w:r>
      <w:r w:rsidRPr="00A61658">
        <w:rPr>
          <w:rStyle w:val="Emphasis"/>
        </w:rPr>
        <w:t xml:space="preserve"> simply by </w:t>
      </w:r>
      <w:r w:rsidRPr="006B091F">
        <w:rPr>
          <w:rStyle w:val="Emphasis"/>
          <w:highlight w:val="cyan"/>
        </w:rPr>
        <w:t>economic calculus</w:t>
      </w:r>
      <w:r w:rsidRPr="00D251BD">
        <w:rPr>
          <w:sz w:val="16"/>
        </w:rPr>
        <w:t xml:space="preserve">. </w:t>
      </w:r>
      <w:r w:rsidRPr="006B091F">
        <w:rPr>
          <w:rStyle w:val="Emphasis"/>
          <w:highlight w:val="cyan"/>
        </w:rPr>
        <w:t>Even if</w:t>
      </w:r>
      <w:r w:rsidRPr="00A61658">
        <w:rPr>
          <w:rStyle w:val="StyleUnderline"/>
        </w:rPr>
        <w:t xml:space="preserve"> the </w:t>
      </w:r>
      <w:r w:rsidRPr="006B091F">
        <w:rPr>
          <w:rStyle w:val="StyleUnderline"/>
          <w:highlight w:val="cyan"/>
        </w:rPr>
        <w:t>calculations</w:t>
      </w:r>
      <w:r w:rsidRPr="00A61658">
        <w:rPr>
          <w:rStyle w:val="StyleUnderline"/>
        </w:rPr>
        <w:t xml:space="preserve"> imagined in the literature </w:t>
      </w:r>
      <w:r w:rsidRPr="006B091F">
        <w:rPr>
          <w:rStyle w:val="StyleUnderline"/>
          <w:highlight w:val="cyan"/>
        </w:rPr>
        <w:t>could</w:t>
      </w:r>
      <w:r w:rsidRPr="00A61658">
        <w:rPr>
          <w:rStyle w:val="StyleUnderline"/>
        </w:rPr>
        <w:t xml:space="preserve"> actually </w:t>
      </w:r>
      <w:r w:rsidRPr="006B091F">
        <w:rPr>
          <w:rStyle w:val="StyleUnderline"/>
          <w:highlight w:val="cyan"/>
        </w:rPr>
        <w:t>be performed</w:t>
      </w:r>
      <w:r w:rsidRPr="00D251BD">
        <w:rPr>
          <w:sz w:val="16"/>
        </w:rPr>
        <w:t xml:space="preserve"> in advance of the violation, </w:t>
      </w:r>
      <w:r w:rsidRPr="006B091F">
        <w:rPr>
          <w:rStyle w:val="StyleUnderline"/>
        </w:rPr>
        <w:t xml:space="preserve">the </w:t>
      </w:r>
      <w:r w:rsidRPr="006B091F">
        <w:rPr>
          <w:rStyle w:val="Emphasis"/>
          <w:highlight w:val="cyan"/>
        </w:rPr>
        <w:t>actor’s motivation</w:t>
      </w:r>
      <w:r w:rsidRPr="00A61658">
        <w:rPr>
          <w:rStyle w:val="Emphasis"/>
        </w:rPr>
        <w:t xml:space="preserve"> may </w:t>
      </w:r>
      <w:r w:rsidRPr="006B091F">
        <w:rPr>
          <w:rStyle w:val="Emphasis"/>
          <w:highlight w:val="cyan"/>
        </w:rPr>
        <w:t xml:space="preserve">not </w:t>
      </w:r>
      <w:r w:rsidRPr="006B091F">
        <w:rPr>
          <w:rStyle w:val="Emphasis"/>
        </w:rPr>
        <w:t xml:space="preserve">be </w:t>
      </w:r>
      <w:r w:rsidRPr="006B091F">
        <w:rPr>
          <w:rStyle w:val="Emphasis"/>
          <w:highlight w:val="cyan"/>
        </w:rPr>
        <w:t>so simple</w:t>
      </w:r>
      <w:r w:rsidRPr="00A61658">
        <w:rPr>
          <w:rStyle w:val="StyleUnderline"/>
        </w:rPr>
        <w:t xml:space="preserve">. </w:t>
      </w:r>
      <w:r w:rsidRPr="00D251BD">
        <w:rPr>
          <w:sz w:val="16"/>
        </w:rPr>
        <w:t xml:space="preserve">In the account of the lysine cartel, Mark </w:t>
      </w:r>
      <w:r w:rsidRPr="00D251BD">
        <w:rPr>
          <w:rStyle w:val="StyleUnderline"/>
        </w:rPr>
        <w:t>Whitaker explained why he had participated in price fixing: “They said that if I’m going to grow</w:t>
      </w:r>
      <w:r w:rsidRPr="00D251BD">
        <w:rPr>
          <w:sz w:val="16"/>
        </w:rPr>
        <w:t xml:space="preserve"> with ADM, </w:t>
      </w:r>
      <w:r w:rsidRPr="00D251BD">
        <w:rPr>
          <w:rStyle w:val="Emphasis"/>
        </w:rPr>
        <w:t>I gotta be part of the business</w:t>
      </w:r>
      <w:r w:rsidRPr="00D251BD">
        <w:rPr>
          <w:sz w:val="16"/>
        </w:rPr>
        <w:t xml:space="preserve">,” he said. </w:t>
      </w:r>
      <w:r w:rsidRPr="00D251BD">
        <w:rPr>
          <w:rStyle w:val="StyleUnderline"/>
        </w:rPr>
        <w:t>‘‘</w:t>
      </w:r>
      <w:r w:rsidRPr="00D251BD">
        <w:rPr>
          <w:rStyle w:val="Emphasis"/>
        </w:rPr>
        <w:t>I knew what they wanted me to do was illegal</w:t>
      </w:r>
      <w:r w:rsidRPr="00D251BD">
        <w:rPr>
          <w:sz w:val="16"/>
        </w:rPr>
        <w:t xml:space="preserve">, and that weighed on me. </w:t>
      </w:r>
      <w:r w:rsidRPr="00D251BD">
        <w:rPr>
          <w:rStyle w:val="StyleUnderline"/>
        </w:rPr>
        <w:t>When they told me to lie, I had to lie.”</w:t>
      </w:r>
      <w:r w:rsidRPr="00D251BD">
        <w:rPr>
          <w:sz w:val="16"/>
        </w:rPr>
        <w:t xml:space="preserve">32 </w:t>
      </w:r>
      <w:r w:rsidRPr="00D251BD">
        <w:rPr>
          <w:rStyle w:val="StyleUnderline"/>
        </w:rPr>
        <w:t>Nowhere in any account</w:t>
      </w:r>
      <w:r w:rsidRPr="00D251BD">
        <w:rPr>
          <w:sz w:val="16"/>
        </w:rPr>
        <w:t xml:space="preserve"> of the lysine cartel </w:t>
      </w:r>
      <w:r w:rsidRPr="00D251BD">
        <w:rPr>
          <w:rStyle w:val="StyleUnderline"/>
        </w:rPr>
        <w:t xml:space="preserve">was there any mention of an ex ante analysis of economic reward calculated against potential cost. Instead, the </w:t>
      </w:r>
      <w:r w:rsidRPr="00676A09">
        <w:rPr>
          <w:rStyle w:val="StyleUnderline"/>
          <w:highlight w:val="cyan"/>
        </w:rPr>
        <w:t>cartel seem</w:t>
      </w:r>
      <w:r w:rsidRPr="00D251BD">
        <w:rPr>
          <w:rStyle w:val="StyleUnderline"/>
        </w:rPr>
        <w:t xml:space="preserve">ed </w:t>
      </w:r>
      <w:r w:rsidRPr="00676A09">
        <w:rPr>
          <w:rStyle w:val="StyleUnderline"/>
          <w:highlight w:val="cyan"/>
        </w:rPr>
        <w:t>to move forward with</w:t>
      </w:r>
      <w:r w:rsidRPr="00D251BD">
        <w:rPr>
          <w:rStyle w:val="StyleUnderline"/>
        </w:rPr>
        <w:t xml:space="preserve"> the </w:t>
      </w:r>
      <w:r w:rsidRPr="00676A09">
        <w:rPr>
          <w:rStyle w:val="StyleUnderline"/>
          <w:highlight w:val="cyan"/>
        </w:rPr>
        <w:t>actions of people</w:t>
      </w:r>
      <w:r w:rsidRPr="00D251BD">
        <w:rPr>
          <w:sz w:val="16"/>
        </w:rPr>
        <w:t xml:space="preserve"> like Whitaker, </w:t>
      </w:r>
      <w:r w:rsidRPr="00D251BD">
        <w:rPr>
          <w:rStyle w:val="Emphasis"/>
        </w:rPr>
        <w:t>m</w:t>
      </w:r>
      <w:r w:rsidRPr="00676A09">
        <w:rPr>
          <w:rStyle w:val="Emphasis"/>
          <w:highlight w:val="cyan"/>
        </w:rPr>
        <w:t xml:space="preserve">otivated by pleasing those </w:t>
      </w:r>
      <w:r w:rsidRPr="00676A09">
        <w:rPr>
          <w:rStyle w:val="Emphasis"/>
        </w:rPr>
        <w:t>around</w:t>
      </w:r>
      <w:r w:rsidRPr="00D251BD">
        <w:rPr>
          <w:sz w:val="16"/>
        </w:rPr>
        <w:t xml:space="preserve"> (</w:t>
      </w:r>
      <w:r w:rsidRPr="00676A09">
        <w:rPr>
          <w:rStyle w:val="StyleUnderline"/>
        </w:rPr>
        <w:t>or</w:t>
      </w:r>
      <w:r w:rsidRPr="00D251BD">
        <w:rPr>
          <w:sz w:val="16"/>
        </w:rPr>
        <w:t xml:space="preserve"> more precisely, </w:t>
      </w:r>
      <w:r w:rsidRPr="00676A09">
        <w:rPr>
          <w:rStyle w:val="Emphasis"/>
          <w:highlight w:val="cyan"/>
        </w:rPr>
        <w:t>above) them</w:t>
      </w:r>
      <w:r w:rsidRPr="00D251BD">
        <w:rPr>
          <w:sz w:val="16"/>
        </w:rPr>
        <w:t xml:space="preserve">. Apparently, Whitaker’s </w:t>
      </w:r>
      <w:r w:rsidRPr="00676A09">
        <w:rPr>
          <w:rStyle w:val="StyleUnderline"/>
          <w:highlight w:val="cyan"/>
        </w:rPr>
        <w:t>cartel participation</w:t>
      </w:r>
      <w:r w:rsidRPr="00D251BD">
        <w:rPr>
          <w:sz w:val="16"/>
        </w:rPr>
        <w:t xml:space="preserve"> was also influenced by his worries about being caught having embezzled substantial sums from his employer, which he sought to avoid exposing by making no waves in his company. </w:t>
      </w:r>
      <w:r w:rsidRPr="00D251BD">
        <w:rPr>
          <w:rStyle w:val="StyleUnderline"/>
        </w:rPr>
        <w:t>The story told</w:t>
      </w:r>
      <w:r w:rsidRPr="00D251BD">
        <w:rPr>
          <w:sz w:val="16"/>
        </w:rPr>
        <w:t xml:space="preserve"> in The Informant also </w:t>
      </w:r>
      <w:r w:rsidRPr="00676A09">
        <w:rPr>
          <w:rStyle w:val="Emphasis"/>
          <w:highlight w:val="cyan"/>
        </w:rPr>
        <w:t xml:space="preserve">reveals a </w:t>
      </w:r>
      <w:r w:rsidRPr="00676A09">
        <w:rPr>
          <w:rStyle w:val="Emphasis"/>
        </w:rPr>
        <w:t xml:space="preserve">general </w:t>
      </w:r>
      <w:r w:rsidRPr="00676A09">
        <w:rPr>
          <w:rStyle w:val="Emphasis"/>
          <w:highlight w:val="cyan"/>
        </w:rPr>
        <w:t>arrogance</w:t>
      </w:r>
      <w:r w:rsidRPr="00D251BD">
        <w:rPr>
          <w:sz w:val="16"/>
        </w:rPr>
        <w:t xml:space="preserve">— </w:t>
      </w:r>
      <w:r w:rsidRPr="00D251BD">
        <w:rPr>
          <w:rStyle w:val="StyleUnderline"/>
        </w:rPr>
        <w:t xml:space="preserve">a tendency </w:t>
      </w:r>
      <w:r w:rsidRPr="00676A09">
        <w:rPr>
          <w:rStyle w:val="StyleUnderline"/>
          <w:highlight w:val="cyan"/>
        </w:rPr>
        <w:t>to discount</w:t>
      </w:r>
      <w:r w:rsidRPr="00D251BD">
        <w:rPr>
          <w:rStyle w:val="StyleUnderline"/>
        </w:rPr>
        <w:t xml:space="preserve"> the </w:t>
      </w:r>
      <w:r w:rsidRPr="00676A09">
        <w:rPr>
          <w:rStyle w:val="StyleUnderline"/>
          <w:highlight w:val="cyan"/>
        </w:rPr>
        <w:t>risks</w:t>
      </w:r>
      <w:r w:rsidRPr="00D251BD">
        <w:rPr>
          <w:rStyle w:val="StyleUnderline"/>
        </w:rPr>
        <w:t xml:space="preserve"> of </w:t>
      </w:r>
      <w:r w:rsidRPr="00676A09">
        <w:rPr>
          <w:rStyle w:val="StyleUnderline"/>
          <w:highlight w:val="cyan"/>
        </w:rPr>
        <w:t>apprehension</w:t>
      </w:r>
      <w:r w:rsidRPr="00D251BD">
        <w:rPr>
          <w:rStyle w:val="StyleUnderline"/>
        </w:rPr>
        <w:t xml:space="preserve">. The picture of a </w:t>
      </w:r>
      <w:r w:rsidRPr="00D251BD">
        <w:rPr>
          <w:rStyle w:val="Emphasis"/>
        </w:rPr>
        <w:t>corrupt corporate culture</w:t>
      </w:r>
      <w:r w:rsidRPr="00D251BD">
        <w:rPr>
          <w:sz w:val="16"/>
        </w:rPr>
        <w:t xml:space="preserve"> painted in Eichenwald’s account, while not necessarily accurate as to all of its dialogue and details, </w:t>
      </w:r>
      <w:r w:rsidRPr="00D251BD">
        <w:rPr>
          <w:rStyle w:val="Emphasis"/>
        </w:rPr>
        <w:t>is unremarkable</w:t>
      </w:r>
      <w:r w:rsidRPr="00D251BD">
        <w:rPr>
          <w:sz w:val="16"/>
        </w:rPr>
        <w:t xml:space="preserve">: </w:t>
      </w:r>
      <w:r w:rsidRPr="00676A09">
        <w:rPr>
          <w:rStyle w:val="StyleUnderline"/>
          <w:highlight w:val="cyan"/>
        </w:rPr>
        <w:t>cartels are incubated in corporate cultures.</w:t>
      </w:r>
      <w:r w:rsidRPr="00D251BD">
        <w:rPr>
          <w:rStyle w:val="StyleUnderline"/>
        </w:rPr>
        <w:t xml:space="preserve"> </w:t>
      </w:r>
      <w:r w:rsidRPr="00676A09">
        <w:rPr>
          <w:rStyle w:val="StyleUnderline"/>
          <w:highlight w:val="cyan"/>
        </w:rPr>
        <w:t>Deterrence theory</w:t>
      </w:r>
      <w:r w:rsidRPr="00D251BD">
        <w:rPr>
          <w:sz w:val="16"/>
        </w:rPr>
        <w:t xml:space="preserve">, however, </w:t>
      </w:r>
      <w:r w:rsidRPr="00D251BD">
        <w:rPr>
          <w:rStyle w:val="Emphasis"/>
        </w:rPr>
        <w:t xml:space="preserve">largely </w:t>
      </w:r>
      <w:r w:rsidRPr="00676A09">
        <w:rPr>
          <w:rStyle w:val="Emphasis"/>
          <w:highlight w:val="cyan"/>
        </w:rPr>
        <w:t>ignores this impetus to violate laws.</w:t>
      </w:r>
    </w:p>
    <w:p w14:paraId="495EE8E7" w14:textId="77777777" w:rsidR="007F5D38" w:rsidRDefault="007F5D38" w:rsidP="007F5D38"/>
    <w:p w14:paraId="5919D303" w14:textId="77777777" w:rsidR="007F5D38" w:rsidRDefault="007F5D38" w:rsidP="007F5D38"/>
    <w:p w14:paraId="4EC105E9" w14:textId="77777777" w:rsidR="007F5D38" w:rsidRDefault="007F5D38" w:rsidP="007F5D38">
      <w:pPr>
        <w:pStyle w:val="Heading4"/>
      </w:pPr>
      <w:r>
        <w:t>Turn --- Treble damage crushes market value</w:t>
      </w:r>
    </w:p>
    <w:p w14:paraId="5E0CA418" w14:textId="77777777" w:rsidR="007F5D38" w:rsidRPr="006C5104" w:rsidRDefault="007F5D38" w:rsidP="007F5D38">
      <w:r w:rsidRPr="006C5104">
        <w:rPr>
          <w:rStyle w:val="Style13ptBold"/>
        </w:rPr>
        <w:t>Gaughan 05</w:t>
      </w:r>
      <w:r>
        <w:t xml:space="preserve"> --- Patrick A. Gaughan, President of Economatrix Research Associates, Inc., an economic and financial consulting firm, “THE ECONOMICS OF PUNITIVE DAMAGES: POST STATE FARM V. CAMPBELL”, Contemporary Studies in Economic and Financial Analysis, Volume 87, 217–266 , 2005, https://www.emerald.com/insight/content/doi/10.1016/S1569-3759(05)87009-3/full/pdf</w:t>
      </w:r>
    </w:p>
    <w:p w14:paraId="26000E81" w14:textId="77777777" w:rsidR="007F5D38" w:rsidRPr="007A7E35" w:rsidRDefault="007F5D38" w:rsidP="007F5D38">
      <w:pPr>
        <w:rPr>
          <w:sz w:val="16"/>
        </w:rPr>
      </w:pPr>
      <w:r w:rsidRPr="00676A09">
        <w:rPr>
          <w:rStyle w:val="StyleUnderline"/>
          <w:highlight w:val="cyan"/>
        </w:rPr>
        <w:t>Litigation costs</w:t>
      </w:r>
      <w:r w:rsidRPr="007A7E35">
        <w:rPr>
          <w:sz w:val="16"/>
        </w:rPr>
        <w:t xml:space="preserve"> will </w:t>
      </w:r>
      <w:r w:rsidRPr="00676A09">
        <w:rPr>
          <w:rStyle w:val="Emphasis"/>
          <w:highlight w:val="cyan"/>
        </w:rPr>
        <w:t>lower corporate profitability</w:t>
      </w:r>
      <w:r w:rsidRPr="007A7E35">
        <w:rPr>
          <w:sz w:val="16"/>
        </w:rPr>
        <w:t xml:space="preserve"> </w:t>
      </w:r>
      <w:r w:rsidRPr="00676A09">
        <w:rPr>
          <w:rStyle w:val="StyleUnderline"/>
          <w:highlight w:val="cyan"/>
        </w:rPr>
        <w:t>and</w:t>
      </w:r>
      <w:r w:rsidRPr="00676A09">
        <w:rPr>
          <w:sz w:val="16"/>
          <w:highlight w:val="cyan"/>
        </w:rPr>
        <w:t xml:space="preserve"> </w:t>
      </w:r>
      <w:r w:rsidRPr="00676A09">
        <w:rPr>
          <w:rStyle w:val="Emphasis"/>
          <w:highlight w:val="cyan"/>
        </w:rPr>
        <w:t>reduce</w:t>
      </w:r>
      <w:r w:rsidRPr="007A7E35">
        <w:rPr>
          <w:rStyle w:val="Emphasis"/>
        </w:rPr>
        <w:t xml:space="preserve"> the pool of </w:t>
      </w:r>
      <w:r w:rsidRPr="00676A09">
        <w:rPr>
          <w:rStyle w:val="Emphasis"/>
          <w:highlight w:val="cyan"/>
        </w:rPr>
        <w:t>monies available for dividends</w:t>
      </w:r>
      <w:r w:rsidRPr="007A7E35">
        <w:rPr>
          <w:sz w:val="16"/>
        </w:rPr>
        <w:t xml:space="preserve"> </w:t>
      </w:r>
      <w:r w:rsidRPr="00676A09">
        <w:rPr>
          <w:rStyle w:val="StyleUnderline"/>
          <w:highlight w:val="cyan"/>
        </w:rPr>
        <w:t>and</w:t>
      </w:r>
      <w:r w:rsidRPr="007A7E35">
        <w:rPr>
          <w:sz w:val="16"/>
        </w:rPr>
        <w:t xml:space="preserve">, thereby, </w:t>
      </w:r>
      <w:r w:rsidRPr="00676A09">
        <w:rPr>
          <w:rStyle w:val="Emphasis"/>
          <w:highlight w:val="cyan"/>
        </w:rPr>
        <w:t>impede capital gains</w:t>
      </w:r>
      <w:r w:rsidRPr="007A7E35">
        <w:rPr>
          <w:sz w:val="16"/>
        </w:rPr>
        <w:t xml:space="preserve">. This is true for any cost, and litigated-related costs are no different. </w:t>
      </w:r>
      <w:r w:rsidRPr="007A7E35">
        <w:rPr>
          <w:rStyle w:val="StyleUnderline"/>
        </w:rPr>
        <w:t xml:space="preserve">For this reason, </w:t>
      </w:r>
      <w:r w:rsidRPr="00676A09">
        <w:rPr>
          <w:rStyle w:val="StyleUnderline"/>
        </w:rPr>
        <w:t>the</w:t>
      </w:r>
      <w:r w:rsidRPr="007A7E35">
        <w:rPr>
          <w:rStyle w:val="StyleUnderline"/>
        </w:rPr>
        <w:t xml:space="preserve"> </w:t>
      </w:r>
      <w:r w:rsidRPr="00676A09">
        <w:rPr>
          <w:rStyle w:val="StyleUnderline"/>
          <w:highlight w:val="cyan"/>
        </w:rPr>
        <w:t>exposure to</w:t>
      </w:r>
      <w:r w:rsidRPr="007A7E35">
        <w:rPr>
          <w:rStyle w:val="StyleUnderline"/>
        </w:rPr>
        <w:t xml:space="preserve"> </w:t>
      </w:r>
      <w:r w:rsidRPr="007A7E35">
        <w:rPr>
          <w:rStyle w:val="Emphasis"/>
        </w:rPr>
        <w:t xml:space="preserve">potentially </w:t>
      </w:r>
      <w:r w:rsidRPr="00676A09">
        <w:rPr>
          <w:rStyle w:val="Emphasis"/>
          <w:highlight w:val="cyan"/>
        </w:rPr>
        <w:t>large</w:t>
      </w:r>
      <w:r w:rsidRPr="007A7E35">
        <w:rPr>
          <w:rStyle w:val="StyleUnderline"/>
        </w:rPr>
        <w:t xml:space="preserve"> and</w:t>
      </w:r>
      <w:r w:rsidRPr="007A7E35">
        <w:rPr>
          <w:sz w:val="16"/>
        </w:rPr>
        <w:t xml:space="preserve"> unpredictable </w:t>
      </w:r>
      <w:r w:rsidRPr="007A7E35">
        <w:rPr>
          <w:rStyle w:val="StyleUnderline"/>
        </w:rPr>
        <w:t xml:space="preserve">litigation </w:t>
      </w:r>
      <w:r w:rsidRPr="00676A09">
        <w:rPr>
          <w:rStyle w:val="StyleUnderline"/>
          <w:highlight w:val="cyan"/>
        </w:rPr>
        <w:t>payments</w:t>
      </w:r>
      <w:r w:rsidRPr="007A7E35">
        <w:rPr>
          <w:rStyle w:val="StyleUnderline"/>
        </w:rPr>
        <w:t xml:space="preserve"> can </w:t>
      </w:r>
      <w:r w:rsidRPr="00676A09">
        <w:rPr>
          <w:rStyle w:val="StyleUnderline"/>
          <w:highlight w:val="cyan"/>
        </w:rPr>
        <w:t xml:space="preserve">have </w:t>
      </w:r>
      <w:r w:rsidRPr="00676A09">
        <w:rPr>
          <w:rStyle w:val="Emphasis"/>
          <w:highlight w:val="cyan"/>
        </w:rPr>
        <w:t>an adverse effect on stock prices</w:t>
      </w:r>
      <w:r w:rsidRPr="007A7E35">
        <w:rPr>
          <w:sz w:val="16"/>
        </w:rPr>
        <w:t xml:space="preserve">. </w:t>
      </w:r>
      <w:r w:rsidRPr="007A7E35">
        <w:rPr>
          <w:rStyle w:val="StyleUnderline"/>
        </w:rPr>
        <w:t xml:space="preserve">Research studies have </w:t>
      </w:r>
      <w:r w:rsidRPr="007A7E35">
        <w:rPr>
          <w:rStyle w:val="Emphasis"/>
        </w:rPr>
        <w:t xml:space="preserve">confirmed </w:t>
      </w:r>
      <w:r w:rsidRPr="00676A09">
        <w:rPr>
          <w:rStyle w:val="Emphasis"/>
          <w:highlight w:val="cyan"/>
        </w:rPr>
        <w:t>the impact</w:t>
      </w:r>
      <w:r w:rsidRPr="007A7E35">
        <w:rPr>
          <w:sz w:val="16"/>
        </w:rPr>
        <w:t xml:space="preserve"> </w:t>
      </w:r>
      <w:r w:rsidRPr="007A7E35">
        <w:rPr>
          <w:rStyle w:val="StyleUnderline"/>
        </w:rPr>
        <w:t xml:space="preserve">that </w:t>
      </w:r>
      <w:r w:rsidRPr="00676A09">
        <w:rPr>
          <w:rStyle w:val="StyleUnderline"/>
        </w:rPr>
        <w:t xml:space="preserve">litigation </w:t>
      </w:r>
      <w:r w:rsidRPr="00676A09">
        <w:rPr>
          <w:rStyle w:val="StyleUnderline"/>
          <w:highlight w:val="cyan"/>
        </w:rPr>
        <w:t>can</w:t>
      </w:r>
      <w:r w:rsidRPr="007A7E35">
        <w:rPr>
          <w:rStyle w:val="StyleUnderline"/>
        </w:rPr>
        <w:t xml:space="preserve"> have on stock prices</w:t>
      </w:r>
      <w:r w:rsidRPr="007A7E35">
        <w:rPr>
          <w:sz w:val="16"/>
        </w:rPr>
        <w:t xml:space="preserve"> (Bizjak &amp; Coles, 1995). </w:t>
      </w:r>
      <w:r w:rsidRPr="007A7E35">
        <w:rPr>
          <w:rStyle w:val="Emphasis"/>
        </w:rPr>
        <w:t xml:space="preserve">This impact can </w:t>
      </w:r>
      <w:r w:rsidRPr="00676A09">
        <w:rPr>
          <w:rStyle w:val="Emphasis"/>
          <w:sz w:val="28"/>
          <w:szCs w:val="28"/>
          <w:highlight w:val="cyan"/>
        </w:rPr>
        <w:t>be very significant</w:t>
      </w:r>
      <w:r w:rsidRPr="00676A09">
        <w:rPr>
          <w:sz w:val="16"/>
          <w:highlight w:val="cyan"/>
        </w:rPr>
        <w:t xml:space="preserve">. </w:t>
      </w:r>
      <w:r w:rsidRPr="00676A09">
        <w:rPr>
          <w:rStyle w:val="StyleUnderline"/>
          <w:highlight w:val="cyan"/>
        </w:rPr>
        <w:t>A good example</w:t>
      </w:r>
      <w:r w:rsidRPr="007A7E35">
        <w:rPr>
          <w:rStyle w:val="StyleUnderline"/>
        </w:rPr>
        <w:t xml:space="preserve"> of this </w:t>
      </w:r>
      <w:r w:rsidRPr="00676A09">
        <w:rPr>
          <w:rStyle w:val="StyleUnderline"/>
          <w:highlight w:val="cyan"/>
        </w:rPr>
        <w:t>was</w:t>
      </w:r>
      <w:r w:rsidRPr="007A7E35">
        <w:rPr>
          <w:rStyle w:val="StyleUnderline"/>
        </w:rPr>
        <w:t xml:space="preserve"> the </w:t>
      </w:r>
      <w:r w:rsidRPr="00676A09">
        <w:rPr>
          <w:rStyle w:val="Emphasis"/>
          <w:highlight w:val="cyan"/>
        </w:rPr>
        <w:t>42% decline in</w:t>
      </w:r>
      <w:r w:rsidRPr="007A7E35">
        <w:rPr>
          <w:rStyle w:val="Emphasis"/>
        </w:rPr>
        <w:t xml:space="preserve"> the </w:t>
      </w:r>
      <w:r w:rsidRPr="00676A09">
        <w:rPr>
          <w:rStyle w:val="Emphasis"/>
          <w:highlight w:val="cyan"/>
        </w:rPr>
        <w:t>stock price</w:t>
      </w:r>
      <w:r w:rsidRPr="007A7E35">
        <w:rPr>
          <w:sz w:val="16"/>
        </w:rPr>
        <w:t xml:space="preserve"> of the Halliburton Company </w:t>
      </w:r>
      <w:r w:rsidRPr="007A7E35">
        <w:rPr>
          <w:rStyle w:val="StyleUnderline"/>
        </w:rPr>
        <w:t>in response to a $30 million verdict</w:t>
      </w:r>
      <w:r w:rsidRPr="007A7E35">
        <w:rPr>
          <w:sz w:val="16"/>
        </w:rPr>
        <w:t xml:space="preserve"> in December 2001 in favor of five plaintiffs (Banerjee, 2001). This was one of many asbestos cases that were brought against the company.1 Over the prior quarter century, the company had settled almost 200,000 asbestos claims although many of them were settled for relatively modest amounts. </w:t>
      </w:r>
      <w:r w:rsidRPr="00676A09">
        <w:rPr>
          <w:rStyle w:val="StyleUnderline"/>
          <w:highlight w:val="cyan"/>
        </w:rPr>
        <w:t>The market reacted to</w:t>
      </w:r>
      <w:r w:rsidRPr="007A7E35">
        <w:rPr>
          <w:rStyle w:val="StyleUnderline"/>
        </w:rPr>
        <w:t xml:space="preserve"> the large verdict and what it implied about the </w:t>
      </w:r>
      <w:r w:rsidRPr="00676A09">
        <w:rPr>
          <w:rStyle w:val="Emphasis"/>
          <w:sz w:val="28"/>
          <w:szCs w:val="28"/>
          <w:highlight w:val="cyan"/>
        </w:rPr>
        <w:t>potential litigation exposure</w:t>
      </w:r>
      <w:r w:rsidRPr="00676A09">
        <w:rPr>
          <w:rStyle w:val="StyleUnderline"/>
          <w:highlight w:val="cyan"/>
        </w:rPr>
        <w:t xml:space="preserve"> </w:t>
      </w:r>
      <w:r w:rsidRPr="00676A09">
        <w:rPr>
          <w:rStyle w:val="StyleUnderline"/>
        </w:rPr>
        <w:t xml:space="preserve">that would occur </w:t>
      </w:r>
      <w:r w:rsidRPr="00676A09">
        <w:rPr>
          <w:rStyle w:val="Emphasis"/>
        </w:rPr>
        <w:t>if the other cases had a similar result</w:t>
      </w:r>
      <w:r w:rsidRPr="00676A09">
        <w:rPr>
          <w:sz w:val="16"/>
        </w:rPr>
        <w:t>. Another was the declines of Bayer AG’s stock price in response to the first Baycol trials beginning in Texas in 2001 (see Fig. 1). The company’s stock price fell from $43.36 at the end of January 2001 to $20.02 by September 10, 2001, and declined even further to $17.96 by the end of October of that year. Later in 2003, when Bayer AG</w:t>
      </w:r>
      <w:r w:rsidRPr="007A7E35">
        <w:rPr>
          <w:sz w:val="16"/>
        </w:rPr>
        <w:t xml:space="preserve"> received a favorable verdict, the stock rebounded. Towards the end of 2004, Pfizer’s market capitalization lost approximately $30 billion over a couple of trading days as a result of concerns that were being expressed about a possible relationship between heart problems and some of its anti-inflammatory drugs. The market fell even though no firm relationship between ailments and those drugs was known at that time and not a single lawsuit had been filed.</w:t>
      </w:r>
    </w:p>
    <w:p w14:paraId="6B391FE9" w14:textId="77777777" w:rsidR="007F5D38" w:rsidRPr="007A7E35" w:rsidRDefault="007F5D38" w:rsidP="007F5D38">
      <w:pPr>
        <w:rPr>
          <w:sz w:val="16"/>
        </w:rPr>
      </w:pPr>
      <w:r w:rsidRPr="00676A09">
        <w:rPr>
          <w:rStyle w:val="StyleUnderline"/>
        </w:rPr>
        <w:t>For companies with large litigation exposure</w:t>
      </w:r>
      <w:r w:rsidRPr="00676A09">
        <w:rPr>
          <w:sz w:val="16"/>
        </w:rPr>
        <w:t>, such as tobacco</w:t>
      </w:r>
      <w:r w:rsidRPr="007A7E35">
        <w:rPr>
          <w:sz w:val="16"/>
        </w:rPr>
        <w:t xml:space="preserve"> and asbestos defendants, </w:t>
      </w:r>
      <w:r w:rsidRPr="00676A09">
        <w:rPr>
          <w:rStyle w:val="StyleUnderline"/>
          <w:highlight w:val="cyan"/>
        </w:rPr>
        <w:t>the adverse shareholder</w:t>
      </w:r>
      <w:r w:rsidRPr="007A7E35">
        <w:rPr>
          <w:rStyle w:val="StyleUnderline"/>
        </w:rPr>
        <w:t xml:space="preserve"> wealth </w:t>
      </w:r>
      <w:r w:rsidRPr="00676A09">
        <w:rPr>
          <w:rStyle w:val="StyleUnderline"/>
          <w:highlight w:val="cyan"/>
        </w:rPr>
        <w:t xml:space="preserve">effects can be </w:t>
      </w:r>
      <w:r w:rsidRPr="00676A09">
        <w:rPr>
          <w:rStyle w:val="Emphasis"/>
          <w:highlight w:val="cyan"/>
        </w:rPr>
        <w:t>quite significant</w:t>
      </w:r>
      <w:r w:rsidRPr="007A7E35">
        <w:rPr>
          <w:sz w:val="16"/>
        </w:rPr>
        <w:t>. Securities analysts have attempted to measure the magnitude of the large tobacco liabilities of Philip Morris Companies, Inc., which is now called Altria. Table 3 shows that over the past three years, Philip Morris USA, the tobacco subsidiary of Altria, as well as other divisions of the food/ tobacco company, were the object of many lawsuits, including class actions and multiple plaintiff cases (Altria Annual Report, 2003).</w:t>
      </w:r>
    </w:p>
    <w:p w14:paraId="098A1E91" w14:textId="77777777" w:rsidR="007F5D38" w:rsidRPr="007A7E35" w:rsidRDefault="007F5D38" w:rsidP="007F5D38">
      <w:pPr>
        <w:rPr>
          <w:sz w:val="16"/>
          <w:szCs w:val="16"/>
        </w:rPr>
      </w:pPr>
      <w:r w:rsidRPr="007A7E35">
        <w:rPr>
          <w:sz w:val="16"/>
          <w:szCs w:val="16"/>
        </w:rPr>
        <w:t>In February 2001, Goldman Sachs issued a report that featured a ‘‘sum of the parts’’ analysis which computed total enterprise value and the value of each of the company’s corporate divisions that composed the total enterprise value. The various parts or business segments were valued using comparable multiples that were relevant to the four industry segments that made up the parent firm – Philip Morris Companies, Inc.2 This comparable multiples analysis is an accepted method of valuing businesses (Gaughan, 2004). The Goldman Sachs analysis measured what has been termed the ‘‘litigation overhang’’ and found it to be equal to $91.5 billion (Goldman Sachs Analyst Report, 2001)! Without the litigation exposure, their analysis showed that the value of the equity of Philip Morris Companies, Inc. would have equaled approximately $200 billion, compared to the market value of the equity as of that time which was $108.7 billion. Goldman Sachs attributed this large difference to the market’s allowance for the uncertain tobacco liabilities.</w:t>
      </w:r>
    </w:p>
    <w:p w14:paraId="12C349F7" w14:textId="77777777" w:rsidR="007F5D38" w:rsidRPr="007A7E35" w:rsidRDefault="007F5D38" w:rsidP="007F5D38">
      <w:pPr>
        <w:rPr>
          <w:sz w:val="16"/>
        </w:rPr>
      </w:pPr>
      <w:r w:rsidRPr="007A7E35">
        <w:rPr>
          <w:sz w:val="16"/>
        </w:rPr>
        <w:t xml:space="preserve">Litigation-related liabilities are but one form of relevant information that markets consider when determining equity values. </w:t>
      </w:r>
      <w:r w:rsidRPr="00676A09">
        <w:rPr>
          <w:rStyle w:val="StyleUnderline"/>
          <w:highlight w:val="cyan"/>
        </w:rPr>
        <w:t>Increases in</w:t>
      </w:r>
      <w:r w:rsidRPr="007A7E35">
        <w:rPr>
          <w:rStyle w:val="StyleUnderline"/>
        </w:rPr>
        <w:t xml:space="preserve"> such </w:t>
      </w:r>
      <w:r w:rsidRPr="00676A09">
        <w:rPr>
          <w:rStyle w:val="StyleUnderline"/>
          <w:highlight w:val="cyan"/>
        </w:rPr>
        <w:t xml:space="preserve">liabilities due to </w:t>
      </w:r>
      <w:r w:rsidRPr="00676A09">
        <w:rPr>
          <w:rStyle w:val="Emphasis"/>
          <w:highlight w:val="cyan"/>
        </w:rPr>
        <w:t>punitive damages</w:t>
      </w:r>
      <w:r w:rsidRPr="007A7E35">
        <w:rPr>
          <w:rStyle w:val="StyleUnderline"/>
        </w:rPr>
        <w:t xml:space="preserve"> may </w:t>
      </w:r>
      <w:r w:rsidRPr="00676A09">
        <w:rPr>
          <w:rStyle w:val="StyleUnderline"/>
          <w:highlight w:val="cyan"/>
        </w:rPr>
        <w:t xml:space="preserve">cause </w:t>
      </w:r>
      <w:r w:rsidRPr="00676A09">
        <w:rPr>
          <w:rStyle w:val="Emphasis"/>
          <w:highlight w:val="cyan"/>
        </w:rPr>
        <w:t>stock prices to decline</w:t>
      </w:r>
      <w:r w:rsidRPr="007A7E35">
        <w:rPr>
          <w:rStyle w:val="Emphasis"/>
        </w:rPr>
        <w:t>, adversely affecti</w:t>
      </w:r>
      <w:r w:rsidRPr="00676A09">
        <w:rPr>
          <w:rStyle w:val="Emphasis"/>
        </w:rPr>
        <w:t>ng shareholders</w:t>
      </w:r>
      <w:r w:rsidRPr="00676A09">
        <w:rPr>
          <w:sz w:val="16"/>
        </w:rPr>
        <w:t xml:space="preserve">. </w:t>
      </w:r>
      <w:r w:rsidRPr="00676A09">
        <w:rPr>
          <w:rStyle w:val="StyleUnderline"/>
        </w:rPr>
        <w:t xml:space="preserve">Markets tend to be somewhat </w:t>
      </w:r>
      <w:r w:rsidRPr="00676A09">
        <w:rPr>
          <w:rStyle w:val="Emphasis"/>
        </w:rPr>
        <w:t>efficient</w:t>
      </w:r>
      <w:r w:rsidRPr="00676A09">
        <w:rPr>
          <w:sz w:val="16"/>
        </w:rPr>
        <w:t xml:space="preserve"> (with exceptions) </w:t>
      </w:r>
      <w:r w:rsidRPr="00676A09">
        <w:rPr>
          <w:rStyle w:val="Emphasis"/>
        </w:rPr>
        <w:t>in processing relevant information</w:t>
      </w:r>
      <w:r w:rsidRPr="00676A09">
        <w:rPr>
          <w:sz w:val="16"/>
        </w:rPr>
        <w:t>.3 Some might argue that the company should reduce dividend payments</w:t>
      </w:r>
      <w:r w:rsidRPr="007A7E35">
        <w:rPr>
          <w:sz w:val="16"/>
        </w:rPr>
        <w:t xml:space="preserve"> to shareholders and allocate those monies to litigation payments, thereby making shareholders pay punitive and other damages in this manner. </w:t>
      </w:r>
      <w:r w:rsidRPr="007A7E35">
        <w:rPr>
          <w:rStyle w:val="StyleUnderline"/>
        </w:rPr>
        <w:t xml:space="preserve">Unfortunately, </w:t>
      </w:r>
      <w:r w:rsidRPr="00676A09">
        <w:rPr>
          <w:rStyle w:val="StyleUnderline"/>
          <w:highlight w:val="cyan"/>
        </w:rPr>
        <w:t>this</w:t>
      </w:r>
      <w:r w:rsidRPr="007A7E35">
        <w:rPr>
          <w:sz w:val="16"/>
        </w:rPr>
        <w:t xml:space="preserve"> method also </w:t>
      </w:r>
      <w:r w:rsidRPr="00676A09">
        <w:rPr>
          <w:rStyle w:val="Emphasis"/>
          <w:highlight w:val="cyan"/>
        </w:rPr>
        <w:t>has farreaching spillover effects</w:t>
      </w:r>
      <w:r w:rsidRPr="007A7E35">
        <w:rPr>
          <w:rStyle w:val="Emphasis"/>
        </w:rPr>
        <w:t xml:space="preserve"> that will hurt shareholders</w:t>
      </w:r>
      <w:r w:rsidRPr="007A7E35">
        <w:rPr>
          <w:sz w:val="16"/>
        </w:rPr>
        <w:t xml:space="preserve"> in other ways. Announcements of dividend reductions and/or elimination usually cause the announcing company’s stock price to fall. For example, Cigna announced in February 2004 that it was undergoing a major restructuring and would cut its dividend from $.33 per share to $.025. As can be seen from Fig. 2, the market reacted in the expected manner with a sharp falloff in the stock price and </w:t>
      </w:r>
      <w:r w:rsidRPr="00676A09">
        <w:rPr>
          <w:sz w:val="16"/>
        </w:rPr>
        <w:t xml:space="preserve">market capitalization. </w:t>
      </w:r>
      <w:r w:rsidRPr="00676A09">
        <w:rPr>
          <w:rStyle w:val="StyleUnderline"/>
        </w:rPr>
        <w:t>Such dividend-cut-related stock collapses</w:t>
      </w:r>
      <w:r w:rsidRPr="00676A09">
        <w:rPr>
          <w:sz w:val="16"/>
        </w:rPr>
        <w:t xml:space="preserve"> </w:t>
      </w:r>
      <w:r w:rsidRPr="00676A09">
        <w:rPr>
          <w:rStyle w:val="Emphasis"/>
        </w:rPr>
        <w:t>can have even more far-reaching effects,</w:t>
      </w:r>
      <w:r w:rsidRPr="00676A09">
        <w:rPr>
          <w:sz w:val="16"/>
        </w:rPr>
        <w:t xml:space="preserve"> </w:t>
      </w:r>
      <w:r w:rsidRPr="00676A09">
        <w:rPr>
          <w:rStyle w:val="StyleUnderline"/>
        </w:rPr>
        <w:t xml:space="preserve">as a </w:t>
      </w:r>
      <w:r w:rsidRPr="00676A09">
        <w:rPr>
          <w:rStyle w:val="StyleUnderline"/>
          <w:highlight w:val="cyan"/>
        </w:rPr>
        <w:t>company can</w:t>
      </w:r>
      <w:r w:rsidRPr="00676A09">
        <w:rPr>
          <w:sz w:val="16"/>
        </w:rPr>
        <w:t xml:space="preserve"> then </w:t>
      </w:r>
      <w:r w:rsidRPr="00676A09">
        <w:rPr>
          <w:rStyle w:val="StyleUnderline"/>
          <w:highlight w:val="cyan"/>
        </w:rPr>
        <w:t>become a target for a takeover</w:t>
      </w:r>
      <w:r w:rsidRPr="00676A09">
        <w:rPr>
          <w:sz w:val="16"/>
          <w:highlight w:val="cyan"/>
        </w:rPr>
        <w:t>,</w:t>
      </w:r>
      <w:r w:rsidRPr="00676A09">
        <w:rPr>
          <w:sz w:val="16"/>
        </w:rPr>
        <w:t xml:space="preserve"> which, if completed, </w:t>
      </w:r>
      <w:r w:rsidRPr="00676A09">
        <w:rPr>
          <w:rStyle w:val="Emphasis"/>
          <w:highlight w:val="cyan"/>
        </w:rPr>
        <w:t>effectively ends the existence</w:t>
      </w:r>
      <w:r w:rsidRPr="00676A09">
        <w:rPr>
          <w:rStyle w:val="Emphasis"/>
        </w:rPr>
        <w:t xml:space="preserve"> of the company</w:t>
      </w:r>
      <w:r w:rsidRPr="007A7E35">
        <w:rPr>
          <w:rStyle w:val="Emphasis"/>
        </w:rPr>
        <w:t xml:space="preserve"> in its prior form</w:t>
      </w:r>
      <w:r w:rsidRPr="007A7E35">
        <w:rPr>
          <w:sz w:val="16"/>
        </w:rPr>
        <w:t xml:space="preserve">. </w:t>
      </w:r>
      <w:r w:rsidRPr="007A7E35">
        <w:rPr>
          <w:rStyle w:val="StyleUnderline"/>
        </w:rPr>
        <w:t>These are spillover effects that need to be considered when contemplating actions</w:t>
      </w:r>
      <w:r w:rsidRPr="007A7E35">
        <w:rPr>
          <w:sz w:val="16"/>
        </w:rPr>
        <w:t xml:space="preserve"> that affect dividends and share values.</w:t>
      </w:r>
    </w:p>
    <w:p w14:paraId="68F93F6D" w14:textId="77777777" w:rsidR="007F5D38" w:rsidRDefault="007F5D38" w:rsidP="007F5D38"/>
    <w:p w14:paraId="3D03295E" w14:textId="77777777" w:rsidR="007F5D38" w:rsidRDefault="007F5D38" w:rsidP="007F5D38">
      <w:pPr>
        <w:pStyle w:val="Heading4"/>
      </w:pPr>
      <w:r>
        <w:t>Stock market crash causes economic recession</w:t>
      </w:r>
    </w:p>
    <w:p w14:paraId="3D56BCC9" w14:textId="77777777" w:rsidR="007F5D38" w:rsidRPr="007A7E35" w:rsidRDefault="007F5D38" w:rsidP="007F5D38">
      <w:pPr>
        <w:rPr>
          <w:rFonts w:ascii="Cambria Math" w:hAnsi="Cambria Math" w:cs="Cambria Math"/>
        </w:rPr>
      </w:pPr>
      <w:r w:rsidRPr="007A7E35">
        <w:rPr>
          <w:rStyle w:val="Style13ptBold"/>
        </w:rPr>
        <w:t>Miao</w:t>
      </w:r>
      <w:r>
        <w:t xml:space="preserve"> et al </w:t>
      </w:r>
      <w:r w:rsidRPr="007A7E35">
        <w:rPr>
          <w:rStyle w:val="Style13ptBold"/>
        </w:rPr>
        <w:t>12</w:t>
      </w:r>
      <w:r>
        <w:t xml:space="preserve"> --- Jianjun Miao et al, Assistant Prof of Economics, Department of Economics, Boston University, “Stock Market Bubbles and Unemployment</w:t>
      </w:r>
      <w:r>
        <w:rPr>
          <w:rFonts w:ascii="Cambria Math" w:hAnsi="Cambria Math" w:cs="Cambria Math"/>
        </w:rPr>
        <w:t xml:space="preserve">”, </w:t>
      </w:r>
      <w:r w:rsidRPr="00A46467">
        <w:rPr>
          <w:rFonts w:asciiTheme="minorHAnsi" w:hAnsiTheme="minorHAnsi" w:cstheme="minorHAnsi"/>
        </w:rPr>
        <w:t>March 2012</w:t>
      </w:r>
      <w:r>
        <w:rPr>
          <w:rFonts w:asciiTheme="minorHAnsi" w:hAnsiTheme="minorHAnsi" w:cstheme="minorHAnsi"/>
        </w:rPr>
        <w:t>, https://papers.ssrn.com/sol3/papers.cfm?abstract_id=2036594</w:t>
      </w:r>
    </w:p>
    <w:p w14:paraId="4395495B" w14:textId="77777777" w:rsidR="007F5D38" w:rsidRPr="00A46467" w:rsidRDefault="007F5D38" w:rsidP="007F5D38">
      <w:pPr>
        <w:rPr>
          <w:sz w:val="16"/>
        </w:rPr>
      </w:pPr>
      <w:r w:rsidRPr="00676A09">
        <w:rPr>
          <w:rStyle w:val="StyleUnderline"/>
          <w:highlight w:val="cyan"/>
        </w:rPr>
        <w:t>This paper</w:t>
      </w:r>
      <w:r w:rsidRPr="00A46467">
        <w:rPr>
          <w:sz w:val="16"/>
        </w:rPr>
        <w:t xml:space="preserve"> provides a theoretical study that </w:t>
      </w:r>
      <w:r w:rsidRPr="00676A09">
        <w:rPr>
          <w:rStyle w:val="StyleUnderline"/>
          <w:highlight w:val="cyan"/>
        </w:rPr>
        <w:t>links unemployment to the stock market</w:t>
      </w:r>
      <w:r w:rsidRPr="00A46467">
        <w:rPr>
          <w:rStyle w:val="StyleUnderline"/>
        </w:rPr>
        <w:t xml:space="preserve"> </w:t>
      </w:r>
      <w:r w:rsidRPr="00A46467">
        <w:rPr>
          <w:sz w:val="16"/>
        </w:rPr>
        <w:t xml:space="preserve">bubbles and </w:t>
      </w:r>
      <w:r w:rsidRPr="00676A09">
        <w:rPr>
          <w:rStyle w:val="StyleUnderline"/>
          <w:highlight w:val="cyan"/>
        </w:rPr>
        <w:t>crashes</w:t>
      </w:r>
      <w:r w:rsidRPr="00A46467">
        <w:rPr>
          <w:sz w:val="16"/>
        </w:rPr>
        <w:t xml:space="preserve">. Our theory is based on three observations from the U.S. labor, credit, and stock markets. First, the U.S. stock market has experienced booms anti busts and these large swings may not be explained entirely by fundamentals. Shiller (2005) documents extensive evidence on the U.S. stock market behavior and argues that many episodes of stock market booms are attributed to speculative bubbles. Second, the </w:t>
      </w:r>
      <w:r w:rsidRPr="00A46467">
        <w:rPr>
          <w:rStyle w:val="StyleUnderline"/>
        </w:rPr>
        <w:t>stock market</w:t>
      </w:r>
      <w:r w:rsidRPr="00A46467">
        <w:rPr>
          <w:sz w:val="16"/>
        </w:rPr>
        <w:t xml:space="preserve"> booms and </w:t>
      </w:r>
      <w:r w:rsidRPr="00676A09">
        <w:rPr>
          <w:rStyle w:val="StyleUnderline"/>
          <w:highlight w:val="cyan"/>
        </w:rPr>
        <w:t>busts are</w:t>
      </w:r>
      <w:r w:rsidRPr="00A46467">
        <w:rPr>
          <w:rStyle w:val="StyleUnderline"/>
        </w:rPr>
        <w:t xml:space="preserve"> often </w:t>
      </w:r>
      <w:r w:rsidRPr="00676A09">
        <w:rPr>
          <w:rStyle w:val="StyleUnderline"/>
          <w:highlight w:val="cyan"/>
        </w:rPr>
        <w:t>accompanied by the credit market</w:t>
      </w:r>
      <w:r w:rsidRPr="00A46467">
        <w:rPr>
          <w:sz w:val="16"/>
        </w:rPr>
        <w:t xml:space="preserve"> booms and </w:t>
      </w:r>
      <w:r w:rsidRPr="00676A09">
        <w:rPr>
          <w:rStyle w:val="StyleUnderline"/>
          <w:highlight w:val="cyan"/>
        </w:rPr>
        <w:t>busts</w:t>
      </w:r>
      <w:r w:rsidRPr="00A46467">
        <w:rPr>
          <w:sz w:val="16"/>
        </w:rPr>
        <w:t xml:space="preserve">. A boom is often driven by a rapid expansion of credit to the private sector accompanied by rising asset prices. </w:t>
      </w:r>
      <w:r w:rsidRPr="00676A09">
        <w:rPr>
          <w:rStyle w:val="StyleUnderline"/>
          <w:highlight w:val="cyan"/>
        </w:rPr>
        <w:t>Following</w:t>
      </w:r>
      <w:r w:rsidRPr="00A46467">
        <w:rPr>
          <w:sz w:val="16"/>
        </w:rPr>
        <w:t xml:space="preserve"> the boom phase, </w:t>
      </w:r>
      <w:r w:rsidRPr="00676A09">
        <w:rPr>
          <w:rStyle w:val="StyleUnderline"/>
          <w:highlight w:val="cyan"/>
        </w:rPr>
        <w:t>asset prices collapse</w:t>
      </w:r>
      <w:r w:rsidRPr="00A46467">
        <w:rPr>
          <w:sz w:val="16"/>
        </w:rPr>
        <w:t xml:space="preserve"> and </w:t>
      </w:r>
      <w:r w:rsidRPr="00676A09">
        <w:rPr>
          <w:rStyle w:val="Emphasis"/>
          <w:highlight w:val="cyan"/>
        </w:rPr>
        <w:t>a credit crunch arises</w:t>
      </w:r>
      <w:r w:rsidRPr="00676A09">
        <w:rPr>
          <w:sz w:val="16"/>
          <w:highlight w:val="cyan"/>
        </w:rPr>
        <w:t xml:space="preserve">. </w:t>
      </w:r>
      <w:r w:rsidRPr="00676A09">
        <w:rPr>
          <w:rStyle w:val="StyleUnderline"/>
          <w:highlight w:val="cyan"/>
        </w:rPr>
        <w:t xml:space="preserve">This leads to a </w:t>
      </w:r>
      <w:r w:rsidRPr="00676A09">
        <w:rPr>
          <w:rStyle w:val="Emphasis"/>
          <w:highlight w:val="cyan"/>
        </w:rPr>
        <w:t>large fall in investment and</w:t>
      </w:r>
      <w:r w:rsidRPr="00A46467">
        <w:rPr>
          <w:rStyle w:val="Emphasis"/>
        </w:rPr>
        <w:t xml:space="preserve"> consumption and an </w:t>
      </w:r>
      <w:r w:rsidRPr="00676A09">
        <w:rPr>
          <w:rStyle w:val="Emphasis"/>
          <w:highlight w:val="cyan"/>
        </w:rPr>
        <w:t>economic recession</w:t>
      </w:r>
      <w:r w:rsidRPr="00A46467">
        <w:rPr>
          <w:sz w:val="16"/>
        </w:rPr>
        <w:t xml:space="preserve"> may follow.1 Third, </w:t>
      </w:r>
      <w:r w:rsidRPr="00676A09">
        <w:rPr>
          <w:rStyle w:val="StyleUnderline"/>
          <w:highlight w:val="cyan"/>
        </w:rPr>
        <w:t>the</w:t>
      </w:r>
      <w:r w:rsidRPr="00A46467">
        <w:rPr>
          <w:rStyle w:val="StyleUnderline"/>
        </w:rPr>
        <w:t xml:space="preserve"> stock </w:t>
      </w:r>
      <w:r w:rsidRPr="00676A09">
        <w:rPr>
          <w:rStyle w:val="StyleUnderline"/>
          <w:highlight w:val="cyan"/>
        </w:rPr>
        <w:t>market</w:t>
      </w:r>
      <w:r w:rsidRPr="00A46467">
        <w:rPr>
          <w:rStyle w:val="StyleUnderline"/>
        </w:rPr>
        <w:t xml:space="preserve"> and unemployment</w:t>
      </w:r>
      <w:r w:rsidRPr="00A46467">
        <w:rPr>
          <w:sz w:val="16"/>
        </w:rPr>
        <w:t xml:space="preserve"> </w:t>
      </w:r>
      <w:r w:rsidRPr="00676A09">
        <w:rPr>
          <w:rStyle w:val="Emphasis"/>
          <w:highlight w:val="cyan"/>
        </w:rPr>
        <w:t>are highly correlated</w:t>
      </w:r>
      <w:r w:rsidRPr="00A46467">
        <w:rPr>
          <w:sz w:val="16"/>
        </w:rPr>
        <w:t xml:space="preserve">.2 Figure 1. plots the post-war U.S. monthly data of the real Standard anti Poor’s Composite Stock Price Index constructed by Robert Shiller and the unemployment rate downloaded from the Bureau of Labor Statistics (BLS).3 This figure shows that, </w:t>
      </w:r>
      <w:r w:rsidRPr="00A46467">
        <w:rPr>
          <w:rStyle w:val="StyleUnderline"/>
        </w:rPr>
        <w:t>during recessions, the stock price fell and the unemployment rate rose</w:t>
      </w:r>
      <w:r w:rsidRPr="00A46467">
        <w:rPr>
          <w:sz w:val="16"/>
        </w:rPr>
        <w:t>. In particular, during the recent Great Recession, the unemployment rate rose from 5.0 percent at the onset of the recession to a peak of 10.1 percent in October 2009, while the stock market fell by more than 50 percent from October 2007 to March 2009.</w:t>
      </w:r>
    </w:p>
    <w:p w14:paraId="512BF5D5" w14:textId="77777777" w:rsidR="007F5D38" w:rsidRPr="00A46467" w:rsidRDefault="007F5D38" w:rsidP="007F5D38">
      <w:pPr>
        <w:rPr>
          <w:rStyle w:val="Emphasis"/>
        </w:rPr>
      </w:pPr>
      <w:r w:rsidRPr="00A46467">
        <w:rPr>
          <w:sz w:val="16"/>
        </w:rPr>
        <w:t xml:space="preserve">Motivated by the preceding observations, </w:t>
      </w:r>
      <w:r w:rsidRPr="00676A09">
        <w:rPr>
          <w:rStyle w:val="StyleUnderline"/>
          <w:highlight w:val="cyan"/>
        </w:rPr>
        <w:t>we build a search model with credit constraints</w:t>
      </w:r>
      <w:r w:rsidRPr="00A46467">
        <w:rPr>
          <w:sz w:val="16"/>
        </w:rPr>
        <w:t xml:space="preserve">, based on Blanchard and Gali (2010). The Blanchard and Gali model is isomorphic to the Diamond-Mortensen-Pissarides (DMP) search and matching model of unemployment (Diamond (1982), Mortensen (1982), and Pissarides (1985)). Our key contribution is to introduce credit constraints in a way similar to Miao and Wang (2011a,b,c, 2012a,b).4 The presence of this type of credit constraints can generate a stock market bubble through a positive feedback loop mechanism. The intuition is the following: </w:t>
      </w:r>
      <w:r w:rsidRPr="00A46467">
        <w:rPr>
          <w:rStyle w:val="StyleUnderline"/>
        </w:rPr>
        <w:t>When investors have optimistic beliefs about the stock market</w:t>
      </w:r>
      <w:r w:rsidRPr="00A46467">
        <w:rPr>
          <w:sz w:val="16"/>
        </w:rPr>
        <w:t xml:space="preserve"> value of a firm’s assets, </w:t>
      </w:r>
      <w:r w:rsidRPr="00A46467">
        <w:rPr>
          <w:rStyle w:val="StyleUnderline"/>
        </w:rPr>
        <w:t xml:space="preserve">the firm </w:t>
      </w:r>
      <w:r w:rsidRPr="00A46467">
        <w:rPr>
          <w:rStyle w:val="Emphasis"/>
        </w:rPr>
        <w:t>wants to borrow more</w:t>
      </w:r>
      <w:r w:rsidRPr="00A46467">
        <w:rPr>
          <w:sz w:val="16"/>
        </w:rPr>
        <w:t xml:space="preserve"> </w:t>
      </w:r>
      <w:r w:rsidRPr="00A46467">
        <w:rPr>
          <w:rStyle w:val="StyleUnderline"/>
        </w:rPr>
        <w:t>using its assets as collateral. Lenders are willing to lend more</w:t>
      </w:r>
      <w:r w:rsidRPr="00A46467">
        <w:rPr>
          <w:sz w:val="16"/>
        </w:rPr>
        <w:t xml:space="preserve"> in the hope that they can recover more if the firm defaults. </w:t>
      </w:r>
      <w:r w:rsidRPr="00A46467">
        <w:rPr>
          <w:rStyle w:val="StyleUnderline"/>
        </w:rPr>
        <w:t xml:space="preserve">Then the firm can </w:t>
      </w:r>
      <w:r w:rsidRPr="00A46467">
        <w:rPr>
          <w:rStyle w:val="Emphasis"/>
        </w:rPr>
        <w:t>finance more investment and hiring spending</w:t>
      </w:r>
      <w:r w:rsidRPr="00A46467">
        <w:rPr>
          <w:sz w:val="16"/>
        </w:rPr>
        <w:t xml:space="preserve">. </w:t>
      </w:r>
      <w:r w:rsidRPr="00A46467">
        <w:rPr>
          <w:rStyle w:val="StyleUnderline"/>
        </w:rPr>
        <w:t>This generates higher firm value and justifies investors’ initial optimistic beliefs. Thus, a high stock market value of the firm</w:t>
      </w:r>
      <w:r w:rsidRPr="00A46467">
        <w:rPr>
          <w:sz w:val="16"/>
        </w:rPr>
        <w:t xml:space="preserve"> </w:t>
      </w:r>
      <w:r w:rsidRPr="00A46467">
        <w:rPr>
          <w:rStyle w:val="Emphasis"/>
        </w:rPr>
        <w:t>can sustain in equilibrium.</w:t>
      </w:r>
    </w:p>
    <w:p w14:paraId="1E82DB0D" w14:textId="77777777" w:rsidR="007F5D38" w:rsidRPr="00A46467" w:rsidRDefault="007F5D38" w:rsidP="007F5D38">
      <w:pPr>
        <w:rPr>
          <w:sz w:val="16"/>
          <w:szCs w:val="16"/>
        </w:rPr>
      </w:pPr>
      <w:r w:rsidRPr="00A46467">
        <w:rPr>
          <w:sz w:val="16"/>
          <w:szCs w:val="16"/>
        </w:rPr>
        <w:t>There is another equilibrium in which no one believes that firm assets have a high value. In this case, the firm cannot borrow more to finance investment and hiring spending. This makes firm value indeed low, justifying initial pessimistic beliefs. We refer to the first type of equilibrium as the bubbly equilibrium and to the second type as the bubbleless equilibrium. Both types can coexist due to self-fulfilling beliefs. In the bubbly equilibrium, firms can hire more workers ami hence the market tightness is higher, compared to the bubbleless equilibrium. In addition, in the bubbly equilibrium, an unemployed worker can find a job more easily (i.e., the job-finding rate is higher) and hence the unemployment rate is lower.</w:t>
      </w:r>
    </w:p>
    <w:p w14:paraId="1D1A4011" w14:textId="77777777" w:rsidR="007F5D38" w:rsidRPr="00A46467" w:rsidRDefault="007F5D38" w:rsidP="007F5D38">
      <w:pPr>
        <w:rPr>
          <w:rStyle w:val="Emphasis"/>
        </w:rPr>
      </w:pPr>
      <w:r w:rsidRPr="00A46467">
        <w:rPr>
          <w:sz w:val="16"/>
        </w:rPr>
        <w:t xml:space="preserve">After analyzing these two types of equilibria, we follow Weil (1987), Kocherlakota (2(M)9) and Miao and Wang (2011a,b,c, 2012a,b) and introduce a third type of equilibrium with stochastic bubbles. </w:t>
      </w:r>
      <w:r w:rsidRPr="00A46467">
        <w:rPr>
          <w:rStyle w:val="StyleUnderline"/>
        </w:rPr>
        <w:t xml:space="preserve">Agents believe that there is a small probability that the stock market bubble may burst. </w:t>
      </w:r>
      <w:r w:rsidRPr="00676A09">
        <w:rPr>
          <w:rStyle w:val="StyleUnderline"/>
          <w:highlight w:val="cyan"/>
        </w:rPr>
        <w:t>After the burst</w:t>
      </w:r>
      <w:r w:rsidRPr="00A46467">
        <w:rPr>
          <w:sz w:val="16"/>
        </w:rPr>
        <w:t xml:space="preserve"> of the bubble, </w:t>
      </w:r>
      <w:r w:rsidRPr="00A46467">
        <w:rPr>
          <w:rStyle w:val="StyleUnderline"/>
        </w:rPr>
        <w:t xml:space="preserve">it </w:t>
      </w:r>
      <w:r w:rsidRPr="00A46467">
        <w:rPr>
          <w:rStyle w:val="Emphasis"/>
        </w:rPr>
        <w:t>cannot re-emerge</w:t>
      </w:r>
      <w:r w:rsidRPr="00A46467">
        <w:rPr>
          <w:sz w:val="16"/>
        </w:rPr>
        <w:t xml:space="preserve"> by rational expectations. </w:t>
      </w:r>
      <w:r w:rsidRPr="00A46467">
        <w:rPr>
          <w:rStyle w:val="StyleUnderline"/>
        </w:rPr>
        <w:t xml:space="preserve">We show that this shift of beliefs can also be </w:t>
      </w:r>
      <w:r w:rsidRPr="00A46467">
        <w:rPr>
          <w:rStyle w:val="Emphasis"/>
        </w:rPr>
        <w:t>self-fulfilling</w:t>
      </w:r>
      <w:r w:rsidRPr="00A46467">
        <w:rPr>
          <w:sz w:val="16"/>
        </w:rPr>
        <w:t xml:space="preserve">. </w:t>
      </w:r>
      <w:r w:rsidRPr="00A46467">
        <w:rPr>
          <w:rStyle w:val="StyleUnderline"/>
        </w:rPr>
        <w:t xml:space="preserve">After the burst of the bubble, </w:t>
      </w:r>
      <w:r w:rsidRPr="00676A09">
        <w:rPr>
          <w:rStyle w:val="Emphasis"/>
          <w:highlight w:val="cyan"/>
        </w:rPr>
        <w:t>the economy enters a recession with a persistent high unemployment rate</w:t>
      </w:r>
      <w:r w:rsidRPr="00A46467">
        <w:rPr>
          <w:rStyle w:val="Emphasis"/>
        </w:rPr>
        <w:t>.</w:t>
      </w:r>
      <w:r w:rsidRPr="00A46467">
        <w:rPr>
          <w:sz w:val="16"/>
        </w:rPr>
        <w:t xml:space="preserve"> The intuition is the following. </w:t>
      </w:r>
      <w:r w:rsidRPr="00A46467">
        <w:rPr>
          <w:rStyle w:val="StyleUnderline"/>
        </w:rPr>
        <w:t xml:space="preserve">After the burst of the bubble, </w:t>
      </w:r>
      <w:r w:rsidRPr="00676A09">
        <w:rPr>
          <w:rStyle w:val="StyleUnderline"/>
          <w:highlight w:val="cyan"/>
        </w:rPr>
        <w:t xml:space="preserve">the </w:t>
      </w:r>
      <w:r w:rsidRPr="00676A09">
        <w:rPr>
          <w:rStyle w:val="Emphasis"/>
          <w:highlight w:val="cyan"/>
        </w:rPr>
        <w:t>credit constraints tighten</w:t>
      </w:r>
      <w:r w:rsidRPr="00676A09">
        <w:rPr>
          <w:sz w:val="16"/>
          <w:highlight w:val="cyan"/>
        </w:rPr>
        <w:t xml:space="preserve">, </w:t>
      </w:r>
      <w:r w:rsidRPr="00676A09">
        <w:rPr>
          <w:rStyle w:val="StyleUnderline"/>
          <w:highlight w:val="cyan"/>
        </w:rPr>
        <w:t xml:space="preserve">causing firms to </w:t>
      </w:r>
      <w:r w:rsidRPr="00676A09">
        <w:rPr>
          <w:rStyle w:val="Emphasis"/>
          <w:highlight w:val="cyan"/>
        </w:rPr>
        <w:t>reduce investment and hiring</w:t>
      </w:r>
      <w:r w:rsidRPr="00A46467">
        <w:rPr>
          <w:sz w:val="16"/>
        </w:rPr>
        <w:t xml:space="preserve">. </w:t>
      </w:r>
      <w:r w:rsidRPr="00A46467">
        <w:rPr>
          <w:rStyle w:val="StyleUnderline"/>
        </w:rPr>
        <w:t xml:space="preserve">An unemployed worker is then harder to find a job, </w:t>
      </w:r>
      <w:r w:rsidRPr="00213B97">
        <w:rPr>
          <w:rStyle w:val="Emphasis"/>
          <w:highlight w:val="cyan"/>
        </w:rPr>
        <w:t>generating high unemployment.</w:t>
      </w:r>
    </w:p>
    <w:p w14:paraId="13188473" w14:textId="77777777" w:rsidR="007F5D38" w:rsidRPr="00A46467" w:rsidRDefault="007F5D38" w:rsidP="007F5D38">
      <w:pPr>
        <w:rPr>
          <w:rStyle w:val="StyleUnderline"/>
        </w:rPr>
      </w:pPr>
      <w:r w:rsidRPr="00A46467">
        <w:rPr>
          <w:rStyle w:val="StyleUnderline"/>
        </w:rPr>
        <w:t>Our model can help explain the high unemployment during the Great Recession</w:t>
      </w:r>
      <w:r w:rsidRPr="00A46467">
        <w:rPr>
          <w:sz w:val="16"/>
        </w:rPr>
        <w:t xml:space="preserve">. Figures 2 and 3 plot the hires rate and the job-finding rate using the Job Openings and Labor Turnover Survey (JOLTS) data set.5 These figures reveal that both the jol&gt;-finding rate and the hires rate fell sharply following the stock market crash during the Great Recession. </w:t>
      </w:r>
      <w:r w:rsidRPr="00A46467">
        <w:rPr>
          <w:rStyle w:val="StyleUnderline"/>
        </w:rPr>
        <w:t>In particular, the hires rate and the job-finding rate fell from 4.4 percent and 0.7, respectively, at the onset of the recession to about 3.1 percent and 0.25, respectively, in the end of the recession.</w:t>
      </w:r>
    </w:p>
    <w:p w14:paraId="2E9DF310" w14:textId="77777777" w:rsidR="007F5D38" w:rsidRDefault="007F5D38" w:rsidP="007F5D38"/>
    <w:p w14:paraId="7C828AFE" w14:textId="77777777" w:rsidR="007F5D38" w:rsidRDefault="007F5D38" w:rsidP="007F5D38">
      <w:pPr>
        <w:pStyle w:val="Heading4"/>
      </w:pPr>
      <w:r>
        <w:t>&lt;econ terminal or turns the case&gt;</w:t>
      </w:r>
    </w:p>
    <w:p w14:paraId="371B3ED7" w14:textId="77777777" w:rsidR="007F5D38" w:rsidRDefault="007F5D38" w:rsidP="007F5D38"/>
    <w:p w14:paraId="2B468EA8" w14:textId="77777777" w:rsidR="007F5D38" w:rsidRDefault="007F5D38" w:rsidP="007F5D38"/>
    <w:p w14:paraId="4CDB809F" w14:textId="77777777" w:rsidR="007F5D38" w:rsidRDefault="007F5D38" w:rsidP="007F5D38">
      <w:pPr>
        <w:pStyle w:val="Heading4"/>
      </w:pPr>
      <w:r>
        <w:t xml:space="preserve">And this disproportionally impacts rural economies </w:t>
      </w:r>
    </w:p>
    <w:p w14:paraId="1BE23971" w14:textId="77777777" w:rsidR="007F5D38" w:rsidRPr="006C5104" w:rsidRDefault="007F5D38" w:rsidP="007F5D38">
      <w:r w:rsidRPr="006C5104">
        <w:rPr>
          <w:rStyle w:val="Style13ptBold"/>
        </w:rPr>
        <w:t>Gaughan 05</w:t>
      </w:r>
      <w:r>
        <w:t xml:space="preserve"> --- Patrick A. Gaughan, President of Economatrix Research Associates, Inc., an economic and financial consulting firm, “THE ECONOMICS OF PUNITIVE DAMAGES: POST STATE FARM V. CAMPBELL”, Contemporary Studies in Economic and Financial Analysis, Volume 87, 217–266 , 2005, https://www.emerald.com/insight/content/doi/10.1016/S1569-3759(05)87009-3/full/pdf</w:t>
      </w:r>
    </w:p>
    <w:p w14:paraId="50C26A2F" w14:textId="77777777" w:rsidR="007F5D38" w:rsidRPr="00AE18C4" w:rsidRDefault="007F5D38" w:rsidP="007F5D38">
      <w:pPr>
        <w:rPr>
          <w:sz w:val="16"/>
        </w:rPr>
      </w:pPr>
      <w:r w:rsidRPr="00AE18C4">
        <w:rPr>
          <w:sz w:val="16"/>
        </w:rPr>
        <w:t xml:space="preserve">Other </w:t>
      </w:r>
      <w:r w:rsidRPr="00213B97">
        <w:rPr>
          <w:rStyle w:val="StyleUnderline"/>
        </w:rPr>
        <w:t>corporate stakeholders</w:t>
      </w:r>
      <w:r w:rsidRPr="00213B97">
        <w:rPr>
          <w:sz w:val="16"/>
        </w:rPr>
        <w:t xml:space="preserve"> may </w:t>
      </w:r>
      <w:r w:rsidRPr="00213B97">
        <w:rPr>
          <w:rStyle w:val="StyleUnderline"/>
        </w:rPr>
        <w:t>include communities where the defendant</w:t>
      </w:r>
      <w:r w:rsidRPr="007A7E35">
        <w:rPr>
          <w:rStyle w:val="StyleUnderline"/>
        </w:rPr>
        <w:t xml:space="preserve"> corporations</w:t>
      </w:r>
      <w:r w:rsidRPr="00AE18C4">
        <w:rPr>
          <w:sz w:val="16"/>
        </w:rPr>
        <w:t xml:space="preserve"> </w:t>
      </w:r>
      <w:r w:rsidRPr="007A7E35">
        <w:rPr>
          <w:rStyle w:val="Emphasis"/>
        </w:rPr>
        <w:t>do substantial business.</w:t>
      </w:r>
      <w:r w:rsidRPr="00AE18C4">
        <w:rPr>
          <w:sz w:val="16"/>
        </w:rPr>
        <w:t xml:space="preserve"> </w:t>
      </w:r>
      <w:r w:rsidRPr="007A7E35">
        <w:rPr>
          <w:rStyle w:val="StyleUnderline"/>
        </w:rPr>
        <w:t>These communities may be recipients of tax receipts and charitable contributions</w:t>
      </w:r>
      <w:r w:rsidRPr="00AE18C4">
        <w:rPr>
          <w:sz w:val="16"/>
        </w:rPr>
        <w:t xml:space="preserve">. </w:t>
      </w:r>
      <w:r w:rsidRPr="00213B97">
        <w:rPr>
          <w:rStyle w:val="Emphasis"/>
          <w:highlight w:val="cyan"/>
        </w:rPr>
        <w:t>For smaller communities</w:t>
      </w:r>
      <w:r w:rsidRPr="00213B97">
        <w:rPr>
          <w:sz w:val="16"/>
          <w:highlight w:val="cyan"/>
        </w:rPr>
        <w:t xml:space="preserve"> </w:t>
      </w:r>
      <w:r w:rsidRPr="00213B97">
        <w:rPr>
          <w:rStyle w:val="StyleUnderline"/>
          <w:highlight w:val="cyan"/>
        </w:rPr>
        <w:t>with</w:t>
      </w:r>
      <w:r w:rsidRPr="00AE18C4">
        <w:rPr>
          <w:sz w:val="16"/>
        </w:rPr>
        <w:t xml:space="preserve"> a </w:t>
      </w:r>
      <w:r w:rsidRPr="00213B97">
        <w:rPr>
          <w:rStyle w:val="Emphasis"/>
          <w:highlight w:val="cyan"/>
        </w:rPr>
        <w:t>less diversified economic</w:t>
      </w:r>
      <w:r w:rsidRPr="007A7E35">
        <w:rPr>
          <w:rStyle w:val="Emphasis"/>
        </w:rPr>
        <w:t xml:space="preserve"> or industrial </w:t>
      </w:r>
      <w:r w:rsidRPr="00213B97">
        <w:rPr>
          <w:rStyle w:val="Emphasis"/>
          <w:highlight w:val="cyan"/>
        </w:rPr>
        <w:t>base</w:t>
      </w:r>
      <w:r w:rsidRPr="00213B97">
        <w:rPr>
          <w:sz w:val="16"/>
          <w:highlight w:val="cyan"/>
        </w:rPr>
        <w:t xml:space="preserve">, </w:t>
      </w:r>
      <w:r w:rsidRPr="00213B97">
        <w:rPr>
          <w:rStyle w:val="StyleUnderline"/>
          <w:highlight w:val="cyan"/>
        </w:rPr>
        <w:t>changes in the level of</w:t>
      </w:r>
      <w:r w:rsidRPr="007A7E35">
        <w:rPr>
          <w:rStyle w:val="StyleUnderline"/>
        </w:rPr>
        <w:t xml:space="preserve"> these </w:t>
      </w:r>
      <w:r w:rsidRPr="00213B97">
        <w:rPr>
          <w:rStyle w:val="StyleUnderline"/>
          <w:highlight w:val="cyan"/>
        </w:rPr>
        <w:t>expenditures</w:t>
      </w:r>
      <w:r w:rsidRPr="007A7E35">
        <w:rPr>
          <w:rStyle w:val="StyleUnderline"/>
        </w:rPr>
        <w:t xml:space="preserve"> can </w:t>
      </w:r>
      <w:r w:rsidRPr="00213B97">
        <w:rPr>
          <w:rStyle w:val="StyleUnderline"/>
          <w:highlight w:val="cyan"/>
        </w:rPr>
        <w:t xml:space="preserve">have a </w:t>
      </w:r>
      <w:r w:rsidRPr="00213B97">
        <w:rPr>
          <w:rStyle w:val="Emphasis"/>
          <w:highlight w:val="cyan"/>
        </w:rPr>
        <w:t>significant impact on regional economies</w:t>
      </w:r>
      <w:r w:rsidRPr="00AE18C4">
        <w:rPr>
          <w:sz w:val="16"/>
        </w:rPr>
        <w:t xml:space="preserve">. </w:t>
      </w:r>
      <w:r w:rsidRPr="007A7E35">
        <w:rPr>
          <w:rStyle w:val="StyleUnderline"/>
        </w:rPr>
        <w:t xml:space="preserve">In such communities </w:t>
      </w:r>
      <w:r w:rsidRPr="00213B97">
        <w:rPr>
          <w:rStyle w:val="StyleUnderline"/>
          <w:highlight w:val="cyan"/>
        </w:rPr>
        <w:t xml:space="preserve">plant closures can have </w:t>
      </w:r>
      <w:r w:rsidRPr="00213B97">
        <w:rPr>
          <w:rStyle w:val="Emphasis"/>
          <w:highlight w:val="cyan"/>
        </w:rPr>
        <w:t xml:space="preserve">dramatic </w:t>
      </w:r>
      <w:r w:rsidRPr="00213B97">
        <w:rPr>
          <w:rStyle w:val="Emphasis"/>
        </w:rPr>
        <w:t xml:space="preserve">adverse </w:t>
      </w:r>
      <w:r w:rsidRPr="00213B97">
        <w:rPr>
          <w:rStyle w:val="Emphasis"/>
          <w:highlight w:val="cyan"/>
        </w:rPr>
        <w:t>effects</w:t>
      </w:r>
      <w:r w:rsidRPr="00AE18C4">
        <w:rPr>
          <w:sz w:val="16"/>
        </w:rPr>
        <w:t xml:space="preserve"> </w:t>
      </w:r>
      <w:r w:rsidRPr="007A7E35">
        <w:rPr>
          <w:rStyle w:val="StyleUnderline"/>
        </w:rPr>
        <w:t xml:space="preserve">that might be </w:t>
      </w:r>
      <w:r w:rsidRPr="00213B97">
        <w:rPr>
          <w:rStyle w:val="StyleUnderline"/>
          <w:highlight w:val="cyan"/>
        </w:rPr>
        <w:t xml:space="preserve">reflected in </w:t>
      </w:r>
      <w:r w:rsidRPr="00213B97">
        <w:rPr>
          <w:rStyle w:val="Emphasis"/>
          <w:highlight w:val="cyan"/>
        </w:rPr>
        <w:t>rising unemployment and declining regional output.</w:t>
      </w:r>
      <w:r w:rsidRPr="00213B97">
        <w:rPr>
          <w:sz w:val="16"/>
          <w:highlight w:val="cyan"/>
        </w:rPr>
        <w:t xml:space="preserve"> </w:t>
      </w:r>
      <w:r w:rsidRPr="00213B97">
        <w:rPr>
          <w:rStyle w:val="StyleUnderline"/>
          <w:highlight w:val="cyan"/>
        </w:rPr>
        <w:t xml:space="preserve">Increases in costs caused by </w:t>
      </w:r>
      <w:r w:rsidRPr="00213B97">
        <w:rPr>
          <w:rStyle w:val="Emphasis"/>
          <w:highlight w:val="cyan"/>
        </w:rPr>
        <w:t>large litigation liabilities</w:t>
      </w:r>
      <w:r w:rsidRPr="00AE18C4">
        <w:rPr>
          <w:sz w:val="16"/>
        </w:rPr>
        <w:t xml:space="preserve"> </w:t>
      </w:r>
      <w:r w:rsidRPr="007A7E35">
        <w:rPr>
          <w:rStyle w:val="StyleUnderline"/>
        </w:rPr>
        <w:t xml:space="preserve">may </w:t>
      </w:r>
      <w:r w:rsidRPr="00213B97">
        <w:rPr>
          <w:rStyle w:val="StyleUnderline"/>
          <w:highlight w:val="cyan"/>
        </w:rPr>
        <w:t xml:space="preserve">cause companies to </w:t>
      </w:r>
      <w:r w:rsidRPr="00213B97">
        <w:rPr>
          <w:rStyle w:val="Emphasis"/>
          <w:highlight w:val="cyan"/>
        </w:rPr>
        <w:t>shrink the size of their work force</w:t>
      </w:r>
      <w:r w:rsidRPr="00213B97">
        <w:rPr>
          <w:sz w:val="16"/>
          <w:highlight w:val="cyan"/>
        </w:rPr>
        <w:t>.</w:t>
      </w:r>
      <w:r w:rsidRPr="00AE18C4">
        <w:rPr>
          <w:sz w:val="16"/>
        </w:rPr>
        <w:t xml:space="preserve"> </w:t>
      </w:r>
      <w:r w:rsidRPr="007A7E35">
        <w:rPr>
          <w:rStyle w:val="StyleUnderline"/>
        </w:rPr>
        <w:t xml:space="preserve">Displaced workers may be </w:t>
      </w:r>
      <w:r w:rsidRPr="007A7E35">
        <w:rPr>
          <w:rStyle w:val="Emphasis"/>
        </w:rPr>
        <w:t>forced to try to replace higher paid manufacturing jobs with lower paying ones</w:t>
      </w:r>
      <w:r w:rsidRPr="00AE18C4">
        <w:rPr>
          <w:sz w:val="16"/>
        </w:rPr>
        <w:t xml:space="preserve"> (Patch, 1995). </w:t>
      </w:r>
      <w:r w:rsidRPr="007A7E35">
        <w:rPr>
          <w:rStyle w:val="StyleUnderline"/>
        </w:rPr>
        <w:t xml:space="preserve">These effects may be </w:t>
      </w:r>
      <w:r w:rsidRPr="007A7E35">
        <w:rPr>
          <w:rStyle w:val="Emphasis"/>
        </w:rPr>
        <w:t>more pronounced</w:t>
      </w:r>
      <w:r w:rsidRPr="00AE18C4">
        <w:rPr>
          <w:sz w:val="16"/>
        </w:rPr>
        <w:t xml:space="preserve"> during weak economic times when there are fewer opportunities for workers to mitigate their damages due to a soft employment market. If unionized manufacturing jobs are lost, they may be replaced by lower paying service positions (Ehrenberg &amp; Smith, 2000). </w:t>
      </w:r>
      <w:r w:rsidRPr="00AE18C4">
        <w:rPr>
          <w:rStyle w:val="StyleUnderline"/>
        </w:rPr>
        <w:t xml:space="preserve">One </w:t>
      </w:r>
      <w:r w:rsidRPr="00213B97">
        <w:rPr>
          <w:rStyle w:val="StyleUnderline"/>
          <w:highlight w:val="cyan"/>
        </w:rPr>
        <w:t>well-known example</w:t>
      </w:r>
      <w:r w:rsidRPr="00AE18C4">
        <w:rPr>
          <w:rStyle w:val="StyleUnderline"/>
        </w:rPr>
        <w:t xml:space="preserve"> of such concentrated regional economic effects occurred in communities such as </w:t>
      </w:r>
      <w:r w:rsidRPr="00213B97">
        <w:rPr>
          <w:rStyle w:val="Emphasis"/>
          <w:highlight w:val="cyan"/>
        </w:rPr>
        <w:t>Allentown and Bethlehem</w:t>
      </w:r>
      <w:r w:rsidRPr="00213B97">
        <w:rPr>
          <w:rStyle w:val="Emphasis"/>
        </w:rPr>
        <w:t>,</w:t>
      </w:r>
      <w:r w:rsidRPr="00AE18C4">
        <w:rPr>
          <w:sz w:val="16"/>
        </w:rPr>
        <w:t xml:space="preserve"> Pennsylvania, </w:t>
      </w:r>
      <w:r w:rsidRPr="00AE18C4">
        <w:rPr>
          <w:rStyle w:val="StyleUnderline"/>
        </w:rPr>
        <w:t xml:space="preserve">when the steel industry contracted </w:t>
      </w:r>
      <w:r w:rsidRPr="00AE18C4">
        <w:rPr>
          <w:sz w:val="16"/>
        </w:rPr>
        <w:t xml:space="preserve">in the 1980s </w:t>
      </w:r>
      <w:r w:rsidRPr="00AE18C4">
        <w:rPr>
          <w:rStyle w:val="StyleUnderline"/>
        </w:rPr>
        <w:t>and companies were forced to lay off workers and close plants</w:t>
      </w:r>
      <w:r w:rsidRPr="00AE18C4">
        <w:rPr>
          <w:sz w:val="16"/>
        </w:rPr>
        <w:t xml:space="preserve"> (Strohmeyer, 1994).</w:t>
      </w:r>
    </w:p>
    <w:p w14:paraId="4D706783" w14:textId="77777777" w:rsidR="007F5D38" w:rsidRPr="00AE18C4" w:rsidRDefault="007F5D38" w:rsidP="007F5D38">
      <w:pPr>
        <w:rPr>
          <w:sz w:val="16"/>
        </w:rPr>
      </w:pPr>
      <w:r w:rsidRPr="00213B97">
        <w:rPr>
          <w:rStyle w:val="StyleUnderline"/>
        </w:rPr>
        <w:t xml:space="preserve">If the </w:t>
      </w:r>
      <w:r w:rsidRPr="00213B97">
        <w:rPr>
          <w:rStyle w:val="StyleUnderline"/>
          <w:highlight w:val="cyan"/>
        </w:rPr>
        <w:t>costs of litigation cause a defendant</w:t>
      </w:r>
      <w:r w:rsidRPr="00AE18C4">
        <w:rPr>
          <w:rStyle w:val="StyleUnderline"/>
        </w:rPr>
        <w:t xml:space="preserve"> corporation </w:t>
      </w:r>
      <w:r w:rsidRPr="00213B97">
        <w:rPr>
          <w:rStyle w:val="StyleUnderline"/>
          <w:highlight w:val="cyan"/>
        </w:rPr>
        <w:t>to downsize</w:t>
      </w:r>
      <w:r w:rsidRPr="00AE18C4">
        <w:rPr>
          <w:rStyle w:val="StyleUnderline"/>
        </w:rPr>
        <w:t xml:space="preserve"> or limit expenditures</w:t>
      </w:r>
      <w:r w:rsidRPr="00AE18C4">
        <w:rPr>
          <w:sz w:val="16"/>
        </w:rPr>
        <w:t xml:space="preserve"> that it would have devoted to other stakeholders, </w:t>
      </w:r>
      <w:r w:rsidRPr="00213B97">
        <w:rPr>
          <w:rStyle w:val="StyleUnderline"/>
        </w:rPr>
        <w:t xml:space="preserve">such as </w:t>
      </w:r>
      <w:r w:rsidRPr="00213B97">
        <w:rPr>
          <w:rStyle w:val="StyleUnderline"/>
          <w:highlight w:val="cyan"/>
        </w:rPr>
        <w:t>communities</w:t>
      </w:r>
      <w:r w:rsidRPr="00AE18C4">
        <w:rPr>
          <w:sz w:val="16"/>
        </w:rPr>
        <w:t xml:space="preserve"> (an example would be corporate charitable contributions), </w:t>
      </w:r>
      <w:r w:rsidRPr="00AE18C4">
        <w:rPr>
          <w:rStyle w:val="StyleUnderline"/>
        </w:rPr>
        <w:t xml:space="preserve">we may </w:t>
      </w:r>
      <w:r w:rsidRPr="00213B97">
        <w:rPr>
          <w:rStyle w:val="StyleUnderline"/>
          <w:highlight w:val="cyan"/>
        </w:rPr>
        <w:t>incur</w:t>
      </w:r>
      <w:r w:rsidRPr="00AE18C4">
        <w:rPr>
          <w:sz w:val="16"/>
        </w:rPr>
        <w:t xml:space="preserve"> </w:t>
      </w:r>
      <w:r w:rsidRPr="00AE18C4">
        <w:rPr>
          <w:rStyle w:val="Emphasis"/>
        </w:rPr>
        <w:t xml:space="preserve">still other litigation-related </w:t>
      </w:r>
      <w:r w:rsidRPr="00213B97">
        <w:rPr>
          <w:rStyle w:val="Emphasis"/>
          <w:highlight w:val="cyan"/>
        </w:rPr>
        <w:t>spillover effects</w:t>
      </w:r>
      <w:r w:rsidRPr="00213B97">
        <w:rPr>
          <w:sz w:val="16"/>
          <w:highlight w:val="cyan"/>
        </w:rPr>
        <w:t>.</w:t>
      </w:r>
      <w:r w:rsidRPr="00AE18C4">
        <w:rPr>
          <w:sz w:val="16"/>
        </w:rPr>
        <w:t xml:space="preserve"> </w:t>
      </w:r>
      <w:r w:rsidRPr="00AE18C4">
        <w:rPr>
          <w:rStyle w:val="StyleUnderline"/>
        </w:rPr>
        <w:t xml:space="preserve">We know from macroeconomic theory that such cutbacks in expenditures will have </w:t>
      </w:r>
      <w:r w:rsidRPr="00AE18C4">
        <w:rPr>
          <w:rStyle w:val="Emphasis"/>
        </w:rPr>
        <w:t xml:space="preserve">total adverse effects </w:t>
      </w:r>
      <w:r w:rsidRPr="00213B97">
        <w:rPr>
          <w:rStyle w:val="Emphasis"/>
          <w:highlight w:val="cyan"/>
        </w:rPr>
        <w:t>that are a multiple of the original reduction</w:t>
      </w:r>
      <w:r w:rsidRPr="00AE18C4">
        <w:rPr>
          <w:sz w:val="16"/>
        </w:rPr>
        <w:t xml:space="preserve">. These effects are well known and are explained in major principles of economic textbooks in the context of Keynesian expenditure multipliers (see Samuelson &amp; Nordhaus, 1998). </w:t>
      </w:r>
      <w:r w:rsidRPr="00AE18C4">
        <w:rPr>
          <w:rStyle w:val="StyleUnderline"/>
        </w:rPr>
        <w:t xml:space="preserve">Insofar as the affected corporations may have a concentrated presence within a given region, these adverse effects may be </w:t>
      </w:r>
      <w:r w:rsidRPr="00AE18C4">
        <w:rPr>
          <w:rStyle w:val="Emphasis"/>
        </w:rPr>
        <w:t>even more pronounced</w:t>
      </w:r>
      <w:r w:rsidRPr="00AE18C4">
        <w:rPr>
          <w:sz w:val="16"/>
        </w:rPr>
        <w:t>. Regional expenditure multipliers that attempt to measure the aggregate impact of expenditures may be used to quantitatively measure the total adverse impact that a cutback in corporate expenditures might have. These multipliers measure how many dollars of expenditures are ultimately generated when a given dollar is spent. Economic models exist, which attempt to measure the magnitude of such multipliers (Rickman &amp; Schwer, 1995). Such multipliers may be one tool that can be employed when trying to measure the adverse impact of a reduction in expenditures caused by punitive awards or other litigation-related costs.</w:t>
      </w:r>
    </w:p>
    <w:p w14:paraId="6C3FEFA5" w14:textId="77777777" w:rsidR="007F5D38" w:rsidRDefault="007F5D38" w:rsidP="007F5D38"/>
    <w:p w14:paraId="6BD96BB9" w14:textId="77777777" w:rsidR="007F5D38" w:rsidRDefault="007F5D38" w:rsidP="007F5D38"/>
    <w:p w14:paraId="0F068FDF" w14:textId="77777777" w:rsidR="007F5D38" w:rsidRDefault="007F5D38" w:rsidP="007F5D38">
      <w:pPr>
        <w:pStyle w:val="Heading4"/>
      </w:pPr>
      <w:r>
        <w:t>That’s the root cause of US populism</w:t>
      </w:r>
    </w:p>
    <w:p w14:paraId="09CA14A3" w14:textId="77777777" w:rsidR="007F5D38" w:rsidRDefault="007F5D38" w:rsidP="007F5D38">
      <w:r w:rsidRPr="00580A9B">
        <w:rPr>
          <w:rStyle w:val="Style13ptBold"/>
        </w:rPr>
        <w:t>Rodrigue</w:t>
      </w:r>
      <w:r>
        <w:rPr>
          <w:rStyle w:val="Style13ptBold"/>
        </w:rPr>
        <w:t>z</w:t>
      </w:r>
      <w:r w:rsidRPr="00580A9B">
        <w:rPr>
          <w:rStyle w:val="Style13ptBold"/>
        </w:rPr>
        <w:t xml:space="preserve">-Posea </w:t>
      </w:r>
      <w:r>
        <w:rPr>
          <w:rStyle w:val="Style13ptBold"/>
        </w:rPr>
        <w:t>21</w:t>
      </w:r>
      <w:r>
        <w:t xml:space="preserve">—(Professors of Economic Geography at the London School of Economics). Andrés Rodríguez-Posea, Neil Lee, &amp; Cornelius Lipp. August 11, 2021. “Golfing with Trump. Social capital, decline, inequality, and the rise of populism in the US”. Cambridge Journal of Regions, Economy and Society. Accessed 10/2/21. </w:t>
      </w:r>
    </w:p>
    <w:p w14:paraId="288674A7" w14:textId="77777777" w:rsidR="007F5D38" w:rsidRPr="00F855B7" w:rsidRDefault="007F5D38" w:rsidP="007F5D38">
      <w:pPr>
        <w:rPr>
          <w:sz w:val="16"/>
        </w:rPr>
      </w:pPr>
      <w:r w:rsidRPr="00F855B7">
        <w:rPr>
          <w:sz w:val="16"/>
        </w:rPr>
        <w:t xml:space="preserve">We hypothesise that low social capital alone is unlikely to have triggered the swing of voters to Donald Trump and that interpersonal inequality at the local level is unrelated to increases in Trump’s vote share. We propose that </w:t>
      </w:r>
      <w:r w:rsidRPr="001F649B">
        <w:rPr>
          <w:rStyle w:val="StyleUnderline"/>
        </w:rPr>
        <w:t xml:space="preserve">it is precisely the </w:t>
      </w:r>
      <w:r w:rsidRPr="001F649B">
        <w:rPr>
          <w:rStyle w:val="Emphasis"/>
        </w:rPr>
        <w:t>long-term economic and demographic decline</w:t>
      </w:r>
      <w:r w:rsidRPr="001F649B">
        <w:rPr>
          <w:rStyle w:val="StyleUnderline"/>
        </w:rPr>
        <w:t xml:space="preserve"> of the places that still rely on a relatively </w:t>
      </w:r>
      <w:r w:rsidRPr="001F649B">
        <w:rPr>
          <w:rStyle w:val="Emphasis"/>
        </w:rPr>
        <w:t>strong social capital</w:t>
      </w:r>
      <w:r w:rsidRPr="001F649B">
        <w:rPr>
          <w:rStyle w:val="StyleUnderline"/>
        </w:rPr>
        <w:t xml:space="preserve"> that is </w:t>
      </w:r>
      <w:r w:rsidRPr="00532491">
        <w:rPr>
          <w:rStyle w:val="StyleUnderline"/>
          <w:highlight w:val="cyan"/>
        </w:rPr>
        <w:t>behind</w:t>
      </w:r>
      <w:r w:rsidRPr="00F41CCA">
        <w:rPr>
          <w:rStyle w:val="StyleUnderline"/>
        </w:rPr>
        <w:t xml:space="preserve"> the rise of </w:t>
      </w:r>
      <w:r w:rsidRPr="00532491">
        <w:rPr>
          <w:rStyle w:val="Emphasis"/>
          <w:highlight w:val="cyan"/>
        </w:rPr>
        <w:t>populism in the US</w:t>
      </w:r>
      <w:r w:rsidRPr="001F649B">
        <w:rPr>
          <w:rStyle w:val="StyleUnderline"/>
        </w:rPr>
        <w:t>.</w:t>
      </w:r>
      <w:r w:rsidRPr="00F855B7">
        <w:rPr>
          <w:sz w:val="16"/>
        </w:rPr>
        <w:t xml:space="preserve"> </w:t>
      </w:r>
      <w:r w:rsidRPr="00F41CCA">
        <w:rPr>
          <w:rStyle w:val="StyleUnderline"/>
        </w:rPr>
        <w:t xml:space="preserve">Strong, </w:t>
      </w:r>
      <w:r w:rsidRPr="00F06F04">
        <w:rPr>
          <w:rStyle w:val="StyleUnderline"/>
        </w:rPr>
        <w:t xml:space="preserve">but </w:t>
      </w:r>
      <w:r w:rsidRPr="00F06F04">
        <w:rPr>
          <w:rStyle w:val="Emphasis"/>
        </w:rPr>
        <w:t>declining communities</w:t>
      </w:r>
      <w:r w:rsidRPr="00F06F04">
        <w:rPr>
          <w:rStyle w:val="StyleUnderline"/>
        </w:rPr>
        <w:t xml:space="preserve"> in parts of the </w:t>
      </w:r>
      <w:r w:rsidRPr="00F06F04">
        <w:rPr>
          <w:rStyle w:val="Emphasis"/>
        </w:rPr>
        <w:t>American Rustbelt</w:t>
      </w:r>
      <w:r w:rsidRPr="00F06F04">
        <w:rPr>
          <w:rStyle w:val="StyleUnderline"/>
        </w:rPr>
        <w:t xml:space="preserve">, the </w:t>
      </w:r>
      <w:r w:rsidRPr="00F06F04">
        <w:rPr>
          <w:rStyle w:val="Emphasis"/>
        </w:rPr>
        <w:t>Great Plains</w:t>
      </w:r>
      <w:r w:rsidRPr="00F06F04">
        <w:rPr>
          <w:rStyle w:val="StyleUnderline"/>
        </w:rPr>
        <w:t>, and elsewhere, reacted at the ballot box to being ignored, neglected and being left-behind.</w:t>
      </w:r>
    </w:p>
    <w:p w14:paraId="4935F06D" w14:textId="77777777" w:rsidR="007F5D38" w:rsidRPr="00F855B7" w:rsidRDefault="007F5D38" w:rsidP="007F5D38">
      <w:pPr>
        <w:rPr>
          <w:sz w:val="16"/>
        </w:rPr>
      </w:pPr>
      <w:r w:rsidRPr="00F06F04">
        <w:rPr>
          <w:rStyle w:val="StyleUnderline"/>
        </w:rPr>
        <w:t xml:space="preserve">The results of the analysis show that increases in populist vote in the US are fundamentally driven by the economic and demographic decline of strongly cohesive </w:t>
      </w:r>
      <w:r w:rsidRPr="00F06F04">
        <w:rPr>
          <w:rStyle w:val="Emphasis"/>
        </w:rPr>
        <w:t>midtown and rural America</w:t>
      </w:r>
      <w:r w:rsidRPr="00F06F04">
        <w:rPr>
          <w:rStyle w:val="StyleUnderline"/>
        </w:rPr>
        <w:t xml:space="preserve">. These places still have greater levels of social capital than more </w:t>
      </w:r>
      <w:r w:rsidRPr="00F06F04">
        <w:rPr>
          <w:rStyle w:val="Emphasis"/>
        </w:rPr>
        <w:t>dynamic and unequal areas</w:t>
      </w:r>
      <w:r w:rsidRPr="00F06F04">
        <w:rPr>
          <w:rStyle w:val="StyleUnderline"/>
        </w:rPr>
        <w:t xml:space="preserve"> of the US.</w:t>
      </w:r>
      <w:r w:rsidRPr="00F855B7">
        <w:rPr>
          <w:sz w:val="16"/>
        </w:rPr>
        <w:t xml:space="preserve"> This social capital has played a role in the swing of votes within communities driven by a growing feeling of frustration, increasingly known as the rising geography of discontent (McCann, 2020) or the politics of resentment (Cramer, 2016). </w:t>
      </w:r>
      <w:r w:rsidRPr="00F26741">
        <w:rPr>
          <w:rStyle w:val="StyleUnderline"/>
        </w:rPr>
        <w:t xml:space="preserve">In </w:t>
      </w:r>
      <w:r w:rsidRPr="00532491">
        <w:rPr>
          <w:rStyle w:val="Emphasis"/>
          <w:highlight w:val="cyan"/>
        </w:rPr>
        <w:t>small cities and rural areas</w:t>
      </w:r>
      <w:r w:rsidRPr="00341294">
        <w:rPr>
          <w:rStyle w:val="StyleUnderline"/>
        </w:rPr>
        <w:t xml:space="preserve"> of the US,</w:t>
      </w:r>
      <w:r w:rsidRPr="00F855B7">
        <w:rPr>
          <w:sz w:val="16"/>
        </w:rPr>
        <w:t xml:space="preserve"> scattered predominantly across the Rustbelt and the Great Plains, the rise in populist vote represents a reaction of strong communities in which individual losses are identified with collective losses. </w:t>
      </w:r>
      <w:r w:rsidRPr="00F26741">
        <w:rPr>
          <w:rStyle w:val="StyleUnderline"/>
        </w:rPr>
        <w:t>These so-called ‘</w:t>
      </w:r>
      <w:r w:rsidRPr="00F26741">
        <w:rPr>
          <w:rStyle w:val="Emphasis"/>
        </w:rPr>
        <w:t>places that don’t matter</w:t>
      </w:r>
      <w:r w:rsidRPr="00F26741">
        <w:rPr>
          <w:rStyle w:val="StyleUnderline"/>
        </w:rPr>
        <w:t>’</w:t>
      </w:r>
      <w:r w:rsidRPr="00F855B7">
        <w:rPr>
          <w:sz w:val="16"/>
        </w:rPr>
        <w:t xml:space="preserve"> (RodríguezPose, 2018) </w:t>
      </w:r>
      <w:r w:rsidRPr="00D47190">
        <w:rPr>
          <w:rStyle w:val="StyleUnderline"/>
        </w:rPr>
        <w:t xml:space="preserve">have </w:t>
      </w:r>
      <w:r w:rsidRPr="00532491">
        <w:rPr>
          <w:rStyle w:val="Emphasis"/>
          <w:highlight w:val="cyan"/>
        </w:rPr>
        <w:t>had enough</w:t>
      </w:r>
      <w:r w:rsidRPr="00532491">
        <w:rPr>
          <w:rStyle w:val="StyleUnderline"/>
          <w:highlight w:val="cyan"/>
        </w:rPr>
        <w:t xml:space="preserve"> of seeing</w:t>
      </w:r>
      <w:r w:rsidRPr="00D47190">
        <w:rPr>
          <w:rStyle w:val="StyleUnderline"/>
        </w:rPr>
        <w:t xml:space="preserve"> their </w:t>
      </w:r>
      <w:r w:rsidRPr="00532491">
        <w:rPr>
          <w:rStyle w:val="Emphasis"/>
          <w:highlight w:val="cyan"/>
        </w:rPr>
        <w:t>people leave</w:t>
      </w:r>
      <w:r w:rsidRPr="00532491">
        <w:rPr>
          <w:rStyle w:val="StyleUnderline"/>
          <w:highlight w:val="cyan"/>
        </w:rPr>
        <w:t xml:space="preserve"> and</w:t>
      </w:r>
      <w:r w:rsidRPr="00D47190">
        <w:rPr>
          <w:rStyle w:val="StyleUnderline"/>
        </w:rPr>
        <w:t xml:space="preserve"> their </w:t>
      </w:r>
      <w:r w:rsidRPr="00532491">
        <w:rPr>
          <w:rStyle w:val="Emphasis"/>
          <w:highlight w:val="cyan"/>
        </w:rPr>
        <w:t>jobs go</w:t>
      </w:r>
      <w:r w:rsidRPr="00F855B7">
        <w:rPr>
          <w:sz w:val="16"/>
        </w:rPr>
        <w:t xml:space="preserve"> </w:t>
      </w:r>
      <w:r w:rsidRPr="00F855B7">
        <w:rPr>
          <w:rStyle w:val="StyleUnderline"/>
        </w:rPr>
        <w:t>and</w:t>
      </w:r>
      <w:r w:rsidRPr="00F855B7">
        <w:rPr>
          <w:sz w:val="16"/>
        </w:rPr>
        <w:t xml:space="preserve"> have </w:t>
      </w:r>
      <w:r w:rsidRPr="00F855B7">
        <w:rPr>
          <w:rStyle w:val="StyleUnderline"/>
        </w:rPr>
        <w:t xml:space="preserve">used the </w:t>
      </w:r>
      <w:r w:rsidRPr="00F855B7">
        <w:rPr>
          <w:rStyle w:val="Emphasis"/>
        </w:rPr>
        <w:t>ballot box</w:t>
      </w:r>
      <w:r w:rsidRPr="00F855B7">
        <w:rPr>
          <w:rStyle w:val="StyleUnderline"/>
        </w:rPr>
        <w:t xml:space="preserve"> to </w:t>
      </w:r>
      <w:r w:rsidRPr="00F855B7">
        <w:rPr>
          <w:rStyle w:val="Emphasis"/>
        </w:rPr>
        <w:t>exact revenge</w:t>
      </w:r>
      <w:r w:rsidRPr="00F855B7">
        <w:rPr>
          <w:rStyle w:val="StyleUnderline"/>
        </w:rPr>
        <w:t xml:space="preserve"> on</w:t>
      </w:r>
      <w:r w:rsidRPr="00D47190">
        <w:rPr>
          <w:rStyle w:val="StyleUnderline"/>
        </w:rPr>
        <w:t xml:space="preserve"> a system they consider offers little to them</w:t>
      </w:r>
      <w:r w:rsidRPr="00F26741">
        <w:rPr>
          <w:rStyle w:val="StyleUnderline"/>
        </w:rPr>
        <w:t>.</w:t>
      </w:r>
      <w:r w:rsidRPr="00F855B7">
        <w:rPr>
          <w:sz w:val="16"/>
        </w:rPr>
        <w:t xml:space="preserve"> By contrast, the more dynamic, mainly urban, areas of the US, where society is often less cohesive, where there is less social capital and where interpersonal inequalities are significantly higher, have, for the moment, shunned the calls of populism.</w:t>
      </w:r>
    </w:p>
    <w:p w14:paraId="3555638F" w14:textId="77777777" w:rsidR="007F5D38" w:rsidRPr="00650623" w:rsidRDefault="007F5D38" w:rsidP="007F5D38">
      <w:pPr>
        <w:rPr>
          <w:sz w:val="4"/>
          <w:szCs w:val="4"/>
        </w:rPr>
      </w:pPr>
      <w:r w:rsidRPr="00650623">
        <w:rPr>
          <w:sz w:val="4"/>
          <w:szCs w:val="4"/>
        </w:rPr>
        <w:t>We argue that our results have implications beyond the United States. In particular, work across Europe, including studies considering Brexit (e.g., Carreras et al., 2019; Lee et al., 2018) and Euroscepticism more generally (Dijkstra et al., 2020), have highlighted the importance of long-term decline in explaining the growth in populism. Yet the focus has tended to be on income and industrial decline, rather than employment and population decline, as a cause. The decline of previously tight-knit communities has been underplayed in this literature, but our results provide an important justification to investigate whether they can be generalised outside the United States.</w:t>
      </w:r>
    </w:p>
    <w:p w14:paraId="27D93640" w14:textId="77777777" w:rsidR="007F5D38" w:rsidRPr="00650623" w:rsidRDefault="007F5D38" w:rsidP="007F5D38">
      <w:pPr>
        <w:rPr>
          <w:sz w:val="4"/>
          <w:szCs w:val="4"/>
        </w:rPr>
      </w:pPr>
      <w:r w:rsidRPr="00650623">
        <w:rPr>
          <w:sz w:val="4"/>
          <w:szCs w:val="4"/>
        </w:rPr>
        <w:t>The paper is structured as follows. The next section studies the rise of Trumpism in the US. This is followed by a section looking at explanations for the growth of the Trump vote, focusing, in particular, on social capital, interpersonal inequality, and long-term economic and demographic decline. The methods and data used in the analysis are presented in the ensuing section, which is followed by the econometric analysis. The main conclusions of the study are put forward in the final section.</w:t>
      </w:r>
    </w:p>
    <w:p w14:paraId="5302EBCC" w14:textId="77777777" w:rsidR="007F5D38" w:rsidRPr="00650623" w:rsidRDefault="007F5D38" w:rsidP="007F5D38">
      <w:pPr>
        <w:rPr>
          <w:sz w:val="4"/>
          <w:szCs w:val="4"/>
        </w:rPr>
      </w:pPr>
      <w:r w:rsidRPr="00650623">
        <w:rPr>
          <w:sz w:val="4"/>
          <w:szCs w:val="4"/>
        </w:rPr>
        <w:t>The rise of populism in the US</w:t>
      </w:r>
    </w:p>
    <w:p w14:paraId="321CD3F1" w14:textId="77777777" w:rsidR="007F5D38" w:rsidRPr="00650623" w:rsidRDefault="007F5D38" w:rsidP="007F5D38">
      <w:pPr>
        <w:rPr>
          <w:sz w:val="4"/>
          <w:szCs w:val="4"/>
        </w:rPr>
      </w:pPr>
      <w:r w:rsidRPr="00650623">
        <w:rPr>
          <w:sz w:val="4"/>
          <w:szCs w:val="4"/>
        </w:rPr>
        <w:t>On 8 November 2016, Donald Trump was elected president of the US. Trump, a businessman with limited previous political experience, managed against the odds first to secure the Republican Party nomination and then the presidency on a political platform with strong nationalist and authoritarian populist tendencies (Norris and Inglehart, 2019).</w:t>
      </w:r>
    </w:p>
    <w:p w14:paraId="16FB8E6F" w14:textId="77777777" w:rsidR="007F5D38" w:rsidRPr="00650623" w:rsidRDefault="007F5D38" w:rsidP="007F5D38">
      <w:pPr>
        <w:rPr>
          <w:sz w:val="4"/>
          <w:szCs w:val="4"/>
        </w:rPr>
      </w:pPr>
      <w:r w:rsidRPr="00650623">
        <w:rPr>
          <w:sz w:val="4"/>
          <w:szCs w:val="4"/>
        </w:rPr>
        <w:t>Trump’s election was achieved on the wings of winning the electoral votes of crucial swing states, such as Pennsylvania, Ohio, Michigan and Wisconsin. In these states, like very much everywhere else in the US, the votes for the Democratic candidate, Hillary Clinton, were geographically concentrated in the larger cities. Clinton triumphed in cities like Philadelphia, Pittsburgh, Columbus, Cincinnati, Cleveland, Detroit, Milwaukee and Madison, and took some university towns in Ohio and Pennsylvania. The suburbs, towns and rural areas, by contrast, provided fundamental support for Donald Trump (Rodden, 2019).</w:t>
      </w:r>
    </w:p>
    <w:p w14:paraId="4B93EF8C" w14:textId="77777777" w:rsidR="007F5D38" w:rsidRPr="00650623" w:rsidRDefault="007F5D38" w:rsidP="007F5D38">
      <w:pPr>
        <w:rPr>
          <w:sz w:val="4"/>
          <w:szCs w:val="4"/>
        </w:rPr>
      </w:pPr>
      <w:r w:rsidRPr="00650623">
        <w:rPr>
          <w:sz w:val="4"/>
          <w:szCs w:val="4"/>
        </w:rPr>
        <w:t>Figure 1 shows the Trump margin, the swing in the share of votes towards the Republican Party between the 2012 presidential election, when Mitt Romney was the Republican presidential candidate, and the 2016 election. The Trump margin is highest in most of the mid-Atlantic, Midwest, and Great Plains states. The greatest swing took place in an arch surrounding the Great Lakes, drawing a semicircle expanding from northern Maine in the East to north-eastern Minnesota in the West (Figure 1).</w:t>
      </w:r>
    </w:p>
    <w:p w14:paraId="0559A2AF" w14:textId="77777777" w:rsidR="007F5D38" w:rsidRPr="00650623" w:rsidRDefault="007F5D38" w:rsidP="007F5D38">
      <w:pPr>
        <w:rPr>
          <w:sz w:val="4"/>
          <w:szCs w:val="4"/>
        </w:rPr>
      </w:pPr>
      <w:r w:rsidRPr="00650623">
        <w:rPr>
          <w:sz w:val="4"/>
          <w:szCs w:val="4"/>
        </w:rPr>
        <w:t>The geography of the Trump margin changed relatively little in the 2020 election (Figure 2). Despite losing the election to Joe Biden, Donald Trump increased his margin relative to the votes obtained by Mitt Romney in 2012 across many rural and small-town counties where he had already prevailed four years earlier. He also managed to make forays into territories traditionally relatively hostile to the Republican Party, such as southern Texas and parts of New Mexico (Figure 1). However, the main geographical traits of the 2016 election remained untouched in November 2020. The Trump margin was, once again, highest in rural and small-town communities around the Great Lakes, the Midwest and the Great Plains.</w:t>
      </w:r>
    </w:p>
    <w:p w14:paraId="5AC2B85D" w14:textId="77777777" w:rsidR="007F5D38" w:rsidRPr="00650623" w:rsidRDefault="007F5D38" w:rsidP="007F5D38">
      <w:pPr>
        <w:rPr>
          <w:sz w:val="4"/>
          <w:szCs w:val="4"/>
        </w:rPr>
      </w:pPr>
      <w:r w:rsidRPr="00650623">
        <w:rPr>
          <w:sz w:val="4"/>
          <w:szCs w:val="4"/>
        </w:rPr>
        <w:t>In contrast, Donald Trump attracted less votes along both coasts and in large urban agglomerations everywhere in the US (Figure 1).</w:t>
      </w:r>
    </w:p>
    <w:p w14:paraId="7B27A8BD" w14:textId="77777777" w:rsidR="007F5D38" w:rsidRPr="00D41959" w:rsidRDefault="007F5D38" w:rsidP="007F5D38">
      <w:pPr>
        <w:rPr>
          <w:sz w:val="4"/>
          <w:szCs w:val="4"/>
        </w:rPr>
      </w:pPr>
      <w:r w:rsidRPr="00650623">
        <w:rPr>
          <w:sz w:val="4"/>
          <w:szCs w:val="4"/>
        </w:rPr>
        <w:t>Possible explanations for the rise of Populism</w:t>
      </w:r>
    </w:p>
    <w:p w14:paraId="3B815C83" w14:textId="77777777" w:rsidR="007F5D38" w:rsidRPr="00D41959" w:rsidRDefault="007F5D38" w:rsidP="007F5D38">
      <w:pPr>
        <w:rPr>
          <w:sz w:val="4"/>
          <w:szCs w:val="4"/>
        </w:rPr>
      </w:pPr>
      <w:r w:rsidRPr="00D41959">
        <w:rPr>
          <w:sz w:val="4"/>
          <w:szCs w:val="4"/>
        </w:rPr>
        <w:t>Why did Donald Trump get elected in 2016? Why did he almost get re-elected in 2020? What are the reasons behind the rise of authoritarian populism in the US?</w:t>
      </w:r>
    </w:p>
    <w:p w14:paraId="6CC6DF2F" w14:textId="77777777" w:rsidR="007F5D38" w:rsidRPr="00D41959" w:rsidRDefault="007F5D38" w:rsidP="007F5D38">
      <w:pPr>
        <w:rPr>
          <w:sz w:val="4"/>
          <w:szCs w:val="4"/>
        </w:rPr>
      </w:pPr>
      <w:r w:rsidRPr="00D41959">
        <w:rPr>
          <w:sz w:val="4"/>
          <w:szCs w:val="4"/>
        </w:rPr>
        <w:t>The rise of Trumpism in the US has coincided with that of forms of authoritarian populism in other western democracies. Especially in the second half of the 2010s, researchers have tried to investigate the causes of populism from different perspectives. The main divide in the studies of populism has been between those focusing on cultural parameters versus those emphasising economic explanations.</w:t>
      </w:r>
    </w:p>
    <w:p w14:paraId="246D06DC" w14:textId="77777777" w:rsidR="007F5D38" w:rsidRPr="00D41959" w:rsidRDefault="007F5D38" w:rsidP="007F5D38">
      <w:pPr>
        <w:rPr>
          <w:sz w:val="4"/>
          <w:szCs w:val="4"/>
        </w:rPr>
      </w:pPr>
      <w:r w:rsidRPr="00D41959">
        <w:rPr>
          <w:sz w:val="4"/>
          <w:szCs w:val="4"/>
        </w:rPr>
        <w:t>Those examining culture and values have centred their explanations around the role of values (Norris and Inglehart, 2019). Citizens embracing populism are those that feel ill at ease with what they increasingly regard as a different society from the one they grew up in or with the image of society transmitted to them by their parents and family. These citizens generally regard globalisation, migration and multiculturalism as key factors behind the rise of economic (but also cultural and identity) insecurities (Norris and Inglehart, 2019; Salmela and von Scheve, 2017). The change in cultural values threatens their identity and undermines family and religious traditions, transforming the environment they live in into one they no longer feel comfortable with (Norris and Inglehart, 2019). Gradually, this insecurity has morphed into anger and resentment towards a system that, in their view, no longer values them (Salmela and von Scheve, 2017).</w:t>
      </w:r>
    </w:p>
    <w:p w14:paraId="05ACF846" w14:textId="77777777" w:rsidR="007F5D38" w:rsidRPr="00D41959" w:rsidRDefault="007F5D38" w:rsidP="007F5D38">
      <w:pPr>
        <w:rPr>
          <w:sz w:val="4"/>
          <w:szCs w:val="4"/>
        </w:rPr>
      </w:pPr>
      <w:r w:rsidRPr="00D41959">
        <w:rPr>
          <w:sz w:val="4"/>
          <w:szCs w:val="4"/>
        </w:rPr>
        <w:t>Economic explanations revolve around the economic insecurity brewed by deregulation and globalisation (Guiso et al., 2017). Factors such as the openness to trade and the exposure to Chinese goods (Autor et al., 2013, 2016; Colantone and Stanig, 2018) rank high in this strand of research. Recent economic transformations are exploited by populists, invoking protectionism while stoking economic nationalism, such as in Donald Trump’s ‘Make America great again’ 2016 campaign slogan. Post-financial crisis austerity has also been considered a driver of discontent (Gray and Barford, 2018).</w:t>
      </w:r>
    </w:p>
    <w:p w14:paraId="57BD3A71" w14:textId="77777777" w:rsidR="007F5D38" w:rsidRPr="00D41959" w:rsidRDefault="007F5D38" w:rsidP="007F5D38">
      <w:pPr>
        <w:rPr>
          <w:sz w:val="4"/>
          <w:szCs w:val="4"/>
        </w:rPr>
      </w:pPr>
      <w:r w:rsidRPr="00D41959">
        <w:rPr>
          <w:sz w:val="4"/>
          <w:szCs w:val="4"/>
        </w:rPr>
        <w:t>Cultural and economic transformations are causing rising resentment with a system, which is increasingly reflected in the electoral ballot. Voters supporting populist options are both swayed by their individual characteristics, such as age, race, education, exposure to new technologies, health, work status or welfare dependency, as well as by the conditions of the places where they live (Alabrese et al., 2019).</w:t>
      </w:r>
    </w:p>
    <w:p w14:paraId="1177F6EB" w14:textId="77777777" w:rsidR="007F5D38" w:rsidRPr="00D41959" w:rsidRDefault="007F5D38" w:rsidP="007F5D38">
      <w:pPr>
        <w:rPr>
          <w:sz w:val="4"/>
          <w:szCs w:val="4"/>
        </w:rPr>
      </w:pPr>
      <w:r w:rsidRPr="00D41959">
        <w:rPr>
          <w:sz w:val="4"/>
          <w:szCs w:val="4"/>
        </w:rPr>
        <w:t>At the intersection between culture and economics, two factors were signalled by Putnam as the main risks for American democracy. Social capital, as ‘the performance of […] democratic institutions depends in measurable ways upon social capital’ (Putnam, 2000: 349), and interpersonal inequality and the increasing polarisation of American society.</w:t>
      </w:r>
    </w:p>
    <w:p w14:paraId="42483E22" w14:textId="77777777" w:rsidR="007F5D38" w:rsidRPr="00D41959" w:rsidRDefault="007F5D38" w:rsidP="007F5D38">
      <w:pPr>
        <w:rPr>
          <w:sz w:val="4"/>
          <w:szCs w:val="4"/>
        </w:rPr>
      </w:pPr>
      <w:r w:rsidRPr="00D41959">
        <w:rPr>
          <w:sz w:val="4"/>
          <w:szCs w:val="4"/>
        </w:rPr>
        <w:t>Putnam argued these trends went hand in hand and reinforced one another (Putnam, 2000: 359): ‘the last third of the twentieth century was a time of growing inequality and eroding social capital. By the end of the twentieth century, the gap between rich and poor in the United States had been increasing for nearly three decades, the longest sustained increase in inequality in at least a century, coupled with the first sustained decline in social capital’.</w:t>
      </w:r>
    </w:p>
    <w:p w14:paraId="688470FF" w14:textId="77777777" w:rsidR="007F5D38" w:rsidRPr="00D41959" w:rsidRDefault="007F5D38" w:rsidP="007F5D38">
      <w:pPr>
        <w:rPr>
          <w:sz w:val="4"/>
          <w:szCs w:val="4"/>
        </w:rPr>
      </w:pPr>
      <w:r w:rsidRPr="00D41959">
        <w:rPr>
          <w:sz w:val="4"/>
          <w:szCs w:val="4"/>
        </w:rPr>
        <w:t>In the next subsections, we look at the potential role of both factors in the rise of populism, as well as that of long-term economic and demographic decline as a possible alternative.</w:t>
      </w:r>
    </w:p>
    <w:p w14:paraId="3BEFCDE3" w14:textId="77777777" w:rsidR="007F5D38" w:rsidRPr="00D41959" w:rsidRDefault="007F5D38" w:rsidP="007F5D38">
      <w:pPr>
        <w:rPr>
          <w:sz w:val="4"/>
          <w:szCs w:val="4"/>
        </w:rPr>
      </w:pPr>
      <w:r w:rsidRPr="00D41959">
        <w:rPr>
          <w:sz w:val="4"/>
          <w:szCs w:val="4"/>
        </w:rPr>
        <w:t>Social capital as a driver of populism</w:t>
      </w:r>
    </w:p>
    <w:p w14:paraId="79BA62D7" w14:textId="77777777" w:rsidR="007F5D38" w:rsidRPr="00D41959" w:rsidRDefault="007F5D38" w:rsidP="007F5D38">
      <w:pPr>
        <w:rPr>
          <w:sz w:val="4"/>
          <w:szCs w:val="4"/>
        </w:rPr>
      </w:pPr>
      <w:r w:rsidRPr="00D41959">
        <w:rPr>
          <w:sz w:val="4"/>
          <w:szCs w:val="4"/>
        </w:rPr>
        <w:t>Social capital has become one of the dominant concepts in the social sciences. The concept draws on a longstanding body of research, which suggests that social networks matter for all sorts of social and economic outcomes. Coleman (1988) defined social capital as a resource considering (a) obligations and expectations, (b) information channels and (c) social norms. These three aspects of social relationships reduce the coordination costs of shared action and improve outcomes, moving away from a static view of social relations and economic activity as being about individualised actors, towards a view that economic activities are relational rather than simply transactional (Rodríguez-Pose and Storper, 2006). Putnam took on this concept and defined it as ‘the features of social life— networks, norms and trust—that enable participants to act together more effectively to pursue shared objectives’ (Putnam, 1995: 664).</w:t>
      </w:r>
    </w:p>
    <w:p w14:paraId="7E6EC917" w14:textId="77777777" w:rsidR="007F5D38" w:rsidRPr="00D41959" w:rsidRDefault="007F5D38" w:rsidP="007F5D38">
      <w:pPr>
        <w:rPr>
          <w:sz w:val="4"/>
          <w:szCs w:val="4"/>
        </w:rPr>
      </w:pPr>
      <w:r w:rsidRPr="00D41959">
        <w:rPr>
          <w:sz w:val="4"/>
          <w:szCs w:val="4"/>
        </w:rPr>
        <w:t>Most views of social capital consider it a force for good. In his work on the strength of weak ties, Granovetter (1973) showed the importance of social relations in enhancing economic outcomes, while Putnam (2000: 394) indicated that social capital ‘strengthens our better, more expansive selves’.</w:t>
      </w:r>
    </w:p>
    <w:p w14:paraId="7B256246" w14:textId="77777777" w:rsidR="007F5D38" w:rsidRPr="00D41959" w:rsidRDefault="007F5D38" w:rsidP="007F5D38">
      <w:pPr>
        <w:rPr>
          <w:sz w:val="4"/>
          <w:szCs w:val="4"/>
        </w:rPr>
      </w:pPr>
      <w:r w:rsidRPr="00D41959">
        <w:rPr>
          <w:sz w:val="4"/>
          <w:szCs w:val="4"/>
        </w:rPr>
        <w:t>Hence, the long-term decline of social capital in the US posed a serious threat to American society and its democracy, as it pushes citizens to free-ride ‘by neglecting the myriad civic duties that allow […] democracy to work’ (Putnam, 2000: 349).</w:t>
      </w:r>
    </w:p>
    <w:p w14:paraId="64381F6C" w14:textId="77777777" w:rsidR="007F5D38" w:rsidRPr="00D41959" w:rsidRDefault="007F5D38" w:rsidP="007F5D38">
      <w:pPr>
        <w:rPr>
          <w:sz w:val="4"/>
          <w:szCs w:val="4"/>
        </w:rPr>
      </w:pPr>
      <w:r w:rsidRPr="00D41959">
        <w:rPr>
          <w:sz w:val="4"/>
          <w:szCs w:val="4"/>
        </w:rPr>
        <w:t>However, there are also longstanding concerns that it can have negative consequences. Olson (1965) viewed associational behaviour as lapsing into special interest groups. Overall, closed networks may enable the development of social capital, but they can also allow the development of group-think and incentives to engage in factional behaviour rather than in the general interest (Rodríguez-Pose and Storper, 2006) and prevent the progress of new ideas and social change (Coleman, 1988). In short, a tight-knit community can entrench the ‘forces of tradition’ and restrict social change (Farole et al., 2011: 68).</w:t>
      </w:r>
    </w:p>
    <w:p w14:paraId="581A6626" w14:textId="77777777" w:rsidR="007F5D38" w:rsidRPr="00D41959" w:rsidRDefault="007F5D38" w:rsidP="007F5D38">
      <w:pPr>
        <w:rPr>
          <w:sz w:val="4"/>
          <w:szCs w:val="4"/>
        </w:rPr>
      </w:pPr>
      <w:r w:rsidRPr="00D41959">
        <w:rPr>
          <w:sz w:val="4"/>
          <w:szCs w:val="4"/>
        </w:rPr>
        <w:t>In terms of how social capital can affect voting behaviour, social capital is often seen as a pillar of a functioning democracy, something which goes back to Alexander de Tocqueville and his argument that civic association underpinned the US democratic model. Similarly, Putnam (1993) argues that the lack of adequate social capital in southern Italy undermined democracy and legitimate political representation. His arguments for the US are that declining social capital not only depresses civic engagement and political participation but that it also destroys connectedness and trust. The increasingly empty public forums that became the norm in the last third of the 20th century represented a threat to American democracy (Putnam, 2000: 412).</w:t>
      </w:r>
    </w:p>
    <w:p w14:paraId="07CD9993" w14:textId="77777777" w:rsidR="007F5D38" w:rsidRPr="00D41959" w:rsidRDefault="007F5D38" w:rsidP="007F5D38">
      <w:pPr>
        <w:rPr>
          <w:sz w:val="4"/>
          <w:szCs w:val="4"/>
        </w:rPr>
      </w:pPr>
      <w:r w:rsidRPr="00D41959">
        <w:rPr>
          <w:sz w:val="4"/>
          <w:szCs w:val="4"/>
        </w:rPr>
        <w:t>In this respect, social capital can be considered as a form of protection against populism or demagoguery. Pre-dating the post-crisis resurgence of populism, Fieschi and Haywood (2004) indicated that a lack of trust in political institutions could fuel populism. Both Putnam (1993; 2000) and Fieschi and Haywood (2004) viewed social capital as essential for a healthy democracy and having a purely negative impact on populism (i.e., where there is greater trust, political relationships are healthier and more mutually respectful, and so populists are less able to blame elites).</w:t>
      </w:r>
    </w:p>
    <w:p w14:paraId="758940BD" w14:textId="77777777" w:rsidR="007F5D38" w:rsidRPr="00D41959" w:rsidRDefault="007F5D38" w:rsidP="007F5D38">
      <w:pPr>
        <w:rPr>
          <w:sz w:val="4"/>
          <w:szCs w:val="4"/>
        </w:rPr>
      </w:pPr>
      <w:r w:rsidRPr="00D41959">
        <w:rPr>
          <w:sz w:val="4"/>
          <w:szCs w:val="4"/>
        </w:rPr>
        <w:t>But this positive view of social capital has, more recently, also been challenged. Satyanath et al. (2017), for example, showed that German states with higher levels of social capital, proxied by associational behaviour, facilitated a rapid expansion of Nazi ideas and, in turn, Hitler’s accession to the Chancellery through higher shares of votes for the Nazi party. The presence of large and dense networks involving high levels of trust expedited a swift flow of information and a more rapid exposure to Nazi party propaganda.</w:t>
      </w:r>
    </w:p>
    <w:p w14:paraId="2D859689" w14:textId="77777777" w:rsidR="007F5D38" w:rsidRPr="00D41959" w:rsidRDefault="007F5D38" w:rsidP="007F5D38">
      <w:pPr>
        <w:rPr>
          <w:sz w:val="4"/>
          <w:szCs w:val="4"/>
        </w:rPr>
      </w:pPr>
      <w:r w:rsidRPr="00D41959">
        <w:rPr>
          <w:sz w:val="4"/>
          <w:szCs w:val="4"/>
        </w:rPr>
        <w:t>Interpersonal inequality and populism</w:t>
      </w:r>
    </w:p>
    <w:p w14:paraId="78ECD39E" w14:textId="77777777" w:rsidR="007F5D38" w:rsidRPr="00D41959" w:rsidRDefault="007F5D38" w:rsidP="007F5D38">
      <w:pPr>
        <w:rPr>
          <w:sz w:val="4"/>
          <w:szCs w:val="4"/>
        </w:rPr>
      </w:pPr>
      <w:r w:rsidRPr="00D41959">
        <w:rPr>
          <w:sz w:val="4"/>
          <w:szCs w:val="4"/>
        </w:rPr>
        <w:t>Putnam (2000) saw rising interpersonal inequality as the other main risk for American democracy. For him, the increase in interpersonal inequality and the decline of social capital were two sides of the same coin. On the one hand, the rise in inequality of the last third of the 20th century (Katz and Murphy, 1992) disrupted participation and reduced civic engagement. On the other, the decline in social capital accelerated the disintegration of American communities and eased the implementation of policies and the passing of legislation that fermented greater inequality. This process also had a geographical component as ‘the American states with the highest levels of social capital are precisely the states most characterised by economic and civic equality’ (Putnam, 2000: 359). This view of interpersonal inequality as a threat to democracy and, therefore, a driver of populism has been shared by many economists who have examined the roots of the recent rise of authoritarian populism in developed countries. The rise in wealth polarisation in American society, as well as elsewhere in the developed world, is a fundamental factor for the increasing support of extreme antisystem options at the ballot box. Economic transformations in recent decades, and, above all, globalisation and automation, have driven ‘multiple, partially overlapping wedges in society’ (Rodrik, 2018: 23). One of these wedges concerns income and wages. The economic system has been leaving increasing shares of the population behind, in conditions that are financially insecure (Eichengreen, 2018; Guiso et al., 2017). The concentration of wealth in a dwindling number of hands (Milanovic, 2016; Piketty and Saez, 2014)—the top 1% (Dorling, 2019)—and the parallel rise in the people at risk of poverty in developed countries (O’Connor, 2017; Rodrik, 2018) is considered tainted with a stigma of unfairness (Rodrik, 2018: 23). Citizens have come to believe that the growing wealth of the elites has been earned unfairly and, consequently, the tolerance towards inequality has decreased (Pastor and Veronesi, 2018). Hence, interpersonal inequality, often confounded with economic unfairness (Starmans et al., 2017), is, from this perspective, pushing voters towards illiberal and anti-system parties at the ballot box. Inequality is perceived to drive a reaction against the status quo, resulting in an erosion of democratic institutions and leading to nativism and plutocracy (Milanovic, 2016).</w:t>
      </w:r>
    </w:p>
    <w:p w14:paraId="307F4A0A" w14:textId="77777777" w:rsidR="007F5D38" w:rsidRPr="00D41959" w:rsidRDefault="007F5D38" w:rsidP="007F5D38">
      <w:pPr>
        <w:rPr>
          <w:sz w:val="4"/>
          <w:szCs w:val="4"/>
        </w:rPr>
      </w:pPr>
      <w:r w:rsidRPr="00D41959">
        <w:rPr>
          <w:sz w:val="4"/>
          <w:szCs w:val="4"/>
        </w:rPr>
        <w:t>For Putnam (2000: 359) ‘there is every reason to think that the twin master trends of our time—less equality, less engagement—reinforce one another’. Thus, fighting the decline of social capital is also a way to prevent the rise of inequality and vice versa. It is also the best way to combat the challenges besieging American democracy.</w:t>
      </w:r>
    </w:p>
    <w:p w14:paraId="1E481C01" w14:textId="77777777" w:rsidR="007F5D38" w:rsidRPr="00D41959" w:rsidRDefault="007F5D38" w:rsidP="007F5D38">
      <w:pPr>
        <w:rPr>
          <w:rStyle w:val="Emphasis"/>
        </w:rPr>
      </w:pPr>
      <w:r w:rsidRPr="00D41959">
        <w:rPr>
          <w:rStyle w:val="Emphasis"/>
        </w:rPr>
        <w:t>The role of long-term economic decline</w:t>
      </w:r>
    </w:p>
    <w:p w14:paraId="4F6718F2" w14:textId="77777777" w:rsidR="007F5D38" w:rsidRPr="00D81B3A" w:rsidRDefault="007F5D38" w:rsidP="007F5D38">
      <w:pPr>
        <w:rPr>
          <w:rStyle w:val="StyleUnderline"/>
        </w:rPr>
      </w:pPr>
      <w:r w:rsidRPr="00F855B7">
        <w:rPr>
          <w:sz w:val="16"/>
        </w:rPr>
        <w:t xml:space="preserve">Putnam’s work is about all sorts of decline. From that in civic engagement or in political participation to declines in bowling or card playing. All these declines are meticulously documented in Bowling alone. Yet, </w:t>
      </w:r>
      <w:r w:rsidRPr="00D41959">
        <w:rPr>
          <w:rStyle w:val="StyleUnderline"/>
        </w:rPr>
        <w:t>there is one type of decline that is conspicuously absent from Putnam’s</w:t>
      </w:r>
      <w:r w:rsidRPr="00F855B7">
        <w:rPr>
          <w:sz w:val="16"/>
        </w:rPr>
        <w:t xml:space="preserve"> (2000) </w:t>
      </w:r>
      <w:r w:rsidRPr="00D41959">
        <w:rPr>
          <w:rStyle w:val="StyleUnderline"/>
        </w:rPr>
        <w:t xml:space="preserve">analysis: that of </w:t>
      </w:r>
      <w:r w:rsidRPr="00D41959">
        <w:rPr>
          <w:rStyle w:val="Emphasis"/>
        </w:rPr>
        <w:t>smalltown and rural America</w:t>
      </w:r>
      <w:r w:rsidRPr="00D81B3A">
        <w:rPr>
          <w:rStyle w:val="StyleUnderline"/>
        </w:rPr>
        <w:t>. Similarly, the growth of territorial inequalities and the rising geographical polarisation in the US does not feature prominently in Putnam’s work.</w:t>
      </w:r>
    </w:p>
    <w:p w14:paraId="4134D9CD" w14:textId="77777777" w:rsidR="007F5D38" w:rsidRPr="00F855B7" w:rsidRDefault="007F5D38" w:rsidP="007F5D38">
      <w:pPr>
        <w:rPr>
          <w:sz w:val="16"/>
        </w:rPr>
      </w:pPr>
      <w:r w:rsidRPr="00F855B7">
        <w:rPr>
          <w:sz w:val="16"/>
        </w:rPr>
        <w:t>However, the demographic and economic decline of small-town and rural America has been documented for quite some time (e.g., Fuguitt et al., 1989; Johnson, 2006).</w:t>
      </w:r>
      <w:r w:rsidRPr="001D04C5">
        <w:rPr>
          <w:rStyle w:val="StyleUnderline"/>
        </w:rPr>
        <w:t xml:space="preserve"> Small towns and large swaths of </w:t>
      </w:r>
      <w:r w:rsidRPr="001D04C5">
        <w:rPr>
          <w:rStyle w:val="Emphasis"/>
        </w:rPr>
        <w:t>rural areas</w:t>
      </w:r>
      <w:r w:rsidRPr="001D04C5">
        <w:rPr>
          <w:rStyle w:val="StyleUnderline"/>
        </w:rPr>
        <w:t xml:space="preserve"> have been losing population and jobs </w:t>
      </w:r>
      <w:r w:rsidRPr="001D04C5">
        <w:rPr>
          <w:rStyle w:val="Emphasis"/>
        </w:rPr>
        <w:t>throughout the second half of the 20th and the beginning of the 21st century</w:t>
      </w:r>
      <w:r w:rsidRPr="001D04C5">
        <w:rPr>
          <w:rStyle w:val="StyleUnderline"/>
        </w:rPr>
        <w:t xml:space="preserve">. The decline of these areas has been matched by the evolution of many large cities, such as Detroit, Cleveland, Buffalo, Milwaukee or Toledo, once among the most dynamic industrial hubs </w:t>
      </w:r>
      <w:r w:rsidRPr="00F855B7">
        <w:rPr>
          <w:sz w:val="16"/>
        </w:rPr>
        <w:t>in the US (Hartt, 2018). Many of these cities articulated, and still articulate, large hinterlands in ‘Rustbelt’ states.</w:t>
      </w:r>
    </w:p>
    <w:p w14:paraId="239457CE" w14:textId="77777777" w:rsidR="007F5D38" w:rsidRPr="00F855B7" w:rsidRDefault="007F5D38" w:rsidP="007F5D38">
      <w:pPr>
        <w:rPr>
          <w:sz w:val="16"/>
        </w:rPr>
      </w:pPr>
      <w:r w:rsidRPr="00F855B7">
        <w:rPr>
          <w:sz w:val="16"/>
        </w:rPr>
        <w:t>Such decline has had important implications for social capital. According to Putnam (2000: 207), ‘the decline in social connectedness over the last third of the twentieth century might be attributable to the continuing eclipse of smalltown America’.</w:t>
      </w:r>
      <w:r w:rsidRPr="00D33F09">
        <w:rPr>
          <w:rStyle w:val="StyleUnderline"/>
        </w:rPr>
        <w:t xml:space="preserve"> This is because </w:t>
      </w:r>
      <w:r w:rsidRPr="00D33F09">
        <w:rPr>
          <w:rStyle w:val="Emphasis"/>
        </w:rPr>
        <w:t>small-town and rural America</w:t>
      </w:r>
      <w:r w:rsidRPr="00D33F09">
        <w:rPr>
          <w:rStyle w:val="StyleUnderline"/>
        </w:rPr>
        <w:t xml:space="preserve"> have for long been the </w:t>
      </w:r>
      <w:r w:rsidRPr="00D33F09">
        <w:rPr>
          <w:rStyle w:val="Emphasis"/>
        </w:rPr>
        <w:t>centres of civic engagement</w:t>
      </w:r>
      <w:r w:rsidRPr="00D33F09">
        <w:rPr>
          <w:rStyle w:val="StyleUnderline"/>
        </w:rPr>
        <w:t>. In these areas, people have been and remain community-oriented</w:t>
      </w:r>
      <w:r w:rsidRPr="00F855B7">
        <w:rPr>
          <w:sz w:val="16"/>
        </w:rPr>
        <w:t xml:space="preserve"> (Wuthnow, 2019: 4)</w:t>
      </w:r>
      <w:r w:rsidRPr="00D33F09">
        <w:rPr>
          <w:rStyle w:val="StyleUnderline"/>
        </w:rPr>
        <w:t xml:space="preserve">. During most of America’s history this feeling of community, widespread across the whole of the US, was regarded as a force for good. ‘Residents of small towns and rural areas are more altruistic, honest and trusting than other Americans’, noted Putnam </w:t>
      </w:r>
      <w:r w:rsidRPr="00F855B7">
        <w:rPr>
          <w:sz w:val="16"/>
        </w:rPr>
        <w:t>(2000: 205)</w:t>
      </w:r>
      <w:r w:rsidRPr="00D33F09">
        <w:rPr>
          <w:rStyle w:val="StyleUnderline"/>
        </w:rPr>
        <w:t xml:space="preserve">. </w:t>
      </w:r>
      <w:r w:rsidRPr="00F855B7">
        <w:rPr>
          <w:sz w:val="16"/>
        </w:rPr>
        <w:t>They are viewed as deeply proud, caring about their communities and wanting the best for them (Wuthnow, 2019). Communities with a better endowment of social capital have been perceived as better able to cope with all sorts of economic and social challenges (Rupasingha et al., 2006).</w:t>
      </w:r>
    </w:p>
    <w:p w14:paraId="0CF93482" w14:textId="77777777" w:rsidR="007F5D38" w:rsidRPr="00D41959" w:rsidRDefault="007F5D38" w:rsidP="007F5D38">
      <w:pPr>
        <w:rPr>
          <w:rStyle w:val="StyleUnderline"/>
        </w:rPr>
      </w:pPr>
      <w:r w:rsidRPr="00F26741">
        <w:rPr>
          <w:rStyle w:val="StyleUnderline"/>
        </w:rPr>
        <w:t xml:space="preserve">However, when these communities suffer long-term population and economic decline and when the way of life that created and sustained the feeling of community ebbs away </w:t>
      </w:r>
      <w:r w:rsidRPr="00F855B7">
        <w:rPr>
          <w:sz w:val="16"/>
        </w:rPr>
        <w:t xml:space="preserve">(Rodríguez-Pose, 2018; Wuthnow, 2019),2 the very social capital behind the cohesiveness and former dynamism of these areas can also channel the growing anger and resentment felt by those being left behind. </w:t>
      </w:r>
      <w:r w:rsidRPr="00F26741">
        <w:rPr>
          <w:rStyle w:val="StyleUnderline"/>
        </w:rPr>
        <w:t xml:space="preserve">When the </w:t>
      </w:r>
      <w:r w:rsidRPr="00F26741">
        <w:rPr>
          <w:rStyle w:val="Emphasis"/>
        </w:rPr>
        <w:t>feeling of neglect</w:t>
      </w:r>
      <w:r w:rsidRPr="00F26741">
        <w:rPr>
          <w:rStyle w:val="StyleUnderline"/>
        </w:rPr>
        <w:t xml:space="preserve"> becomes widespread, when there is </w:t>
      </w:r>
      <w:r w:rsidRPr="00F26741">
        <w:rPr>
          <w:rStyle w:val="Emphasis"/>
        </w:rPr>
        <w:t>growing resentment</w:t>
      </w:r>
      <w:r w:rsidRPr="00F26741">
        <w:rPr>
          <w:rStyle w:val="StyleUnderline"/>
        </w:rPr>
        <w:t xml:space="preserve"> about the rising economic gulf between large cities and small communities </w:t>
      </w:r>
      <w:r w:rsidRPr="00F855B7">
        <w:rPr>
          <w:sz w:val="16"/>
        </w:rPr>
        <w:t>(Cramer, 2016: 83)</w:t>
      </w:r>
      <w:r w:rsidRPr="00F26741">
        <w:rPr>
          <w:rStyle w:val="StyleUnderline"/>
        </w:rPr>
        <w:t xml:space="preserve">, social capital at a </w:t>
      </w:r>
      <w:r w:rsidRPr="00F26741">
        <w:rPr>
          <w:rStyle w:val="Emphasis"/>
        </w:rPr>
        <w:t>local scale</w:t>
      </w:r>
      <w:r w:rsidRPr="00F26741">
        <w:rPr>
          <w:rStyle w:val="StyleUnderline"/>
        </w:rPr>
        <w:t xml:space="preserve"> can become the mechanism to </w:t>
      </w:r>
      <w:r w:rsidRPr="00F26741">
        <w:rPr>
          <w:rStyle w:val="Emphasis"/>
        </w:rPr>
        <w:t>diffuse that anger</w:t>
      </w:r>
      <w:r w:rsidRPr="00F26741">
        <w:rPr>
          <w:rStyle w:val="StyleUnderline"/>
        </w:rPr>
        <w:t xml:space="preserve"> and outrage at a system they feel </w:t>
      </w:r>
      <w:r w:rsidRPr="00F26741">
        <w:rPr>
          <w:rStyle w:val="Emphasis"/>
        </w:rPr>
        <w:t>no longer represents and serves them</w:t>
      </w:r>
      <w:r w:rsidRPr="00F26741">
        <w:rPr>
          <w:rStyle w:val="StyleUnderline"/>
        </w:rPr>
        <w:t xml:space="preserve">. Areas with a strong social capital develop a consciousness that helps shape their </w:t>
      </w:r>
      <w:r w:rsidRPr="00F26741">
        <w:rPr>
          <w:rStyle w:val="Emphasis"/>
        </w:rPr>
        <w:t>political views</w:t>
      </w:r>
      <w:r w:rsidRPr="00F26741">
        <w:rPr>
          <w:rStyle w:val="StyleUnderline"/>
        </w:rPr>
        <w:t xml:space="preserve"> </w:t>
      </w:r>
      <w:r w:rsidRPr="00F855B7">
        <w:rPr>
          <w:sz w:val="16"/>
        </w:rPr>
        <w:t>(Cramer, 2016)</w:t>
      </w:r>
      <w:r w:rsidRPr="00F26741">
        <w:rPr>
          <w:rStyle w:val="StyleUnderline"/>
        </w:rPr>
        <w:t xml:space="preserve"> and this consciousness is inherently related to place. Locals concerned about the many problems afflicting their communities, from </w:t>
      </w:r>
      <w:r w:rsidRPr="00F26741">
        <w:rPr>
          <w:rStyle w:val="Emphasis"/>
        </w:rPr>
        <w:t>population loss</w:t>
      </w:r>
      <w:r w:rsidRPr="00F26741">
        <w:rPr>
          <w:rStyle w:val="StyleUnderline"/>
        </w:rPr>
        <w:t xml:space="preserve">, </w:t>
      </w:r>
      <w:r w:rsidRPr="00F26741">
        <w:rPr>
          <w:rStyle w:val="Emphasis"/>
        </w:rPr>
        <w:t>brain drain</w:t>
      </w:r>
      <w:r w:rsidRPr="00F26741">
        <w:rPr>
          <w:rStyle w:val="StyleUnderline"/>
        </w:rPr>
        <w:t xml:space="preserve"> and </w:t>
      </w:r>
      <w:r w:rsidRPr="00F26741">
        <w:rPr>
          <w:rStyle w:val="Emphasis"/>
        </w:rPr>
        <w:t>ageing</w:t>
      </w:r>
      <w:r w:rsidRPr="00F26741">
        <w:rPr>
          <w:rStyle w:val="StyleUnderline"/>
        </w:rPr>
        <w:t xml:space="preserve"> to </w:t>
      </w:r>
      <w:r w:rsidRPr="00F26741">
        <w:rPr>
          <w:rStyle w:val="Emphasis"/>
        </w:rPr>
        <w:t>social disintegration</w:t>
      </w:r>
      <w:r w:rsidRPr="00F26741">
        <w:rPr>
          <w:rStyle w:val="StyleUnderline"/>
        </w:rPr>
        <w:t xml:space="preserve"> and </w:t>
      </w:r>
      <w:r w:rsidRPr="00F26741">
        <w:rPr>
          <w:rStyle w:val="Emphasis"/>
        </w:rPr>
        <w:t>increasing drug addiction</w:t>
      </w:r>
      <w:r w:rsidRPr="00F26741">
        <w:rPr>
          <w:rStyle w:val="StyleUnderline"/>
        </w:rPr>
        <w:t xml:space="preserve">, </w:t>
      </w:r>
      <w:r w:rsidRPr="00532491">
        <w:rPr>
          <w:rStyle w:val="StyleUnderline"/>
          <w:highlight w:val="cyan"/>
        </w:rPr>
        <w:t>feel</w:t>
      </w:r>
      <w:r w:rsidRPr="00F26741">
        <w:rPr>
          <w:rStyle w:val="StyleUnderline"/>
        </w:rPr>
        <w:t xml:space="preserve"> that </w:t>
      </w:r>
      <w:r w:rsidRPr="00532491">
        <w:rPr>
          <w:rStyle w:val="StyleUnderline"/>
          <w:highlight w:val="cyan"/>
        </w:rPr>
        <w:t xml:space="preserve">their plights are </w:t>
      </w:r>
      <w:r w:rsidRPr="00532491">
        <w:rPr>
          <w:rStyle w:val="Emphasis"/>
          <w:sz w:val="24"/>
          <w:szCs w:val="24"/>
          <w:highlight w:val="cyan"/>
        </w:rPr>
        <w:t>ignored by the federal government</w:t>
      </w:r>
      <w:r w:rsidRPr="00F26741">
        <w:rPr>
          <w:rStyle w:val="StyleUnderline"/>
        </w:rPr>
        <w:t xml:space="preserve"> (Wuthnow, 2019) </w:t>
      </w:r>
      <w:r w:rsidRPr="00532491">
        <w:rPr>
          <w:rStyle w:val="StyleUnderline"/>
          <w:highlight w:val="cyan"/>
        </w:rPr>
        <w:t>and</w:t>
      </w:r>
      <w:r w:rsidRPr="00F26741">
        <w:rPr>
          <w:rStyle w:val="StyleUnderline"/>
        </w:rPr>
        <w:t xml:space="preserve"> can </w:t>
      </w:r>
      <w:r w:rsidRPr="00532491">
        <w:rPr>
          <w:rStyle w:val="Emphasis"/>
          <w:highlight w:val="cyan"/>
        </w:rPr>
        <w:t>react collectively at the ballot box</w:t>
      </w:r>
      <w:r w:rsidRPr="00F26741">
        <w:rPr>
          <w:rStyle w:val="StyleUnderline"/>
        </w:rPr>
        <w:t>.</w:t>
      </w:r>
      <w:r w:rsidRPr="00F855B7">
        <w:rPr>
          <w:sz w:val="16"/>
        </w:rPr>
        <w:t xml:space="preserve"> In this respect ‘</w:t>
      </w:r>
      <w:r w:rsidRPr="00F26741">
        <w:rPr>
          <w:rStyle w:val="StyleUnderline"/>
        </w:rPr>
        <w:t>place matters because it functions as a lens through which people interpret politics</w:t>
      </w:r>
      <w:r w:rsidRPr="00F855B7">
        <w:rPr>
          <w:sz w:val="16"/>
        </w:rPr>
        <w:t>’ (Cramer, 2016: 12). This consciousness is both rooted in place and class, but also ‘infused with a sense of distributive injustice’ (Cramer, 2016: 12). And it may also be the mechanism that feeds the increasing call for attention of places that have seen far better times, have been devastated by economic processes such as globalisation or automation and where people are becoming effectively stuck because of lack of capacity and/or opportunities for mobility (Rodríguez-Pose, 2018: 202). These processes have contributed to render their economies redundant and, often, undermine the self-esteem and sense of purpose of many local dwellers. Such consciousness is contributing to spread out a geography of discontent (Dijkstra et al., 2020; McCann, 2020) and a politics of resentment (Cramer, 2016) to areas that have had a rough ride linked to both economic and cultural transformations and have seen their friends and neighbours leave, their jobs dwindle, and their services gradually disappear (Collantes and Pinilla, 2019; Guilluy, 2019). Social capital can, in this respect, provide the vehicle for this anger to come out into the open at the ballot box (Rodríguez-Pose, 2018) or, increasingly, through rebellion and revolt (Guilluy, 2019).</w:t>
      </w:r>
    </w:p>
    <w:p w14:paraId="4F601B52" w14:textId="77777777" w:rsidR="007F5D38" w:rsidRPr="00D41959" w:rsidRDefault="007F5D38" w:rsidP="007F5D38">
      <w:pPr>
        <w:rPr>
          <w:sz w:val="8"/>
          <w:szCs w:val="8"/>
        </w:rPr>
      </w:pPr>
      <w:r w:rsidRPr="00D41959">
        <w:rPr>
          <w:sz w:val="8"/>
          <w:szCs w:val="8"/>
        </w:rPr>
        <w:t>Bringing together social capital, inequality, and demographic and economic decline</w:t>
      </w:r>
    </w:p>
    <w:p w14:paraId="3504E631" w14:textId="77777777" w:rsidR="007F5D38" w:rsidRPr="00D41959" w:rsidRDefault="007F5D38" w:rsidP="007F5D38">
      <w:pPr>
        <w:rPr>
          <w:sz w:val="8"/>
          <w:szCs w:val="8"/>
        </w:rPr>
      </w:pPr>
      <w:r w:rsidRPr="00D41959">
        <w:rPr>
          <w:sz w:val="8"/>
          <w:szCs w:val="8"/>
        </w:rPr>
        <w:t xml:space="preserve">What can be expected from the combination of dwindling social capital, rising inequality, and the demographic and economic decline of many cities, small towns, and rural areas in the US? Depending on the perspective adopted, two potential outcomes can emerge. </w:t>
      </w:r>
    </w:p>
    <w:p w14:paraId="17FFB1A2" w14:textId="77777777" w:rsidR="007F5D38" w:rsidRPr="00D41959" w:rsidRDefault="007F5D38" w:rsidP="007F5D38">
      <w:pPr>
        <w:rPr>
          <w:sz w:val="8"/>
          <w:szCs w:val="8"/>
        </w:rPr>
      </w:pPr>
      <w:r w:rsidRPr="00D41959">
        <w:rPr>
          <w:sz w:val="8"/>
          <w:szCs w:val="8"/>
        </w:rPr>
        <w:t>On the one hand, as posited by Putnam (2000), the threats posed by populist tendencies to American democracy could be addressed by redressing the decline of social capital and the increase in inequality. Anger at the system would, therefore, be more prevalent in those places where there is a combination of high inequality and low social capital. That is, predominantly, in large American cities. In these places ‘efforts to strengthen social capital should go hand in hand with efforts to increase equality’ (Putnam, 2000: 359).</w:t>
      </w:r>
    </w:p>
    <w:p w14:paraId="474E406F" w14:textId="77777777" w:rsidR="007F5D38" w:rsidRPr="00D41959" w:rsidRDefault="007F5D38" w:rsidP="007F5D38">
      <w:pPr>
        <w:rPr>
          <w:sz w:val="8"/>
          <w:szCs w:val="8"/>
        </w:rPr>
      </w:pPr>
      <w:r w:rsidRPr="00D41959">
        <w:rPr>
          <w:sz w:val="8"/>
          <w:szCs w:val="8"/>
        </w:rPr>
        <w:t>On the other, remnants of strong social capital that foster a pervasive consciousness within declining cities, especially in small towns and rural areas across the US, could have served as a means to channel the growing anger of long-term decline to the ballot box in numbers and ways that would be impossible in places with lower social capital stock.</w:t>
      </w:r>
    </w:p>
    <w:p w14:paraId="200ABF16" w14:textId="77777777" w:rsidR="007F5D38" w:rsidRPr="00D41959" w:rsidRDefault="007F5D38" w:rsidP="007F5D38">
      <w:pPr>
        <w:rPr>
          <w:sz w:val="8"/>
          <w:szCs w:val="8"/>
        </w:rPr>
      </w:pPr>
      <w:r w:rsidRPr="00D41959">
        <w:rPr>
          <w:sz w:val="8"/>
          <w:szCs w:val="8"/>
        </w:rPr>
        <w:t>The evidence of the 2016 and 2020 presidential elections points to the latter explanation. The demographically and economically more dynamic, mainly urban areas in the US, where society is less cohesive, but where interpersonal inequalities are significantly higher, shunned the calls of populism and voted in large numbers for the Democratic candidates. By contrast, many long-term declining communities with strong social capital embraced Donald Trump in far greater numbers than they had supported Mitt Romney, a far more mainstream Republican presidential candidate, in 2012.</w:t>
      </w:r>
    </w:p>
    <w:p w14:paraId="575183E3" w14:textId="77777777" w:rsidR="007F5D38" w:rsidRPr="00D41959" w:rsidRDefault="007F5D38" w:rsidP="007F5D38">
      <w:pPr>
        <w:rPr>
          <w:sz w:val="8"/>
          <w:szCs w:val="8"/>
        </w:rPr>
      </w:pPr>
      <w:r w:rsidRPr="00D41959">
        <w:rPr>
          <w:sz w:val="8"/>
          <w:szCs w:val="8"/>
        </w:rPr>
        <w:t>Hence, in this paper, we will argue that the rise of populism in the US, as proxied by the swing to Donald Trump, is not related, as feared by Putnam (2000), to low levels of social capital, high interpersonal inequality, or their combination, but mainly to long-term economic and demographic decline. We will also argue that strong social capital, civic engagement and cohesiveness may have contributed to the revenge at the ballot box of places left behind (Wuthnow, 2019) that have felt neglected and snubbed for a considerable amount of time (Cramer, 2016; McCann, 2020). Their strong social identity and local consciousness—in other words, their social capital—may have expedited the rise of Trumpism in ways that would have been impossible in the most dynamic US cities and towns. This form of American populism will thus be mainly driven by the long-term economic and demographic decline of the strong communities that built America, while the rise of interpersonal inequality, something that could generate future conflict, is, for the moment, not associated with populism.</w:t>
      </w:r>
    </w:p>
    <w:p w14:paraId="6D3D6D95" w14:textId="77777777" w:rsidR="007F5D38" w:rsidRDefault="007F5D38" w:rsidP="007F5D38">
      <w:pPr>
        <w:rPr>
          <w:rStyle w:val="Emphasis"/>
        </w:rPr>
      </w:pPr>
      <w:r w:rsidRPr="00D47190">
        <w:rPr>
          <w:rStyle w:val="Emphasis"/>
        </w:rPr>
        <w:t>Model and data</w:t>
      </w:r>
    </w:p>
    <w:p w14:paraId="68A1F054" w14:textId="77777777" w:rsidR="007F5D38" w:rsidRPr="00F855B7" w:rsidRDefault="007F5D38" w:rsidP="007F5D38">
      <w:pPr>
        <w:rPr>
          <w:sz w:val="16"/>
        </w:rPr>
      </w:pPr>
      <w:r w:rsidRPr="00F855B7">
        <w:rPr>
          <w:sz w:val="16"/>
        </w:rPr>
        <w:t>Model</w:t>
      </w:r>
    </w:p>
    <w:p w14:paraId="278DA274" w14:textId="77777777" w:rsidR="007F5D38" w:rsidRPr="00F855B7" w:rsidRDefault="007F5D38" w:rsidP="007F5D38">
      <w:pPr>
        <w:rPr>
          <w:sz w:val="16"/>
        </w:rPr>
      </w:pPr>
      <w:r w:rsidRPr="00F855B7">
        <w:rPr>
          <w:sz w:val="16"/>
        </w:rPr>
        <w:t xml:space="preserve">In order </w:t>
      </w:r>
      <w:r w:rsidRPr="00522E0A">
        <w:rPr>
          <w:rStyle w:val="StyleUnderline"/>
        </w:rPr>
        <w:t>to demonstrate that:</w:t>
      </w:r>
    </w:p>
    <w:p w14:paraId="7F9E111B" w14:textId="77777777" w:rsidR="007F5D38" w:rsidRPr="00522E0A" w:rsidRDefault="007F5D38" w:rsidP="007F5D38">
      <w:pPr>
        <w:ind w:left="720"/>
        <w:rPr>
          <w:rStyle w:val="StyleUnderline"/>
        </w:rPr>
      </w:pPr>
      <w:r w:rsidRPr="00F855B7">
        <w:rPr>
          <w:sz w:val="16"/>
        </w:rPr>
        <w:t xml:space="preserve">(a) </w:t>
      </w:r>
      <w:r w:rsidRPr="00522E0A">
        <w:rPr>
          <w:rStyle w:val="Emphasis"/>
        </w:rPr>
        <w:t>Economic and demographic decline</w:t>
      </w:r>
      <w:r w:rsidRPr="00522E0A">
        <w:rPr>
          <w:rStyle w:val="StyleUnderline"/>
        </w:rPr>
        <w:t xml:space="preserve"> are fundamental factors in the rise of the </w:t>
      </w:r>
      <w:r w:rsidRPr="00522E0A">
        <w:rPr>
          <w:rStyle w:val="Emphasis"/>
        </w:rPr>
        <w:t>Trump</w:t>
      </w:r>
      <w:r w:rsidRPr="00522E0A">
        <w:rPr>
          <w:rStyle w:val="StyleUnderline"/>
        </w:rPr>
        <w:t xml:space="preserve"> vote and that this process has become exacerbated in the tightly-knit communities with strong social capital that have witnessed an erosion of their relevance;</w:t>
      </w:r>
    </w:p>
    <w:p w14:paraId="6E033842" w14:textId="77777777" w:rsidR="007F5D38" w:rsidRPr="00F855B7" w:rsidRDefault="007F5D38" w:rsidP="007F5D38">
      <w:pPr>
        <w:ind w:left="720"/>
        <w:rPr>
          <w:sz w:val="16"/>
        </w:rPr>
      </w:pPr>
      <w:r w:rsidRPr="00F855B7">
        <w:rPr>
          <w:sz w:val="16"/>
        </w:rPr>
        <w:t xml:space="preserve">(b) </w:t>
      </w:r>
      <w:r w:rsidRPr="00522E0A">
        <w:rPr>
          <w:rStyle w:val="StyleUnderline"/>
        </w:rPr>
        <w:t>This process</w:t>
      </w:r>
      <w:r w:rsidRPr="00F855B7">
        <w:rPr>
          <w:sz w:val="16"/>
        </w:rPr>
        <w:t xml:space="preserve"> is not limited to the aftermath of the crisis, but </w:t>
      </w:r>
      <w:r w:rsidRPr="00522E0A">
        <w:rPr>
          <w:rStyle w:val="Emphasis"/>
        </w:rPr>
        <w:t>goes back a long way</w:t>
      </w:r>
      <w:r w:rsidRPr="00522E0A">
        <w:rPr>
          <w:rStyle w:val="StyleUnderline"/>
        </w:rPr>
        <w:t>, with roots that can be traced to, at least, the 1970</w:t>
      </w:r>
      <w:r w:rsidRPr="00F855B7">
        <w:rPr>
          <w:sz w:val="16"/>
        </w:rPr>
        <w:t>s; and</w:t>
      </w:r>
    </w:p>
    <w:p w14:paraId="0C923B22" w14:textId="77777777" w:rsidR="007F5D38" w:rsidRPr="00F855B7" w:rsidRDefault="007F5D38" w:rsidP="007F5D38">
      <w:pPr>
        <w:ind w:left="720"/>
        <w:rPr>
          <w:sz w:val="16"/>
        </w:rPr>
      </w:pPr>
      <w:r w:rsidRPr="00F855B7">
        <w:rPr>
          <w:sz w:val="16"/>
        </w:rPr>
        <w:t>(c) Trumpism is more connected with long-term decline than with local interpersonal inequality, which tends to be far higher outside those tightly-knit communities;</w:t>
      </w:r>
    </w:p>
    <w:p w14:paraId="60F34444" w14:textId="77777777" w:rsidR="007F5D38" w:rsidRPr="00F855B7" w:rsidRDefault="007F5D38" w:rsidP="007F5D38">
      <w:pPr>
        <w:rPr>
          <w:sz w:val="16"/>
        </w:rPr>
      </w:pPr>
      <w:r w:rsidRPr="00532491">
        <w:rPr>
          <w:rStyle w:val="StyleUnderline"/>
          <w:highlight w:val="cyan"/>
        </w:rPr>
        <w:t>we</w:t>
      </w:r>
      <w:r w:rsidRPr="00F855B7">
        <w:rPr>
          <w:sz w:val="16"/>
        </w:rPr>
        <w:t xml:space="preserve"> will </w:t>
      </w:r>
      <w:r w:rsidRPr="00532491">
        <w:rPr>
          <w:rStyle w:val="StyleUnderline"/>
          <w:highlight w:val="cyan"/>
        </w:rPr>
        <w:t xml:space="preserve">analyse the </w:t>
      </w:r>
      <w:r w:rsidRPr="00532491">
        <w:rPr>
          <w:rStyle w:val="Emphasis"/>
          <w:highlight w:val="cyan"/>
        </w:rPr>
        <w:t>swing of votes</w:t>
      </w:r>
      <w:r w:rsidRPr="00532491">
        <w:rPr>
          <w:rStyle w:val="StyleUnderline"/>
          <w:highlight w:val="cyan"/>
        </w:rPr>
        <w:t xml:space="preserve"> to the Republican Party between</w:t>
      </w:r>
      <w:r w:rsidRPr="006C4D44">
        <w:rPr>
          <w:rStyle w:val="StyleUnderline"/>
        </w:rPr>
        <w:t xml:space="preserve"> the </w:t>
      </w:r>
      <w:r w:rsidRPr="00532491">
        <w:rPr>
          <w:rStyle w:val="Emphasis"/>
          <w:highlight w:val="cyan"/>
        </w:rPr>
        <w:t>2012</w:t>
      </w:r>
      <w:r w:rsidRPr="006C4D44">
        <w:rPr>
          <w:rStyle w:val="StyleUnderline"/>
        </w:rPr>
        <w:t>, on the one hand, and the</w:t>
      </w:r>
      <w:r w:rsidRPr="00F855B7">
        <w:rPr>
          <w:sz w:val="16"/>
        </w:rPr>
        <w:t xml:space="preserve"> </w:t>
      </w:r>
      <w:r w:rsidRPr="00532491">
        <w:rPr>
          <w:rStyle w:val="Emphasis"/>
          <w:highlight w:val="cyan"/>
        </w:rPr>
        <w:t>2016</w:t>
      </w:r>
      <w:r w:rsidRPr="00F855B7">
        <w:rPr>
          <w:sz w:val="16"/>
        </w:rPr>
        <w:t xml:space="preserve"> </w:t>
      </w:r>
      <w:r w:rsidRPr="00532491">
        <w:rPr>
          <w:rStyle w:val="StyleUnderline"/>
          <w:highlight w:val="cyan"/>
        </w:rPr>
        <w:t>and</w:t>
      </w:r>
      <w:r w:rsidRPr="00F855B7">
        <w:rPr>
          <w:sz w:val="16"/>
        </w:rPr>
        <w:t xml:space="preserve"> </w:t>
      </w:r>
      <w:r w:rsidRPr="00532491">
        <w:rPr>
          <w:rStyle w:val="Emphasis"/>
          <w:highlight w:val="cyan"/>
        </w:rPr>
        <w:t>2020</w:t>
      </w:r>
      <w:r w:rsidRPr="00F855B7">
        <w:rPr>
          <w:sz w:val="16"/>
        </w:rPr>
        <w:t xml:space="preserve"> presidential elections—the Trump margin—on the other </w:t>
      </w:r>
      <w:r w:rsidRPr="00532491">
        <w:rPr>
          <w:rStyle w:val="StyleUnderline"/>
          <w:highlight w:val="cyan"/>
        </w:rPr>
        <w:t xml:space="preserve">and </w:t>
      </w:r>
      <w:r w:rsidRPr="00532491">
        <w:rPr>
          <w:rStyle w:val="Emphasis"/>
          <w:highlight w:val="cyan"/>
        </w:rPr>
        <w:t>regress it</w:t>
      </w:r>
      <w:r w:rsidRPr="00532491">
        <w:rPr>
          <w:rStyle w:val="StyleUnderline"/>
          <w:highlight w:val="cyan"/>
        </w:rPr>
        <w:t xml:space="preserve"> on</w:t>
      </w:r>
      <w:r w:rsidRPr="006C4D44">
        <w:rPr>
          <w:rStyle w:val="StyleUnderline"/>
        </w:rPr>
        <w:t xml:space="preserve"> the three factors that might have driven the surge in vote for Trump: </w:t>
      </w:r>
      <w:r w:rsidRPr="00532491">
        <w:rPr>
          <w:rStyle w:val="Emphasis"/>
          <w:highlight w:val="cyan"/>
        </w:rPr>
        <w:t>social capital</w:t>
      </w:r>
      <w:r w:rsidRPr="006C4D44">
        <w:rPr>
          <w:rStyle w:val="StyleUnderline"/>
        </w:rPr>
        <w:t xml:space="preserve">, </w:t>
      </w:r>
      <w:r w:rsidRPr="006C4D44">
        <w:rPr>
          <w:rStyle w:val="Emphasis"/>
        </w:rPr>
        <w:t xml:space="preserve">interpersonal </w:t>
      </w:r>
      <w:r w:rsidRPr="00532491">
        <w:rPr>
          <w:rStyle w:val="Emphasis"/>
          <w:highlight w:val="cyan"/>
        </w:rPr>
        <w:t>inequality</w:t>
      </w:r>
      <w:r w:rsidRPr="006C4D44">
        <w:rPr>
          <w:rStyle w:val="StyleUnderline"/>
        </w:rPr>
        <w:t xml:space="preserve">, </w:t>
      </w:r>
      <w:r w:rsidRPr="00532491">
        <w:rPr>
          <w:rStyle w:val="StyleUnderline"/>
          <w:highlight w:val="cyan"/>
        </w:rPr>
        <w:t xml:space="preserve">and </w:t>
      </w:r>
      <w:r w:rsidRPr="006C4D44">
        <w:rPr>
          <w:rStyle w:val="Emphasis"/>
        </w:rPr>
        <w:t xml:space="preserve">economic and demographic </w:t>
      </w:r>
      <w:r w:rsidRPr="00532491">
        <w:rPr>
          <w:rStyle w:val="Emphasis"/>
          <w:highlight w:val="cyan"/>
        </w:rPr>
        <w:t>decline</w:t>
      </w:r>
      <w:r w:rsidRPr="00532491">
        <w:rPr>
          <w:rStyle w:val="StyleUnderline"/>
          <w:highlight w:val="cyan"/>
        </w:rPr>
        <w:t>.</w:t>
      </w:r>
      <w:r w:rsidRPr="006C4D44">
        <w:rPr>
          <w:rStyle w:val="StyleUnderline"/>
        </w:rPr>
        <w:t xml:space="preserve"> </w:t>
      </w:r>
      <w:r w:rsidRPr="00F855B7">
        <w:rPr>
          <w:sz w:val="16"/>
        </w:rPr>
        <w:t>In view of the theoretical framework developed above, we will also look at the interactions between those factors, as the Trump vote could have increased in a) those places having suffered a long-term decline that are more unequal; in b) places with high social capital that are more unequal; and c) in places having suffered a long-term decline, with a strong level of social capital.</w:t>
      </w:r>
    </w:p>
    <w:p w14:paraId="6F8ED864" w14:textId="77777777" w:rsidR="007F5D38" w:rsidRPr="0095326D" w:rsidRDefault="007F5D38" w:rsidP="007F5D38">
      <w:pPr>
        <w:rPr>
          <w:sz w:val="8"/>
          <w:szCs w:val="8"/>
        </w:rPr>
      </w:pPr>
      <w:r w:rsidRPr="0095326D">
        <w:rPr>
          <w:sz w:val="8"/>
          <w:szCs w:val="8"/>
        </w:rPr>
        <w:t>The model adopts the following form:</w:t>
      </w:r>
    </w:p>
    <w:p w14:paraId="56105F8D" w14:textId="77777777" w:rsidR="007F5D38" w:rsidRPr="0095326D" w:rsidRDefault="007F5D38" w:rsidP="007F5D38">
      <w:pPr>
        <w:rPr>
          <w:sz w:val="8"/>
          <w:szCs w:val="8"/>
        </w:rPr>
      </w:pPr>
      <w:r w:rsidRPr="0095326D">
        <w:rPr>
          <w:sz w:val="8"/>
          <w:szCs w:val="8"/>
        </w:rPr>
        <w:t>TMc,20xx−2012 = α + β1 Income pcc,2016 + β2 Inequalityc,2016</w:t>
      </w:r>
    </w:p>
    <w:p w14:paraId="4D2E7B5D" w14:textId="77777777" w:rsidR="007F5D38" w:rsidRPr="0095326D" w:rsidRDefault="007F5D38" w:rsidP="007F5D38">
      <w:pPr>
        <w:rPr>
          <w:sz w:val="8"/>
          <w:szCs w:val="8"/>
        </w:rPr>
      </w:pPr>
      <w:r w:rsidRPr="0095326D">
        <w:rPr>
          <w:sz w:val="8"/>
          <w:szCs w:val="8"/>
        </w:rPr>
        <w:t>+β3 Social Capitalc,2016 + β4 Economic</w:t>
      </w:r>
    </w:p>
    <w:p w14:paraId="0B3F8225" w14:textId="77777777" w:rsidR="007F5D38" w:rsidRPr="0095326D" w:rsidRDefault="007F5D38" w:rsidP="007F5D38">
      <w:pPr>
        <w:rPr>
          <w:sz w:val="8"/>
          <w:szCs w:val="8"/>
        </w:rPr>
      </w:pPr>
      <w:r w:rsidRPr="0095326D">
        <w:rPr>
          <w:sz w:val="8"/>
          <w:szCs w:val="8"/>
        </w:rPr>
        <w:t>&amp; Demographic Changec,2016−t + γ1X¯c,t + νs + εc</w:t>
      </w:r>
    </w:p>
    <w:p w14:paraId="1E707360" w14:textId="77777777" w:rsidR="007F5D38" w:rsidRPr="0095326D" w:rsidRDefault="007F5D38" w:rsidP="007F5D38">
      <w:pPr>
        <w:rPr>
          <w:sz w:val="8"/>
          <w:szCs w:val="8"/>
        </w:rPr>
      </w:pPr>
      <w:r w:rsidRPr="0095326D">
        <w:rPr>
          <w:sz w:val="8"/>
          <w:szCs w:val="8"/>
        </w:rPr>
        <w:t>where,</w:t>
      </w:r>
    </w:p>
    <w:p w14:paraId="5B06EA9D" w14:textId="77777777" w:rsidR="007F5D38" w:rsidRPr="0095326D" w:rsidRDefault="007F5D38" w:rsidP="007F5D38">
      <w:pPr>
        <w:rPr>
          <w:sz w:val="8"/>
          <w:szCs w:val="8"/>
        </w:rPr>
      </w:pPr>
      <w:r w:rsidRPr="0095326D">
        <w:rPr>
          <w:sz w:val="8"/>
          <w:szCs w:val="8"/>
        </w:rPr>
        <w:t>TMc, 20xx−2012 represents the Trump margin, that is the change in the share of the vote between Donald Trump in 2016 or 2020 and Mitt Romney in 2012;</w:t>
      </w:r>
    </w:p>
    <w:p w14:paraId="3363607A" w14:textId="77777777" w:rsidR="007F5D38" w:rsidRPr="0095326D" w:rsidRDefault="007F5D38" w:rsidP="007F5D38">
      <w:pPr>
        <w:rPr>
          <w:sz w:val="8"/>
          <w:szCs w:val="8"/>
        </w:rPr>
      </w:pPr>
      <w:r w:rsidRPr="0095326D">
        <w:rPr>
          <w:sz w:val="8"/>
          <w:szCs w:val="8"/>
        </w:rPr>
        <w:t>Income pcc,2016 denotes the income per capita in a county in 2016;</w:t>
      </w:r>
    </w:p>
    <w:p w14:paraId="06790130" w14:textId="77777777" w:rsidR="007F5D38" w:rsidRPr="0095326D" w:rsidRDefault="007F5D38" w:rsidP="007F5D38">
      <w:pPr>
        <w:rPr>
          <w:sz w:val="8"/>
          <w:szCs w:val="8"/>
        </w:rPr>
      </w:pPr>
      <w:r w:rsidRPr="0095326D">
        <w:rPr>
          <w:sz w:val="8"/>
          <w:szCs w:val="8"/>
        </w:rPr>
        <w:t>Inequalityc,2016 is a measure of income inequality within a county in 2016;</w:t>
      </w:r>
    </w:p>
    <w:p w14:paraId="6B2F523F" w14:textId="77777777" w:rsidR="007F5D38" w:rsidRPr="0095326D" w:rsidRDefault="007F5D38" w:rsidP="007F5D38">
      <w:pPr>
        <w:rPr>
          <w:sz w:val="8"/>
          <w:szCs w:val="8"/>
        </w:rPr>
      </w:pPr>
      <w:r w:rsidRPr="0095326D">
        <w:rPr>
          <w:sz w:val="8"/>
          <w:szCs w:val="8"/>
        </w:rPr>
        <w:t>Social Capitalc,2016 depicts the level of social capital in a county in 2016;</w:t>
      </w:r>
    </w:p>
    <w:p w14:paraId="1173237D" w14:textId="77777777" w:rsidR="007F5D38" w:rsidRPr="0095326D" w:rsidRDefault="007F5D38" w:rsidP="007F5D38">
      <w:pPr>
        <w:rPr>
          <w:sz w:val="8"/>
          <w:szCs w:val="8"/>
        </w:rPr>
      </w:pPr>
      <w:r w:rsidRPr="0095326D">
        <w:rPr>
          <w:sz w:val="8"/>
          <w:szCs w:val="8"/>
        </w:rPr>
        <w:t>Economic &amp; Demographic Changec,2016−t indicates changes in employment, population, average earnings, and average wages in a given county between 2016 and any year marking the start of a decade, going back to 1970;</w:t>
      </w:r>
    </w:p>
    <w:p w14:paraId="09253BC5" w14:textId="77777777" w:rsidR="007F5D38" w:rsidRPr="0095326D" w:rsidRDefault="007F5D38" w:rsidP="007F5D38">
      <w:pPr>
        <w:rPr>
          <w:sz w:val="8"/>
          <w:szCs w:val="8"/>
        </w:rPr>
      </w:pPr>
      <w:r w:rsidRPr="0095326D">
        <w:rPr>
          <w:sz w:val="8"/>
          <w:szCs w:val="8"/>
        </w:rPr>
        <w:t>X¯c,t is a vector of other variables that could have affected a shift in the vote for Donald Trump. These include variables that have been identified in the scholarly literature as factors behind the rise in Trump and/or populist vote, including population density, levels of unemployment, education, the racial composition, the sex ratio, the age structure, the share of married adults, or the local impact of imports from China at the county level;</w:t>
      </w:r>
    </w:p>
    <w:p w14:paraId="7472A15F" w14:textId="77777777" w:rsidR="007F5D38" w:rsidRPr="0095326D" w:rsidRDefault="007F5D38" w:rsidP="007F5D38">
      <w:pPr>
        <w:rPr>
          <w:sz w:val="8"/>
          <w:szCs w:val="8"/>
        </w:rPr>
      </w:pPr>
      <w:r w:rsidRPr="0095326D">
        <w:rPr>
          <w:sz w:val="8"/>
          <w:szCs w:val="8"/>
        </w:rPr>
        <w:t>finally,</w:t>
      </w:r>
    </w:p>
    <w:p w14:paraId="6CA5AB2D" w14:textId="77777777" w:rsidR="007F5D38" w:rsidRPr="0095326D" w:rsidRDefault="007F5D38" w:rsidP="007F5D38">
      <w:pPr>
        <w:rPr>
          <w:sz w:val="8"/>
          <w:szCs w:val="8"/>
        </w:rPr>
      </w:pPr>
      <w:r w:rsidRPr="0095326D">
        <w:rPr>
          <w:sz w:val="8"/>
          <w:szCs w:val="8"/>
        </w:rPr>
        <w:t>νsis a state − level f ixed − ef fect, while εc</w:t>
      </w:r>
    </w:p>
    <w:p w14:paraId="2AA4CC51" w14:textId="77777777" w:rsidR="007F5D38" w:rsidRPr="00FB61E8" w:rsidRDefault="007F5D38" w:rsidP="007F5D38">
      <w:pPr>
        <w:rPr>
          <w:sz w:val="8"/>
          <w:szCs w:val="8"/>
        </w:rPr>
      </w:pPr>
      <w:r w:rsidRPr="00FB61E8">
        <w:rPr>
          <w:sz w:val="8"/>
          <w:szCs w:val="8"/>
        </w:rPr>
        <w:t>denotes the error term.</w:t>
      </w:r>
    </w:p>
    <w:p w14:paraId="0F3F19B8" w14:textId="77777777" w:rsidR="007F5D38" w:rsidRPr="00FB61E8" w:rsidRDefault="007F5D38" w:rsidP="007F5D38">
      <w:pPr>
        <w:rPr>
          <w:sz w:val="8"/>
          <w:szCs w:val="8"/>
        </w:rPr>
      </w:pPr>
      <w:r w:rsidRPr="00FB61E8">
        <w:rPr>
          <w:sz w:val="8"/>
          <w:szCs w:val="8"/>
        </w:rPr>
        <w:t>Data</w:t>
      </w:r>
    </w:p>
    <w:p w14:paraId="02CA569A" w14:textId="77777777" w:rsidR="007F5D38" w:rsidRPr="00FB61E8" w:rsidRDefault="007F5D38" w:rsidP="007F5D38">
      <w:pPr>
        <w:rPr>
          <w:sz w:val="8"/>
          <w:szCs w:val="8"/>
        </w:rPr>
      </w:pPr>
      <w:r w:rsidRPr="00FB61E8">
        <w:rPr>
          <w:sz w:val="8"/>
          <w:szCs w:val="8"/>
        </w:rPr>
        <w:t>Geographical units</w:t>
      </w:r>
    </w:p>
    <w:p w14:paraId="2769129C" w14:textId="77777777" w:rsidR="007F5D38" w:rsidRPr="00F855B7" w:rsidRDefault="007F5D38" w:rsidP="007F5D38">
      <w:pPr>
        <w:rPr>
          <w:sz w:val="16"/>
        </w:rPr>
      </w:pPr>
      <w:r w:rsidRPr="00F855B7">
        <w:rPr>
          <w:sz w:val="16"/>
        </w:rPr>
        <w:t xml:space="preserve">The </w:t>
      </w:r>
      <w:r w:rsidRPr="00FB61E8">
        <w:rPr>
          <w:rStyle w:val="StyleUnderline"/>
        </w:rPr>
        <w:t xml:space="preserve">analysis is conducted at </w:t>
      </w:r>
      <w:r w:rsidRPr="00FB61E8">
        <w:rPr>
          <w:rStyle w:val="Emphasis"/>
        </w:rPr>
        <w:t>county level</w:t>
      </w:r>
      <w:r w:rsidRPr="00F855B7">
        <w:rPr>
          <w:sz w:val="16"/>
        </w:rPr>
        <w:t xml:space="preserve">. </w:t>
      </w:r>
      <w:r w:rsidRPr="00FB61E8">
        <w:rPr>
          <w:rStyle w:val="StyleUnderline"/>
        </w:rPr>
        <w:t xml:space="preserve">This approach allows us to investigate </w:t>
      </w:r>
      <w:r w:rsidRPr="00FB61E8">
        <w:rPr>
          <w:rStyle w:val="Emphasis"/>
        </w:rPr>
        <w:t>very long-term impacts</w:t>
      </w:r>
      <w:r w:rsidRPr="00F855B7">
        <w:rPr>
          <w:sz w:val="16"/>
        </w:rPr>
        <w:t xml:space="preserve"> </w:t>
      </w:r>
      <w:r w:rsidRPr="00FB61E8">
        <w:rPr>
          <w:rStyle w:val="StyleUnderline"/>
        </w:rPr>
        <w:t xml:space="preserve">on local areas in a consistent way. </w:t>
      </w:r>
      <w:r w:rsidRPr="00F855B7">
        <w:rPr>
          <w:sz w:val="16"/>
        </w:rPr>
        <w:t xml:space="preserve">However, one critique of using counties as our unit of analysis is the ecological fallacy, as we are generalising from the individual to the county level. This is unlikely to be a major problem here, however, as </w:t>
      </w:r>
      <w:r w:rsidRPr="00FB61E8">
        <w:rPr>
          <w:rStyle w:val="StyleUnderline"/>
        </w:rPr>
        <w:t xml:space="preserve">studies show that local context is an </w:t>
      </w:r>
      <w:r w:rsidRPr="00FB61E8">
        <w:rPr>
          <w:rStyle w:val="Emphasis"/>
        </w:rPr>
        <w:t xml:space="preserve">important determinant of individual attitudes </w:t>
      </w:r>
      <w:r w:rsidRPr="00F855B7">
        <w:rPr>
          <w:sz w:val="16"/>
        </w:rPr>
        <w:t>(e.g., Reeves and Gimpel, 2012).3 As the data are drawn from multiple sources and cover the last five decades, there was a need for some matching to reflect changes in county boundaries over the period of analysis. The data have, therefore, been levelled at the county geographical division used by the Bureau of Economic Analysis (BEA) in 2017. As county boundaries underwent extensive changes, particularly in the state of Virginia, some modifications have been included. In the case of Virginia 51 counties in the state have been assembled into 23 ‘county compounds’, or county-equivalents. Alaska, which also underwent considerable modification in local boundaries, is excluded from the analysis. In the rest of the US, county adjustments are either inexistent or very minor. 3067 of the 3143 county or county-equivalents across the US are included in the analysis.4</w:t>
      </w:r>
    </w:p>
    <w:p w14:paraId="04FBBB27" w14:textId="77777777" w:rsidR="007F5D38" w:rsidRPr="00F855B7" w:rsidRDefault="007F5D38" w:rsidP="007F5D38">
      <w:pPr>
        <w:rPr>
          <w:sz w:val="16"/>
        </w:rPr>
      </w:pPr>
      <w:r w:rsidRPr="00F855B7">
        <w:rPr>
          <w:sz w:val="16"/>
        </w:rPr>
        <w:t>Dependent variable and independent variables of interest</w:t>
      </w:r>
    </w:p>
    <w:p w14:paraId="48476E6E" w14:textId="77777777" w:rsidR="007F5D38" w:rsidRPr="00F855B7" w:rsidRDefault="007F5D38" w:rsidP="007F5D38">
      <w:pPr>
        <w:rPr>
          <w:sz w:val="16"/>
        </w:rPr>
      </w:pPr>
      <w:r w:rsidRPr="00544E1A">
        <w:rPr>
          <w:rStyle w:val="StyleUnderline"/>
        </w:rPr>
        <w:t>The dependent variable in our model is the ‘Trump Margin’</w:t>
      </w:r>
      <w:r w:rsidRPr="00F855B7">
        <w:rPr>
          <w:sz w:val="16"/>
        </w:rPr>
        <w:t xml:space="preserve"> (Figure 1), </w:t>
      </w:r>
      <w:r w:rsidRPr="00544E1A">
        <w:rPr>
          <w:rStyle w:val="StyleUnderline"/>
        </w:rPr>
        <w:t xml:space="preserve">which represents the difference in the share of voter support for Donald Trump in the 2016 or 2020 </w:t>
      </w:r>
      <w:r w:rsidRPr="0095326D">
        <w:rPr>
          <w:rStyle w:val="StyleUnderline"/>
        </w:rPr>
        <w:t>presidential election</w:t>
      </w:r>
      <w:r w:rsidRPr="00F855B7">
        <w:rPr>
          <w:sz w:val="16"/>
        </w:rPr>
        <w:t xml:space="preserve"> relative to that of the previous Republican candidate, Mitt Romney, in 2012. It uses data drawn from the MIT Election Data and Science Lab for 2012 and 2016 and from McGovern et al (2020) for 2020. Following Goetz et al. (2019) and Agnew and Shin (2019), we use the difference in share instead of Trump’s overall share of votes, as we deem that this margin better signifies the increase in populist vote between both elections.5</w:t>
      </w:r>
    </w:p>
    <w:p w14:paraId="776452B1" w14:textId="77777777" w:rsidR="007F5D38" w:rsidRPr="00F855B7" w:rsidRDefault="007F5D38" w:rsidP="007F5D38">
      <w:pPr>
        <w:rPr>
          <w:sz w:val="16"/>
        </w:rPr>
      </w:pPr>
      <w:r w:rsidRPr="00F855B7">
        <w:rPr>
          <w:sz w:val="16"/>
        </w:rPr>
        <w:t>The three main independent variables of interest depict (following the theoretical discussion above) social capital, interpersonal inequality and economic and demographic decline.</w:t>
      </w:r>
    </w:p>
    <w:p w14:paraId="5EC53D3F" w14:textId="77777777" w:rsidR="007F5D38" w:rsidRPr="00F855B7" w:rsidRDefault="007F5D38" w:rsidP="007F5D38">
      <w:pPr>
        <w:rPr>
          <w:sz w:val="16"/>
        </w:rPr>
      </w:pPr>
      <w:r w:rsidRPr="00544E1A">
        <w:rPr>
          <w:rStyle w:val="StyleUnderline"/>
        </w:rPr>
        <w:t>The measure for social capital is based on an update by researchers at Penn State</w:t>
      </w:r>
      <w:r w:rsidRPr="00F855B7">
        <w:rPr>
          <w:sz w:val="16"/>
        </w:rPr>
        <w:t xml:space="preserve"> for the year 2014 of Rupasingha’s et al. (2006) index. Rupasingha et al. (2006) created—inspired by Putnam’s (1993, 2000) concept of civic engagement and </w:t>
      </w:r>
      <w:r w:rsidRPr="00544E1A">
        <w:rPr>
          <w:rStyle w:val="StyleUnderline"/>
        </w:rPr>
        <w:t>using principal component analysis</w:t>
      </w:r>
      <w:r w:rsidRPr="00F855B7">
        <w:rPr>
          <w:sz w:val="16"/>
        </w:rPr>
        <w:t xml:space="preserve">—a social capital index </w:t>
      </w:r>
      <w:r w:rsidRPr="00544E1A">
        <w:rPr>
          <w:rStyle w:val="StyleUnderline"/>
        </w:rPr>
        <w:t xml:space="preserve">at county level for the US including four key components. These were: a) the </w:t>
      </w:r>
      <w:r w:rsidRPr="00544E1A">
        <w:rPr>
          <w:rStyle w:val="Emphasis"/>
        </w:rPr>
        <w:t>number of non-profit organisations</w:t>
      </w:r>
      <w:r w:rsidRPr="00F855B7">
        <w:rPr>
          <w:sz w:val="16"/>
        </w:rPr>
        <w:t xml:space="preserve"> in a county, excluding those with an international approach; </w:t>
      </w:r>
      <w:r w:rsidRPr="00544E1A">
        <w:rPr>
          <w:rStyle w:val="StyleUnderline"/>
        </w:rPr>
        <w:t xml:space="preserve">b) the </w:t>
      </w:r>
      <w:r w:rsidRPr="00544E1A">
        <w:rPr>
          <w:rStyle w:val="Emphasis"/>
        </w:rPr>
        <w:t>census response rates</w:t>
      </w:r>
      <w:r w:rsidRPr="00F855B7">
        <w:rPr>
          <w:sz w:val="16"/>
        </w:rPr>
        <w:t xml:space="preserve"> in 2010; </w:t>
      </w:r>
      <w:r w:rsidRPr="00544E1A">
        <w:rPr>
          <w:rStyle w:val="StyleUnderline"/>
        </w:rPr>
        <w:t xml:space="preserve">c) </w:t>
      </w:r>
      <w:r w:rsidRPr="00544E1A">
        <w:rPr>
          <w:rStyle w:val="Emphasis"/>
        </w:rPr>
        <w:t>voter turnout</w:t>
      </w:r>
      <w:r w:rsidRPr="00544E1A">
        <w:rPr>
          <w:rStyle w:val="StyleUnderline"/>
        </w:rPr>
        <w:t xml:space="preserve"> in the 2012 presidential election and d) a </w:t>
      </w:r>
      <w:r w:rsidRPr="00544E1A">
        <w:rPr>
          <w:rStyle w:val="Emphasis"/>
        </w:rPr>
        <w:t>number of associational indicators</w:t>
      </w:r>
      <w:r w:rsidRPr="00544E1A">
        <w:rPr>
          <w:rStyle w:val="StyleUnderline"/>
        </w:rPr>
        <w:t xml:space="preserve">, including </w:t>
      </w:r>
      <w:r w:rsidRPr="00544E1A">
        <w:rPr>
          <w:rStyle w:val="Emphasis"/>
        </w:rPr>
        <w:t>bowling centres</w:t>
      </w:r>
      <w:r w:rsidRPr="00544E1A">
        <w:rPr>
          <w:rStyle w:val="StyleUnderline"/>
        </w:rPr>
        <w:t xml:space="preserve">, </w:t>
      </w:r>
      <w:r w:rsidRPr="00544E1A">
        <w:rPr>
          <w:rStyle w:val="Emphasis"/>
        </w:rPr>
        <w:t>business</w:t>
      </w:r>
      <w:r w:rsidRPr="00544E1A">
        <w:rPr>
          <w:rStyle w:val="StyleUnderline"/>
        </w:rPr>
        <w:t xml:space="preserve">, </w:t>
      </w:r>
      <w:r w:rsidRPr="00544E1A">
        <w:rPr>
          <w:rStyle w:val="Emphasis"/>
        </w:rPr>
        <w:t>civic and social associations</w:t>
      </w:r>
      <w:r w:rsidRPr="00544E1A">
        <w:rPr>
          <w:rStyle w:val="StyleUnderline"/>
        </w:rPr>
        <w:t xml:space="preserve">, </w:t>
      </w:r>
      <w:r w:rsidRPr="00544E1A">
        <w:rPr>
          <w:rStyle w:val="Emphasis"/>
        </w:rPr>
        <w:t>golf courses</w:t>
      </w:r>
      <w:r w:rsidRPr="00544E1A">
        <w:rPr>
          <w:rStyle w:val="StyleUnderline"/>
        </w:rPr>
        <w:t xml:space="preserve"> and </w:t>
      </w:r>
      <w:r w:rsidRPr="00544E1A">
        <w:rPr>
          <w:rStyle w:val="Emphasis"/>
        </w:rPr>
        <w:t>country clubs</w:t>
      </w:r>
      <w:r w:rsidRPr="00F855B7">
        <w:rPr>
          <w:sz w:val="16"/>
        </w:rPr>
        <w:t>, labour, professional, religious and political organisations, fitness and recreational sports centres and sports teams and clubs, with all these factors aggregated and divided by population. The four factors included in the index were standardised. The first principal component is considered as the index of social capital.</w:t>
      </w:r>
    </w:p>
    <w:p w14:paraId="4FCB77EC" w14:textId="77777777" w:rsidR="007F5D38" w:rsidRPr="00D41959" w:rsidRDefault="007F5D38" w:rsidP="007F5D38">
      <w:pPr>
        <w:rPr>
          <w:sz w:val="4"/>
          <w:szCs w:val="4"/>
        </w:rPr>
      </w:pPr>
      <w:r w:rsidRPr="00D41959">
        <w:rPr>
          <w:sz w:val="4"/>
          <w:szCs w:val="4"/>
        </w:rPr>
        <w:t>Mapping this index at county level provides a very uneven geography of social capital across the US. The highest levels of social capital were concentrated around the Midwest and, especially, the Great Plains states. Both Dakotas, Iowa, Kansas, Minnesota, Montana, Nebraska and Wyoming boasted the highest level of social capital. Social capital was also high in the northwest (Oregon and Washington state) as well as in some areas around the Great Lakes, such as Wisconsin, rural Illinois, Ohio, eastern Pennsylvania and parts of New England. Social capital was, by contrast, significantly weaker in the South, particularly in Kentucky and Tennessee, and in some Mountain states, such as Arizona, Nevada and Utah (Figure 3).</w:t>
      </w:r>
    </w:p>
    <w:p w14:paraId="4BC47100" w14:textId="77777777" w:rsidR="007F5D38" w:rsidRPr="00D41959" w:rsidRDefault="007F5D38" w:rsidP="007F5D38">
      <w:pPr>
        <w:rPr>
          <w:sz w:val="4"/>
          <w:szCs w:val="4"/>
        </w:rPr>
      </w:pPr>
      <w:r w:rsidRPr="00D41959">
        <w:rPr>
          <w:sz w:val="4"/>
          <w:szCs w:val="4"/>
        </w:rPr>
        <w:t>The second independent variable of interest, Interpersonal inequality, is based on data drawn from the 2013–2017 5-year American Community Survey (ACS). At the core of the analysis is the 2016 county-level Gini index of incomes in a county. Two alternative measures are considered for robustness. These are the share of the population in the county in the top income quintile and that in the top 5% of income.</w:t>
      </w:r>
    </w:p>
    <w:p w14:paraId="4A2FE5CA" w14:textId="77777777" w:rsidR="007F5D38" w:rsidRPr="00D41959" w:rsidRDefault="007F5D38" w:rsidP="007F5D38">
      <w:pPr>
        <w:rPr>
          <w:sz w:val="4"/>
          <w:szCs w:val="4"/>
        </w:rPr>
      </w:pPr>
      <w:r w:rsidRPr="00D41959">
        <w:rPr>
          <w:sz w:val="4"/>
          <w:szCs w:val="4"/>
        </w:rPr>
        <w:t>Income inequality in the US is highest in the Deep South, particularly in states such as Alabama, Arkansas, Louisiana, Mississippi, South Carolina and eastern Kentucky, as well as in the largest urban agglomerations, such as New York City, Los Angeles, Chicago, Houston, Miami, Detroit and the Bay Area (Figure 4). The lowest differences in income inequality are found in Midwestern states, and mainly in small-town and rural communities in Illinois, Indiana, Iowa, Missouri, Ohio and Wisconsin, as well as in some parts of the Mountain states such as Nevada, Utah or Wyoming (Figure 4).</w:t>
      </w:r>
    </w:p>
    <w:p w14:paraId="2A8F5997" w14:textId="77777777" w:rsidR="007F5D38" w:rsidRPr="00D41959" w:rsidRDefault="007F5D38" w:rsidP="007F5D38">
      <w:pPr>
        <w:rPr>
          <w:sz w:val="4"/>
          <w:szCs w:val="4"/>
        </w:rPr>
      </w:pPr>
      <w:r w:rsidRPr="00D41959">
        <w:rPr>
          <w:sz w:val="4"/>
          <w:szCs w:val="4"/>
        </w:rPr>
        <w:t>The third and final independent variable of interest is Economic and demographic decline. In the econometric analysis, we use four different proxies: three for economic change (employment change, change in average earnings per job, and change in average wages and salary) and population change as a proxy for demographic change. The benchmark measure of change at the county level is employment change between 1980 and 2016. However, in successive parts of the analysis all four economic and demographic change indicators are considered, covering, by decade, the period between 1970 and 2016. The data for 2016 are drawn from the 2013–2017 5-year ACS. For earlier years, we resort to Bureau of Economic Analysis data. To ensure a normal distribution of residuals, all change variables are transformed logarithmically.</w:t>
      </w:r>
    </w:p>
    <w:p w14:paraId="586CBC36" w14:textId="77777777" w:rsidR="007F5D38" w:rsidRPr="00D41959" w:rsidRDefault="007F5D38" w:rsidP="007F5D38">
      <w:pPr>
        <w:rPr>
          <w:sz w:val="4"/>
          <w:szCs w:val="4"/>
        </w:rPr>
      </w:pPr>
      <w:r w:rsidRPr="00D41959">
        <w:rPr>
          <w:sz w:val="4"/>
          <w:szCs w:val="4"/>
        </w:rPr>
        <w:t>Figure 5 provides an indication of economic change across counties in the US. It represents changes in employment between 1980 and 2016. As expected, the biggest growth in employment over that period of 36 years took place along the Pacific coast, in the north-east urban corridor, and in southern Florida. The lowest levels of employment growth occurred in the Great Plains states, along a strip running from East Texas in the south to North Dakota in the north (Figure 4). Many areas south of the Great Lakes and in the South have also performed relatively badly in employment terms. However, all is not gloom around the Great Lakes, as the area between Chicago and Milwaukee witnessed considerable growth in employment, as did most of the counties on the shores of Lake Erie.</w:t>
      </w:r>
    </w:p>
    <w:p w14:paraId="5E7D52F6" w14:textId="77777777" w:rsidR="007F5D38" w:rsidRPr="00D41959" w:rsidRDefault="007F5D38" w:rsidP="007F5D38">
      <w:pPr>
        <w:rPr>
          <w:sz w:val="4"/>
          <w:szCs w:val="4"/>
        </w:rPr>
      </w:pPr>
      <w:r w:rsidRPr="00D41959">
        <w:rPr>
          <w:sz w:val="4"/>
          <w:szCs w:val="4"/>
        </w:rPr>
        <w:t>Control variables</w:t>
      </w:r>
    </w:p>
    <w:p w14:paraId="08E47E10" w14:textId="77777777" w:rsidR="007F5D38" w:rsidRPr="00D41959" w:rsidRDefault="007F5D38" w:rsidP="007F5D38">
      <w:pPr>
        <w:rPr>
          <w:sz w:val="4"/>
          <w:szCs w:val="4"/>
        </w:rPr>
      </w:pPr>
      <w:r w:rsidRPr="00D41959">
        <w:rPr>
          <w:sz w:val="4"/>
          <w:szCs w:val="4"/>
        </w:rPr>
        <w:t>In addition, several control variables, representative of factors that have been associated with the rise of populism in the US and elsewhere, are included in the analysis. First, we consider income per capita in 2016, as variations in the territorial levels of wealth have been related to populist vote. Population density has been highlighted by certain authors (e.g., Rodden, 2019) as a driver of populism. Traditional parties, and mainly those of the left, are increasingly struggling in suburbs and rural areas of the US (Rodden, 2019). Population density at the county level is represented by its value in 2016. Unemployment is frequently regarded as another determinant linked to the rise of discontent and populism (Algan et al., 2017; Guriev, 2018). We control for the unemployment rate at the county level in 2016. Education is also a prominent factor behind the rise in antisystem voting. Low levels of education have been seen to be crucial for Brexit, the election of Donald Trump and the rise of populist alternatives elsewhere (e.g., Essletzbichler et al., 2018; Goodwin and Heath, 2016; Sides et al., 2017). We, therefore, use an indicator of the percentage of adults with higher education in each county in 2016. The racial dimension has been recurrent in the analysis of the outcome of the 2016 US presidential elections, with some accounts highlighting that the role of race and racial attitudes may be more important than economic factors (e.g., Morgan and Lee, 2018; Reny et al., 2019; Sides et al., 2017). We control for the share of black population in 2016 in US counties and, in alternative specifications, for the share of whites in that year. Demographic variables have also featured prominently (e.g., Goodwin and Heath, 2016). We include three such variables: the sex ratio of the population, the young-age dependency ratio and the share of married adults. Finally, the ‘China shock’ is often signalled as a trigger of discontent at the ballot box (Autor et al., 2016). We, therefore, include a measure of imports from China at county level.</w:t>
      </w:r>
    </w:p>
    <w:p w14:paraId="40C4E55C" w14:textId="77777777" w:rsidR="007F5D38" w:rsidRPr="00D41959" w:rsidRDefault="007F5D38" w:rsidP="007F5D38">
      <w:pPr>
        <w:rPr>
          <w:sz w:val="4"/>
          <w:szCs w:val="4"/>
        </w:rPr>
      </w:pPr>
      <w:r w:rsidRPr="00D41959">
        <w:rPr>
          <w:sz w:val="4"/>
          <w:szCs w:val="4"/>
        </w:rPr>
        <w:t>A list of the variables in the analysis, together with their definitions and sources, is included in Supplementary Table A1 in the Supplementary Appendix.</w:t>
      </w:r>
    </w:p>
    <w:p w14:paraId="5C9FC114" w14:textId="77777777" w:rsidR="007F5D38" w:rsidRPr="00D41959" w:rsidRDefault="007F5D38" w:rsidP="007F5D38">
      <w:pPr>
        <w:rPr>
          <w:sz w:val="4"/>
          <w:szCs w:val="4"/>
        </w:rPr>
      </w:pPr>
      <w:r w:rsidRPr="00D41959">
        <w:rPr>
          <w:sz w:val="4"/>
          <w:szCs w:val="4"/>
        </w:rPr>
        <w:t>Descriptive analysis</w:t>
      </w:r>
    </w:p>
    <w:p w14:paraId="77BF011E" w14:textId="77777777" w:rsidR="007F5D38" w:rsidRPr="00D41959" w:rsidRDefault="007F5D38" w:rsidP="007F5D38">
      <w:pPr>
        <w:rPr>
          <w:sz w:val="4"/>
          <w:szCs w:val="4"/>
        </w:rPr>
      </w:pPr>
      <w:r w:rsidRPr="00D41959">
        <w:rPr>
          <w:sz w:val="4"/>
          <w:szCs w:val="4"/>
        </w:rPr>
        <w:t>What is the connection between the dependent variable (the Trump margin) and the independent variables of interest? Plotting the correlation between the Trump margin in the 2016 and 2020 US presidential elections and the three independent variables of interest reveals that the correlation between social capital, inequality and employment change since 1980, on the one hand, and the Trump margin, on the other, is, at best, tenuous. The strongest correlation is between employment change and the swing in votes towards Donald Trump. Counties with a greater decline in employment over the period of analysis supported Donald Trump in far greater shares than they supported Mitt Romney in 2012. The link between interpersonal inequality and the increase in the Republican vote is inexistent, while places with a higher social capital 2014 showed marginally higher shifts in votes towards Donald Trump (Figure 6).</w:t>
      </w:r>
    </w:p>
    <w:p w14:paraId="759AC877" w14:textId="77777777" w:rsidR="007F5D38" w:rsidRPr="00D41959" w:rsidRDefault="007F5D38" w:rsidP="007F5D38">
      <w:pPr>
        <w:rPr>
          <w:sz w:val="4"/>
          <w:szCs w:val="4"/>
        </w:rPr>
      </w:pPr>
      <w:r w:rsidRPr="00D41959">
        <w:rPr>
          <w:sz w:val="4"/>
          <w:szCs w:val="4"/>
        </w:rPr>
        <w:t>The correlations among the independent variables of interest are similarly weak. There is no link between inequality and changes in employment, while counties with higher levels of social capital have, on average, slightly lower interpersonal inequality and witness marginally lower employment growth since 1980 (Figure 7). The link between county size and any of the correlations is highly imperfect, although larger counties are somewhat more unequal, have lower social capital, and experience, with notable exceptions, greater employment growth (Figure 7).</w:t>
      </w:r>
    </w:p>
    <w:p w14:paraId="4E098513" w14:textId="77777777" w:rsidR="007F5D38" w:rsidRPr="00D41959" w:rsidRDefault="007F5D38" w:rsidP="007F5D38">
      <w:pPr>
        <w:rPr>
          <w:sz w:val="4"/>
          <w:szCs w:val="4"/>
        </w:rPr>
      </w:pPr>
      <w:r w:rsidRPr="00D41959">
        <w:rPr>
          <w:sz w:val="4"/>
          <w:szCs w:val="4"/>
        </w:rPr>
        <w:t>Econometric analysis</w:t>
      </w:r>
    </w:p>
    <w:p w14:paraId="5E430FE1" w14:textId="77777777" w:rsidR="007F5D38" w:rsidRPr="00D41959" w:rsidRDefault="007F5D38" w:rsidP="007F5D38">
      <w:pPr>
        <w:rPr>
          <w:sz w:val="4"/>
          <w:szCs w:val="4"/>
        </w:rPr>
      </w:pPr>
      <w:r w:rsidRPr="00D41959">
        <w:rPr>
          <w:sz w:val="4"/>
          <w:szCs w:val="4"/>
        </w:rPr>
        <w:t>Basic model</w:t>
      </w:r>
    </w:p>
    <w:p w14:paraId="4DC50CBE" w14:textId="77777777" w:rsidR="007F5D38" w:rsidRPr="00D41959" w:rsidRDefault="007F5D38" w:rsidP="007F5D38">
      <w:pPr>
        <w:rPr>
          <w:sz w:val="4"/>
          <w:szCs w:val="4"/>
        </w:rPr>
      </w:pPr>
      <w:r w:rsidRPr="00D41959">
        <w:rPr>
          <w:sz w:val="4"/>
          <w:szCs w:val="4"/>
        </w:rPr>
        <w:t>The question is whether these relationships stand when all these factors are included together with additional controls in a regression analysis. The results of regressing model (1), using simple ordinary least squares (OLS) and including state fixed-effects, are presented in Table 1. Regressions 1 through 5 report the estimation for the 2016 election, while Regression 6 does it for the 2020 election. We run both elections separately as the conditions of both elections were very different: in 2016 Trump voters were electing an outsider with a limited track record in politics, while in 2020 they were voting for an incumbent president.</w:t>
      </w:r>
    </w:p>
    <w:p w14:paraId="1B86C558" w14:textId="77777777" w:rsidR="007F5D38" w:rsidRPr="00D41959" w:rsidRDefault="007F5D38" w:rsidP="007F5D38">
      <w:pPr>
        <w:rPr>
          <w:sz w:val="4"/>
          <w:szCs w:val="4"/>
        </w:rPr>
      </w:pPr>
      <w:r w:rsidRPr="00D41959">
        <w:rPr>
          <w:sz w:val="4"/>
          <w:szCs w:val="4"/>
        </w:rPr>
        <w:t>The results highlight that, once the income per capita of the different counties in the US and the conditions of their state are controlled for, interpersonal inequality, long-term employment change and differences in social capital across US counties are connected to a swing towards Donald Trump in the 2016 presidential election (Table 1, Regression 4).</w:t>
      </w:r>
    </w:p>
    <w:p w14:paraId="1C4D7F29" w14:textId="77777777" w:rsidR="007F5D38" w:rsidRPr="00D41959" w:rsidRDefault="007F5D38" w:rsidP="007F5D38">
      <w:pPr>
        <w:rPr>
          <w:sz w:val="4"/>
          <w:szCs w:val="4"/>
        </w:rPr>
      </w:pPr>
      <w:r w:rsidRPr="00D41959">
        <w:rPr>
          <w:sz w:val="4"/>
          <w:szCs w:val="4"/>
        </w:rPr>
        <w:t>However, this connection is not always in the direction expected by Putnam (2000) in Bowling alone. The combination of social capital and lower inequality as a protector of American democracy is not discernible. While richer counties shifted towards Trump’s populist positions in lower numbers than poorer counties both in 2016 and 2020, more unequal areas of the country were less swayed by Trump’s brand of populism. By contrast, places with greater civic engagement and a stronger social capital opted in larger numbers for the more extreme option in 2016, although the connection is not significant in the 2020 election, once other control variables are included. Counties that have witnessed considerable destruction of employment since 1980 were also convinced to a greater extent by Trump’s discourse than areas that experienced greater job creation (Table 1). These results are robust to including the three independent variables of interest together in the regression (Table 1, Regression 4) and additional controls expected, according to the literature, to affect populist vote (Table 1, Regressions 5 and 6). They are also robust to clustering the standard errors at county level (Supplementary Table A2). The coefficient for inequality, which is significant and negative when all the controls regressed together in the 2016 election (Regression 5), becomes insignificant in the 2020 election (Regression 6). In 2016 citizens living in the more unequal counties of the US were far less inclined to swing towards Donald Trump, but this relationship became weaker four years later.6</w:t>
      </w:r>
    </w:p>
    <w:p w14:paraId="64141897" w14:textId="77777777" w:rsidR="007F5D38" w:rsidRPr="00D41959" w:rsidRDefault="007F5D38" w:rsidP="007F5D38">
      <w:pPr>
        <w:rPr>
          <w:sz w:val="4"/>
          <w:szCs w:val="4"/>
        </w:rPr>
      </w:pPr>
      <w:r w:rsidRPr="00D41959">
        <w:rPr>
          <w:sz w:val="4"/>
          <w:szCs w:val="4"/>
        </w:rPr>
        <w:t>The coefficients for the control variables are generally in line with expectations. More densely populated counties, counties with a higher share of university graduates, those with a higher share of black population, those less affected by imports from China, and those with a younger population swung less to Trump (Table 1). The unemployment rate yields insignificant coefficients in both elections, while the increase of support for Donald Trump is higher in places with a lower share of married adults.7</w:t>
      </w:r>
    </w:p>
    <w:p w14:paraId="72004ABE" w14:textId="77777777" w:rsidR="007F5D38" w:rsidRPr="00D41959" w:rsidRDefault="007F5D38" w:rsidP="007F5D38">
      <w:pPr>
        <w:rPr>
          <w:sz w:val="4"/>
          <w:szCs w:val="4"/>
        </w:rPr>
      </w:pPr>
      <w:r w:rsidRPr="00D41959">
        <w:rPr>
          <w:sz w:val="4"/>
          <w:szCs w:val="4"/>
        </w:rPr>
        <w:t>These results are robust to changing the share of black population in a county by that of whites (Supplementary Table A5), with counties with a greater share of white population swinging towards Donald Trump, and to changes in the measurement of inequality at the county level. Counties with a greater percentage of people in the top income quintile (Supplementary Table A6) and those with a higher proportion of individuals in the top 5% of the income distribution (Supplementary Table A6) had a lower Trump margin in 2016, but not in the 2020 elections.</w:t>
      </w:r>
    </w:p>
    <w:p w14:paraId="10405ED3" w14:textId="77777777" w:rsidR="007F5D38" w:rsidRPr="00D41959" w:rsidRDefault="007F5D38" w:rsidP="007F5D38">
      <w:pPr>
        <w:rPr>
          <w:sz w:val="4"/>
          <w:szCs w:val="4"/>
        </w:rPr>
      </w:pPr>
      <w:r w:rsidRPr="00D41959">
        <w:rPr>
          <w:sz w:val="4"/>
          <w:szCs w:val="4"/>
        </w:rPr>
        <w:t>The introduction of interactions between the independent variables of interest barely alters the results emanating from the basic model. Changes in employment since 1980 and all the control variables, including income per capita at the county level, yield the same sign in the coefficients and similar levels of significance. Once again, counties that have seen a greater employment decline put more trust in Donald Trump than they did in Mitt Romney (Table 2). Social capital remains positive and significant, apart from Regression 2, where it becomes insignificant for the 2016 election, and insignificant in 2020. While inequality displays a negative coefficient that is significant for the 2016 election and in 2020, when the interaction between employment change and inequality is considered (Table 2).</w:t>
      </w:r>
    </w:p>
    <w:p w14:paraId="10828B9D" w14:textId="77777777" w:rsidR="007F5D38" w:rsidRPr="00D41959" w:rsidRDefault="007F5D38" w:rsidP="007F5D38">
      <w:pPr>
        <w:rPr>
          <w:sz w:val="4"/>
          <w:szCs w:val="4"/>
        </w:rPr>
      </w:pPr>
      <w:r w:rsidRPr="00D41959">
        <w:rPr>
          <w:sz w:val="4"/>
          <w:szCs w:val="4"/>
        </w:rPr>
        <w:t>The significant interactions are those between employment change and interpersonal inequality in 2016 and 2020 and between employment change and social capital in 2020. In the case of the former, both coefficients are positive and significant, meaning that the swing to Donald Trump was more pronounced not only in poorer counties, in those with lower interpersonal inequalities, and those that had suffered a long-term employment decline, but also in counties where high levels of employment growth were matched by a high degree of interpersonal inequality (Table 2, Regressions 1 and 4). In the case of the latter, citizens living in counties with higher levels of social capital voted less for Trump in 2020, if employment had grown more than elsewhere in the previous 40 years (Table 2, Regression 6).</w:t>
      </w:r>
    </w:p>
    <w:p w14:paraId="7B32BA08" w14:textId="77777777" w:rsidR="007F5D38" w:rsidRPr="00D41959" w:rsidRDefault="007F5D38" w:rsidP="007F5D38">
      <w:pPr>
        <w:rPr>
          <w:sz w:val="4"/>
          <w:szCs w:val="4"/>
        </w:rPr>
      </w:pPr>
      <w:r w:rsidRPr="00D41959">
        <w:rPr>
          <w:sz w:val="4"/>
          <w:szCs w:val="4"/>
        </w:rPr>
        <w:t>Different types and time horizons of decline</w:t>
      </w:r>
    </w:p>
    <w:p w14:paraId="6417C75B" w14:textId="77777777" w:rsidR="007F5D38" w:rsidRPr="00D41959" w:rsidRDefault="007F5D38" w:rsidP="007F5D38">
      <w:pPr>
        <w:rPr>
          <w:sz w:val="4"/>
          <w:szCs w:val="4"/>
        </w:rPr>
      </w:pPr>
      <w:r w:rsidRPr="00D41959">
        <w:rPr>
          <w:sz w:val="4"/>
          <w:szCs w:val="4"/>
        </w:rPr>
        <w:t>So far, we have concentrated just on one side of economic and demographic change: employment change since 1980. What happens if we consider different types of decline? In Table 3 we take into consideration, not just employment change, but also population change (Regressions 2 and 6), change in average earnings per job (Regressions 3 and 7), and in average wages and salaries (Regressions 4 and 8).</w:t>
      </w:r>
    </w:p>
    <w:p w14:paraId="7F47D109" w14:textId="77777777" w:rsidR="007F5D38" w:rsidRPr="00D41959" w:rsidRDefault="007F5D38" w:rsidP="007F5D38">
      <w:pPr>
        <w:rPr>
          <w:sz w:val="4"/>
          <w:szCs w:val="4"/>
        </w:rPr>
      </w:pPr>
      <w:r w:rsidRPr="00D41959">
        <w:rPr>
          <w:sz w:val="4"/>
          <w:szCs w:val="4"/>
        </w:rPr>
        <w:t>The results indicate that long-term employment and population decline over a period of almost 40 years has been strongly connected with a swing to Donald Trump at the ballot box in both 2016 and 2020 (Table 3, Regressions 1, 2, 5 and 6). Declines in average earnings and in wages and salaries are, in contrast, disconnected from the Trump margin in 2016. By contrast, counties that increase their average earnings per job and average wages and salaries, once other factors are controlled for, swung more towards Trump in 2020. In these counties presence of strong social capital was also linked to a higher Trump margin (Table 3, Regressions 7 and 8).</w:t>
      </w:r>
    </w:p>
    <w:p w14:paraId="012B4474" w14:textId="77777777" w:rsidR="007F5D38" w:rsidRPr="00D41959" w:rsidRDefault="007F5D38" w:rsidP="007F5D38">
      <w:pPr>
        <w:rPr>
          <w:sz w:val="4"/>
          <w:szCs w:val="4"/>
        </w:rPr>
      </w:pPr>
      <w:r w:rsidRPr="00D41959">
        <w:rPr>
          <w:sz w:val="4"/>
          <w:szCs w:val="4"/>
        </w:rPr>
        <w:t>These results chime well with the literature highlighting that the rise of populism in the US has more to do with racial issues than individual economic factors (Norris and Inglehart, 2019; Reny et al., 2019) and with a sense of alienation of the white working classes (Cramer, 2016; Morgan and Lee, 2018; Walley, 2017), what Kimmel (2017) calls ‘angry white men’. However, they also powerfully relate to the literature that has focused on geographical dimensions and, in particular, with long-term economic decline, mostly in Europe (e.g., Guilluy, 2019; Rodríguez-Pose, 2018) but, increasingly, in the US (e.g., Wuthnow, 2019). However, in contrast to the findings for Europe, where the rise of anti-system voting at the ballot box has been linked to economic and industrial decline, but not to employment and demographic decay (Dijkstra et al., 2020), in the US it is the slow demise of still strong communities that have been losing employment and population for some time that triggers the reaction at the ballot box to a far greater extent than declines in earnings and salaries. Once we have established that long-term unemployment and demographic decline have a powerful connection to Trump’s vote margin, the question is whether this association waxes or wanes with time. Table 4 looks at the change in these relationships over time, including the link with changes in average earnings and wages and salaries, since 1970 in ten-year intervals. This implies that the regressions are the same as in Table 3, only substituting the time covered in each of the economic and demographic decline variables. Only the coefficients for these variables are reported, as there are no significant changes in the other coefficients.</w:t>
      </w:r>
    </w:p>
    <w:p w14:paraId="73EDC51E" w14:textId="77777777" w:rsidR="007F5D38" w:rsidRPr="00D41959" w:rsidRDefault="007F5D38" w:rsidP="007F5D38">
      <w:pPr>
        <w:rPr>
          <w:sz w:val="4"/>
          <w:szCs w:val="4"/>
        </w:rPr>
      </w:pPr>
      <w:r w:rsidRPr="00D41959">
        <w:rPr>
          <w:sz w:val="4"/>
          <w:szCs w:val="4"/>
        </w:rPr>
        <w:t>The coefficients displayed in Table 4 show that the link between employment and population decline at the county level and Trump’s vote margin is not a recent phenomenon. The coefficients for employment and population change are always negative and highly significant, regardless of the period and election considered. Counties that have been shedding employment and losing population since the 1970s have been more inclined to support Donald Trump than they did Mitt Romney in 2012. Having said that, the dimension of the negative coefficients is generally larger for the more recent periods than for longer time spans. The 2008 Great Recession has provided a springboard for the rise of populist discourse and a populist candidate, but the seed of discontent was planted, as indicated by Cramer (2016), quite some time earlier.</w:t>
      </w:r>
    </w:p>
    <w:p w14:paraId="03B00BD6" w14:textId="77777777" w:rsidR="007F5D38" w:rsidRPr="00D41959" w:rsidRDefault="007F5D38" w:rsidP="007F5D38">
      <w:pPr>
        <w:rPr>
          <w:sz w:val="4"/>
          <w:szCs w:val="4"/>
        </w:rPr>
      </w:pPr>
      <w:r w:rsidRPr="00D41959">
        <w:rPr>
          <w:sz w:val="4"/>
          <w:szCs w:val="4"/>
        </w:rPr>
        <w:t>Table 4 once again points to the fact that this reaction at the ballot box is more about the long-term decline of communities shedding jobs and people than about the loss of earnings, wages, and salaries. The coefficients for the change in average earnings per job are mostly insignificant. However, it is often the case that counties witnessing a higher increase in wages and salaries swung more towards Donald Trump, particularly in the 2020 election. Hence, ‘it is not the very poor that are threatening the political system but the large numbers of still relatively well-off people—often seen as the threatened middle classes—still living relatively comfortable lives but in declining places’ (Rodríguez-Pose, 2020: 1–2).</w:t>
      </w:r>
    </w:p>
    <w:p w14:paraId="13C2BA08" w14:textId="77777777" w:rsidR="007F5D38" w:rsidRPr="00F855B7" w:rsidRDefault="007F5D38" w:rsidP="007F5D38">
      <w:pPr>
        <w:rPr>
          <w:sz w:val="16"/>
        </w:rPr>
      </w:pPr>
      <w:r w:rsidRPr="00F855B7">
        <w:rPr>
          <w:sz w:val="16"/>
        </w:rPr>
        <w:t>Conclusions</w:t>
      </w:r>
    </w:p>
    <w:p w14:paraId="30677B9B" w14:textId="77777777" w:rsidR="007F5D38" w:rsidRPr="00F855B7" w:rsidRDefault="007F5D38" w:rsidP="007F5D38">
      <w:pPr>
        <w:rPr>
          <w:sz w:val="16"/>
        </w:rPr>
      </w:pPr>
      <w:r w:rsidRPr="0095326D">
        <w:rPr>
          <w:rStyle w:val="StyleUnderline"/>
        </w:rPr>
        <w:t>Two decades</w:t>
      </w:r>
      <w:r w:rsidRPr="00F855B7">
        <w:rPr>
          <w:sz w:val="16"/>
        </w:rPr>
        <w:t xml:space="preserve"> ago, </w:t>
      </w:r>
      <w:r w:rsidRPr="0095326D">
        <w:rPr>
          <w:rStyle w:val="StyleUnderline"/>
        </w:rPr>
        <w:t>Putnam</w:t>
      </w:r>
      <w:r w:rsidRPr="00F855B7">
        <w:rPr>
          <w:sz w:val="16"/>
        </w:rPr>
        <w:t xml:space="preserve"> (2000) </w:t>
      </w:r>
      <w:r w:rsidRPr="0095326D">
        <w:rPr>
          <w:rStyle w:val="StyleUnderline"/>
        </w:rPr>
        <w:t xml:space="preserve">warned that American democracy was at risk from the twin challenges of the decline in civic engagement and social capital on the one hand, and the rise in interpersonal inequality on the other. </w:t>
      </w:r>
      <w:r w:rsidRPr="00F855B7">
        <w:rPr>
          <w:sz w:val="16"/>
        </w:rPr>
        <w:t>More Americans bowling alone and engaging to a far lesser extent than before in local communities and an increasingly divided society from an economic perspective represented a twin threat to the democratic institutions that had been built since independence.</w:t>
      </w:r>
    </w:p>
    <w:p w14:paraId="0CFDB3B7" w14:textId="77777777" w:rsidR="007F5D38" w:rsidRPr="00F855B7" w:rsidRDefault="007F5D38" w:rsidP="007F5D38">
      <w:pPr>
        <w:rPr>
          <w:sz w:val="16"/>
        </w:rPr>
      </w:pPr>
      <w:r w:rsidRPr="00F855B7">
        <w:rPr>
          <w:sz w:val="16"/>
        </w:rPr>
        <w:t xml:space="preserve">Sixteen years later </w:t>
      </w:r>
      <w:r w:rsidRPr="00FB61E8">
        <w:rPr>
          <w:rStyle w:val="StyleUnderline"/>
        </w:rPr>
        <w:t xml:space="preserve">his forecast materialised with the </w:t>
      </w:r>
      <w:r w:rsidRPr="00FB61E8">
        <w:rPr>
          <w:rStyle w:val="Emphasis"/>
        </w:rPr>
        <w:t>election of Donald Trump</w:t>
      </w:r>
      <w:r w:rsidRPr="00F855B7">
        <w:rPr>
          <w:sz w:val="16"/>
        </w:rPr>
        <w:t xml:space="preserve">, an outsider and political novice </w:t>
      </w:r>
      <w:r w:rsidRPr="00FB61E8">
        <w:rPr>
          <w:rStyle w:val="StyleUnderline"/>
        </w:rPr>
        <w:t xml:space="preserve">with strong </w:t>
      </w:r>
      <w:r w:rsidRPr="00FB61E8">
        <w:rPr>
          <w:rStyle w:val="Emphasis"/>
        </w:rPr>
        <w:t>populist tendencies</w:t>
      </w:r>
      <w:r w:rsidRPr="00FB61E8">
        <w:rPr>
          <w:rStyle w:val="StyleUnderline"/>
        </w:rPr>
        <w:t>, who first stunned the Republican Party elite by securing its presidential nomination</w:t>
      </w:r>
      <w:r w:rsidRPr="00F855B7">
        <w:rPr>
          <w:sz w:val="16"/>
        </w:rPr>
        <w:t>, and then went on to beat the Democratic party candidate, Hillary Clinton, in the November 2016 election.</w:t>
      </w:r>
    </w:p>
    <w:p w14:paraId="7BE4351D" w14:textId="77777777" w:rsidR="007F5D38" w:rsidRPr="00F855B7" w:rsidRDefault="007F5D38" w:rsidP="007F5D38">
      <w:pPr>
        <w:rPr>
          <w:sz w:val="16"/>
        </w:rPr>
      </w:pPr>
      <w:r w:rsidRPr="00F855B7">
        <w:rPr>
          <w:sz w:val="16"/>
        </w:rPr>
        <w:t xml:space="preserve">Yet, </w:t>
      </w:r>
      <w:r w:rsidRPr="00FB61E8">
        <w:rPr>
          <w:rStyle w:val="StyleUnderline"/>
        </w:rPr>
        <w:t>the election of a candidate that, by shaking the system, has stretched American democracy to the limit</w:t>
      </w:r>
      <w:r w:rsidRPr="00F855B7">
        <w:rPr>
          <w:sz w:val="16"/>
        </w:rPr>
        <w:t xml:space="preserve">, may have </w:t>
      </w:r>
      <w:r w:rsidRPr="00FB61E8">
        <w:rPr>
          <w:rStyle w:val="StyleUnderline"/>
        </w:rPr>
        <w:t xml:space="preserve">had little to do with </w:t>
      </w:r>
      <w:r w:rsidRPr="00FB61E8">
        <w:rPr>
          <w:rStyle w:val="Emphasis"/>
        </w:rPr>
        <w:t>declining social capital</w:t>
      </w:r>
      <w:r w:rsidRPr="00FB61E8">
        <w:rPr>
          <w:rStyle w:val="StyleUnderline"/>
        </w:rPr>
        <w:t xml:space="preserve"> and </w:t>
      </w:r>
      <w:r w:rsidRPr="00FB61E8">
        <w:rPr>
          <w:rStyle w:val="Emphasis"/>
        </w:rPr>
        <w:t>rising interpersonal inequality</w:t>
      </w:r>
      <w:r w:rsidRPr="00FB61E8">
        <w:rPr>
          <w:rStyle w:val="StyleUnderline"/>
        </w:rPr>
        <w:t xml:space="preserve"> and much more with the </w:t>
      </w:r>
      <w:r w:rsidRPr="00FB61E8">
        <w:rPr>
          <w:rStyle w:val="Emphasis"/>
        </w:rPr>
        <w:t>long-term employment and population decline</w:t>
      </w:r>
      <w:r w:rsidRPr="00FB61E8">
        <w:rPr>
          <w:rStyle w:val="StyleUnderline"/>
        </w:rPr>
        <w:t xml:space="preserve"> of many formerly prosperous American communities. </w:t>
      </w:r>
      <w:r w:rsidRPr="00F855B7">
        <w:rPr>
          <w:sz w:val="16"/>
        </w:rPr>
        <w:t>These communities are precisely those where social capital—the very form of capital that, according to Putnam (2000), was supposed to provide the glue for America’s democratic institutions—has held stronger than elsewhere.</w:t>
      </w:r>
    </w:p>
    <w:p w14:paraId="7CD69E3B" w14:textId="77777777" w:rsidR="007F5D38" w:rsidRPr="00F855B7" w:rsidRDefault="007F5D38" w:rsidP="007F5D38">
      <w:pPr>
        <w:rPr>
          <w:sz w:val="16"/>
        </w:rPr>
      </w:pPr>
      <w:r w:rsidRPr="00F855B7">
        <w:rPr>
          <w:sz w:val="16"/>
        </w:rPr>
        <w:t xml:space="preserve">This is what this paper has shown. By combining social capital with interpersonal inequality and long-term economic and demographic decline at county level in the US and linking it to the swing to Donald Trump at the ballot box in the 2016 and 2020 presidential elections, it has revealed that the rise in discontent identified by some scholars (e.g., Cramer, 2016; Kimmel, 2017; Wuthnow, 2019) is at the root of the Trump electoral tsunami. However, </w:t>
      </w:r>
      <w:r w:rsidRPr="00532491">
        <w:rPr>
          <w:rStyle w:val="StyleUnderline"/>
          <w:highlight w:val="cyan"/>
        </w:rPr>
        <w:t>this</w:t>
      </w:r>
      <w:r w:rsidRPr="000A2914">
        <w:rPr>
          <w:rStyle w:val="StyleUnderline"/>
        </w:rPr>
        <w:t xml:space="preserve"> analysis has </w:t>
      </w:r>
      <w:r w:rsidRPr="00532491">
        <w:rPr>
          <w:rStyle w:val="Emphasis"/>
          <w:highlight w:val="cyan"/>
        </w:rPr>
        <w:t>provide</w:t>
      </w:r>
      <w:r w:rsidRPr="000A2914">
        <w:rPr>
          <w:rStyle w:val="StyleUnderline"/>
        </w:rPr>
        <w:t xml:space="preserve">d </w:t>
      </w:r>
      <w:r w:rsidRPr="00532491">
        <w:rPr>
          <w:rStyle w:val="StyleUnderline"/>
          <w:highlight w:val="cyan"/>
        </w:rPr>
        <w:t xml:space="preserve">evidence for the </w:t>
      </w:r>
      <w:r w:rsidRPr="00532491">
        <w:rPr>
          <w:rStyle w:val="Emphasis"/>
          <w:highlight w:val="cyan"/>
        </w:rPr>
        <w:t>deep geographical roots</w:t>
      </w:r>
      <w:r w:rsidRPr="000A2914">
        <w:rPr>
          <w:rStyle w:val="StyleUnderline"/>
        </w:rPr>
        <w:t xml:space="preserve"> of this phenomenon</w:t>
      </w:r>
      <w:r w:rsidRPr="00FB61E8">
        <w:rPr>
          <w:rStyle w:val="StyleUnderline"/>
        </w:rPr>
        <w:t xml:space="preserve">. </w:t>
      </w:r>
      <w:r w:rsidRPr="00532491">
        <w:rPr>
          <w:rStyle w:val="StyleUnderline"/>
          <w:highlight w:val="cyan"/>
        </w:rPr>
        <w:t xml:space="preserve">It is </w:t>
      </w:r>
      <w:r w:rsidRPr="00532491">
        <w:rPr>
          <w:rStyle w:val="Emphasis"/>
          <w:highlight w:val="cyan"/>
        </w:rPr>
        <w:t>not</w:t>
      </w:r>
      <w:r w:rsidRPr="00532491">
        <w:rPr>
          <w:rStyle w:val="StyleUnderline"/>
          <w:highlight w:val="cyan"/>
        </w:rPr>
        <w:t xml:space="preserve"> just simply the </w:t>
      </w:r>
      <w:r w:rsidRPr="00532491">
        <w:rPr>
          <w:rStyle w:val="Emphasis"/>
          <w:highlight w:val="cyan"/>
        </w:rPr>
        <w:t>white working class</w:t>
      </w:r>
      <w:r w:rsidRPr="000A2914">
        <w:rPr>
          <w:rStyle w:val="StyleUnderline"/>
        </w:rPr>
        <w:t xml:space="preserve"> that is </w:t>
      </w:r>
      <w:r w:rsidRPr="00532491">
        <w:rPr>
          <w:rStyle w:val="StyleUnderline"/>
          <w:highlight w:val="cyan"/>
        </w:rPr>
        <w:t>rebelling</w:t>
      </w:r>
      <w:r w:rsidRPr="000A2914">
        <w:rPr>
          <w:rStyle w:val="StyleUnderline"/>
        </w:rPr>
        <w:t xml:space="preserve"> against the system. There are plenty of white working-class voters on the West Coast</w:t>
      </w:r>
      <w:r w:rsidRPr="00F855B7">
        <w:rPr>
          <w:sz w:val="16"/>
        </w:rPr>
        <w:t>, along the eastern megalopolis or in American large cities, as well as in medium-sized cities, towns and rural areas that did not swing and/ or did not vote for Donald Trump. It is middleand working-class individuals, who live in communities that have seen better times and have for long experienced a slow, but relentless employment and population decline, and where social capital has remained relatively strong, that cast the decisive votes to put Donald Trump in office in 2016. The link between social capital and the Trump margin became weaker in the 2020 election when considering population and employment decline, but not when taking into account changes in earnings per job and in wages and salaries. Hence, social capital and local civic engagement may not have acted as the positive forces envisaged by Granovetter (1973) or Putnam (2000), but, in most cases, more in the negative way suggested by Satyanath et al. (2017), through mechanisms possibly linked to local consciousness and identity (Cramer, 2016).</w:t>
      </w:r>
    </w:p>
    <w:p w14:paraId="508131A6" w14:textId="77777777" w:rsidR="007F5D38" w:rsidRPr="00F855B7" w:rsidRDefault="007F5D38" w:rsidP="007F5D38">
      <w:pPr>
        <w:rPr>
          <w:sz w:val="16"/>
        </w:rPr>
      </w:pPr>
      <w:r w:rsidRPr="00F855B7">
        <w:rPr>
          <w:sz w:val="16"/>
        </w:rPr>
        <w:t xml:space="preserve">The </w:t>
      </w:r>
      <w:r w:rsidRPr="00532491">
        <w:rPr>
          <w:rStyle w:val="StyleUnderline"/>
          <w:highlight w:val="cyan"/>
        </w:rPr>
        <w:t>long-term</w:t>
      </w:r>
      <w:r w:rsidRPr="000A2914">
        <w:rPr>
          <w:rStyle w:val="StyleUnderline"/>
        </w:rPr>
        <w:t xml:space="preserve"> </w:t>
      </w:r>
      <w:r w:rsidRPr="000A2914">
        <w:rPr>
          <w:rStyle w:val="Emphasis"/>
        </w:rPr>
        <w:t xml:space="preserve">economic and demographic </w:t>
      </w:r>
      <w:r w:rsidRPr="00532491">
        <w:rPr>
          <w:rStyle w:val="Emphasis"/>
          <w:highlight w:val="cyan"/>
        </w:rPr>
        <w:t>decline</w:t>
      </w:r>
      <w:r w:rsidRPr="000A2914">
        <w:rPr>
          <w:rStyle w:val="StyleUnderline"/>
        </w:rPr>
        <w:t xml:space="preserve"> </w:t>
      </w:r>
      <w:r w:rsidRPr="00532491">
        <w:rPr>
          <w:rStyle w:val="StyleUnderline"/>
          <w:highlight w:val="cyan"/>
        </w:rPr>
        <w:t>of</w:t>
      </w:r>
      <w:r w:rsidRPr="000A2914">
        <w:rPr>
          <w:rStyle w:val="StyleUnderline"/>
        </w:rPr>
        <w:t xml:space="preserve"> many </w:t>
      </w:r>
      <w:r w:rsidRPr="00532491">
        <w:rPr>
          <w:rStyle w:val="Emphasis"/>
          <w:highlight w:val="cyan"/>
        </w:rPr>
        <w:t>tightly-knit American communities</w:t>
      </w:r>
      <w:r w:rsidRPr="00532491">
        <w:rPr>
          <w:rStyle w:val="StyleUnderline"/>
          <w:highlight w:val="cyan"/>
        </w:rPr>
        <w:t xml:space="preserve"> has driven</w:t>
      </w:r>
      <w:r w:rsidRPr="000A2914">
        <w:rPr>
          <w:rStyle w:val="StyleUnderline"/>
        </w:rPr>
        <w:t xml:space="preserve"> the rise of </w:t>
      </w:r>
      <w:r w:rsidRPr="00532491">
        <w:rPr>
          <w:rStyle w:val="StyleUnderline"/>
          <w:highlight w:val="cyan"/>
        </w:rPr>
        <w:t>Trumpism</w:t>
      </w:r>
      <w:r w:rsidRPr="00F855B7">
        <w:rPr>
          <w:sz w:val="16"/>
        </w:rPr>
        <w:t>.</w:t>
      </w:r>
      <w:r w:rsidRPr="000A2914">
        <w:rPr>
          <w:rStyle w:val="StyleUnderline"/>
        </w:rPr>
        <w:t xml:space="preserve"> A </w:t>
      </w:r>
      <w:r w:rsidRPr="00EA29BC">
        <w:rPr>
          <w:rStyle w:val="StyleUnderline"/>
        </w:rPr>
        <w:t xml:space="preserve">decline that can be traced back to </w:t>
      </w:r>
      <w:r w:rsidRPr="00EA29BC">
        <w:rPr>
          <w:rStyle w:val="Emphasis"/>
        </w:rPr>
        <w:t>the last quarter of the 20th century</w:t>
      </w:r>
      <w:r w:rsidRPr="00EA29BC">
        <w:rPr>
          <w:rStyle w:val="StyleUnderline"/>
        </w:rPr>
        <w:t xml:space="preserve"> and that has created a malaise that goes well beyond the crisis and that is </w:t>
      </w:r>
      <w:r w:rsidRPr="00532491">
        <w:rPr>
          <w:rStyle w:val="StyleUnderline"/>
          <w:highlight w:val="cyan"/>
        </w:rPr>
        <w:t xml:space="preserve">increasingly </w:t>
      </w:r>
      <w:r w:rsidRPr="00532491">
        <w:rPr>
          <w:rStyle w:val="Emphasis"/>
          <w:highlight w:val="cyan"/>
        </w:rPr>
        <w:t xml:space="preserve">manifesting </w:t>
      </w:r>
      <w:r w:rsidRPr="000A2914">
        <w:rPr>
          <w:rStyle w:val="Emphasis"/>
        </w:rPr>
        <w:t xml:space="preserve">itself </w:t>
      </w:r>
      <w:r w:rsidRPr="00532491">
        <w:rPr>
          <w:rStyle w:val="Emphasis"/>
          <w:highlight w:val="cyan"/>
        </w:rPr>
        <w:t>at the ballot box</w:t>
      </w:r>
      <w:r w:rsidRPr="000A2914">
        <w:rPr>
          <w:rStyle w:val="StyleUnderline"/>
        </w:rPr>
        <w:t>.</w:t>
      </w:r>
      <w:r w:rsidRPr="00F855B7">
        <w:rPr>
          <w:sz w:val="16"/>
        </w:rPr>
        <w:t xml:space="preserve"> Declining, but still rather cohesive communities with strong social capital are the drivers of this process. In mostly small-town and rural areas of the US, the rise in the populist vote is a consequence of a reaction of communities in which individual losses are strongly identified with collective losses. And social capital may act as one of the transmission mechanisms. Individuals living in these communities know that a loss for one is a loss for all. Therefore, </w:t>
      </w:r>
      <w:r w:rsidRPr="000A2914">
        <w:rPr>
          <w:rStyle w:val="StyleUnderline"/>
        </w:rPr>
        <w:t xml:space="preserve">the rise of populism in the US is fundamentally linked to the geography of decline; to places that, despite remaining </w:t>
      </w:r>
      <w:r w:rsidRPr="000A2914">
        <w:rPr>
          <w:rStyle w:val="Emphasis"/>
        </w:rPr>
        <w:t>relatively homogeneous</w:t>
      </w:r>
      <w:r w:rsidRPr="00F855B7">
        <w:rPr>
          <w:sz w:val="16"/>
        </w:rPr>
        <w:t xml:space="preserve"> </w:t>
      </w:r>
      <w:r w:rsidRPr="000A2914">
        <w:rPr>
          <w:rStyle w:val="StyleUnderline"/>
        </w:rPr>
        <w:t xml:space="preserve">in terms of interpersonal inequality, have witnessed </w:t>
      </w:r>
      <w:r w:rsidRPr="000A2914">
        <w:rPr>
          <w:rStyle w:val="Emphasis"/>
        </w:rPr>
        <w:t>considerable employment and demographic decay</w:t>
      </w:r>
      <w:r w:rsidRPr="00F855B7">
        <w:rPr>
          <w:sz w:val="16"/>
        </w:rPr>
        <w:t xml:space="preserve"> </w:t>
      </w:r>
      <w:r w:rsidRPr="000A2914">
        <w:rPr>
          <w:rStyle w:val="StyleUnderline"/>
        </w:rPr>
        <w:t>over the long term.</w:t>
      </w:r>
      <w:r w:rsidRPr="00F855B7">
        <w:rPr>
          <w:sz w:val="16"/>
        </w:rPr>
        <w:t xml:space="preserve"> The Great Recession of 2008 may have ignited the fuse that resulted in the election of Donald Trump as president, but the discontent has roots that are far deeper.</w:t>
      </w:r>
    </w:p>
    <w:p w14:paraId="075A7CA8" w14:textId="77777777" w:rsidR="007F5D38" w:rsidRDefault="007F5D38" w:rsidP="007F5D38"/>
    <w:p w14:paraId="356CFA38" w14:textId="77777777" w:rsidR="007F5D38" w:rsidRPr="00A327F0" w:rsidRDefault="007F5D38" w:rsidP="007F5D38">
      <w:pPr>
        <w:pStyle w:val="Heading4"/>
      </w:pPr>
      <w:r>
        <w:t xml:space="preserve">It's an </w:t>
      </w:r>
      <w:r>
        <w:rPr>
          <w:u w:val="single"/>
        </w:rPr>
        <w:t>independent</w:t>
      </w:r>
      <w:r>
        <w:t xml:space="preserve"> existential risk </w:t>
      </w:r>
      <w:r>
        <w:rPr>
          <w:u w:val="single"/>
        </w:rPr>
        <w:t>and</w:t>
      </w:r>
      <w:r>
        <w:t xml:space="preserve"> magnifies all others</w:t>
      </w:r>
    </w:p>
    <w:p w14:paraId="30C8113C" w14:textId="77777777" w:rsidR="007F5D38" w:rsidRDefault="007F5D38" w:rsidP="007F5D38">
      <w:pPr>
        <w:pStyle w:val="CiteSpacing"/>
      </w:pPr>
      <w:r>
        <w:t xml:space="preserve">Andrew </w:t>
      </w:r>
      <w:r w:rsidRPr="000E3881">
        <w:rPr>
          <w:rStyle w:val="Style13ptBold"/>
        </w:rPr>
        <w:t>Leigh 21</w:t>
      </w:r>
      <w:r>
        <w:t xml:space="preserve">, Australian member of Parliament, former professor of economics at the Australian National University, 2021, What's the Worst That Could Happen?: Existential Risk and Extreme Politics, unpaginated ebook version </w:t>
      </w:r>
    </w:p>
    <w:p w14:paraId="0649EAF0" w14:textId="77777777" w:rsidR="007F5D38" w:rsidRPr="0093574E" w:rsidRDefault="007F5D38" w:rsidP="007F5D38">
      <w:pPr>
        <w:rPr>
          <w:sz w:val="16"/>
        </w:rPr>
      </w:pPr>
      <w:r w:rsidRPr="0093574E">
        <w:rPr>
          <w:sz w:val="16"/>
        </w:rPr>
        <w:t xml:space="preserve">How likely is it that humanity could end? Experts working on catastrophic risk have estimated the chances of disaster for a wide range of the hazards that our species faces. Adding up the threats, philosopher Toby Ord estimates the odds that </w:t>
      </w:r>
      <w:r w:rsidRPr="00532491">
        <w:rPr>
          <w:rStyle w:val="StyleUnderline"/>
          <w:highlight w:val="cyan"/>
        </w:rPr>
        <w:t xml:space="preserve">humanity could </w:t>
      </w:r>
      <w:r w:rsidRPr="00532491">
        <w:rPr>
          <w:rStyle w:val="Emphasis"/>
          <w:highlight w:val="cyan"/>
        </w:rPr>
        <w:t>become extinct</w:t>
      </w:r>
      <w:r w:rsidRPr="0093574E">
        <w:rPr>
          <w:sz w:val="16"/>
        </w:rPr>
        <w:t xml:space="preserve"> over the next century at one in six, </w:t>
      </w:r>
      <w:r w:rsidRPr="00532491">
        <w:rPr>
          <w:rStyle w:val="StyleUnderline"/>
          <w:highlight w:val="cyan"/>
        </w:rPr>
        <w:t>with</w:t>
      </w:r>
      <w:r w:rsidRPr="0093574E">
        <w:rPr>
          <w:sz w:val="16"/>
        </w:rPr>
        <w:t xml:space="preserve"> an </w:t>
      </w:r>
      <w:r w:rsidRPr="00197653">
        <w:rPr>
          <w:rStyle w:val="StyleUnderline"/>
        </w:rPr>
        <w:t xml:space="preserve">out-of-control </w:t>
      </w:r>
      <w:r w:rsidRPr="00532491">
        <w:rPr>
          <w:rStyle w:val="StyleUnderline"/>
          <w:highlight w:val="cyan"/>
        </w:rPr>
        <w:t xml:space="preserve">superintelligence, </w:t>
      </w:r>
      <w:r w:rsidRPr="00532491">
        <w:rPr>
          <w:rStyle w:val="Emphasis"/>
          <w:highlight w:val="cyan"/>
        </w:rPr>
        <w:t>bioterror</w:t>
      </w:r>
      <w:r w:rsidRPr="00197653">
        <w:rPr>
          <w:rStyle w:val="StyleUnderline"/>
        </w:rPr>
        <w:t xml:space="preserve">ism, and </w:t>
      </w:r>
      <w:r w:rsidRPr="00532491">
        <w:rPr>
          <w:rStyle w:val="Emphasis"/>
          <w:highlight w:val="cyan"/>
        </w:rPr>
        <w:t>totalitarianism</w:t>
      </w:r>
      <w:r w:rsidRPr="00197653">
        <w:rPr>
          <w:rStyle w:val="StyleUnderline"/>
        </w:rPr>
        <w:t xml:space="preserve"> among the largest risks</w:t>
      </w:r>
      <w:r w:rsidRPr="0093574E">
        <w:rPr>
          <w:sz w:val="16"/>
        </w:rPr>
        <w:t>. He argues that most of the risks have arisen because technology has advanced more rapidly than safeguards to keep it in check. To encapsulate the situation facing humanity, Ord titled his book The Precipice.</w:t>
      </w:r>
    </w:p>
    <w:p w14:paraId="5CC6BF3E" w14:textId="77777777" w:rsidR="007F5D38" w:rsidRPr="0093574E" w:rsidRDefault="007F5D38" w:rsidP="007F5D38">
      <w:pPr>
        <w:rPr>
          <w:sz w:val="16"/>
        </w:rPr>
      </w:pPr>
      <w:r w:rsidRPr="0093574E">
        <w:rPr>
          <w:sz w:val="16"/>
        </w:rPr>
        <w:t xml:space="preserve">A one in six chance of going the way of dodos and dinosaurs effectively means </w:t>
      </w:r>
      <w:r w:rsidRPr="00197653">
        <w:rPr>
          <w:rStyle w:val="StyleUnderline"/>
        </w:rPr>
        <w:t>we are playing a game of Russian roulette with humanity’s future</w:t>
      </w:r>
      <w:r w:rsidRPr="0093574E">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4FA3A75B" w14:textId="77777777" w:rsidR="007F5D38" w:rsidRPr="0093574E" w:rsidRDefault="007F5D38" w:rsidP="007F5D38">
      <w:pPr>
        <w:rPr>
          <w:sz w:val="16"/>
        </w:rPr>
      </w:pPr>
      <w:r w:rsidRPr="0093574E">
        <w:rPr>
          <w:sz w:val="16"/>
        </w:rPr>
        <w:t xml:space="preserve">It can seem impossible to </w:t>
      </w:r>
      <w:r w:rsidRPr="002E2A34">
        <w:rPr>
          <w:rStyle w:val="StyleUnderline"/>
        </w:rPr>
        <w:t xml:space="preserve">imagine our species becoming extinct due to a </w:t>
      </w:r>
      <w:r w:rsidRPr="002E2A34">
        <w:rPr>
          <w:rStyle w:val="Emphasis"/>
        </w:rPr>
        <w:t>catastrophe</w:t>
      </w:r>
      <w:r w:rsidRPr="002E2A34">
        <w:rPr>
          <w:rStyle w:val="StyleUnderline"/>
        </w:rPr>
        <w:t xml:space="preserve"> such as </w:t>
      </w:r>
      <w:r w:rsidRPr="00532491">
        <w:rPr>
          <w:rStyle w:val="Emphasis"/>
          <w:highlight w:val="cyan"/>
        </w:rPr>
        <w:t>nuclear war</w:t>
      </w:r>
      <w:r w:rsidRPr="00532491">
        <w:rPr>
          <w:rStyle w:val="StyleUnderline"/>
          <w:highlight w:val="cyan"/>
        </w:rPr>
        <w:t xml:space="preserve">, </w:t>
      </w:r>
      <w:r w:rsidRPr="00532491">
        <w:rPr>
          <w:rStyle w:val="Emphasis"/>
          <w:highlight w:val="cyan"/>
        </w:rPr>
        <w:t>asteroids</w:t>
      </w:r>
      <w:r w:rsidRPr="002E2A34">
        <w:rPr>
          <w:rStyle w:val="StyleUnderline"/>
        </w:rPr>
        <w:t xml:space="preserve">, or </w:t>
      </w:r>
      <w:r w:rsidRPr="00532491">
        <w:rPr>
          <w:rStyle w:val="StyleUnderline"/>
          <w:highlight w:val="cyan"/>
        </w:rPr>
        <w:t xml:space="preserve">a </w:t>
      </w:r>
      <w:r w:rsidRPr="00532491">
        <w:rPr>
          <w:rStyle w:val="Emphasis"/>
          <w:highlight w:val="cyan"/>
        </w:rPr>
        <w:t>pandemic</w:t>
      </w:r>
      <w:r w:rsidRPr="0093574E">
        <w:rPr>
          <w:sz w:val="16"/>
        </w:rPr>
        <w:t xml:space="preserve">. But in reality, </w:t>
      </w:r>
      <w:r w:rsidRPr="002E2A34">
        <w:rPr>
          <w:rStyle w:val="StyleUnderline"/>
        </w:rPr>
        <w:t>the danger surpasses plenty of perils we already worry about</w:t>
      </w:r>
      <w:r w:rsidRPr="0093574E">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5458353C" w14:textId="77777777" w:rsidR="007F5D38" w:rsidRPr="0093574E" w:rsidRDefault="007F5D38" w:rsidP="007F5D38">
      <w:pPr>
        <w:rPr>
          <w:sz w:val="16"/>
        </w:rPr>
      </w:pPr>
      <w:r w:rsidRPr="0013097A">
        <w:rPr>
          <w:rStyle w:val="StyleUnderline"/>
        </w:rPr>
        <w:t>Extinction risk outstrips other dangers</w:t>
      </w:r>
      <w:r w:rsidRPr="0093574E">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56FF1D35" w14:textId="77777777" w:rsidR="007F5D38" w:rsidRPr="000376FB" w:rsidRDefault="007F5D38" w:rsidP="007F5D38">
      <w:pPr>
        <w:rPr>
          <w:sz w:val="16"/>
        </w:rPr>
      </w:pPr>
      <w:r w:rsidRPr="0093574E">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w:t>
      </w:r>
      <w:r w:rsidRPr="000376FB">
        <w:rPr>
          <w:sz w:val="16"/>
        </w:rPr>
        <w:t>ance that we make it to the end of the millennium.</w:t>
      </w:r>
    </w:p>
    <w:p w14:paraId="14104F00" w14:textId="77777777" w:rsidR="007F5D38" w:rsidRPr="000376FB" w:rsidRDefault="007F5D38" w:rsidP="007F5D38">
      <w:pPr>
        <w:rPr>
          <w:sz w:val="16"/>
        </w:rPr>
      </w:pPr>
      <w:r w:rsidRPr="000376FB">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0376FB">
        <w:rPr>
          <w:rStyle w:val="StyleUnderline"/>
        </w:rPr>
        <w:t>we have another one billion years before the increasing heat of our sun brings most plant life to an end</w:t>
      </w:r>
      <w:r w:rsidRPr="000376FB">
        <w:rPr>
          <w:sz w:val="16"/>
        </w:rPr>
        <w:t xml:space="preserve">.1 </w:t>
      </w:r>
      <w:r w:rsidRPr="000376FB">
        <w:rPr>
          <w:rStyle w:val="StyleUnderline"/>
        </w:rPr>
        <w:t>That’s plenty of time to figure out how to become an interstellar species and move to a more suitable solar system</w:t>
      </w:r>
      <w:r w:rsidRPr="000376FB">
        <w:rPr>
          <w:sz w:val="16"/>
        </w:rPr>
        <w:t>. Humans could live to enjoy another thirty million generations on earth.</w:t>
      </w:r>
    </w:p>
    <w:p w14:paraId="50B3772F" w14:textId="77777777" w:rsidR="007F5D38" w:rsidRPr="0093574E" w:rsidRDefault="007F5D38" w:rsidP="007F5D38">
      <w:pPr>
        <w:rPr>
          <w:sz w:val="16"/>
        </w:rPr>
      </w:pPr>
      <w:r w:rsidRPr="000376FB">
        <w:rPr>
          <w:sz w:val="16"/>
        </w:rPr>
        <w:t>Thinking about the mind-boggling scale of these numbers, I’m reminded of the Total Perspective Vortex machine, created by Douglas Adams i</w:t>
      </w:r>
      <w:r w:rsidRPr="0093574E">
        <w:rPr>
          <w:sz w:val="16"/>
        </w:rPr>
        <w:t>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0FF02B28" w14:textId="77777777" w:rsidR="007F5D38" w:rsidRPr="0093574E" w:rsidRDefault="007F5D38" w:rsidP="007F5D38">
      <w:pPr>
        <w:rPr>
          <w:sz w:val="16"/>
        </w:rPr>
      </w:pPr>
      <w:r w:rsidRPr="0093574E">
        <w:rPr>
          <w:sz w:val="16"/>
        </w:rPr>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0BB45249" w14:textId="77777777" w:rsidR="007F5D38" w:rsidRPr="0093574E" w:rsidRDefault="007F5D38" w:rsidP="007F5D38">
      <w:pPr>
        <w:rPr>
          <w:sz w:val="16"/>
        </w:rPr>
      </w:pPr>
      <w:r w:rsidRPr="0093574E">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1FC56934" w14:textId="77777777" w:rsidR="007F5D38" w:rsidRPr="0093574E" w:rsidRDefault="007F5D38" w:rsidP="007F5D38">
      <w:pPr>
        <w:rPr>
          <w:sz w:val="16"/>
        </w:rPr>
      </w:pPr>
      <w:r w:rsidRPr="0093574E">
        <w:rPr>
          <w:sz w:val="16"/>
        </w:rPr>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7361A995" w14:textId="77777777" w:rsidR="007F5D38" w:rsidRPr="0093574E" w:rsidRDefault="007F5D38" w:rsidP="007F5D38">
      <w:pPr>
        <w:rPr>
          <w:sz w:val="16"/>
        </w:rPr>
      </w:pPr>
      <w:r w:rsidRPr="0093574E">
        <w:rPr>
          <w:sz w:val="16"/>
        </w:rPr>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04B3B417" w14:textId="77777777" w:rsidR="007F5D38" w:rsidRPr="0093574E" w:rsidRDefault="007F5D38" w:rsidP="007F5D38">
      <w:pPr>
        <w:rPr>
          <w:sz w:val="16"/>
        </w:rPr>
      </w:pPr>
      <w:r w:rsidRPr="0093574E">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7D108CAD" w14:textId="77777777" w:rsidR="007F5D38" w:rsidRPr="0093574E" w:rsidRDefault="007F5D38" w:rsidP="007F5D38">
      <w:pPr>
        <w:rPr>
          <w:sz w:val="16"/>
        </w:rPr>
      </w:pPr>
      <w:r w:rsidRPr="0093574E">
        <w:rPr>
          <w:sz w:val="16"/>
        </w:rPr>
        <w:t xml:space="preserve">For companies and governments, </w:t>
      </w:r>
      <w:r w:rsidRPr="00EA722F">
        <w:rPr>
          <w:rStyle w:val="StyleUnderline"/>
        </w:rPr>
        <w:t>a major impediment to long- term thinking is the idea of discounting the future</w:t>
      </w:r>
      <w:r w:rsidRPr="0093574E">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7EF1BD22" w14:textId="77777777" w:rsidR="007F5D38" w:rsidRPr="0093574E" w:rsidRDefault="007F5D38" w:rsidP="007F5D38">
      <w:pPr>
        <w:rPr>
          <w:sz w:val="16"/>
        </w:rPr>
      </w:pPr>
      <w:r w:rsidRPr="0093574E">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1AF1BDF6" w14:textId="77777777" w:rsidR="007F5D38" w:rsidRPr="0093574E" w:rsidRDefault="007F5D38" w:rsidP="007F5D38">
      <w:pPr>
        <w:rPr>
          <w:sz w:val="16"/>
        </w:rPr>
      </w:pPr>
      <w:r w:rsidRPr="0093574E">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47113C8A" w14:textId="77777777" w:rsidR="007F5D38" w:rsidRPr="0093574E" w:rsidRDefault="007F5D38" w:rsidP="007F5D38">
      <w:pPr>
        <w:rPr>
          <w:sz w:val="16"/>
        </w:rPr>
      </w:pPr>
      <w:r w:rsidRPr="0093574E">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7B4C607B" w14:textId="77777777" w:rsidR="007F5D38" w:rsidRPr="0093574E" w:rsidRDefault="007F5D38" w:rsidP="007F5D38">
      <w:pPr>
        <w:rPr>
          <w:sz w:val="16"/>
        </w:rPr>
      </w:pPr>
      <w:r w:rsidRPr="0093574E">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3C1E5388" w14:textId="77777777" w:rsidR="007F5D38" w:rsidRPr="00213396" w:rsidRDefault="007F5D38" w:rsidP="007F5D38">
      <w:pPr>
        <w:rPr>
          <w:sz w:val="16"/>
        </w:rPr>
      </w:pPr>
      <w:r w:rsidRPr="0093574E">
        <w:rPr>
          <w:sz w:val="16"/>
        </w:rPr>
        <w:t xml:space="preserve">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w:t>
      </w:r>
      <w:r w:rsidRPr="00213396">
        <w:rPr>
          <w:sz w:val="16"/>
        </w:rPr>
        <w:t>possibility that future pandemics, wars, or climate disasters could make coming genera- tions significantly poorer.—</w:t>
      </w:r>
    </w:p>
    <w:p w14:paraId="72776431" w14:textId="77777777" w:rsidR="007F5D38" w:rsidRPr="00213396" w:rsidRDefault="007F5D38" w:rsidP="007F5D38">
      <w:pPr>
        <w:rPr>
          <w:sz w:val="16"/>
        </w:rPr>
      </w:pPr>
      <w:r w:rsidRPr="00213396">
        <w:rPr>
          <w:sz w:val="16"/>
        </w:rPr>
        <w:t xml:space="preserve">Insights from behavioral science help explain why </w:t>
      </w:r>
      <w:r w:rsidRPr="00213396">
        <w:rPr>
          <w:rStyle w:val="StyleUnderline"/>
        </w:rPr>
        <w:t>humans aren’t good at understanding extinction risk</w:t>
      </w:r>
      <w:r w:rsidRPr="00213396">
        <w:rPr>
          <w:sz w:val="16"/>
        </w:rPr>
        <w:t xml:space="preserve">.— </w:t>
      </w:r>
      <w:r w:rsidRPr="00213396">
        <w:rPr>
          <w:rStyle w:val="StyleUnderline"/>
        </w:rPr>
        <w:t xml:space="preserve">Our thinking about dangers is skewed by an “availability bias”: a tendency to focus on </w:t>
      </w:r>
      <w:r w:rsidRPr="00213396">
        <w:rPr>
          <w:rStyle w:val="Emphasis"/>
        </w:rPr>
        <w:t>familiar risks</w:t>
      </w:r>
      <w:r w:rsidRPr="00213396">
        <w:rPr>
          <w:sz w:val="16"/>
        </w:rPr>
        <w:t xml:space="preserve">. Like the traders who failed to forecast the collapse of the securitized housing debt market, </w:t>
      </w:r>
      <w:r w:rsidRPr="00213396">
        <w:rPr>
          <w:rStyle w:val="StyleUnderline"/>
        </w:rPr>
        <w:t>we are lousy at judging the probability of rare but catastrophic events</w:t>
      </w:r>
      <w:r w:rsidRPr="00213396">
        <w:rPr>
          <w:sz w:val="16"/>
        </w:rPr>
        <w:t xml:space="preserve">. Most important, </w:t>
      </w:r>
      <w:r w:rsidRPr="00213396">
        <w:rPr>
          <w:rStyle w:val="StyleUnderline"/>
        </w:rPr>
        <w:t>our instincts fail us as the magnitudes grow larger</w:t>
      </w:r>
      <w:r w:rsidRPr="00213396">
        <w:rPr>
          <w:sz w:val="16"/>
        </w:rPr>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694B9932" w14:textId="77777777" w:rsidR="007F5D38" w:rsidRPr="00213396" w:rsidRDefault="007F5D38" w:rsidP="007F5D38">
      <w:pPr>
        <w:rPr>
          <w:sz w:val="16"/>
        </w:rPr>
      </w:pPr>
      <w:r w:rsidRPr="00213396">
        <w:rPr>
          <w:sz w:val="16"/>
        </w:rPr>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1440F480" w14:textId="77777777" w:rsidR="007F5D38" w:rsidRPr="0093574E" w:rsidRDefault="007F5D38" w:rsidP="007F5D38">
      <w:pPr>
        <w:rPr>
          <w:sz w:val="16"/>
        </w:rPr>
      </w:pPr>
      <w:r w:rsidRPr="00213396">
        <w:rPr>
          <w:rStyle w:val="StyleUnderline"/>
        </w:rPr>
        <w:t xml:space="preserve">In this environment, a </w:t>
      </w:r>
      <w:r w:rsidRPr="00213396">
        <w:rPr>
          <w:rStyle w:val="Emphasis"/>
        </w:rPr>
        <w:t>special style of politics has thrived: populism</w:t>
      </w:r>
      <w:r w:rsidRPr="00213396">
        <w:rPr>
          <w:sz w:val="16"/>
        </w:rPr>
        <w:t xml:space="preserve">. The term “populist" gets thrown around a lot—typically as an insult—so it’s worth taking a moment to define it precisely.— </w:t>
      </w:r>
      <w:r w:rsidRPr="00213396">
        <w:rPr>
          <w:rStyle w:val="StyleUnderline"/>
        </w:rPr>
        <w:t xml:space="preserve">Populists see politics as a conflict between </w:t>
      </w:r>
      <w:r w:rsidRPr="00213396">
        <w:rPr>
          <w:rStyle w:val="Emphasis"/>
        </w:rPr>
        <w:t>crooked elites and the pure mass of people</w:t>
      </w:r>
      <w:r w:rsidRPr="00213396">
        <w:rPr>
          <w:sz w:val="16"/>
        </w:rPr>
        <w:t xml:space="preserve">. Many candidates trying to defeat an incumbent will criticize “insiders,” but </w:t>
      </w:r>
      <w:r w:rsidRPr="00213396">
        <w:rPr>
          <w:rStyle w:val="StyleUnderline"/>
        </w:rPr>
        <w:t>populists make a stronger attack on elites, claiming that they are dishonest or corrupt. Populists then claim that they—and only they—represent the “real people</w:t>
      </w:r>
      <w:r w:rsidRPr="0093574E">
        <w:rPr>
          <w:sz w:val="16"/>
        </w:rPr>
        <w:t>.” Populists combine a fierce critique of elites and personal appeal to the “silent majority.”</w:t>
      </w:r>
    </w:p>
    <w:p w14:paraId="1AF0841B" w14:textId="77777777" w:rsidR="007F5D38" w:rsidRPr="0093574E" w:rsidRDefault="007F5D38" w:rsidP="007F5D38">
      <w:pPr>
        <w:rPr>
          <w:sz w:val="16"/>
        </w:rPr>
      </w:pPr>
      <w:r w:rsidRPr="00054598">
        <w:rPr>
          <w:rStyle w:val="StyleUnderline"/>
        </w:rPr>
        <w:t xml:space="preserve">The </w:t>
      </w:r>
      <w:r w:rsidRPr="000376FB">
        <w:rPr>
          <w:rStyle w:val="StyleUnderline"/>
        </w:rPr>
        <w:t>political strategy</w:t>
      </w:r>
      <w:r w:rsidRPr="00054598">
        <w:rPr>
          <w:rStyle w:val="StyleUnderline"/>
        </w:rPr>
        <w:t xml:space="preserve"> of </w:t>
      </w:r>
      <w:r w:rsidRPr="00532491">
        <w:rPr>
          <w:rStyle w:val="StyleUnderline"/>
          <w:highlight w:val="cyan"/>
        </w:rPr>
        <w:t>populists</w:t>
      </w:r>
      <w:r w:rsidRPr="00054598">
        <w:rPr>
          <w:rStyle w:val="StyleUnderline"/>
        </w:rPr>
        <w:t xml:space="preserve"> </w:t>
      </w:r>
      <w:r w:rsidRPr="000376FB">
        <w:rPr>
          <w:rStyle w:val="StyleUnderline"/>
        </w:rPr>
        <w:t xml:space="preserve">involves </w:t>
      </w:r>
      <w:r w:rsidRPr="00532491">
        <w:rPr>
          <w:rStyle w:val="Emphasis"/>
          <w:highlight w:val="cyan"/>
        </w:rPr>
        <w:t>critiq</w:t>
      </w:r>
      <w:r w:rsidRPr="000376FB">
        <w:rPr>
          <w:rStyle w:val="Emphasis"/>
        </w:rPr>
        <w:t>uing</w:t>
      </w:r>
      <w:r w:rsidRPr="00054598">
        <w:rPr>
          <w:rStyle w:val="Emphasis"/>
        </w:rPr>
        <w:t xml:space="preserve"> intellectuals, </w:t>
      </w:r>
      <w:r w:rsidRPr="00532491">
        <w:rPr>
          <w:rStyle w:val="Emphasis"/>
          <w:highlight w:val="cyan"/>
        </w:rPr>
        <w:t>institutions, and internationalism</w:t>
      </w:r>
      <w:r w:rsidRPr="00054598">
        <w:rPr>
          <w:rStyle w:val="StyleUnderline"/>
        </w:rPr>
        <w:t xml:space="preserve">. The political style of </w:t>
      </w:r>
      <w:r w:rsidRPr="000376FB">
        <w:rPr>
          <w:rStyle w:val="StyleUnderline"/>
        </w:rPr>
        <w:t>populists</w:t>
      </w:r>
      <w:r w:rsidRPr="00054598">
        <w:rPr>
          <w:rStyle w:val="StyleUnderline"/>
        </w:rPr>
        <w:t xml:space="preserve"> tends to be fierce</w:t>
      </w:r>
      <w:r w:rsidRPr="0093574E">
        <w:rPr>
          <w:sz w:val="16"/>
        </w:rPr>
        <w:t xml:space="preserve">. They do not strive for unity and calm consensus. Populists share with revolutionaries a desire for sudden and dramatic change. </w:t>
      </w:r>
      <w:r w:rsidRPr="00213396">
        <w:rPr>
          <w:rStyle w:val="StyleUnderline"/>
        </w:rPr>
        <w:t>They have little respect for experts and the systems of</w:t>
      </w:r>
      <w:r w:rsidRPr="00054598">
        <w:rPr>
          <w:rStyle w:val="StyleUnderline"/>
        </w:rPr>
        <w:t xml:space="preserve"> government</w:t>
      </w:r>
      <w:r w:rsidRPr="0093574E">
        <w:rPr>
          <w:sz w:val="16"/>
        </w:rPr>
        <w:t xml:space="preserve">. Populists’ priorities tend to be immediate issues such as crime, migration, jobs, and taxes. Consequently, the </w:t>
      </w:r>
      <w:r w:rsidRPr="00054598">
        <w:rPr>
          <w:rStyle w:val="StyleUnderline"/>
        </w:rPr>
        <w:t xml:space="preserve">electoral </w:t>
      </w:r>
      <w:r w:rsidRPr="00213396">
        <w:rPr>
          <w:rStyle w:val="StyleUnderline"/>
        </w:rPr>
        <w:t>success</w:t>
      </w:r>
      <w:r w:rsidRPr="00054598">
        <w:rPr>
          <w:rStyle w:val="StyleUnderline"/>
        </w:rPr>
        <w:t xml:space="preserve"> of populists has served to </w:t>
      </w:r>
      <w:r w:rsidRPr="00532491">
        <w:rPr>
          <w:rStyle w:val="Emphasis"/>
          <w:highlight w:val="cyan"/>
        </w:rPr>
        <w:t>sideline work on</w:t>
      </w:r>
      <w:r w:rsidRPr="000376FB">
        <w:rPr>
          <w:rStyle w:val="Emphasis"/>
        </w:rPr>
        <w:t xml:space="preserve"> long-term dangers</w:t>
      </w:r>
      <w:r w:rsidRPr="00054598">
        <w:rPr>
          <w:rStyle w:val="Emphasis"/>
        </w:rPr>
        <w:t xml:space="preserve"> such as </w:t>
      </w:r>
      <w:r w:rsidRPr="00532491">
        <w:rPr>
          <w:rStyle w:val="Emphasis"/>
          <w:highlight w:val="cyan"/>
        </w:rPr>
        <w:t>climate change and nuclear war</w:t>
      </w:r>
      <w:r w:rsidRPr="0093574E">
        <w:rPr>
          <w:sz w:val="16"/>
        </w:rPr>
        <w:t>.</w:t>
      </w:r>
    </w:p>
    <w:p w14:paraId="1808BCBA" w14:textId="77777777" w:rsidR="007F5D38" w:rsidRPr="0093574E" w:rsidRDefault="007F5D38" w:rsidP="007F5D38">
      <w:pPr>
        <w:rPr>
          <w:sz w:val="16"/>
        </w:rPr>
      </w:pPr>
      <w:r w:rsidRPr="00D671F6">
        <w:rPr>
          <w:sz w:val="16"/>
        </w:rPr>
        <w:t xml:space="preserve">Donald </w:t>
      </w:r>
      <w:r w:rsidRPr="00D671F6">
        <w:rPr>
          <w:rStyle w:val="StyleUnderline"/>
        </w:rPr>
        <w:t>Trump</w:t>
      </w:r>
      <w:r w:rsidRPr="00D671F6">
        <w:rPr>
          <w:sz w:val="16"/>
        </w:rPr>
        <w:t xml:space="preserve"> may have </w:t>
      </w:r>
      <w:r w:rsidRPr="00D671F6">
        <w:rPr>
          <w:rStyle w:val="Emphasis"/>
        </w:rPr>
        <w:t>lost</w:t>
      </w:r>
      <w:r w:rsidRPr="00D671F6">
        <w:rPr>
          <w:sz w:val="16"/>
        </w:rPr>
        <w:t xml:space="preserve"> his presidential reelection bid, </w:t>
      </w:r>
      <w:r w:rsidRPr="00D671F6">
        <w:rPr>
          <w:rStyle w:val="Emphasis"/>
        </w:rPr>
        <w:t>but</w:t>
      </w:r>
      <w:r w:rsidRPr="00D671F6">
        <w:rPr>
          <w:sz w:val="16"/>
        </w:rPr>
        <w:t xml:space="preserve"> he has </w:t>
      </w:r>
      <w:r w:rsidRPr="00D671F6">
        <w:rPr>
          <w:rStyle w:val="Emphasis"/>
        </w:rPr>
        <w:t>transformed the Republican Party</w:t>
      </w:r>
      <w:r w:rsidRPr="00D671F6">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w:t>
      </w:r>
      <w:r w:rsidRPr="0093574E">
        <w:rPr>
          <w:sz w:val="16"/>
        </w:rPr>
        <w:t xml:space="preserve">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223CF8E6" w14:textId="77777777" w:rsidR="007F5D38" w:rsidRPr="0093574E" w:rsidRDefault="007F5D38" w:rsidP="007F5D38">
      <w:pPr>
        <w:rPr>
          <w:sz w:val="16"/>
        </w:rPr>
      </w:pPr>
      <w:r w:rsidRPr="0093574E">
        <w:rPr>
          <w:sz w:val="16"/>
        </w:rPr>
        <w:t xml:space="preserve">Yet </w:t>
      </w:r>
      <w:r w:rsidRPr="00A81C6C">
        <w:rPr>
          <w:rStyle w:val="StyleUnderline"/>
        </w:rPr>
        <w:t>while the strength of populism threatened to sideline issues of catastrophic risk, coronavirus did the opposite</w:t>
      </w:r>
      <w:r w:rsidRPr="0093574E">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1825546B" w14:textId="77777777" w:rsidR="007F5D38" w:rsidRPr="0093574E" w:rsidRDefault="007F5D38" w:rsidP="007F5D38">
      <w:pPr>
        <w:rPr>
          <w:sz w:val="16"/>
        </w:rPr>
      </w:pPr>
      <w:r w:rsidRPr="00A81C6C">
        <w:rPr>
          <w:rStyle w:val="StyleUnderline"/>
        </w:rPr>
        <w:t>COVID-19 never threatened to extinguish humanity, but it highlighted our vulnerability to infectious diseases</w:t>
      </w:r>
      <w:r w:rsidRPr="0093574E">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6B243D92" w14:textId="77777777" w:rsidR="007F5D38" w:rsidRPr="0093574E" w:rsidRDefault="007F5D38" w:rsidP="007F5D38">
      <w:pPr>
        <w:rPr>
          <w:sz w:val="16"/>
        </w:rPr>
      </w:pPr>
      <w:r w:rsidRPr="0093574E">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685B0CC9" w14:textId="77777777" w:rsidR="007F5D38" w:rsidRPr="0093574E" w:rsidRDefault="007F5D38" w:rsidP="007F5D38">
      <w:pPr>
        <w:rPr>
          <w:sz w:val="16"/>
        </w:rPr>
      </w:pPr>
      <w:r w:rsidRPr="0093574E">
        <w:rPr>
          <w:sz w:val="16"/>
        </w:rPr>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080679E0" w14:textId="77777777" w:rsidR="007F5D38" w:rsidRPr="0093574E" w:rsidRDefault="007F5D38" w:rsidP="007F5D38">
      <w:pPr>
        <w:rPr>
          <w:sz w:val="16"/>
        </w:rPr>
      </w:pPr>
      <w:r w:rsidRPr="00D44DAF">
        <w:rPr>
          <w:rStyle w:val="StyleUnderline"/>
        </w:rPr>
        <w:t>But it’s still an open question as to how COVID-19 will affect humanity’s ability to think about the long term</w:t>
      </w:r>
      <w:r w:rsidRPr="0093574E">
        <w:rPr>
          <w:sz w:val="16"/>
        </w:rPr>
        <w:t xml:space="preserve">. Most of the examples I’ve listed are instances in which crises affected societies organically: the shock came, and it changed our behavior. But </w:t>
      </w:r>
      <w:r w:rsidRPr="00D44DAF">
        <w:rPr>
          <w:rStyle w:val="StyleUnderline"/>
        </w:rPr>
        <w:t xml:space="preserve">accentuating the long term requires taking risk more seriously and placing greater emphasis on </w:t>
      </w:r>
      <w:r w:rsidRPr="00D44DAF">
        <w:rPr>
          <w:rStyle w:val="Emphasis"/>
        </w:rPr>
        <w:t>saving our species</w:t>
      </w:r>
      <w:r w:rsidRPr="0093574E">
        <w:rPr>
          <w:sz w:val="16"/>
        </w:rPr>
        <w:t>. Linebackers are swift to respond when an offensive player suddenly takes a step to the right. But it takes longer to recognize that a team’s offensive plays are skewed to the right and modify the defensive formation accordingly.</w:t>
      </w:r>
    </w:p>
    <w:p w14:paraId="7B7E4DB4" w14:textId="77777777" w:rsidR="007F5D38" w:rsidRPr="0093574E" w:rsidRDefault="007F5D38" w:rsidP="007F5D38">
      <w:pPr>
        <w:rPr>
          <w:sz w:val="16"/>
        </w:rPr>
      </w:pPr>
      <w:r w:rsidRPr="0093574E">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3777EF99" w14:textId="77777777" w:rsidR="007F5D38" w:rsidRPr="0093574E" w:rsidRDefault="007F5D38" w:rsidP="007F5D38">
      <w:pPr>
        <w:rPr>
          <w:sz w:val="16"/>
        </w:rPr>
      </w:pPr>
      <w:r w:rsidRPr="00946B3A">
        <w:rPr>
          <w:sz w:val="16"/>
        </w:rPr>
        <w:t xml:space="preserve">In the chapters that follow, I’ll outline </w:t>
      </w:r>
      <w:r w:rsidRPr="00532491">
        <w:rPr>
          <w:rStyle w:val="StyleUnderline"/>
          <w:highlight w:val="cyan"/>
        </w:rPr>
        <w:t xml:space="preserve">the </w:t>
      </w:r>
      <w:r w:rsidRPr="00532491">
        <w:rPr>
          <w:rStyle w:val="Emphasis"/>
          <w:highlight w:val="cyan"/>
        </w:rPr>
        <w:t>biggest risks</w:t>
      </w:r>
      <w:r w:rsidRPr="00946B3A">
        <w:rPr>
          <w:rStyle w:val="Emphasis"/>
        </w:rPr>
        <w:t xml:space="preserve"> facing humanity</w:t>
      </w:r>
      <w:r w:rsidRPr="00946B3A">
        <w:rPr>
          <w:sz w:val="16"/>
        </w:rPr>
        <w:t xml:space="preserve">. I’ll begin in chapter 2 with pandemics, </w:t>
      </w:r>
      <w:r w:rsidRPr="00532491">
        <w:rPr>
          <w:rStyle w:val="StyleUnderline"/>
          <w:highlight w:val="cyan"/>
        </w:rPr>
        <w:t>such as</w:t>
      </w:r>
      <w:r w:rsidRPr="00946B3A">
        <w:rPr>
          <w:sz w:val="16"/>
        </w:rPr>
        <w:t xml:space="preserve"> the possibility that</w:t>
      </w:r>
      <w:r w:rsidRPr="0093574E">
        <w:rPr>
          <w:sz w:val="16"/>
        </w:rPr>
        <w:t xml:space="preserve"> </w:t>
      </w:r>
      <w:r w:rsidRPr="00890593">
        <w:rPr>
          <w:rStyle w:val="StyleUnderline"/>
        </w:rPr>
        <w:t xml:space="preserve">the </w:t>
      </w:r>
      <w:r w:rsidRPr="00532491">
        <w:rPr>
          <w:rStyle w:val="Emphasis"/>
          <w:highlight w:val="cyan"/>
        </w:rPr>
        <w:t>next virus</w:t>
      </w:r>
      <w:r w:rsidRPr="00890593">
        <w:rPr>
          <w:rStyle w:val="StyleUnderline"/>
        </w:rPr>
        <w:t xml:space="preserve"> might </w:t>
      </w:r>
      <w:r w:rsidRPr="00532491">
        <w:rPr>
          <w:rStyle w:val="StyleUnderline"/>
          <w:highlight w:val="cyan"/>
        </w:rPr>
        <w:t>combine</w:t>
      </w:r>
      <w:r w:rsidRPr="00890593">
        <w:rPr>
          <w:rStyle w:val="StyleUnderline"/>
        </w:rPr>
        <w:t xml:space="preserve"> the </w:t>
      </w:r>
      <w:r w:rsidRPr="00532491">
        <w:rPr>
          <w:rStyle w:val="StyleUnderline"/>
          <w:highlight w:val="cyan"/>
        </w:rPr>
        <w:t>infectiousness</w:t>
      </w:r>
      <w:r w:rsidRPr="00890593">
        <w:rPr>
          <w:rStyle w:val="StyleUnderline"/>
        </w:rPr>
        <w:t xml:space="preserve"> of COVID-19 </w:t>
      </w:r>
      <w:r w:rsidRPr="00532491">
        <w:rPr>
          <w:rStyle w:val="StyleUnderline"/>
          <w:highlight w:val="cyan"/>
        </w:rPr>
        <w:t>with</w:t>
      </w:r>
      <w:r w:rsidRPr="00890593">
        <w:rPr>
          <w:rStyle w:val="StyleUnderline"/>
        </w:rPr>
        <w:t xml:space="preserve"> the </w:t>
      </w:r>
      <w:r w:rsidRPr="00532491">
        <w:rPr>
          <w:rStyle w:val="StyleUnderline"/>
          <w:highlight w:val="cyan"/>
        </w:rPr>
        <w:t>deadliness</w:t>
      </w:r>
      <w:r w:rsidRPr="00890593">
        <w:rPr>
          <w:rStyle w:val="StyleUnderline"/>
        </w:rPr>
        <w:t xml:space="preserve"> of Ebola</w:t>
      </w:r>
      <w:r w:rsidRPr="0093574E">
        <w:rPr>
          <w:sz w:val="16"/>
        </w:rPr>
        <w:t xml:space="preserve">. What can we do to shut down exotic animal markets, speed up vaccine develop- ment, and create surge capacity in hospitals? I’ll then delve into </w:t>
      </w:r>
      <w:r w:rsidRPr="00890593">
        <w:rPr>
          <w:rStyle w:val="Emphasis"/>
        </w:rPr>
        <w:t>bioterrorism</w:t>
      </w:r>
      <w:r w:rsidRPr="00890593">
        <w:rPr>
          <w:rStyle w:val="StyleUnderline"/>
        </w:rPr>
        <w:t>, and</w:t>
      </w:r>
      <w:r w:rsidRPr="0093574E">
        <w:rPr>
          <w:sz w:val="16"/>
        </w:rPr>
        <w:t xml:space="preserve"> the </w:t>
      </w:r>
      <w:r w:rsidRPr="00890593">
        <w:rPr>
          <w:rStyle w:val="StyleUnderline"/>
        </w:rPr>
        <w:t xml:space="preserve">danger of </w:t>
      </w:r>
      <w:r w:rsidRPr="00532491">
        <w:rPr>
          <w:rStyle w:val="StyleUnderline"/>
          <w:highlight w:val="cyan"/>
        </w:rPr>
        <w:t>extremists developing</w:t>
      </w:r>
      <w:r w:rsidRPr="00890593">
        <w:rPr>
          <w:rStyle w:val="StyleUnderline"/>
        </w:rPr>
        <w:t xml:space="preserve"> their own </w:t>
      </w:r>
      <w:r w:rsidRPr="00532491">
        <w:rPr>
          <w:rStyle w:val="StyleUnderline"/>
          <w:highlight w:val="cyan"/>
        </w:rPr>
        <w:t>versions of</w:t>
      </w:r>
      <w:r w:rsidRPr="00890593">
        <w:rPr>
          <w:rStyle w:val="StyleUnderline"/>
        </w:rPr>
        <w:t xml:space="preserve"> smallpox or the bubonic </w:t>
      </w:r>
      <w:r w:rsidRPr="00532491">
        <w:rPr>
          <w:rStyle w:val="StyleUnderline"/>
          <w:highlight w:val="cyan"/>
        </w:rPr>
        <w:t>plague</w:t>
      </w:r>
      <w:r w:rsidRPr="0093574E">
        <w:rPr>
          <w:sz w:val="16"/>
        </w:rPr>
        <w:t>. How difficult is it for them to create these devilish diseases, and what can we do to prevent it?</w:t>
      </w:r>
    </w:p>
    <w:p w14:paraId="0F2F8824" w14:textId="77777777" w:rsidR="007F5D38" w:rsidRPr="0093574E" w:rsidRDefault="007F5D38" w:rsidP="007F5D38">
      <w:pPr>
        <w:rPr>
          <w:sz w:val="16"/>
        </w:rPr>
      </w:pPr>
      <w:r w:rsidRPr="0093574E">
        <w:rPr>
          <w:sz w:val="16"/>
        </w:rPr>
        <w:t xml:space="preserve">In chapter 3, I’ll then explore </w:t>
      </w:r>
      <w:r w:rsidRPr="00532491">
        <w:rPr>
          <w:rStyle w:val="Emphasis"/>
          <w:highlight w:val="cyan"/>
        </w:rPr>
        <w:t>climate change</w:t>
      </w:r>
      <w:r w:rsidRPr="0093574E">
        <w:rPr>
          <w:sz w:val="16"/>
        </w:rPr>
        <w:t xml:space="preserve">—perhaps the in- tergenerational issue that has received the most public attention in recent years. While much of the modeling looks at how global warming </w:t>
      </w:r>
      <w:r w:rsidRPr="00366056">
        <w:rPr>
          <w:rStyle w:val="StyleUnderline"/>
        </w:rPr>
        <w:t>could be</w:t>
      </w:r>
      <w:r w:rsidRPr="0093574E">
        <w:rPr>
          <w:sz w:val="16"/>
        </w:rPr>
        <w:t xml:space="preserve"> bad, my focus is on the chances that it’s </w:t>
      </w:r>
      <w:r w:rsidRPr="00366056">
        <w:rPr>
          <w:rStyle w:val="Emphasis"/>
        </w:rPr>
        <w:t>catastrophic</w:t>
      </w:r>
      <w:r w:rsidRPr="0093574E">
        <w:rPr>
          <w:sz w:val="16"/>
        </w:rPr>
        <w:t xml:space="preserve">. This isn’t about climate change shortening the ski season; it’s about the possibility of temperatures rising by 18°F (10°C), </w:t>
      </w:r>
      <w:r w:rsidRPr="00532491">
        <w:rPr>
          <w:rStyle w:val="StyleUnderline"/>
          <w:highlight w:val="cyan"/>
        </w:rPr>
        <w:t>rendering</w:t>
      </w:r>
      <w:r w:rsidRPr="00366056">
        <w:rPr>
          <w:rStyle w:val="StyleUnderline"/>
        </w:rPr>
        <w:t xml:space="preserve"> large sections of </w:t>
      </w:r>
      <w:r w:rsidRPr="00532491">
        <w:rPr>
          <w:rStyle w:val="StyleUnderline"/>
          <w:highlight w:val="cyan"/>
        </w:rPr>
        <w:t>the planet uninhabitable</w:t>
      </w:r>
      <w:r w:rsidRPr="0093574E">
        <w:rPr>
          <w:sz w:val="16"/>
        </w:rPr>
        <w:t>. What does the risk of cataclysmic climate change mean for energy policy?</w:t>
      </w:r>
    </w:p>
    <w:p w14:paraId="2D869277" w14:textId="77777777" w:rsidR="007F5D38" w:rsidRPr="0093574E" w:rsidRDefault="007F5D38" w:rsidP="007F5D38">
      <w:pPr>
        <w:rPr>
          <w:sz w:val="16"/>
        </w:rPr>
      </w:pPr>
      <w:r w:rsidRPr="0093574E">
        <w:rPr>
          <w:sz w:val="16"/>
        </w:rPr>
        <w:t xml:space="preserve">Next, I’ll turn to nukes. As a child in the 1980s, I vividly re- member watching The Day After. My classmates and I agreed that a nuclear war was inevitable. When the Cold </w:t>
      </w:r>
      <w:r w:rsidRPr="00B11E7E">
        <w:rPr>
          <w:sz w:val="16"/>
        </w:rPr>
        <w:t xml:space="preserve">War ended, the world seemed safer, but in the three decades since, the </w:t>
      </w:r>
      <w:r w:rsidRPr="00B11E7E">
        <w:rPr>
          <w:rStyle w:val="StyleUnderline"/>
        </w:rPr>
        <w:t xml:space="preserve">threat from </w:t>
      </w:r>
      <w:r w:rsidRPr="00B11E7E">
        <w:rPr>
          <w:rStyle w:val="Emphasis"/>
        </w:rPr>
        <w:t>new nuclear powers</w:t>
      </w:r>
      <w:r w:rsidRPr="00B11E7E">
        <w:rPr>
          <w:rStyle w:val="StyleUnderline"/>
        </w:rPr>
        <w:t xml:space="preserve"> has made the problem less predictable</w:t>
      </w:r>
      <w:r w:rsidRPr="00B11E7E">
        <w:rPr>
          <w:sz w:val="16"/>
        </w:rPr>
        <w:t xml:space="preserve">. As I discuss in chapter 4, </w:t>
      </w:r>
      <w:r w:rsidRPr="00B11E7E">
        <w:rPr>
          <w:rStyle w:val="StyleUnderline"/>
        </w:rPr>
        <w:t xml:space="preserve">what we used to call an arms race now looks more like a bar fight, with hazards coming from </w:t>
      </w:r>
      <w:r w:rsidRPr="00B11E7E">
        <w:rPr>
          <w:rStyle w:val="Emphasis"/>
        </w:rPr>
        <w:t>unexpected directions</w:t>
      </w:r>
      <w:r w:rsidRPr="00B11E7E">
        <w:rPr>
          <w:rStyle w:val="StyleUnderline"/>
        </w:rPr>
        <w:t xml:space="preserve">, including </w:t>
      </w:r>
      <w:r w:rsidRPr="00B11E7E">
        <w:rPr>
          <w:rStyle w:val="Emphasis"/>
        </w:rPr>
        <w:t>terrorist groups</w:t>
      </w:r>
      <w:r w:rsidRPr="00B11E7E">
        <w:rPr>
          <w:sz w:val="16"/>
        </w:rPr>
        <w:t>. Yet just as there are practical ways to avoid pub brawls (don’t</w:t>
      </w:r>
      <w:r w:rsidRPr="00E51526">
        <w:rPr>
          <w:sz w:val="16"/>
        </w:rPr>
        <w:t xml:space="preserve"> drink past midnight, avoid the stairs, look out for the glass), so too are there </w:t>
      </w:r>
      <w:r w:rsidRPr="00E51526">
        <w:rPr>
          <w:rStyle w:val="StyleUnderline"/>
        </w:rPr>
        <w:t>sensible strategies</w:t>
      </w:r>
      <w:r w:rsidRPr="00E51526">
        <w:rPr>
          <w:sz w:val="16"/>
        </w:rPr>
        <w:t xml:space="preserve"> that </w:t>
      </w:r>
      <w:r w:rsidRPr="00E51526">
        <w:rPr>
          <w:rStyle w:val="StyleUnderline"/>
        </w:rPr>
        <w:t>can</w:t>
      </w:r>
      <w:r w:rsidRPr="000376FB">
        <w:rPr>
          <w:rStyle w:val="StyleUnderline"/>
        </w:rPr>
        <w:t xml:space="preserve"> </w:t>
      </w:r>
      <w:r w:rsidRPr="000376FB">
        <w:rPr>
          <w:rStyle w:val="Emphasis"/>
        </w:rPr>
        <w:t xml:space="preserve">reduce the odds of </w:t>
      </w:r>
      <w:r w:rsidRPr="00532491">
        <w:rPr>
          <w:rStyle w:val="Emphasis"/>
          <w:highlight w:val="cyan"/>
        </w:rPr>
        <w:t>nuclear catastrophe</w:t>
      </w:r>
      <w:r w:rsidRPr="000376FB">
        <w:rPr>
          <w:sz w:val="16"/>
        </w:rPr>
        <w:t xml:space="preserve"> (</w:t>
      </w:r>
      <w:r w:rsidRPr="0093574E">
        <w:rPr>
          <w:sz w:val="16"/>
        </w:rPr>
        <w:t>adopt a “no first use" policy, reduce the stockpiles, control loose nukes).</w:t>
      </w:r>
    </w:p>
    <w:p w14:paraId="1EAD9A5A" w14:textId="77777777" w:rsidR="007F5D38" w:rsidRPr="0093574E" w:rsidRDefault="007F5D38" w:rsidP="007F5D38">
      <w:pPr>
        <w:rPr>
          <w:sz w:val="16"/>
        </w:rPr>
      </w:pPr>
      <w:r w:rsidRPr="0093574E">
        <w:rPr>
          <w:sz w:val="16"/>
        </w:rPr>
        <w:t xml:space="preserve">A </w:t>
      </w:r>
      <w:r w:rsidRPr="00532491">
        <w:rPr>
          <w:rStyle w:val="Emphasis"/>
          <w:highlight w:val="cyan"/>
        </w:rPr>
        <w:t>superintelligence</w:t>
      </w:r>
      <w:r w:rsidRPr="001225D1">
        <w:rPr>
          <w:rStyle w:val="StyleUnderline"/>
        </w:rPr>
        <w:t xml:space="preserve"> has been dubbed the “last invention” we’ll ever make</w:t>
      </w:r>
      <w:r w:rsidRPr="0093574E">
        <w:rPr>
          <w:sz w:val="16"/>
        </w:rPr>
        <w:t xml:space="preserve">. An </w:t>
      </w:r>
      <w:r w:rsidRPr="00727083">
        <w:rPr>
          <w:rStyle w:val="Emphasis"/>
        </w:rPr>
        <w:t>a</w:t>
      </w:r>
      <w:r w:rsidRPr="0093574E">
        <w:rPr>
          <w:sz w:val="16"/>
        </w:rPr>
        <w:t xml:space="preserve">rtificial </w:t>
      </w:r>
      <w:r w:rsidRPr="00727083">
        <w:rPr>
          <w:rStyle w:val="Emphasis"/>
        </w:rPr>
        <w:t>i</w:t>
      </w:r>
      <w:r w:rsidRPr="0093574E">
        <w:rPr>
          <w:sz w:val="16"/>
        </w:rPr>
        <w:t xml:space="preserve">ntelligence machine </w:t>
      </w:r>
      <w:r w:rsidRPr="00727083">
        <w:rPr>
          <w:rStyle w:val="StyleUnderline"/>
        </w:rPr>
        <w:t xml:space="preserve">whose abilities exceed our own </w:t>
      </w:r>
      <w:r w:rsidRPr="00532491">
        <w:rPr>
          <w:rStyle w:val="StyleUnderline"/>
          <w:highlight w:val="cyan"/>
        </w:rPr>
        <w:t>could</w:t>
      </w:r>
      <w:r w:rsidRPr="0093574E">
        <w:rPr>
          <w:sz w:val="16"/>
        </w:rPr>
        <w:t xml:space="preserve"> turbocharge productivity and living stan- dards. But it could also </w:t>
      </w:r>
      <w:r w:rsidRPr="00532491">
        <w:rPr>
          <w:rStyle w:val="Emphasis"/>
          <w:highlight w:val="cyan"/>
        </w:rPr>
        <w:t>spell disaster</w:t>
      </w:r>
      <w:r w:rsidRPr="0093574E">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727083">
        <w:rPr>
          <w:rStyle w:val="StyleUnderline"/>
        </w:rPr>
        <w:t xml:space="preserve">Once a superintelligence can improve itself, it is </w:t>
      </w:r>
      <w:r w:rsidRPr="00727083">
        <w:rPr>
          <w:rStyle w:val="Emphasis"/>
        </w:rPr>
        <w:t>unstoppable</w:t>
      </w:r>
      <w:r w:rsidRPr="0093574E">
        <w:rPr>
          <w:sz w:val="16"/>
        </w:rPr>
        <w:t xml:space="preserve">. So </w:t>
      </w:r>
      <w:r w:rsidRPr="00727083">
        <w:rPr>
          <w:rStyle w:val="StyleUnderline"/>
        </w:rPr>
        <w:t>we need to build the guardrails before the highway</w:t>
      </w:r>
      <w:r w:rsidRPr="0093574E">
        <w:rPr>
          <w:sz w:val="16"/>
        </w:rPr>
        <w:t>.</w:t>
      </w:r>
    </w:p>
    <w:p w14:paraId="05072E3D" w14:textId="77777777" w:rsidR="007F5D38" w:rsidRPr="0093574E" w:rsidRDefault="007F5D38" w:rsidP="007F5D38">
      <w:pPr>
        <w:rPr>
          <w:sz w:val="16"/>
        </w:rPr>
      </w:pPr>
      <w:r w:rsidRPr="0093574E">
        <w:rPr>
          <w:sz w:val="16"/>
        </w:rPr>
        <w:t xml:space="preserve">What are the odds? In chapter 6,1 complete the discussion of catastrophic danger by examining less risky risks, including asteroids and supervolcanoes. I </w:t>
      </w:r>
      <w:r w:rsidRPr="00727083">
        <w:rPr>
          <w:rStyle w:val="StyleUnderline"/>
        </w:rPr>
        <w:t>also consider</w:t>
      </w:r>
      <w:r w:rsidRPr="0093574E">
        <w:rPr>
          <w:sz w:val="16"/>
        </w:rPr>
        <w:t xml:space="preserve"> the prospect of “</w:t>
      </w:r>
      <w:r w:rsidRPr="00532491">
        <w:rPr>
          <w:rStyle w:val="Emphasis"/>
          <w:highlight w:val="cyan"/>
        </w:rPr>
        <w:t>unknown unknowns</w:t>
      </w:r>
      <w:r w:rsidRPr="0093574E">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727083">
        <w:rPr>
          <w:rStyle w:val="Emphasis"/>
        </w:rPr>
        <w:t>other doomsday scenarios</w:t>
      </w:r>
      <w:r w:rsidRPr="00727083">
        <w:rPr>
          <w:rStyle w:val="StyleUnderline"/>
        </w:rPr>
        <w:t xml:space="preserve"> </w:t>
      </w:r>
      <w:r w:rsidRPr="00532491">
        <w:rPr>
          <w:rStyle w:val="StyleUnderline"/>
          <w:highlight w:val="cyan"/>
        </w:rPr>
        <w:t xml:space="preserve">could be </w:t>
      </w:r>
      <w:r w:rsidRPr="00532491">
        <w:rPr>
          <w:rStyle w:val="Emphasis"/>
          <w:highlight w:val="cyan"/>
        </w:rPr>
        <w:t>lurking</w:t>
      </w:r>
      <w:r w:rsidRPr="00727083">
        <w:rPr>
          <w:rStyle w:val="Emphasis"/>
        </w:rPr>
        <w:t xml:space="preserve"> around the corner</w:t>
      </w:r>
      <w:r w:rsidRPr="0093574E">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7F858ED5" w14:textId="77777777" w:rsidR="007F5D38" w:rsidRPr="0093574E" w:rsidRDefault="007F5D38" w:rsidP="007F5D38">
      <w:pPr>
        <w:rPr>
          <w:sz w:val="16"/>
        </w:rPr>
      </w:pPr>
      <w:r w:rsidRPr="0093574E">
        <w:rPr>
          <w:sz w:val="16"/>
        </w:rPr>
        <w:t xml:space="preserve">Ultimately, </w:t>
      </w:r>
      <w:r w:rsidRPr="00532491">
        <w:rPr>
          <w:rStyle w:val="StyleUnderline"/>
          <w:highlight w:val="cyan"/>
        </w:rPr>
        <w:t xml:space="preserve">tackling </w:t>
      </w:r>
      <w:r w:rsidRPr="00532491">
        <w:rPr>
          <w:rStyle w:val="Emphasis"/>
          <w:highlight w:val="cyan"/>
        </w:rPr>
        <w:t>ex</w:t>
      </w:r>
      <w:r w:rsidRPr="002A0BD6">
        <w:rPr>
          <w:rStyle w:val="StyleUnderline"/>
        </w:rPr>
        <w:t xml:space="preserve">istential </w:t>
      </w:r>
      <w:r w:rsidRPr="00532491">
        <w:rPr>
          <w:rStyle w:val="StyleUnderline"/>
          <w:highlight w:val="cyan"/>
        </w:rPr>
        <w:t xml:space="preserve">risks is a </w:t>
      </w:r>
      <w:r w:rsidRPr="00532491">
        <w:rPr>
          <w:rStyle w:val="Emphasis"/>
          <w:highlight w:val="cyan"/>
        </w:rPr>
        <w:t>political problem</w:t>
      </w:r>
      <w:r w:rsidRPr="0093574E">
        <w:rPr>
          <w:sz w:val="16"/>
        </w:rPr>
        <w:t xml:space="preserve">. Private citizens can achieve many things, but </w:t>
      </w:r>
      <w:r w:rsidRPr="002A0BD6">
        <w:rPr>
          <w:rStyle w:val="StyleUnderline"/>
        </w:rPr>
        <w:t xml:space="preserve">preventing nuclear war, averting </w:t>
      </w:r>
      <w:r w:rsidRPr="00B11E7E">
        <w:rPr>
          <w:rStyle w:val="StyleUnderline"/>
        </w:rPr>
        <w:t>bioterrorism, and curbing greenhouse emissions are</w:t>
      </w:r>
      <w:r w:rsidRPr="00B11E7E">
        <w:rPr>
          <w:sz w:val="16"/>
        </w:rPr>
        <w:t xml:space="preserve"> fundamentally </w:t>
      </w:r>
      <w:r w:rsidRPr="00B11E7E">
        <w:rPr>
          <w:rStyle w:val="StyleUnderline"/>
        </w:rPr>
        <w:t>problems of government</w:t>
      </w:r>
      <w:r w:rsidRPr="00B11E7E">
        <w:rPr>
          <w:sz w:val="16"/>
        </w:rPr>
        <w:t xml:space="preserve">. Governments control the military, levy taxes, and provide public goods. So </w:t>
      </w:r>
      <w:r w:rsidRPr="00B11E7E">
        <w:rPr>
          <w:rStyle w:val="StyleUnderline"/>
        </w:rPr>
        <w:t xml:space="preserve">the </w:t>
      </w:r>
      <w:r w:rsidRPr="00B11E7E">
        <w:rPr>
          <w:rStyle w:val="Emphasis"/>
        </w:rPr>
        <w:t>values</w:t>
      </w:r>
      <w:r w:rsidRPr="00B11E7E">
        <w:rPr>
          <w:rStyle w:val="StyleUnderline"/>
        </w:rPr>
        <w:t xml:space="preserve"> of those who run the country will determine how</w:t>
      </w:r>
      <w:r w:rsidRPr="002A0BD6">
        <w:rPr>
          <w:rStyle w:val="StyleUnderline"/>
        </w:rPr>
        <w:t xml:space="preserve"> much of a priority the nation places on averting catastrophe</w:t>
      </w:r>
      <w:r w:rsidRPr="0093574E">
        <w:rPr>
          <w:sz w:val="16"/>
        </w:rPr>
        <w:t>.</w:t>
      </w:r>
    </w:p>
    <w:p w14:paraId="41C575D1" w14:textId="77777777" w:rsidR="007F5D38" w:rsidRPr="0093574E" w:rsidRDefault="007F5D38" w:rsidP="007F5D38">
      <w:pPr>
        <w:rPr>
          <w:sz w:val="16"/>
        </w:rPr>
      </w:pPr>
      <w:r w:rsidRPr="002A0BD6">
        <w:rPr>
          <w:rStyle w:val="StyleUnderline"/>
        </w:rPr>
        <w:t xml:space="preserve">That’s why the </w:t>
      </w:r>
      <w:r w:rsidRPr="00532491">
        <w:rPr>
          <w:rStyle w:val="Emphasis"/>
          <w:highlight w:val="cyan"/>
        </w:rPr>
        <w:t>rise of populists is crucial to humanity’s</w:t>
      </w:r>
      <w:r w:rsidRPr="002A0BD6">
        <w:rPr>
          <w:rStyle w:val="Emphasis"/>
        </w:rPr>
        <w:t xml:space="preserve"> long- term </w:t>
      </w:r>
      <w:r w:rsidRPr="00532491">
        <w:rPr>
          <w:rStyle w:val="Emphasis"/>
          <w:highlight w:val="cyan"/>
        </w:rPr>
        <w:t>survival</w:t>
      </w:r>
      <w:r w:rsidRPr="0093574E">
        <w:rPr>
          <w:sz w:val="16"/>
        </w:rPr>
        <w:t xml:space="preserve">. In chapter 7,1 discuss the factors that have led to the electoral success of populists during recent decades, and why </w:t>
      </w:r>
      <w:r w:rsidRPr="00532491">
        <w:rPr>
          <w:rStyle w:val="StyleUnderline"/>
          <w:highlight w:val="cyan"/>
        </w:rPr>
        <w:t xml:space="preserve">populists tend to be </w:t>
      </w:r>
      <w:r w:rsidRPr="00532491">
        <w:rPr>
          <w:rStyle w:val="Emphasis"/>
          <w:highlight w:val="cyan"/>
        </w:rPr>
        <w:t>uninterested in</w:t>
      </w:r>
      <w:r w:rsidRPr="002A0BD6">
        <w:rPr>
          <w:rStyle w:val="Emphasis"/>
        </w:rPr>
        <w:t xml:space="preserve"> dealing with </w:t>
      </w:r>
      <w:r w:rsidRPr="00532491">
        <w:rPr>
          <w:rStyle w:val="Emphasis"/>
          <w:highlight w:val="cyan"/>
        </w:rPr>
        <w:t>long-term threats</w:t>
      </w:r>
      <w:r w:rsidRPr="002A0BD6">
        <w:rPr>
          <w:rStyle w:val="StyleUnderline"/>
        </w:rPr>
        <w:t>. Populists’ focus on the short term means</w:t>
      </w:r>
      <w:r w:rsidRPr="0093574E">
        <w:rPr>
          <w:sz w:val="16"/>
        </w:rPr>
        <w:t xml:space="preserve"> that—like a driver distracted by a back seat squabble—</w:t>
      </w:r>
      <w:r w:rsidRPr="002A0BD6">
        <w:rPr>
          <w:rStyle w:val="StyleUnderline"/>
        </w:rPr>
        <w:t xml:space="preserve">we’re in danger of </w:t>
      </w:r>
      <w:r w:rsidRPr="002A0BD6">
        <w:rPr>
          <w:rStyle w:val="Emphasis"/>
        </w:rPr>
        <w:t>missing the threats that could kill us</w:t>
      </w:r>
      <w:r w:rsidRPr="0093574E">
        <w:rPr>
          <w:sz w:val="16"/>
        </w:rPr>
        <w:t xml:space="preserve">. I’ll explore why populists around the world struggled to respond to COVID-19, and what this says about the dangers that populism poses to our species. </w:t>
      </w:r>
      <w:r w:rsidRPr="002A0BD6">
        <w:rPr>
          <w:rStyle w:val="StyleUnderline"/>
        </w:rPr>
        <w:t xml:space="preserve">Most critics of populism have concentrated on the present day. They’re missing the bigger picture. Populists are primarily </w:t>
      </w:r>
      <w:r w:rsidRPr="002A0BD6">
        <w:rPr>
          <w:rStyle w:val="Emphasis"/>
        </w:rPr>
        <w:t>endangering the unborn</w:t>
      </w:r>
      <w:r w:rsidRPr="0093574E">
        <w:rPr>
          <w:sz w:val="16"/>
        </w:rPr>
        <w:t>.</w:t>
      </w:r>
    </w:p>
    <w:p w14:paraId="4F45B741" w14:textId="77777777" w:rsidR="007F5D38" w:rsidRPr="0093574E" w:rsidRDefault="007F5D38" w:rsidP="007F5D38">
      <w:pPr>
        <w:rPr>
          <w:sz w:val="16"/>
        </w:rPr>
      </w:pPr>
      <w:r w:rsidRPr="00532491">
        <w:rPr>
          <w:rStyle w:val="StyleUnderline"/>
          <w:highlight w:val="cyan"/>
        </w:rPr>
        <w:t xml:space="preserve">Bad politics </w:t>
      </w:r>
      <w:r w:rsidRPr="00532491">
        <w:rPr>
          <w:rStyle w:val="Emphasis"/>
          <w:highlight w:val="cyan"/>
        </w:rPr>
        <w:t>doesn’t just exacerbate other dangers</w:t>
      </w:r>
      <w:r w:rsidRPr="002A0BD6">
        <w:rPr>
          <w:rStyle w:val="StyleUnderline"/>
        </w:rPr>
        <w:t xml:space="preserve">; it represents </w:t>
      </w:r>
      <w:r w:rsidRPr="00532491">
        <w:rPr>
          <w:rStyle w:val="StyleUnderline"/>
          <w:highlight w:val="cyan"/>
        </w:rPr>
        <w:t xml:space="preserve">a </w:t>
      </w:r>
      <w:r w:rsidRPr="00532491">
        <w:rPr>
          <w:rStyle w:val="Emphasis"/>
          <w:highlight w:val="cyan"/>
        </w:rPr>
        <w:t>risk factor in itself</w:t>
      </w:r>
      <w:r w:rsidRPr="00532491">
        <w:rPr>
          <w:rStyle w:val="StyleUnderline"/>
          <w:highlight w:val="cyan"/>
        </w:rPr>
        <w:t xml:space="preserve"> </w:t>
      </w:r>
      <w:r w:rsidRPr="00B11E7E">
        <w:rPr>
          <w:rStyle w:val="StyleUnderline"/>
        </w:rPr>
        <w:t>through the possibility of a totalitarian turn</w:t>
      </w:r>
      <w:r w:rsidRPr="00B11E7E">
        <w:rPr>
          <w:sz w:val="16"/>
        </w:rPr>
        <w:t xml:space="preserve"> —</w:t>
      </w:r>
      <w:r w:rsidRPr="00B11E7E">
        <w:rPr>
          <w:rStyle w:val="StyleUnderline"/>
        </w:rPr>
        <w:t>in which democracy is replaced by an enduring autocracy</w:t>
      </w:r>
      <w:r w:rsidRPr="00B11E7E">
        <w:rPr>
          <w:sz w:val="16"/>
        </w:rPr>
        <w:t>. The road to democracy is not a one-way street. Over the centuries, dozens of countries have backslid from democracy into autocracy</w:t>
      </w:r>
      <w:r w:rsidRPr="0093574E">
        <w:rPr>
          <w:sz w:val="16"/>
        </w:rPr>
        <w:t xml:space="preserve">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40941AC5" w14:textId="77777777" w:rsidR="007F5D38" w:rsidRPr="00B11E7E" w:rsidRDefault="007F5D38" w:rsidP="007F5D38">
      <w:pPr>
        <w:rPr>
          <w:sz w:val="16"/>
        </w:rPr>
      </w:pPr>
      <w:r w:rsidRPr="0093574E">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93574E">
        <w:rPr>
          <w:rStyle w:val="StyleUnderline"/>
        </w:rPr>
        <w:t>For each of the existential risks we face, there are sensible approaches that could curtail the dangers</w:t>
      </w:r>
      <w:r w:rsidRPr="0093574E">
        <w:rPr>
          <w:sz w:val="16"/>
        </w:rPr>
        <w:t xml:space="preserve">. For all the risks we face, a better </w:t>
      </w:r>
      <w:r w:rsidRPr="00B11E7E">
        <w:rPr>
          <w:sz w:val="16"/>
        </w:rPr>
        <w:t>politics will lead to a safer world.</w:t>
      </w:r>
    </w:p>
    <w:p w14:paraId="0CD3CF76" w14:textId="77777777" w:rsidR="007F5D38" w:rsidRPr="0093574E" w:rsidRDefault="007F5D38" w:rsidP="007F5D38">
      <w:pPr>
        <w:rPr>
          <w:sz w:val="16"/>
        </w:rPr>
      </w:pPr>
      <w:r w:rsidRPr="00B11E7E">
        <w:rPr>
          <w:rStyle w:val="StyleUnderline"/>
        </w:rPr>
        <w:t>Because of its focus on the urgent over the important, populist politics should</w:t>
      </w:r>
      <w:r w:rsidRPr="00B11E7E">
        <w:rPr>
          <w:sz w:val="16"/>
        </w:rPr>
        <w:t xml:space="preserve"> perhaps </w:t>
      </w:r>
      <w:r w:rsidRPr="00B11E7E">
        <w:rPr>
          <w:rStyle w:val="StyleUnderline"/>
        </w:rPr>
        <w:t>bear the label, “Warning: populism can harm your children</w:t>
      </w:r>
      <w:r w:rsidRPr="00B11E7E">
        <w:rPr>
          <w:sz w:val="16"/>
        </w:rPr>
        <w:t xml:space="preserve">." But </w:t>
      </w:r>
      <w:r w:rsidRPr="00B11E7E">
        <w:rPr>
          <w:rStyle w:val="StyleUnderline"/>
        </w:rPr>
        <w:t>what is the alternative?</w:t>
      </w:r>
      <w:r w:rsidRPr="00B11E7E">
        <w:rPr>
          <w:sz w:val="16"/>
        </w:rPr>
        <w:t xml:space="preserve"> In the conclusion, I argue that the answer lies in the ancient philosophy of stoicism. </w:t>
      </w:r>
      <w:r w:rsidRPr="00B11E7E">
        <w:rPr>
          <w:rStyle w:val="StyleUnderline"/>
        </w:rPr>
        <w:t>A stoic approach to politics isn’t about favoring one side of the ideological fence over another. Instead, it’s about the temperament of good political leadership</w:t>
      </w:r>
      <w:r w:rsidRPr="00B11E7E">
        <w:rPr>
          <w:sz w:val="16"/>
        </w:rPr>
        <w:t xml:space="preserve">. Stoicism emphasizes that character matters and holds that virtue is the only good. </w:t>
      </w:r>
      <w:r w:rsidRPr="00B11E7E">
        <w:rPr>
          <w:rStyle w:val="Emphasis"/>
        </w:rPr>
        <w:t>Decisions are based on empirical evidence</w:t>
      </w:r>
      <w:r w:rsidRPr="00B11E7E">
        <w:rPr>
          <w:rStyle w:val="StyleUnderline"/>
        </w:rPr>
        <w:t>, not emotion. Anger has no place in effective leadership</w:t>
      </w:r>
      <w:r w:rsidRPr="00B11E7E">
        <w:rPr>
          <w:sz w:val="16"/>
        </w:rPr>
        <w:t>. Strength comes from civility, courage, and endurance. Stoics make a sharp distinction between the things they can change and those they</w:t>
      </w:r>
      <w:r w:rsidRPr="0093574E">
        <w:rPr>
          <w:sz w:val="16"/>
        </w:rPr>
        <w:t xml:space="preserve"> cannot.</w:t>
      </w:r>
    </w:p>
    <w:p w14:paraId="1D2A50E6" w14:textId="2DFA4F2A" w:rsidR="00AF381A" w:rsidRDefault="00AF381A" w:rsidP="00AF381A">
      <w:pPr>
        <w:pStyle w:val="Heading3"/>
      </w:pPr>
      <w:r>
        <w:t>6</w:t>
      </w:r>
    </w:p>
    <w:p w14:paraId="7B6E4C1C" w14:textId="77777777" w:rsidR="00AF381A" w:rsidRDefault="00AF381A" w:rsidP="00AF381A">
      <w:r>
        <w:t>Bedoya DA</w:t>
      </w:r>
    </w:p>
    <w:p w14:paraId="516AD617" w14:textId="77777777" w:rsidR="00AF381A" w:rsidRDefault="00AF381A" w:rsidP="00AF381A"/>
    <w:p w14:paraId="0AA41D61" w14:textId="77777777" w:rsidR="00AF381A" w:rsidRPr="00E82F2B" w:rsidRDefault="00AF381A" w:rsidP="00AF381A">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w:t>
      </w:r>
      <w:r>
        <w:rPr>
          <w:u w:val="single"/>
        </w:rPr>
        <w:t>indefinite</w:t>
      </w:r>
      <w:r w:rsidRPr="005B56A3">
        <w:rPr>
          <w:u w:val="single"/>
        </w:rPr>
        <w:t xml:space="preserve"> deadlock</w:t>
      </w:r>
    </w:p>
    <w:p w14:paraId="5507D0BA" w14:textId="77777777" w:rsidR="00AF381A" w:rsidRDefault="00AF381A" w:rsidP="00AF381A">
      <w:pPr>
        <w:pStyle w:val="CiteSpacing"/>
      </w:pPr>
      <w:r w:rsidRPr="00C71FE9">
        <w:rPr>
          <w:rStyle w:val="Style13ptBold"/>
        </w:rPr>
        <w:t>Fung 3-30</w:t>
      </w:r>
      <w:r>
        <w:t xml:space="preserve"> (Brian Fung, technology reporter covering business and policy at CNN, graduate of Middlebury College and the London School of Economics, “Senate votes to advance Alvaro Bedoya’s FTC confirmation,” CNN Business, 3-30-2022, https://www.cnn.com/2022/03/30/tech/ftc-bedoya-advance/index.html)</w:t>
      </w:r>
    </w:p>
    <w:p w14:paraId="27DF5C25" w14:textId="77777777" w:rsidR="00AF381A" w:rsidRPr="00772C4A" w:rsidRDefault="00AF381A" w:rsidP="00AF381A">
      <w:pPr>
        <w:rPr>
          <w:sz w:val="16"/>
        </w:rPr>
      </w:pPr>
      <w:r w:rsidRPr="00772C4A">
        <w:rPr>
          <w:sz w:val="16"/>
        </w:rPr>
        <w:t xml:space="preserve">One of President Joe Biden’s key administrative nominees is </w:t>
      </w:r>
      <w:r w:rsidRPr="0088086F">
        <w:rPr>
          <w:rStyle w:val="StyleUnderline"/>
          <w:highlight w:val="cyan"/>
        </w:rPr>
        <w:t>a step closer to confirmation</w:t>
      </w:r>
      <w:r w:rsidRPr="00A92E77">
        <w:rPr>
          <w:rStyle w:val="StyleUnderline"/>
        </w:rPr>
        <w:t xml:space="preserve"> after</w:t>
      </w:r>
      <w:r w:rsidRPr="00772C4A">
        <w:rPr>
          <w:sz w:val="16"/>
        </w:rPr>
        <w:t xml:space="preserve"> Alvaro </w:t>
      </w:r>
      <w:r w:rsidRPr="004F3372">
        <w:rPr>
          <w:rStyle w:val="Emphasis"/>
          <w:highlight w:val="cyan"/>
        </w:rPr>
        <w:t>Bedoya</w:t>
      </w:r>
      <w:r w:rsidRPr="00772C4A">
        <w:rPr>
          <w:sz w:val="16"/>
        </w:rPr>
        <w:t xml:space="preserve">, Biden’s pick for Federal Trade Commissioner, </w:t>
      </w:r>
      <w:r w:rsidRPr="00A92E77">
        <w:rPr>
          <w:rStyle w:val="StyleUnderline"/>
        </w:rPr>
        <w:t xml:space="preserve">narrowly </w:t>
      </w:r>
      <w:r w:rsidRPr="004F3372">
        <w:rPr>
          <w:rStyle w:val="StyleUnderline"/>
          <w:highlight w:val="cyan"/>
        </w:rPr>
        <w:t>cleared a</w:t>
      </w:r>
      <w:r w:rsidRPr="004F3372">
        <w:rPr>
          <w:rStyle w:val="StyleUnderline"/>
        </w:rPr>
        <w:t xml:space="preserve"> key </w:t>
      </w:r>
      <w:r w:rsidRPr="0088086F">
        <w:rPr>
          <w:rStyle w:val="StyleUnderline"/>
          <w:highlight w:val="cyan"/>
        </w:rPr>
        <w:t>procedural vote</w:t>
      </w:r>
      <w:r w:rsidRPr="00A92E77">
        <w:rPr>
          <w:rStyle w:val="StyleUnderline"/>
        </w:rPr>
        <w:t xml:space="preserve"> in the Senate</w:t>
      </w:r>
      <w:r w:rsidRPr="00772C4A">
        <w:rPr>
          <w:sz w:val="16"/>
        </w:rPr>
        <w:t xml:space="preserve"> on Wednesday.</w:t>
      </w:r>
    </w:p>
    <w:p w14:paraId="3EDEB27C" w14:textId="77777777" w:rsidR="00AF381A" w:rsidRPr="00772C4A" w:rsidRDefault="00AF381A" w:rsidP="00AF381A">
      <w:pPr>
        <w:rPr>
          <w:sz w:val="16"/>
        </w:rPr>
      </w:pPr>
      <w:r w:rsidRPr="00772C4A">
        <w:rPr>
          <w:sz w:val="16"/>
        </w:rPr>
        <w:t xml:space="preserve">The decision </w:t>
      </w:r>
      <w:r w:rsidRPr="0088086F">
        <w:rPr>
          <w:rStyle w:val="StyleUnderline"/>
          <w:highlight w:val="cyan"/>
        </w:rPr>
        <w:t>paves the way for a final</w:t>
      </w:r>
      <w:r w:rsidRPr="00A92E77">
        <w:rPr>
          <w:rStyle w:val="StyleUnderline"/>
        </w:rPr>
        <w:t xml:space="preserve"> floor </w:t>
      </w:r>
      <w:r w:rsidRPr="0088086F">
        <w:rPr>
          <w:rStyle w:val="StyleUnderline"/>
          <w:highlight w:val="cyan"/>
        </w:rPr>
        <w:t>vote</w:t>
      </w:r>
      <w:r w:rsidRPr="00A92E77">
        <w:rPr>
          <w:rStyle w:val="StyleUnderline"/>
        </w:rPr>
        <w:t xml:space="preserve"> on Bedoya’s nomination, to be held at a </w:t>
      </w:r>
      <w:r w:rsidRPr="0088086F">
        <w:rPr>
          <w:rStyle w:val="StyleUnderline"/>
          <w:highlight w:val="cyan"/>
        </w:rPr>
        <w:t>later</w:t>
      </w:r>
      <w:r w:rsidRPr="00A92E77">
        <w:rPr>
          <w:rStyle w:val="StyleUnderline"/>
        </w:rPr>
        <w:t xml:space="preserve"> time. </w:t>
      </w:r>
      <w:r w:rsidRPr="0088086F">
        <w:rPr>
          <w:rStyle w:val="StyleUnderline"/>
          <w:highlight w:val="cyan"/>
        </w:rPr>
        <w:t xml:space="preserve">But what was </w:t>
      </w:r>
      <w:r w:rsidRPr="0088086F">
        <w:rPr>
          <w:rStyle w:val="Emphasis"/>
          <w:highlight w:val="cyan"/>
        </w:rPr>
        <w:t>supposed to be a 15-minute process</w:t>
      </w:r>
      <w:r w:rsidRPr="00A92E77">
        <w:rPr>
          <w:rStyle w:val="StyleUnderline"/>
        </w:rPr>
        <w:t xml:space="preserve"> on Wednesday </w:t>
      </w:r>
      <w:r w:rsidRPr="0088086F">
        <w:rPr>
          <w:rStyle w:val="Emphasis"/>
          <w:highlight w:val="cyan"/>
        </w:rPr>
        <w:t>stretched on for</w:t>
      </w:r>
      <w:r w:rsidRPr="00A92E77">
        <w:rPr>
          <w:rStyle w:val="Emphasis"/>
        </w:rPr>
        <w:t xml:space="preserve"> over two </w:t>
      </w:r>
      <w:r w:rsidRPr="0088086F">
        <w:rPr>
          <w:rStyle w:val="Emphasis"/>
          <w:highlight w:val="cyan"/>
        </w:rPr>
        <w:t>hours</w:t>
      </w:r>
      <w:r w:rsidRPr="00A92E77">
        <w:rPr>
          <w:rStyle w:val="StyleUnderline"/>
        </w:rPr>
        <w:t>, culminating in</w:t>
      </w:r>
      <w:r w:rsidRPr="00772C4A">
        <w:rPr>
          <w:sz w:val="16"/>
        </w:rPr>
        <w:t xml:space="preserve"> Vice President Kamala </w:t>
      </w:r>
      <w:r w:rsidRPr="0088086F">
        <w:rPr>
          <w:rStyle w:val="StyleUnderline"/>
          <w:highlight w:val="cyan"/>
        </w:rPr>
        <w:t>Harris</w:t>
      </w:r>
      <w:r w:rsidRPr="00A92E77">
        <w:rPr>
          <w:rStyle w:val="StyleUnderline"/>
        </w:rPr>
        <w:t xml:space="preserve"> traveling to Capitol Hill to </w:t>
      </w:r>
      <w:r w:rsidRPr="0088086F">
        <w:rPr>
          <w:rStyle w:val="Emphasis"/>
          <w:highlight w:val="cyan"/>
        </w:rPr>
        <w:t>break a 50-50 tie</w:t>
      </w:r>
      <w:r w:rsidRPr="00772C4A">
        <w:rPr>
          <w:sz w:val="16"/>
        </w:rPr>
        <w:t>.</w:t>
      </w:r>
    </w:p>
    <w:p w14:paraId="00721DFC" w14:textId="77777777" w:rsidR="00AF381A" w:rsidRPr="00772C4A" w:rsidRDefault="00AF381A" w:rsidP="00AF381A">
      <w:pPr>
        <w:rPr>
          <w:sz w:val="16"/>
        </w:rPr>
      </w:pPr>
      <w:r w:rsidRPr="00FC2DC7">
        <w:rPr>
          <w:rStyle w:val="StyleUnderline"/>
        </w:rPr>
        <w:t xml:space="preserve">The close Senate vote </w:t>
      </w:r>
      <w:r w:rsidRPr="0088086F">
        <w:rPr>
          <w:rStyle w:val="StyleUnderline"/>
          <w:highlight w:val="cyan"/>
        </w:rPr>
        <w:t xml:space="preserve">reflects a </w:t>
      </w:r>
      <w:r w:rsidRPr="0088086F">
        <w:rPr>
          <w:rStyle w:val="Emphasis"/>
          <w:highlight w:val="cyan"/>
        </w:rPr>
        <w:t>partisan rift over Bedoya</w:t>
      </w:r>
      <w:r w:rsidRPr="00772C4A">
        <w:rPr>
          <w:sz w:val="16"/>
        </w:rPr>
        <w:t>, a visiting professor at Georgetown University’s law school and founding director of its center on privacy.</w:t>
      </w:r>
    </w:p>
    <w:p w14:paraId="34F50558" w14:textId="77777777" w:rsidR="00AF381A" w:rsidRPr="00772C4A" w:rsidRDefault="00AF381A" w:rsidP="00AF381A">
      <w:pPr>
        <w:rPr>
          <w:sz w:val="16"/>
        </w:rPr>
      </w:pPr>
      <w:r w:rsidRPr="00FC2DC7">
        <w:rPr>
          <w:rStyle w:val="Emphasis"/>
        </w:rPr>
        <w:t>Bedoya</w:t>
      </w:r>
      <w:r w:rsidRPr="00FC2DC7">
        <w:rPr>
          <w:rStyle w:val="StyleUnderline"/>
        </w:rPr>
        <w:t xml:space="preserve">’s nomination is considered </w:t>
      </w:r>
      <w:r w:rsidRPr="0088086F">
        <w:rPr>
          <w:rStyle w:val="Emphasis"/>
          <w:highlight w:val="cyan"/>
        </w:rPr>
        <w:t>critical</w:t>
      </w:r>
      <w:r w:rsidRPr="0088086F">
        <w:rPr>
          <w:rStyle w:val="StyleUnderline"/>
          <w:highlight w:val="cyan"/>
        </w:rPr>
        <w:t xml:space="preserve"> as the </w:t>
      </w:r>
      <w:r w:rsidRPr="0088086F">
        <w:rPr>
          <w:rStyle w:val="Emphasis"/>
          <w:highlight w:val="cyan"/>
        </w:rPr>
        <w:t>F</w:t>
      </w:r>
      <w:r w:rsidRPr="00772C4A">
        <w:rPr>
          <w:sz w:val="16"/>
        </w:rPr>
        <w:t xml:space="preserve">ederal </w:t>
      </w:r>
      <w:r w:rsidRPr="0088086F">
        <w:rPr>
          <w:rStyle w:val="Emphasis"/>
          <w:highlight w:val="cyan"/>
        </w:rPr>
        <w:t>T</w:t>
      </w:r>
      <w:r w:rsidRPr="00772C4A">
        <w:rPr>
          <w:sz w:val="16"/>
        </w:rPr>
        <w:t xml:space="preserve">rade </w:t>
      </w:r>
      <w:r w:rsidRPr="0088086F">
        <w:rPr>
          <w:rStyle w:val="Emphasis"/>
          <w:highlight w:val="cyan"/>
        </w:rPr>
        <w:t>C</w:t>
      </w:r>
      <w:r w:rsidRPr="00772C4A">
        <w:rPr>
          <w:sz w:val="16"/>
        </w:rPr>
        <w:t xml:space="preserve">ommission </w:t>
      </w:r>
      <w:r w:rsidRPr="0088086F">
        <w:rPr>
          <w:rStyle w:val="StyleUnderline"/>
          <w:highlight w:val="cyan"/>
        </w:rPr>
        <w:t>ramps up enforcement on</w:t>
      </w:r>
      <w:r w:rsidRPr="00772C4A">
        <w:rPr>
          <w:sz w:val="16"/>
        </w:rPr>
        <w:t xml:space="preserve"> algorithms, cybersecurity, privacy, and </w:t>
      </w:r>
      <w:r w:rsidRPr="00FC2DC7">
        <w:rPr>
          <w:rStyle w:val="Emphasis"/>
        </w:rPr>
        <w:t xml:space="preserve">a slew of </w:t>
      </w:r>
      <w:r w:rsidRPr="0088086F">
        <w:rPr>
          <w:rStyle w:val="Emphasis"/>
          <w:highlight w:val="cyan"/>
        </w:rPr>
        <w:t>antitrust issues</w:t>
      </w:r>
      <w:r w:rsidRPr="00772C4A">
        <w:rPr>
          <w:sz w:val="16"/>
        </w:rPr>
        <w:t xml:space="preserve"> surrounding Big Tech.</w:t>
      </w:r>
    </w:p>
    <w:p w14:paraId="36DACEAC" w14:textId="77777777" w:rsidR="00AF381A" w:rsidRPr="00772C4A" w:rsidRDefault="00AF381A" w:rsidP="00AF381A">
      <w:pPr>
        <w:rPr>
          <w:sz w:val="16"/>
        </w:rPr>
      </w:pPr>
      <w:r w:rsidRPr="0088086F">
        <w:rPr>
          <w:rStyle w:val="StyleUnderline"/>
          <w:highlight w:val="cyan"/>
        </w:rPr>
        <w:t>If</w:t>
      </w:r>
      <w:r w:rsidRPr="00FC2DC7">
        <w:rPr>
          <w:rStyle w:val="StyleUnderline"/>
        </w:rPr>
        <w:t xml:space="preserve"> Bedoya is </w:t>
      </w:r>
      <w:r w:rsidRPr="0088086F">
        <w:rPr>
          <w:rStyle w:val="StyleUnderline"/>
          <w:highlight w:val="cyan"/>
        </w:rPr>
        <w:t>confirmed</w:t>
      </w:r>
      <w:r w:rsidRPr="00FC2DC7">
        <w:rPr>
          <w:rStyle w:val="StyleUnderline"/>
        </w:rPr>
        <w:t xml:space="preserve">, it </w:t>
      </w:r>
      <w:r w:rsidRPr="0088086F">
        <w:rPr>
          <w:rStyle w:val="StyleUnderline"/>
          <w:highlight w:val="cyan"/>
        </w:rPr>
        <w:t>would</w:t>
      </w:r>
      <w:r w:rsidRPr="00FC2DC7">
        <w:rPr>
          <w:rStyle w:val="StyleUnderline"/>
        </w:rPr>
        <w:t xml:space="preserve"> give Democrats a voting majority at the FTC and </w:t>
      </w:r>
      <w:r w:rsidRPr="0088086F">
        <w:rPr>
          <w:rStyle w:val="Emphasis"/>
          <w:highlight w:val="cyan"/>
        </w:rPr>
        <w:t>break</w:t>
      </w:r>
      <w:r w:rsidRPr="005562E9">
        <w:rPr>
          <w:rStyle w:val="StyleUnderline"/>
        </w:rPr>
        <w:t xml:space="preserve"> a</w:t>
      </w:r>
      <w:r w:rsidRPr="00FC2DC7">
        <w:rPr>
          <w:rStyle w:val="StyleUnderline"/>
        </w:rPr>
        <w:t xml:space="preserve"> months-long </w:t>
      </w:r>
      <w:r w:rsidRPr="00FC2DC7">
        <w:rPr>
          <w:rStyle w:val="Emphasis"/>
        </w:rPr>
        <w:t xml:space="preserve">2-2 partisan </w:t>
      </w:r>
      <w:r w:rsidRPr="0088086F">
        <w:rPr>
          <w:rStyle w:val="Emphasis"/>
          <w:highlight w:val="cyan"/>
        </w:rPr>
        <w:t>deadlock</w:t>
      </w:r>
      <w:r w:rsidRPr="00772C4A">
        <w:rPr>
          <w:sz w:val="16"/>
        </w:rPr>
        <w:t xml:space="preserve"> at the antitrust and consumer protection agency.</w:t>
      </w:r>
    </w:p>
    <w:p w14:paraId="03376954" w14:textId="77777777" w:rsidR="00AF381A" w:rsidRPr="00772C4A" w:rsidRDefault="00AF381A" w:rsidP="00AF381A">
      <w:pPr>
        <w:rPr>
          <w:sz w:val="16"/>
        </w:rPr>
      </w:pPr>
      <w:r w:rsidRPr="00772C4A">
        <w:rPr>
          <w:sz w:val="16"/>
        </w:rPr>
        <w:t xml:space="preserve">Senate </w:t>
      </w:r>
      <w:r w:rsidRPr="00FC2DC7">
        <w:rPr>
          <w:rStyle w:val="StyleUnderline"/>
        </w:rPr>
        <w:t>Republicans have opposed Bedoya’s nomination</w:t>
      </w:r>
      <w:r w:rsidRPr="00772C4A">
        <w:rPr>
          <w:sz w:val="16"/>
        </w:rPr>
        <w:t>. Sen. Roger Wicker, the Senate Commerce Committee’s top Republican, reiterated his disapproval Tuesday, citing what he said were Bedoya’s “divisive social media statements” on immigration issues.</w:t>
      </w:r>
    </w:p>
    <w:p w14:paraId="7FD06639" w14:textId="77777777" w:rsidR="00AF381A" w:rsidRPr="00772C4A" w:rsidRDefault="00AF381A" w:rsidP="00AF381A">
      <w:pPr>
        <w:rPr>
          <w:sz w:val="16"/>
        </w:rPr>
      </w:pPr>
      <w:r w:rsidRPr="00772C4A">
        <w:rPr>
          <w:sz w:val="16"/>
        </w:rPr>
        <w:t>Bedoya’s past research has focused on the potential for artificial intelligence and facial recognition technology to discriminate against minorities.</w:t>
      </w:r>
    </w:p>
    <w:p w14:paraId="78EE8713" w14:textId="77777777" w:rsidR="00AF381A" w:rsidRPr="00772C4A" w:rsidRDefault="00AF381A" w:rsidP="00AF381A">
      <w:pPr>
        <w:rPr>
          <w:sz w:val="16"/>
        </w:rPr>
      </w:pPr>
      <w:r w:rsidRPr="00772C4A">
        <w:rPr>
          <w:sz w:val="16"/>
        </w:rPr>
        <w:t>“Mr. Bedoya’s record shows that he would drive the FTC, an agency with a tradition of bipartisanship, further down the hyper-partisan path it has taken under Chair Lina Khan,” Wicker said in a statement.</w:t>
      </w:r>
    </w:p>
    <w:p w14:paraId="71C0EA19" w14:textId="77777777" w:rsidR="00AF381A" w:rsidRPr="00772C4A" w:rsidRDefault="00AF381A" w:rsidP="00AF381A">
      <w:pPr>
        <w:rPr>
          <w:sz w:val="16"/>
        </w:rPr>
      </w:pPr>
      <w:r w:rsidRPr="00772C4A">
        <w:rPr>
          <w:sz w:val="16"/>
        </w:rPr>
        <w:t>Senate Democrats have called for Bedoya to be confirmed so that the FTC can continue to do its work.</w:t>
      </w:r>
    </w:p>
    <w:p w14:paraId="10E1A736" w14:textId="77777777" w:rsidR="00AF381A" w:rsidRPr="00772C4A" w:rsidRDefault="00AF381A" w:rsidP="00AF381A">
      <w:pPr>
        <w:rPr>
          <w:sz w:val="16"/>
        </w:rPr>
      </w:pPr>
      <w:r w:rsidRPr="00772C4A">
        <w:rPr>
          <w:sz w:val="16"/>
        </w:rPr>
        <w:t>“The FTC is the security guard for America’s consumers,” Senate Commerce Committee Chair Maria Cantwell said in a Tuesday floor speech. “The FTC needs to be able to protect all Americans, and to accomplish that we need to have a commission that is not deadlocked, but has somebody like Mr. Bedoya who can help us move ahead on these issues.”</w:t>
      </w:r>
    </w:p>
    <w:p w14:paraId="3BD88C46" w14:textId="77777777" w:rsidR="00AF381A" w:rsidRPr="00772C4A" w:rsidRDefault="00AF381A" w:rsidP="00AF381A">
      <w:pPr>
        <w:rPr>
          <w:sz w:val="16"/>
        </w:rPr>
      </w:pPr>
      <w:r w:rsidRPr="00772C4A">
        <w:rPr>
          <w:sz w:val="16"/>
        </w:rPr>
        <w:t>Lawmakers’ divide over Bedoya resulted in a 14-14 tie vote earlier this year on whether to advance his nomination out of the Senate Commerce Committee. That prompted Wednesday’s procedural move to discharge Bedoya’s nomination from the committee and to allow for a full Senate vote.</w:t>
      </w:r>
    </w:p>
    <w:p w14:paraId="7D8A221B" w14:textId="77777777" w:rsidR="00AF381A" w:rsidRPr="004A6376" w:rsidRDefault="00AF381A" w:rsidP="00AF381A"/>
    <w:p w14:paraId="374B6D5B" w14:textId="77777777" w:rsidR="00AF381A" w:rsidRDefault="00AF381A" w:rsidP="00AF381A">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63AF0629" w14:textId="77777777" w:rsidR="00AF381A" w:rsidRDefault="00AF381A" w:rsidP="00AF381A">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11" w:history="1">
        <w:r w:rsidRPr="00B14C5B">
          <w:rPr>
            <w:rStyle w:val="Hyperlink"/>
          </w:rPr>
          <w:t>https://www.mlexwatch.com/articles/13940/print?section=ftcwatch</w:t>
        </w:r>
      </w:hyperlink>
      <w:r>
        <w:t>)</w:t>
      </w:r>
    </w:p>
    <w:p w14:paraId="4C8C4562" w14:textId="77777777" w:rsidR="00AF381A" w:rsidRPr="00E23494" w:rsidRDefault="00AF381A" w:rsidP="00AF381A">
      <w:pPr>
        <w:rPr>
          <w:sz w:val="16"/>
        </w:rPr>
      </w:pPr>
      <w:r w:rsidRPr="00E23494">
        <w:rPr>
          <w:sz w:val="16"/>
        </w:rPr>
        <w:t xml:space="preserve">When Alvaro </w:t>
      </w:r>
      <w:r w:rsidRPr="0088086F">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88086F">
        <w:rPr>
          <w:rStyle w:val="StyleUnderline"/>
          <w:highlight w:val="cyan"/>
        </w:rPr>
        <w:t xml:space="preserve">gives senators </w:t>
      </w:r>
      <w:r w:rsidRPr="0088086F">
        <w:rPr>
          <w:rStyle w:val="Emphasis"/>
          <w:highlight w:val="cyan"/>
        </w:rPr>
        <w:t>a chance to assess the agenda</w:t>
      </w:r>
      <w:r w:rsidRPr="0088086F">
        <w:rPr>
          <w:rStyle w:val="StyleUnderline"/>
          <w:highlight w:val="cyan"/>
        </w:rPr>
        <w:t xml:space="preserve"> of the</w:t>
      </w:r>
      <w:r w:rsidRPr="008271D2">
        <w:rPr>
          <w:rStyle w:val="StyleUnderline"/>
        </w:rPr>
        <w:t xml:space="preserve"> last </w:t>
      </w:r>
      <w:r w:rsidRPr="0088086F">
        <w:rPr>
          <w:rStyle w:val="Emphasis"/>
          <w:highlight w:val="cyan"/>
        </w:rPr>
        <w:t>FTC</w:t>
      </w:r>
      <w:r w:rsidRPr="008271D2">
        <w:rPr>
          <w:rStyle w:val="StyleUnderline"/>
        </w:rPr>
        <w:t xml:space="preserve"> nominee they confirmed, Chair Lina Khan</w:t>
      </w:r>
      <w:r w:rsidRPr="00E23494">
        <w:rPr>
          <w:sz w:val="16"/>
        </w:rPr>
        <w:t>.</w:t>
      </w:r>
    </w:p>
    <w:p w14:paraId="3C4EAF6C" w14:textId="77777777" w:rsidR="00AF381A" w:rsidRPr="00E23494" w:rsidRDefault="00AF381A" w:rsidP="00AF381A">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31AC8E83" w14:textId="77777777" w:rsidR="00AF381A" w:rsidRPr="00E23494" w:rsidRDefault="00AF381A" w:rsidP="00AF381A">
      <w:pPr>
        <w:rPr>
          <w:sz w:val="16"/>
        </w:rPr>
      </w:pPr>
      <w:r w:rsidRPr="008271D2">
        <w:rPr>
          <w:rStyle w:val="StyleUnderline"/>
        </w:rPr>
        <w:t xml:space="preserve">Serving on the FTC means </w:t>
      </w:r>
      <w:r w:rsidRPr="0088086F">
        <w:rPr>
          <w:rStyle w:val="Emphasis"/>
          <w:highlight w:val="cyan"/>
        </w:rPr>
        <w:t>Bedoya</w:t>
      </w:r>
      <w:r w:rsidRPr="00E23494">
        <w:rPr>
          <w:sz w:val="16"/>
        </w:rPr>
        <w:t xml:space="preserve">, a Georgetown University professor and former congressional lawyer, </w:t>
      </w:r>
      <w:r w:rsidRPr="0088086F">
        <w:rPr>
          <w:rStyle w:val="StyleUnderline"/>
          <w:highlight w:val="cyan"/>
        </w:rPr>
        <w:t xml:space="preserve">would </w:t>
      </w:r>
      <w:r w:rsidRPr="0088086F">
        <w:rPr>
          <w:rStyle w:val="Emphasis"/>
          <w:highlight w:val="cyan"/>
        </w:rPr>
        <w:t>end a 2-2 split</w:t>
      </w:r>
      <w:r w:rsidRPr="0088086F">
        <w:rPr>
          <w:rStyle w:val="StyleUnderline"/>
          <w:highlight w:val="cyan"/>
        </w:rPr>
        <w:t xml:space="preserve"> and give Dem</w:t>
      </w:r>
      <w:r w:rsidRPr="008271D2">
        <w:rPr>
          <w:rStyle w:val="StyleUnderline"/>
        </w:rPr>
        <w:t>ocrat</w:t>
      </w:r>
      <w:r w:rsidRPr="0088086F">
        <w:rPr>
          <w:rStyle w:val="StyleUnderline"/>
          <w:highlight w:val="cyan"/>
        </w:rPr>
        <w:t>s</w:t>
      </w:r>
      <w:r w:rsidRPr="008271D2">
        <w:rPr>
          <w:rStyle w:val="StyleUnderline"/>
        </w:rPr>
        <w:t xml:space="preserve"> </w:t>
      </w:r>
      <w:r w:rsidRPr="0088086F">
        <w:rPr>
          <w:rStyle w:val="StyleUnderline"/>
          <w:highlight w:val="cyan"/>
        </w:rPr>
        <w:t xml:space="preserve">a majority to </w:t>
      </w:r>
      <w:r w:rsidRPr="0088086F">
        <w:rPr>
          <w:rStyle w:val="Emphasis"/>
          <w:highlight w:val="cyan"/>
        </w:rPr>
        <w:t>implement</w:t>
      </w:r>
      <w:r w:rsidRPr="008271D2">
        <w:rPr>
          <w:rStyle w:val="StyleUnderline"/>
        </w:rPr>
        <w:t xml:space="preserve"> the chair’s </w:t>
      </w:r>
      <w:r w:rsidRPr="0088086F">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43E40DFB" w14:textId="77777777" w:rsidR="00AF381A" w:rsidRPr="00E23494" w:rsidRDefault="00AF381A" w:rsidP="00AF381A">
      <w:pPr>
        <w:rPr>
          <w:sz w:val="16"/>
        </w:rPr>
      </w:pPr>
      <w:r w:rsidRPr="00E23494">
        <w:rPr>
          <w:sz w:val="16"/>
        </w:rPr>
        <w:t>Biden nominated Bedoya in mid-September. Khan, meanwhile, started serving as FTC chair in mid-June after an 83-day confirmation process. (See FTCWatch, No. 1002, March 29, 2021.)</w:t>
      </w:r>
    </w:p>
    <w:p w14:paraId="1EF94096" w14:textId="77777777" w:rsidR="00AF381A" w:rsidRPr="00E23494" w:rsidRDefault="00AF381A" w:rsidP="00AF381A">
      <w:pPr>
        <w:rPr>
          <w:sz w:val="16"/>
        </w:rPr>
      </w:pPr>
      <w:r w:rsidRPr="00E23494">
        <w:rPr>
          <w:sz w:val="16"/>
        </w:rPr>
        <w:t>‘99% about FTC Chair Lina Khan’</w:t>
      </w:r>
    </w:p>
    <w:p w14:paraId="5B2F6B45" w14:textId="77777777" w:rsidR="00AF381A" w:rsidRPr="00E23494" w:rsidRDefault="00AF381A" w:rsidP="00AF381A">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88086F">
        <w:rPr>
          <w:rStyle w:val="Emphasis"/>
          <w:highlight w:val="cyan"/>
        </w:rPr>
        <w:t>confirmation</w:t>
      </w:r>
      <w:r w:rsidRPr="0088086F">
        <w:rPr>
          <w:rStyle w:val="StyleUnderline"/>
          <w:highlight w:val="cyan"/>
        </w:rPr>
        <w:t xml:space="preserve"> is going to be </w:t>
      </w:r>
      <w:r w:rsidRPr="0088086F">
        <w:rPr>
          <w:rStyle w:val="Emphasis"/>
          <w:highlight w:val="cyan"/>
        </w:rPr>
        <w:t>99% about</w:t>
      </w:r>
      <w:r w:rsidRPr="00CF3D44">
        <w:rPr>
          <w:rStyle w:val="Emphasis"/>
        </w:rPr>
        <w:t xml:space="preserve"> FTC Chair</w:t>
      </w:r>
      <w:r w:rsidRPr="00FB7E57">
        <w:rPr>
          <w:rStyle w:val="Emphasis"/>
        </w:rPr>
        <w:t xml:space="preserve"> Lina </w:t>
      </w:r>
      <w:r w:rsidRPr="0088086F">
        <w:rPr>
          <w:rStyle w:val="Emphasis"/>
          <w:highlight w:val="cyan"/>
        </w:rPr>
        <w:t>Khan</w:t>
      </w:r>
      <w:r w:rsidRPr="0088086F">
        <w:rPr>
          <w:rStyle w:val="StyleUnderline"/>
          <w:highlight w:val="cyan"/>
        </w:rPr>
        <w:t xml:space="preserve">, and </w:t>
      </w:r>
      <w:r w:rsidRPr="0088086F">
        <w:rPr>
          <w:rStyle w:val="Emphasis"/>
          <w:highlight w:val="cyan"/>
        </w:rPr>
        <w:t>1% to do with</w:t>
      </w:r>
      <w:r w:rsidRPr="00FB7E57">
        <w:rPr>
          <w:rStyle w:val="Emphasis"/>
        </w:rPr>
        <w:t xml:space="preserve"> Alvaro </w:t>
      </w:r>
      <w:r w:rsidRPr="0088086F">
        <w:rPr>
          <w:rStyle w:val="Emphasis"/>
          <w:highlight w:val="cyan"/>
        </w:rPr>
        <w:t>Bedoya</w:t>
      </w:r>
      <w:r w:rsidRPr="00E23494">
        <w:rPr>
          <w:sz w:val="16"/>
        </w:rPr>
        <w:t>. (And hopefully 0% about the Vertical Merger Guidelines.)”</w:t>
      </w:r>
    </w:p>
    <w:p w14:paraId="4533196C" w14:textId="77777777" w:rsidR="00AF381A" w:rsidRPr="00E23494" w:rsidRDefault="00AF381A" w:rsidP="00AF381A">
      <w:pPr>
        <w:rPr>
          <w:sz w:val="16"/>
        </w:rPr>
      </w:pPr>
      <w:r w:rsidRPr="00E23494">
        <w:rPr>
          <w:sz w:val="16"/>
        </w:rPr>
        <w:t xml:space="preserve">Keeley said he </w:t>
      </w:r>
      <w:r w:rsidRPr="0088086F">
        <w:rPr>
          <w:rStyle w:val="StyleUnderline"/>
          <w:highlight w:val="cyan"/>
        </w:rPr>
        <w:t xml:space="preserve">expects the </w:t>
      </w:r>
      <w:r w:rsidRPr="0088086F">
        <w:rPr>
          <w:rStyle w:val="Emphasis"/>
          <w:highlight w:val="cyan"/>
        </w:rPr>
        <w:t>focus</w:t>
      </w:r>
      <w:r w:rsidRPr="00E23494">
        <w:rPr>
          <w:sz w:val="16"/>
        </w:rPr>
        <w:t xml:space="preserve"> of the hearing </w:t>
      </w:r>
      <w:r w:rsidRPr="0088086F">
        <w:rPr>
          <w:rStyle w:val="StyleUnderline"/>
          <w:highlight w:val="cyan"/>
        </w:rPr>
        <w:t xml:space="preserve">to be </w:t>
      </w:r>
      <w:r w:rsidRPr="0088086F">
        <w:rPr>
          <w:rStyle w:val="Emphasis"/>
          <w:highlight w:val="cyan"/>
        </w:rPr>
        <w:t>assessing the wisdom of the policies being pursued</w:t>
      </w:r>
      <w:r w:rsidRPr="008271D2">
        <w:rPr>
          <w:rStyle w:val="StyleUnderline"/>
        </w:rPr>
        <w:t xml:space="preserve"> by Khan</w:t>
      </w:r>
      <w:r w:rsidRPr="00E23494">
        <w:rPr>
          <w:sz w:val="16"/>
        </w:rPr>
        <w:t>.</w:t>
      </w:r>
    </w:p>
    <w:p w14:paraId="54631887" w14:textId="77777777" w:rsidR="00AF381A" w:rsidRDefault="00AF381A" w:rsidP="00AF381A"/>
    <w:p w14:paraId="78B0DA24" w14:textId="77777777" w:rsidR="00AF381A" w:rsidRDefault="00AF381A" w:rsidP="00AF381A">
      <w:pPr>
        <w:pStyle w:val="Heading4"/>
      </w:pPr>
      <w:r>
        <w:t xml:space="preserve">Plan </w:t>
      </w:r>
      <w:r w:rsidRPr="00E20977">
        <w:rPr>
          <w:u w:val="single"/>
        </w:rPr>
        <w:t>expands opposition</w:t>
      </w:r>
      <w:r>
        <w:t>, derailing confirmation</w:t>
      </w:r>
    </w:p>
    <w:p w14:paraId="33AD94E2" w14:textId="77777777" w:rsidR="00AF381A" w:rsidRDefault="00AF381A" w:rsidP="00AF381A">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25357B0B" w14:textId="77777777" w:rsidR="00AF381A" w:rsidRPr="00507A72" w:rsidRDefault="00AF381A" w:rsidP="00AF381A">
      <w:pPr>
        <w:rPr>
          <w:sz w:val="16"/>
        </w:rPr>
      </w:pPr>
      <w:r w:rsidRPr="00507A72">
        <w:rPr>
          <w:sz w:val="16"/>
        </w:rPr>
        <w:t>THE POLITICAL ASSAULT ON THE FTC</w:t>
      </w:r>
    </w:p>
    <w:p w14:paraId="0FBE1FC7" w14:textId="77777777" w:rsidR="00AF381A" w:rsidRPr="00507A72" w:rsidRDefault="00AF381A" w:rsidP="00AF381A">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0BD5D369" w14:textId="77777777" w:rsidR="00AF381A" w:rsidRPr="00507A72" w:rsidRDefault="00AF381A" w:rsidP="00AF381A">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251C2CE0" w14:textId="77777777" w:rsidR="00AF381A" w:rsidRPr="00507A72" w:rsidRDefault="00AF381A" w:rsidP="00AF381A">
      <w:pPr>
        <w:rPr>
          <w:sz w:val="16"/>
        </w:rPr>
      </w:pPr>
      <w:r w:rsidRPr="00507A72">
        <w:rPr>
          <w:sz w:val="16"/>
        </w:rPr>
        <w:t xml:space="preserve">As a group, the </w:t>
      </w:r>
      <w:r w:rsidRPr="0088086F">
        <w:rPr>
          <w:rStyle w:val="Emphasis"/>
          <w:highlight w:val="cyan"/>
        </w:rPr>
        <w:t>FTC</w:t>
      </w:r>
      <w:r w:rsidRPr="0088086F">
        <w:rPr>
          <w:rStyle w:val="StyleUnderline"/>
          <w:highlight w:val="cyan"/>
        </w:rPr>
        <w:t>’s competition</w:t>
      </w:r>
      <w:r w:rsidRPr="00507A72">
        <w:rPr>
          <w:sz w:val="16"/>
        </w:rPr>
        <w:t xml:space="preserve"> and consumer protection </w:t>
      </w:r>
      <w:r w:rsidRPr="0088086F">
        <w:rPr>
          <w:rStyle w:val="StyleUnderline"/>
          <w:highlight w:val="cyan"/>
        </w:rPr>
        <w:t xml:space="preserve">initiatives aroused </w:t>
      </w:r>
      <w:r w:rsidRPr="0088086F">
        <w:rPr>
          <w:rStyle w:val="Emphasis"/>
          <w:highlight w:val="cyan"/>
        </w:rPr>
        <w:t>fierce opposition</w:t>
      </w:r>
      <w:r w:rsidRPr="0088086F">
        <w:rPr>
          <w:rStyle w:val="StyleUnderline"/>
          <w:highlight w:val="cyan"/>
        </w:rPr>
        <w:t xml:space="preserve"> from</w:t>
      </w:r>
      <w:r w:rsidRPr="00801882">
        <w:rPr>
          <w:rStyle w:val="StyleUnderline"/>
        </w:rPr>
        <w:t xml:space="preserve"> the affected firms and </w:t>
      </w:r>
      <w:r w:rsidRPr="0088086F">
        <w:rPr>
          <w:rStyle w:val="StyleUnderline"/>
          <w:highlight w:val="cyan"/>
        </w:rPr>
        <w:t>industries</w:t>
      </w:r>
      <w:r w:rsidRPr="00801882">
        <w:rPr>
          <w:rStyle w:val="StyleUnderline"/>
        </w:rPr>
        <w:t xml:space="preserve">, which contested the agency’s actions </w:t>
      </w:r>
      <w:r w:rsidRPr="0088086F">
        <w:rPr>
          <w:rStyle w:val="StyleUnderline"/>
          <w:highlight w:val="cyan"/>
        </w:rPr>
        <w:t xml:space="preserve">in </w:t>
      </w:r>
      <w:r w:rsidRPr="0088086F">
        <w:rPr>
          <w:rStyle w:val="Emphasis"/>
          <w:highlight w:val="cyan"/>
        </w:rPr>
        <w:t>court</w:t>
      </w:r>
      <w:r w:rsidRPr="0088086F">
        <w:rPr>
          <w:rStyle w:val="StyleUnderline"/>
          <w:highlight w:val="cyan"/>
        </w:rPr>
        <w:t xml:space="preserve"> and</w:t>
      </w:r>
      <w:r w:rsidRPr="00801882">
        <w:rPr>
          <w:rStyle w:val="StyleUnderline"/>
        </w:rPr>
        <w:t xml:space="preserve"> before </w:t>
      </w:r>
      <w:r w:rsidRPr="0088086F">
        <w:rPr>
          <w:rStyle w:val="Emphasis"/>
          <w:highlight w:val="cyan"/>
        </w:rPr>
        <w:t>Congress</w:t>
      </w:r>
      <w:r w:rsidRPr="00507A72">
        <w:rPr>
          <w:sz w:val="16"/>
        </w:rPr>
        <w:t xml:space="preserve">. 115 The </w:t>
      </w:r>
      <w:r w:rsidRPr="0088086F">
        <w:rPr>
          <w:rStyle w:val="Emphasis"/>
          <w:highlight w:val="cyan"/>
        </w:rPr>
        <w:t>complaints</w:t>
      </w:r>
      <w:r w:rsidRPr="00507A72">
        <w:rPr>
          <w:sz w:val="16"/>
        </w:rPr>
        <w:t xml:space="preserve"> of industry </w:t>
      </w:r>
      <w:r w:rsidRPr="0088086F">
        <w:rPr>
          <w:rStyle w:val="Emphasis"/>
          <w:highlight w:val="cyan"/>
        </w:rPr>
        <w:t>resonated</w:t>
      </w:r>
      <w:r w:rsidRPr="0088086F">
        <w:rPr>
          <w:rStyle w:val="StyleUnderline"/>
          <w:highlight w:val="cyan"/>
        </w:rPr>
        <w:t xml:space="preserve"> with</w:t>
      </w:r>
      <w:r w:rsidRPr="00801882">
        <w:rPr>
          <w:rStyle w:val="StyleUnderline"/>
        </w:rPr>
        <w:t xml:space="preserve"> a large, powerful bipartisan coalition of </w:t>
      </w:r>
      <w:r w:rsidRPr="0088086F">
        <w:rPr>
          <w:rStyle w:val="StyleUnderline"/>
          <w:highlight w:val="cyan"/>
        </w:rPr>
        <w:t>legislators</w:t>
      </w:r>
      <w:r w:rsidRPr="00507A72">
        <w:rPr>
          <w:sz w:val="16"/>
        </w:rPr>
        <w:t xml:space="preserve">116 </w:t>
      </w:r>
      <w:r w:rsidRPr="0088086F">
        <w:rPr>
          <w:rStyle w:val="StyleUnderline"/>
          <w:highlight w:val="cyan"/>
        </w:rPr>
        <w:t>who criticized</w:t>
      </w:r>
      <w:r w:rsidRPr="00801882">
        <w:rPr>
          <w:rStyle w:val="StyleUnderline"/>
        </w:rPr>
        <w:t xml:space="preserve"> the </w:t>
      </w:r>
      <w:r w:rsidRPr="00801882">
        <w:rPr>
          <w:rStyle w:val="Emphasis"/>
        </w:rPr>
        <w:t xml:space="preserve">Commission’s </w:t>
      </w:r>
      <w:r w:rsidRPr="0088086F">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88086F">
        <w:rPr>
          <w:rStyle w:val="Emphasis"/>
          <w:highlight w:val="cyan"/>
        </w:rPr>
        <w:t>forcing</w:t>
      </w:r>
      <w:r w:rsidRPr="00801882">
        <w:rPr>
          <w:rStyle w:val="StyleUnderline"/>
        </w:rPr>
        <w:t xml:space="preserve"> the agency </w:t>
      </w:r>
      <w:r w:rsidRPr="0088086F">
        <w:rPr>
          <w:rStyle w:val="StyleUnderline"/>
          <w:highlight w:val="cyan"/>
        </w:rPr>
        <w:t xml:space="preserve">to </w:t>
      </w:r>
      <w:r w:rsidRPr="0088086F">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44F25D06" w14:textId="77777777" w:rsidR="00AF381A" w:rsidRPr="00507A72" w:rsidRDefault="00AF381A" w:rsidP="00AF381A">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20E78C3E" w14:textId="77777777" w:rsidR="00AF381A" w:rsidRPr="00507A72" w:rsidRDefault="00AF381A" w:rsidP="00AF381A">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6DFBF0ED" w14:textId="77777777" w:rsidR="00AF381A" w:rsidRPr="00507A72" w:rsidRDefault="00AF381A" w:rsidP="00AF381A">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75569C18" w14:textId="77777777" w:rsidR="00AF381A" w:rsidRPr="00507A72" w:rsidRDefault="00AF381A" w:rsidP="00AF381A">
      <w:pPr>
        <w:rPr>
          <w:sz w:val="16"/>
        </w:rPr>
      </w:pPr>
      <w:r w:rsidRPr="00507A72">
        <w:rPr>
          <w:sz w:val="16"/>
        </w:rPr>
        <w:t>The Commission, Frenzel concluded, was “a rogue agency gone insane.”124</w:t>
      </w:r>
    </w:p>
    <w:p w14:paraId="16AF496B" w14:textId="77777777" w:rsidR="00AF381A" w:rsidRPr="00507A72" w:rsidRDefault="00AF381A" w:rsidP="00AF381A">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88086F">
        <w:rPr>
          <w:rStyle w:val="Emphasis"/>
          <w:highlight w:val="cyan"/>
        </w:rPr>
        <w:t>because</w:t>
      </w:r>
      <w:r w:rsidRPr="0088086F">
        <w:rPr>
          <w:rStyle w:val="StyleUnderline"/>
          <w:highlight w:val="cyan"/>
        </w:rPr>
        <w:t xml:space="preserve"> the Commission </w:t>
      </w:r>
      <w:r w:rsidRPr="0088086F">
        <w:rPr>
          <w:rStyle w:val="Emphasis"/>
          <w:highlight w:val="cyan"/>
        </w:rPr>
        <w:t>appeared to</w:t>
      </w:r>
      <w:r w:rsidRPr="0019057C">
        <w:rPr>
          <w:rStyle w:val="StyleUnderline"/>
        </w:rPr>
        <w:t xml:space="preserve"> be fully prepared to </w:t>
      </w:r>
      <w:r w:rsidRPr="0088086F">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5DA05BB8" w14:textId="77777777" w:rsidR="00AF381A" w:rsidRPr="00507A72" w:rsidRDefault="00AF381A" w:rsidP="00AF381A">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6BEB977B" w14:textId="77777777" w:rsidR="00AF381A" w:rsidRPr="00507A72" w:rsidRDefault="00AF381A" w:rsidP="00AF381A">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481F2A44" w14:textId="77777777" w:rsidR="00AF381A" w:rsidRPr="00507A72" w:rsidRDefault="00AF381A" w:rsidP="00AF381A">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88086F">
        <w:rPr>
          <w:rStyle w:val="Emphasis"/>
          <w:highlight w:val="cyan"/>
        </w:rPr>
        <w:t>ideologues</w:t>
      </w:r>
      <w:r w:rsidRPr="0088086F">
        <w:rPr>
          <w:rStyle w:val="StyleUnderline"/>
          <w:highlight w:val="cyan"/>
        </w:rPr>
        <w:t xml:space="preserve"> who</w:t>
      </w:r>
      <w:r w:rsidRPr="00F03B95">
        <w:rPr>
          <w:rStyle w:val="StyleUnderline"/>
        </w:rPr>
        <w:t xml:space="preserve"> are hostile to the business system, to the free enterprise system, and who sit down there and </w:t>
      </w:r>
      <w:r w:rsidRPr="0088086F">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6EA551C9" w14:textId="77777777" w:rsidR="00AF381A" w:rsidRPr="00507A72" w:rsidRDefault="00AF381A" w:rsidP="00AF381A">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573F791D" w14:textId="77777777" w:rsidR="00AF381A" w:rsidRPr="001C2416" w:rsidRDefault="00AF381A" w:rsidP="00AF381A">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88086F">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88086F">
        <w:rPr>
          <w:rStyle w:val="Emphasis"/>
          <w:highlight w:val="cyan"/>
        </w:rPr>
        <w:t>backlash</w:t>
      </w:r>
      <w:r w:rsidRPr="001C2416">
        <w:rPr>
          <w:sz w:val="16"/>
          <w:szCs w:val="8"/>
        </w:rPr>
        <w:t xml:space="preserve">—including </w:t>
      </w:r>
      <w:r w:rsidRPr="0088086F">
        <w:rPr>
          <w:rStyle w:val="StyleUnderline"/>
          <w:highlight w:val="cyan"/>
        </w:rPr>
        <w:t>from Congress</w:t>
      </w:r>
      <w:r w:rsidRPr="001C2416">
        <w:rPr>
          <w:rStyle w:val="StyleUnderline"/>
        </w:rPr>
        <w:t xml:space="preserve">—that </w:t>
      </w:r>
      <w:r w:rsidRPr="0088086F">
        <w:rPr>
          <w:rStyle w:val="StyleUnderline"/>
          <w:highlight w:val="cyan"/>
        </w:rPr>
        <w:t>would emerge as</w:t>
      </w:r>
      <w:r w:rsidRPr="001C2416">
        <w:rPr>
          <w:rStyle w:val="StyleUnderline"/>
        </w:rPr>
        <w:t xml:space="preserve"> the </w:t>
      </w:r>
      <w:r w:rsidRPr="0088086F">
        <w:rPr>
          <w:rStyle w:val="Emphasis"/>
          <w:highlight w:val="cyan"/>
        </w:rPr>
        <w:t>FTC</w:t>
      </w:r>
      <w:r w:rsidRPr="001C2416">
        <w:rPr>
          <w:rStyle w:val="StyleUnderline"/>
        </w:rPr>
        <w:t xml:space="preserve"> went about “</w:t>
      </w:r>
      <w:r w:rsidRPr="0088086F">
        <w:rPr>
          <w:rStyle w:val="Emphasis"/>
          <w:highlight w:val="cyan"/>
        </w:rPr>
        <w:t>expand</w:t>
      </w:r>
      <w:r w:rsidRPr="001C2416">
        <w:rPr>
          <w:rStyle w:val="StyleUnderline"/>
        </w:rPr>
        <w:t xml:space="preserve">ing” </w:t>
      </w:r>
      <w:r w:rsidRPr="0088086F">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3916395C" w14:textId="77777777" w:rsidR="00AF381A" w:rsidRPr="001A2C73" w:rsidRDefault="00AF381A" w:rsidP="00AF381A">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24A34083" w14:textId="77777777" w:rsidR="00AF381A" w:rsidRPr="001A2C73" w:rsidRDefault="00AF381A" w:rsidP="00AF381A">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25EE9D03" w14:textId="77777777" w:rsidR="00AF381A" w:rsidRPr="001A2C73" w:rsidRDefault="00AF381A" w:rsidP="00AF381A">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4E0A3123" w14:textId="77777777" w:rsidR="00AF381A" w:rsidRPr="001A2C73" w:rsidRDefault="00AF381A" w:rsidP="00AF381A">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780BFCA1" w14:textId="77777777" w:rsidR="00AF381A" w:rsidRPr="001A2C73" w:rsidRDefault="00AF381A" w:rsidP="00AF381A">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7EE7A26C" w14:textId="77777777" w:rsidR="00AF381A" w:rsidRPr="001A2C73" w:rsidRDefault="00AF381A" w:rsidP="00AF381A">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174F05D8" w14:textId="77777777" w:rsidR="00AF381A" w:rsidRPr="001A2C73" w:rsidRDefault="00AF381A" w:rsidP="00AF381A">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4D9FE5A4" w14:textId="77777777" w:rsidR="00AF381A" w:rsidRPr="001A2C73" w:rsidRDefault="00AF381A" w:rsidP="00AF381A">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0A39AAEF" w14:textId="77777777" w:rsidR="00AF381A" w:rsidRPr="001A2C73" w:rsidRDefault="00AF381A" w:rsidP="00AF381A">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615F4AF2" w14:textId="77777777" w:rsidR="00AF381A" w:rsidRPr="001A2C73" w:rsidRDefault="00AF381A" w:rsidP="00AF381A">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1FCB01A1" w14:textId="77777777" w:rsidR="00AF381A" w:rsidRPr="001A2C73" w:rsidRDefault="00AF381A" w:rsidP="00AF381A">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4A0A3D8D" w14:textId="77777777" w:rsidR="00AF381A" w:rsidRPr="00B04BB2" w:rsidRDefault="00AF381A" w:rsidP="00AF381A">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88086F">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88086F">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88086F">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88086F">
        <w:rPr>
          <w:rStyle w:val="StyleUnderline"/>
          <w:highlight w:val="cyan"/>
        </w:rPr>
        <w:t xml:space="preserve">the Commission </w:t>
      </w:r>
      <w:r w:rsidRPr="0088086F">
        <w:rPr>
          <w:rStyle w:val="Emphasis"/>
          <w:highlight w:val="cyan"/>
        </w:rPr>
        <w:t>faithfully followed legislative instructions</w:t>
      </w:r>
      <w:r w:rsidRPr="00B04BB2">
        <w:rPr>
          <w:sz w:val="16"/>
        </w:rPr>
        <w:t xml:space="preserve"> given from 1970 up through the mid-1970s </w:t>
      </w:r>
      <w:r w:rsidRPr="0088086F">
        <w:rPr>
          <w:rStyle w:val="StyleUnderline"/>
          <w:highlight w:val="cyan"/>
        </w:rPr>
        <w:t>about</w:t>
      </w:r>
      <w:r w:rsidRPr="000E4575">
        <w:rPr>
          <w:rStyle w:val="StyleUnderline"/>
        </w:rPr>
        <w:t xml:space="preserve"> the appropriate </w:t>
      </w:r>
      <w:r w:rsidRPr="0088086F">
        <w:rPr>
          <w:rStyle w:val="Emphasis"/>
          <w:highlight w:val="cyan"/>
        </w:rPr>
        <w:t>philosophy</w:t>
      </w:r>
      <w:r w:rsidRPr="0088086F">
        <w:rPr>
          <w:rStyle w:val="StyleUnderline"/>
          <w:highlight w:val="cyan"/>
        </w:rPr>
        <w:t xml:space="preserve"> and</w:t>
      </w:r>
      <w:r w:rsidRPr="000E4575">
        <w:rPr>
          <w:rStyle w:val="StyleUnderline"/>
        </w:rPr>
        <w:t xml:space="preserve"> means of </w:t>
      </w:r>
      <w:r w:rsidRPr="0088086F">
        <w:rPr>
          <w:rStyle w:val="Emphasis"/>
          <w:highlight w:val="cyan"/>
        </w:rPr>
        <w:t>enforcement</w:t>
      </w:r>
      <w:r w:rsidRPr="0088086F">
        <w:rPr>
          <w:rStyle w:val="StyleUnderline"/>
          <w:highlight w:val="cyan"/>
        </w:rPr>
        <w:t>, and</w:t>
      </w:r>
      <w:r w:rsidRPr="000E4575">
        <w:rPr>
          <w:rStyle w:val="StyleUnderline"/>
        </w:rPr>
        <w:t xml:space="preserve"> that</w:t>
      </w:r>
      <w:r w:rsidRPr="00B04BB2">
        <w:rPr>
          <w:sz w:val="16"/>
        </w:rPr>
        <w:t xml:space="preserve">, as the decade came to a close, </w:t>
      </w:r>
      <w:r w:rsidRPr="0088086F">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88086F">
        <w:rPr>
          <w:rStyle w:val="StyleUnderline"/>
          <w:highlight w:val="cyan"/>
        </w:rPr>
        <w:t xml:space="preserve">a </w:t>
      </w:r>
      <w:r w:rsidRPr="0088086F">
        <w:rPr>
          <w:rStyle w:val="Emphasis"/>
          <w:highlight w:val="cyan"/>
        </w:rPr>
        <w:t>political feedback loop</w:t>
      </w:r>
      <w:r w:rsidRPr="006060DC">
        <w:rPr>
          <w:rStyle w:val="StyleUnderline"/>
        </w:rPr>
        <w:t xml:space="preserve"> that </w:t>
      </w:r>
      <w:r w:rsidRPr="0088086F">
        <w:rPr>
          <w:rStyle w:val="Emphasis"/>
          <w:highlight w:val="cyan"/>
        </w:rPr>
        <w:t>exposes Congress to industry pressure once</w:t>
      </w:r>
      <w:r w:rsidRPr="00DB3323">
        <w:rPr>
          <w:rStyle w:val="Emphasis"/>
        </w:rPr>
        <w:t xml:space="preserve"> the </w:t>
      </w:r>
      <w:r w:rsidRPr="0088086F">
        <w:rPr>
          <w:rStyle w:val="Emphasis"/>
          <w:highlight w:val="cyan"/>
        </w:rPr>
        <w:t>FTC implements</w:t>
      </w:r>
      <w:r w:rsidRPr="00B04BB2">
        <w:rPr>
          <w:sz w:val="16"/>
        </w:rPr>
        <w:t xml:space="preserve"> programs that involve significant economic stakes and endanger powerful commercial interests.164</w:t>
      </w:r>
    </w:p>
    <w:p w14:paraId="05E82FAE" w14:textId="77777777" w:rsidR="00AF381A" w:rsidRPr="00CE0A9E" w:rsidRDefault="00AF381A" w:rsidP="00AF381A">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3779D771" w14:textId="77777777" w:rsidR="00AF381A" w:rsidRPr="00CE0A9E" w:rsidRDefault="00AF381A" w:rsidP="00AF381A">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584ACA7D" w14:textId="77777777" w:rsidR="00AF381A" w:rsidRPr="00CE0A9E" w:rsidRDefault="00AF381A" w:rsidP="00AF381A">
      <w:pPr>
        <w:rPr>
          <w:sz w:val="8"/>
          <w:szCs w:val="8"/>
        </w:rPr>
      </w:pPr>
      <w:r w:rsidRPr="00CE0A9E">
        <w:rPr>
          <w:sz w:val="8"/>
          <w:szCs w:val="8"/>
        </w:rPr>
        <w:t>B. The Inadequate and Misdirected Enforcement Activity Narrative</w:t>
      </w:r>
    </w:p>
    <w:p w14:paraId="4846FF57" w14:textId="77777777" w:rsidR="00AF381A" w:rsidRPr="00CE0A9E" w:rsidRDefault="00AF381A" w:rsidP="00AF381A">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66BE95F4" w14:textId="77777777" w:rsidR="00AF381A" w:rsidRPr="00CE0A9E" w:rsidRDefault="00AF381A" w:rsidP="00AF381A">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388B9A51" w14:textId="77777777" w:rsidR="00AF381A" w:rsidRPr="00CE0A9E" w:rsidRDefault="00AF381A" w:rsidP="00AF381A">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5EABE5BF" w14:textId="77777777" w:rsidR="00AF381A" w:rsidRPr="00CE0A9E" w:rsidRDefault="00AF381A" w:rsidP="00AF381A">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0399C5CE" w14:textId="77777777" w:rsidR="00AF381A" w:rsidRPr="00CE0A9E" w:rsidRDefault="00AF381A" w:rsidP="00AF381A">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3D461527" w14:textId="77777777" w:rsidR="00AF381A" w:rsidRPr="00CE0A9E" w:rsidRDefault="00AF381A" w:rsidP="00AF381A">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44A63E2D" w14:textId="77777777" w:rsidR="00AF381A" w:rsidRPr="00CE0A9E" w:rsidRDefault="00AF381A" w:rsidP="00AF381A">
      <w:pPr>
        <w:rPr>
          <w:sz w:val="8"/>
          <w:szCs w:val="8"/>
        </w:rPr>
      </w:pPr>
      <w:r w:rsidRPr="00CE0A9E">
        <w:rPr>
          <w:sz w:val="8"/>
          <w:szCs w:val="8"/>
        </w:rPr>
        <w:t>GENERAL CRITICISMS OF ANTITRUST ENFORCEMENT: BORK, REAGAN, AND THE DESTRUCTION OF U.S. COMPETITION POLICY</w:t>
      </w:r>
    </w:p>
    <w:p w14:paraId="38AC295A" w14:textId="77777777" w:rsidR="00AF381A" w:rsidRPr="00CE0A9E" w:rsidRDefault="00AF381A" w:rsidP="00AF381A">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3FBB35D7" w14:textId="77777777" w:rsidR="00AF381A" w:rsidRPr="00CE0A9E" w:rsidRDefault="00AF381A" w:rsidP="00AF381A">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0C0D5246" w14:textId="77777777" w:rsidR="00AF381A" w:rsidRPr="00CE0A9E" w:rsidRDefault="00AF381A" w:rsidP="00AF381A">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761A00BF" w14:textId="77777777" w:rsidR="00AF381A" w:rsidRPr="00CE0A9E" w:rsidRDefault="00AF381A" w:rsidP="00AF381A">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5E9B9DDD" w14:textId="77777777" w:rsidR="00AF381A" w:rsidRPr="00CE0A9E" w:rsidRDefault="00AF381A" w:rsidP="00AF381A">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13041881" w14:textId="77777777" w:rsidR="00AF381A" w:rsidRPr="00CE0A9E" w:rsidRDefault="00AF381A" w:rsidP="00AF381A">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88086F">
        <w:rPr>
          <w:rStyle w:val="Emphasis"/>
          <w:highlight w:val="cyan"/>
        </w:rPr>
        <w:t>a</w:t>
      </w:r>
      <w:r w:rsidRPr="006F5A08">
        <w:rPr>
          <w:rStyle w:val="Emphasis"/>
        </w:rPr>
        <w:t xml:space="preserve"> sobering </w:t>
      </w:r>
      <w:r w:rsidRPr="0088086F">
        <w:rPr>
          <w:rStyle w:val="Emphasis"/>
          <w:highlight w:val="cyan"/>
        </w:rPr>
        <w:t>cautionary lesson for</w:t>
      </w:r>
      <w:r w:rsidRPr="0022172E">
        <w:rPr>
          <w:rStyle w:val="Emphasis"/>
        </w:rPr>
        <w:t xml:space="preserve"> contemporary policy making: it demonstrates </w:t>
      </w:r>
      <w:r w:rsidRPr="0088086F">
        <w:rPr>
          <w:rStyle w:val="Emphasis"/>
          <w:highlight w:val="cyan"/>
        </w:rPr>
        <w:t>how quickly congressional attitudes</w:t>
      </w:r>
      <w:r w:rsidRPr="00D15F51">
        <w:rPr>
          <w:rStyle w:val="Emphasis"/>
        </w:rPr>
        <w:t xml:space="preserve"> can </w:t>
      </w:r>
      <w:r w:rsidRPr="0088086F">
        <w:rPr>
          <w:rStyle w:val="Emphasis"/>
          <w:highlight w:val="cyan"/>
        </w:rPr>
        <w:t>change</w:t>
      </w:r>
      <w:r w:rsidRPr="00F50843">
        <w:rPr>
          <w:rStyle w:val="StyleUnderline"/>
        </w:rPr>
        <w:t xml:space="preserve"> </w:t>
      </w:r>
      <w:r w:rsidRPr="0088086F">
        <w:rPr>
          <w:rStyle w:val="Emphasis"/>
          <w:highlight w:val="cyan"/>
        </w:rPr>
        <w:t>once</w:t>
      </w:r>
      <w:r w:rsidRPr="00855F69">
        <w:rPr>
          <w:rStyle w:val="StyleUnderline"/>
        </w:rPr>
        <w:t xml:space="preserve"> powerful </w:t>
      </w:r>
      <w:r w:rsidRPr="00330B5D">
        <w:rPr>
          <w:rStyle w:val="StyleUnderline"/>
        </w:rPr>
        <w:t xml:space="preserve">business interests </w:t>
      </w:r>
      <w:r w:rsidRPr="0088086F">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1F2CD1F3" w14:textId="77777777" w:rsidR="00AF381A" w:rsidRDefault="00AF381A" w:rsidP="00AF381A"/>
    <w:p w14:paraId="157F1CE3" w14:textId="77777777" w:rsidR="00AF381A" w:rsidRPr="00C345B3" w:rsidRDefault="00AF381A" w:rsidP="00AF381A">
      <w:pPr>
        <w:pStyle w:val="Heading4"/>
      </w:pPr>
      <w:r>
        <w:t xml:space="preserve">Key to restore a </w:t>
      </w:r>
      <w:r w:rsidRPr="00F82F53">
        <w:rPr>
          <w:u w:val="single"/>
        </w:rPr>
        <w:t xml:space="preserve">bipartisan </w:t>
      </w:r>
      <w:r>
        <w:rPr>
          <w:u w:val="single"/>
        </w:rPr>
        <w:t xml:space="preserve">FTC </w:t>
      </w:r>
      <w:r w:rsidRPr="00F82F53">
        <w:rPr>
          <w:u w:val="single"/>
        </w:rPr>
        <w:t>process</w:t>
      </w:r>
    </w:p>
    <w:p w14:paraId="4884007D" w14:textId="77777777" w:rsidR="00AF381A" w:rsidRDefault="00AF381A" w:rsidP="00AF381A">
      <w:pPr>
        <w:pStyle w:val="CiteSpacing"/>
      </w:pPr>
      <w:r w:rsidRPr="00B50DD3">
        <w:rPr>
          <w:rStyle w:val="Style13ptBold"/>
        </w:rPr>
        <w:t>Cantwell 3-29</w:t>
      </w:r>
      <w:r>
        <w:t xml:space="preserve"> (Maria Cantwell, U.S. Senator (D-WA), former U.S. House Representative (D-WA), former vice president of marketing for RealNetworks, BA public administration, Miami University in Oxford, Ohio, “CONGRESSIONAL RECORD — SENATE,” 3-29-2022, p.S1840, https://www.congress.gov/117/crec/2022/03/29/168/55/CREC-2022-03-29-pt1-PgS1840-2.pdf)</w:t>
      </w:r>
    </w:p>
    <w:p w14:paraId="0B1394F4" w14:textId="77777777" w:rsidR="00AF381A" w:rsidRPr="005001F5" w:rsidRDefault="00AF381A" w:rsidP="00AF381A">
      <w:pPr>
        <w:rPr>
          <w:sz w:val="16"/>
        </w:rPr>
      </w:pPr>
      <w:r w:rsidRPr="00C6107D">
        <w:rPr>
          <w:rStyle w:val="Emphasis"/>
        </w:rPr>
        <w:t>Ms. CANTWELL</w:t>
      </w:r>
      <w:r w:rsidRPr="005001F5">
        <w:rPr>
          <w:sz w:val="16"/>
        </w:rPr>
        <w:t>. Madam President, I thank the majority leader for that concise documentation of what really the FTC is about. It is about getting somebody on there who is going to fight to protect consumers on issues.</w:t>
      </w:r>
    </w:p>
    <w:p w14:paraId="09460A71" w14:textId="77777777" w:rsidR="00AF381A" w:rsidRPr="005001F5" w:rsidRDefault="00AF381A" w:rsidP="00AF381A">
      <w:pPr>
        <w:rPr>
          <w:sz w:val="16"/>
        </w:rPr>
      </w:pPr>
      <w:r w:rsidRPr="005001F5">
        <w:rPr>
          <w:sz w:val="16"/>
        </w:rPr>
        <w:t xml:space="preserve">We know that </w:t>
      </w:r>
      <w:r w:rsidRPr="00C345B3">
        <w:rPr>
          <w:rStyle w:val="StyleUnderline"/>
        </w:rPr>
        <w:t>we need the FTC now more than ever</w:t>
      </w:r>
      <w:r w:rsidRPr="005001F5">
        <w:rPr>
          <w:sz w:val="16"/>
        </w:rPr>
        <w:t>. We needed their muscle during the COVID pandemic, as opportunistic scammers stole $5.9 billion out of the pockets of Americans, and that is just the reported amount. That doesn’t include people who never knew that they were scammed or were too embarrassed to report what happened.</w:t>
      </w:r>
    </w:p>
    <w:p w14:paraId="5F0B548F" w14:textId="77777777" w:rsidR="00AF381A" w:rsidRPr="005001F5" w:rsidRDefault="00AF381A" w:rsidP="00AF381A">
      <w:pPr>
        <w:rPr>
          <w:sz w:val="16"/>
        </w:rPr>
      </w:pPr>
      <w:r w:rsidRPr="005001F5">
        <w:rPr>
          <w:sz w:val="16"/>
        </w:rPr>
        <w:t>So Congress, on a bipartisan basis, pumped up the FTC’s power, and at the end of 2020, we passed the COVID–19 Consumer Protection Act to help root out promoters of dangerous, fake treatments and cures.</w:t>
      </w:r>
    </w:p>
    <w:p w14:paraId="50B7E50A" w14:textId="77777777" w:rsidR="00AF381A" w:rsidRPr="005001F5" w:rsidRDefault="00AF381A" w:rsidP="00AF381A">
      <w:pPr>
        <w:rPr>
          <w:sz w:val="16"/>
        </w:rPr>
      </w:pPr>
      <w:r w:rsidRPr="005001F5">
        <w:rPr>
          <w:sz w:val="16"/>
        </w:rPr>
        <w:t>Second, we gave the FTC $30 million in the American Rescue Plan to promote and protect Americans against scams that targeted their COVID stimulus payments.</w:t>
      </w:r>
    </w:p>
    <w:p w14:paraId="39DA8A79" w14:textId="77777777" w:rsidR="00AF381A" w:rsidRPr="005001F5" w:rsidRDefault="00AF381A" w:rsidP="00AF381A">
      <w:pPr>
        <w:rPr>
          <w:sz w:val="16"/>
        </w:rPr>
      </w:pPr>
      <w:r w:rsidRPr="00BD2253">
        <w:rPr>
          <w:rStyle w:val="StyleUnderline"/>
        </w:rPr>
        <w:t>Last year, we confirmed the FTC Chair, Lina Khan, with support from 21 Republicans in this body, and today we are talking about the next important step</w:t>
      </w:r>
      <w:r w:rsidRPr="005001F5">
        <w:rPr>
          <w:sz w:val="16"/>
        </w:rPr>
        <w:t xml:space="preserve"> in protecting consumers, and that is </w:t>
      </w:r>
      <w:r w:rsidRPr="00BD2253">
        <w:rPr>
          <w:rStyle w:val="StyleUnderline"/>
        </w:rPr>
        <w:t>moving to confirm</w:t>
      </w:r>
      <w:r w:rsidRPr="005001F5">
        <w:rPr>
          <w:sz w:val="16"/>
        </w:rPr>
        <w:t xml:space="preserve"> Mr. </w:t>
      </w:r>
      <w:r w:rsidRPr="00062FD7">
        <w:rPr>
          <w:rStyle w:val="StyleUnderline"/>
        </w:rPr>
        <w:t>Bedoya</w:t>
      </w:r>
      <w:r w:rsidRPr="005001F5">
        <w:rPr>
          <w:sz w:val="16"/>
        </w:rPr>
        <w:t xml:space="preserve"> to fill the last seat on the Federal Trade Commission.</w:t>
      </w:r>
    </w:p>
    <w:p w14:paraId="0FFF15A2" w14:textId="77777777" w:rsidR="00AF381A" w:rsidRPr="005001F5" w:rsidRDefault="00AF381A" w:rsidP="00AF381A">
      <w:pPr>
        <w:rPr>
          <w:sz w:val="16"/>
        </w:rPr>
      </w:pPr>
      <w:r w:rsidRPr="005001F5">
        <w:rPr>
          <w:sz w:val="16"/>
        </w:rPr>
        <w:t>Mr. Bedoya has the right experience we need to tackle the problems that we are facing right now—some of the most complicated and pressing issues regarding how to protect our privacy and protect children’s online privacy. I say that because I heard comments from my colleague about Mr. Bedoya and the fact that he issued various tweets about this or that in his time in the private sector.</w:t>
      </w:r>
    </w:p>
    <w:p w14:paraId="47ED9AE1" w14:textId="77777777" w:rsidR="00AF381A" w:rsidRPr="005001F5" w:rsidRDefault="00AF381A" w:rsidP="00AF381A">
      <w:pPr>
        <w:rPr>
          <w:sz w:val="16"/>
        </w:rPr>
      </w:pPr>
      <w:r w:rsidRPr="005001F5">
        <w:rPr>
          <w:sz w:val="16"/>
        </w:rPr>
        <w:t xml:space="preserve">I guarantee you that </w:t>
      </w:r>
      <w:r w:rsidRPr="00BD2253">
        <w:rPr>
          <w:rStyle w:val="StyleUnderline"/>
        </w:rPr>
        <w:t>if we voted for people based on what their tweets are, there would be a lot of people who wouldn’t be approved at all, including some of the people who have been through this process</w:t>
      </w:r>
      <w:r w:rsidRPr="005001F5">
        <w:rPr>
          <w:sz w:val="16"/>
        </w:rPr>
        <w:t>.</w:t>
      </w:r>
    </w:p>
    <w:p w14:paraId="015B77F8" w14:textId="77777777" w:rsidR="00AF381A" w:rsidRPr="005001F5" w:rsidRDefault="00AF381A" w:rsidP="00AF381A">
      <w:pPr>
        <w:rPr>
          <w:sz w:val="16"/>
        </w:rPr>
      </w:pPr>
      <w:r w:rsidRPr="005001F5">
        <w:rPr>
          <w:sz w:val="16"/>
        </w:rPr>
        <w:t>Mr. Bedoya served as the chief counsel of the U.S. Senate Judiciary Subcommittee on Privacy, Technology, and Law. So I would say that as it relates to the FTC’s ability to do something about reining in some of the bad practices that we see online, I think he is a very qualified person and individual.</w:t>
      </w:r>
    </w:p>
    <w:p w14:paraId="2D160A7C" w14:textId="77777777" w:rsidR="00AF381A" w:rsidRPr="005001F5" w:rsidRDefault="00AF381A" w:rsidP="00AF381A">
      <w:pPr>
        <w:rPr>
          <w:sz w:val="16"/>
        </w:rPr>
      </w:pPr>
      <w:r w:rsidRPr="005001F5">
        <w:rPr>
          <w:sz w:val="16"/>
        </w:rPr>
        <w:t>Mr. Bedoya graduated summa cum laude from Harvard and holds a law degree from Yale, where he served on the Yale Law Journal and received the Paul and Daisy Soros Fellowship for New Americans.</w:t>
      </w:r>
    </w:p>
    <w:p w14:paraId="419D0307" w14:textId="77777777" w:rsidR="00AF381A" w:rsidRPr="005001F5" w:rsidRDefault="00AF381A" w:rsidP="00AF381A">
      <w:pPr>
        <w:rPr>
          <w:sz w:val="16"/>
        </w:rPr>
      </w:pPr>
      <w:r w:rsidRPr="005001F5">
        <w:rPr>
          <w:sz w:val="16"/>
        </w:rPr>
        <w:t xml:space="preserve">So I think that Mr. </w:t>
      </w:r>
      <w:r w:rsidRPr="0088086F">
        <w:rPr>
          <w:rStyle w:val="Emphasis"/>
          <w:highlight w:val="cyan"/>
        </w:rPr>
        <w:t>Bedoya</w:t>
      </w:r>
      <w:r w:rsidRPr="005001F5">
        <w:rPr>
          <w:sz w:val="16"/>
        </w:rPr>
        <w:t xml:space="preserve"> is a person who has dug in on a variety of issues and has the experience and leadership in one of the most critical areas—technology—that the FTC is dealing with today.</w:t>
      </w:r>
    </w:p>
    <w:p w14:paraId="3F89E990" w14:textId="77777777" w:rsidR="00AF381A" w:rsidRPr="00BD2253" w:rsidRDefault="00AF381A" w:rsidP="00AF381A">
      <w:pPr>
        <w:rPr>
          <w:rStyle w:val="StyleUnderline"/>
        </w:rPr>
      </w:pPr>
      <w:r w:rsidRPr="005001F5">
        <w:rPr>
          <w:sz w:val="16"/>
        </w:rPr>
        <w:t xml:space="preserve">So I encourage my colleagues to support him. That is why </w:t>
      </w:r>
      <w:r w:rsidRPr="005001F5">
        <w:rPr>
          <w:rStyle w:val="Emphasis"/>
        </w:rPr>
        <w:t xml:space="preserve">he </w:t>
      </w:r>
      <w:r w:rsidRPr="0088086F">
        <w:rPr>
          <w:rStyle w:val="Emphasis"/>
          <w:highlight w:val="cyan"/>
        </w:rPr>
        <w:t>is supported by the</w:t>
      </w:r>
      <w:r w:rsidRPr="005001F5">
        <w:rPr>
          <w:rStyle w:val="Emphasis"/>
        </w:rPr>
        <w:t xml:space="preserve"> current </w:t>
      </w:r>
      <w:r w:rsidRPr="0088086F">
        <w:rPr>
          <w:rStyle w:val="Emphasis"/>
          <w:highlight w:val="cyan"/>
        </w:rPr>
        <w:t>Republican FTC Commissioners</w:t>
      </w:r>
      <w:r w:rsidRPr="00BD2253">
        <w:rPr>
          <w:rStyle w:val="StyleUnderline"/>
        </w:rPr>
        <w:t xml:space="preserve">. They also support his nomination. They say </w:t>
      </w:r>
      <w:r w:rsidRPr="0088086F">
        <w:rPr>
          <w:rStyle w:val="Emphasis"/>
          <w:highlight w:val="cyan"/>
        </w:rPr>
        <w:t>they recognize his willingness and expertise and ability to reach across the aisle and find common ground</w:t>
      </w:r>
      <w:r w:rsidRPr="00BD2253">
        <w:rPr>
          <w:rStyle w:val="StyleUnderline"/>
        </w:rPr>
        <w:t xml:space="preserve"> on solutions that work for people.</w:t>
      </w:r>
    </w:p>
    <w:p w14:paraId="28D21C85" w14:textId="77777777" w:rsidR="00AF381A" w:rsidRPr="005001F5" w:rsidRDefault="00AF381A" w:rsidP="00AF381A">
      <w:pPr>
        <w:rPr>
          <w:sz w:val="16"/>
        </w:rPr>
      </w:pPr>
      <w:r w:rsidRPr="0088086F">
        <w:rPr>
          <w:rStyle w:val="StyleUnderline"/>
          <w:highlight w:val="cyan"/>
        </w:rPr>
        <w:t xml:space="preserve">It is </w:t>
      </w:r>
      <w:r w:rsidRPr="0088086F">
        <w:rPr>
          <w:rStyle w:val="Emphasis"/>
          <w:highlight w:val="cyan"/>
        </w:rPr>
        <w:t>that skill set</w:t>
      </w:r>
      <w:r w:rsidRPr="0088086F">
        <w:rPr>
          <w:rStyle w:val="StyleUnderline"/>
          <w:highlight w:val="cyan"/>
        </w:rPr>
        <w:t xml:space="preserve"> that </w:t>
      </w:r>
      <w:r w:rsidRPr="0088086F">
        <w:rPr>
          <w:rStyle w:val="Emphasis"/>
          <w:highlight w:val="cyan"/>
        </w:rPr>
        <w:t>we are looking for at the FTC</w:t>
      </w:r>
      <w:r w:rsidRPr="005001F5">
        <w:rPr>
          <w:sz w:val="16"/>
        </w:rPr>
        <w:t xml:space="preserve"> to help hard-working Americans get a fair shake in the marketplace, whether that is at the pharmacy, the gas pump, or online.</w:t>
      </w:r>
    </w:p>
    <w:p w14:paraId="1F9CE0AD" w14:textId="77777777" w:rsidR="00AF381A" w:rsidRPr="005001F5" w:rsidRDefault="00AF381A" w:rsidP="00AF381A">
      <w:pPr>
        <w:rPr>
          <w:sz w:val="16"/>
        </w:rPr>
      </w:pPr>
      <w:r w:rsidRPr="005001F5">
        <w:rPr>
          <w:sz w:val="16"/>
        </w:rPr>
        <w:t>And I know that as a proud immigrant, Mr. Bedoya will also use his role to expand the FTC’s work in underserved communities.</w:t>
      </w:r>
    </w:p>
    <w:p w14:paraId="606415D3" w14:textId="77777777" w:rsidR="00AF381A" w:rsidRPr="005001F5" w:rsidRDefault="00AF381A" w:rsidP="00AF381A">
      <w:pPr>
        <w:rPr>
          <w:sz w:val="16"/>
        </w:rPr>
      </w:pPr>
      <w:r w:rsidRPr="005001F5">
        <w:rPr>
          <w:sz w:val="16"/>
        </w:rPr>
        <w:t xml:space="preserve">The FTC needs to be able to protect all Americans, and to accomplish that, </w:t>
      </w:r>
      <w:r w:rsidRPr="005001F5">
        <w:rPr>
          <w:rStyle w:val="StyleUnderline"/>
        </w:rPr>
        <w:t xml:space="preserve">we need to have a Commission that is </w:t>
      </w:r>
      <w:r w:rsidRPr="0088086F">
        <w:rPr>
          <w:rStyle w:val="Emphasis"/>
          <w:highlight w:val="cyan"/>
        </w:rPr>
        <w:t>not deadlock</w:t>
      </w:r>
      <w:r w:rsidRPr="005001F5">
        <w:rPr>
          <w:rStyle w:val="Emphasis"/>
        </w:rPr>
        <w:t>ed</w:t>
      </w:r>
      <w:r w:rsidRPr="005001F5">
        <w:rPr>
          <w:sz w:val="16"/>
        </w:rPr>
        <w:t xml:space="preserve"> now but has somebody like Mr. </w:t>
      </w:r>
      <w:r w:rsidRPr="0088086F">
        <w:rPr>
          <w:rStyle w:val="Emphasis"/>
          <w:highlight w:val="cyan"/>
        </w:rPr>
        <w:t>Bedoya</w:t>
      </w:r>
      <w:r w:rsidRPr="005001F5">
        <w:rPr>
          <w:sz w:val="16"/>
        </w:rPr>
        <w:t xml:space="preserve">, who </w:t>
      </w:r>
      <w:r w:rsidRPr="0088086F">
        <w:rPr>
          <w:rStyle w:val="StyleUnderline"/>
          <w:highlight w:val="cyan"/>
        </w:rPr>
        <w:t>can help</w:t>
      </w:r>
      <w:r w:rsidRPr="005001F5">
        <w:rPr>
          <w:rStyle w:val="StyleUnderline"/>
        </w:rPr>
        <w:t xml:space="preserve"> us </w:t>
      </w:r>
      <w:r w:rsidRPr="0088086F">
        <w:rPr>
          <w:rStyle w:val="StyleUnderline"/>
          <w:highlight w:val="cyan"/>
        </w:rPr>
        <w:t>move ahead</w:t>
      </w:r>
      <w:r w:rsidRPr="005001F5">
        <w:rPr>
          <w:rStyle w:val="StyleUnderline"/>
        </w:rPr>
        <w:t xml:space="preserve"> on these issues</w:t>
      </w:r>
      <w:r w:rsidRPr="005001F5">
        <w:rPr>
          <w:sz w:val="16"/>
        </w:rPr>
        <w:t xml:space="preserve">. </w:t>
      </w:r>
    </w:p>
    <w:p w14:paraId="7AA63CB4" w14:textId="77777777" w:rsidR="00AF381A" w:rsidRDefault="00AF381A" w:rsidP="00AF381A"/>
    <w:p w14:paraId="5673CBA9" w14:textId="77777777" w:rsidR="00AF381A" w:rsidRDefault="00AF381A" w:rsidP="00AF381A">
      <w:pPr>
        <w:pStyle w:val="Heading4"/>
      </w:pPr>
      <w:r>
        <w:t xml:space="preserve">Failure </w:t>
      </w:r>
      <w:r w:rsidRPr="00F82F53">
        <w:rPr>
          <w:u w:val="single"/>
        </w:rPr>
        <w:t>politiciz</w:t>
      </w:r>
      <w:r>
        <w:rPr>
          <w:u w:val="single"/>
        </w:rPr>
        <w:t>es enforcement</w:t>
      </w:r>
    </w:p>
    <w:p w14:paraId="3358FF6B" w14:textId="77777777" w:rsidR="00AF381A" w:rsidRDefault="00AF381A" w:rsidP="00AF381A">
      <w:pPr>
        <w:pStyle w:val="CiteSpacing"/>
      </w:pPr>
      <w:r w:rsidRPr="009B1227">
        <w:rPr>
          <w:rStyle w:val="Style13ptBold"/>
        </w:rPr>
        <w:t>Bryant 3-30</w:t>
      </w:r>
      <w:r>
        <w:t xml:space="preserve"> (Jennifer Bryant, staff writer for The International Association of Privacy Professionals’ Daily Dashboard, Europe Data Protection Digest, Canada Dashboard Digest, Asia-Pacific Dashboard Digest and U.S. Privacy Digest, formerly worked as a journalist and editor for more than 12 years, covering the Seacoast of New Hampshire and Maine for Seacoast Media Group; </w:t>
      </w:r>
      <w:r w:rsidRPr="00411307">
        <w:rPr>
          <w:b/>
        </w:rPr>
        <w:t>internally quoting Janis Kestenbaum, former senior legal advisor to former FTC chairwoman Edith Ramirez, current Partner at Perkins Coie</w:t>
      </w:r>
      <w:r>
        <w:t>; “FTC Chair Lina Khan anticipated to share privacy vision,” The Privacy Advisor, 3-30-2022, https://iapp.org/news/a/ftc-chair-lina-khan-anticipated-to-share-privacy-vision/)</w:t>
      </w:r>
    </w:p>
    <w:p w14:paraId="784B6A5C" w14:textId="77777777" w:rsidR="00AF381A" w:rsidRPr="002A517B" w:rsidRDefault="00AF381A" w:rsidP="00AF381A">
      <w:pPr>
        <w:rPr>
          <w:sz w:val="16"/>
        </w:rPr>
      </w:pPr>
      <w:r w:rsidRPr="00BE543F">
        <w:rPr>
          <w:rStyle w:val="StyleUnderline"/>
        </w:rPr>
        <w:t xml:space="preserve">Kestenbaum </w:t>
      </w:r>
      <w:r w:rsidRPr="00411307">
        <w:rPr>
          <w:rStyle w:val="StyleUnderline"/>
        </w:rPr>
        <w:t>said it’s “apparent” and “commendable” that Khan “doesn’t want to do things simply because they’re what the FTC has done before,” but</w:t>
      </w:r>
      <w:r w:rsidRPr="002A517B">
        <w:rPr>
          <w:sz w:val="16"/>
        </w:rPr>
        <w:t xml:space="preserve"> she </w:t>
      </w:r>
      <w:r w:rsidRPr="00411307">
        <w:rPr>
          <w:rStyle w:val="StyleUnderline"/>
        </w:rPr>
        <w:t>pointed to</w:t>
      </w:r>
      <w:r w:rsidRPr="002A517B">
        <w:rPr>
          <w:sz w:val="16"/>
        </w:rPr>
        <w:t xml:space="preserve"> what she’s seen as </w:t>
      </w:r>
      <w:r w:rsidRPr="004D0A58">
        <w:rPr>
          <w:rStyle w:val="StyleUnderline"/>
        </w:rPr>
        <w:t>“</w:t>
      </w:r>
      <w:r w:rsidRPr="0088086F">
        <w:rPr>
          <w:rStyle w:val="Emphasis"/>
          <w:highlight w:val="cyan"/>
        </w:rPr>
        <w:t>diminished bipart</w:t>
      </w:r>
      <w:r w:rsidRPr="004D0A58">
        <w:rPr>
          <w:rStyle w:val="Emphasis"/>
        </w:rPr>
        <w:t>isanship</w:t>
      </w:r>
      <w:r w:rsidRPr="004D0A58">
        <w:rPr>
          <w:rStyle w:val="StyleUnderline"/>
        </w:rPr>
        <w:t xml:space="preserve">” </w:t>
      </w:r>
      <w:r w:rsidRPr="0088086F">
        <w:rPr>
          <w:rStyle w:val="StyleUnderline"/>
          <w:highlight w:val="cyan"/>
        </w:rPr>
        <w:t>at</w:t>
      </w:r>
      <w:r w:rsidRPr="004D0A58">
        <w:rPr>
          <w:rStyle w:val="StyleUnderline"/>
        </w:rPr>
        <w:t xml:space="preserve"> the </w:t>
      </w:r>
      <w:r w:rsidRPr="0088086F">
        <w:rPr>
          <w:rStyle w:val="Emphasis"/>
          <w:highlight w:val="cyan"/>
        </w:rPr>
        <w:t>FTC</w:t>
      </w:r>
      <w:r w:rsidRPr="00411307">
        <w:rPr>
          <w:rStyle w:val="StyleUnderline"/>
        </w:rPr>
        <w:t xml:space="preserve"> as “</w:t>
      </w:r>
      <w:r w:rsidRPr="0088086F">
        <w:rPr>
          <w:rStyle w:val="Emphasis"/>
          <w:highlight w:val="cyan"/>
        </w:rPr>
        <w:t>concerning</w:t>
      </w:r>
      <w:r w:rsidRPr="004D0A58">
        <w:rPr>
          <w:rStyle w:val="StyleUnderline"/>
        </w:rPr>
        <w:t>.”</w:t>
      </w:r>
    </w:p>
    <w:p w14:paraId="003C37FF" w14:textId="77777777" w:rsidR="00AF381A" w:rsidRPr="002A517B" w:rsidRDefault="00AF381A" w:rsidP="00AF381A">
      <w:pPr>
        <w:rPr>
          <w:sz w:val="16"/>
        </w:rPr>
      </w:pPr>
      <w:r w:rsidRPr="002A517B">
        <w:rPr>
          <w:sz w:val="16"/>
        </w:rPr>
        <w:t>“</w:t>
      </w:r>
      <w:r w:rsidRPr="00411307">
        <w:rPr>
          <w:rStyle w:val="Emphasis"/>
        </w:rPr>
        <w:t xml:space="preserve">Bipartisanship </w:t>
      </w:r>
      <w:r w:rsidRPr="0088086F">
        <w:rPr>
          <w:rStyle w:val="Emphasis"/>
          <w:highlight w:val="cyan"/>
        </w:rPr>
        <w:t>has been a hallmark of</w:t>
      </w:r>
      <w:r w:rsidRPr="00411307">
        <w:rPr>
          <w:rStyle w:val="Emphasis"/>
        </w:rPr>
        <w:t xml:space="preserve"> the </w:t>
      </w:r>
      <w:r w:rsidRPr="0088086F">
        <w:rPr>
          <w:rStyle w:val="Emphasis"/>
          <w:highlight w:val="cyan"/>
        </w:rPr>
        <w:t>FTC and</w:t>
      </w:r>
      <w:r w:rsidRPr="00411307">
        <w:rPr>
          <w:rStyle w:val="Emphasis"/>
        </w:rPr>
        <w:t xml:space="preserve"> it </w:t>
      </w:r>
      <w:r w:rsidRPr="0088086F">
        <w:rPr>
          <w:rStyle w:val="Emphasis"/>
          <w:highlight w:val="cyan"/>
        </w:rPr>
        <w:t>has real value</w:t>
      </w:r>
      <w:r w:rsidRPr="002A517B">
        <w:rPr>
          <w:sz w:val="16"/>
        </w:rPr>
        <w:t xml:space="preserve">. To illustrate, </w:t>
      </w:r>
      <w:r w:rsidRPr="000A68C2">
        <w:rPr>
          <w:rStyle w:val="StyleUnderline"/>
        </w:rPr>
        <w:t xml:space="preserve">in the last decade, we saw </w:t>
      </w:r>
      <w:r w:rsidRPr="0088086F">
        <w:rPr>
          <w:rStyle w:val="StyleUnderline"/>
          <w:highlight w:val="cyan"/>
        </w:rPr>
        <w:t>many goals and approaches shared by</w:t>
      </w:r>
      <w:r w:rsidRPr="002A517B">
        <w:rPr>
          <w:sz w:val="16"/>
        </w:rPr>
        <w:t xml:space="preserve"> President </w:t>
      </w:r>
      <w:r w:rsidRPr="0088086F">
        <w:rPr>
          <w:rStyle w:val="StyleUnderline"/>
          <w:highlight w:val="cyan"/>
        </w:rPr>
        <w:t>Trump’s and</w:t>
      </w:r>
      <w:r w:rsidRPr="002A517B">
        <w:rPr>
          <w:sz w:val="16"/>
        </w:rPr>
        <w:t xml:space="preserve"> President </w:t>
      </w:r>
      <w:r w:rsidRPr="0088086F">
        <w:rPr>
          <w:rStyle w:val="StyleUnderline"/>
          <w:highlight w:val="cyan"/>
        </w:rPr>
        <w:t>Obama’s FTC</w:t>
      </w:r>
      <w:r w:rsidRPr="000A68C2">
        <w:rPr>
          <w:rStyle w:val="StyleUnderline"/>
        </w:rPr>
        <w:t xml:space="preserve"> chairs</w:t>
      </w:r>
      <w:r w:rsidRPr="002A517B">
        <w:rPr>
          <w:sz w:val="16"/>
        </w:rPr>
        <w:t xml:space="preserve">. </w:t>
      </w:r>
      <w:r w:rsidRPr="000A68C2">
        <w:rPr>
          <w:rStyle w:val="StyleUnderline"/>
        </w:rPr>
        <w:t>There are not many federal agencies that had the degree of continuity</w:t>
      </w:r>
      <w:r w:rsidRPr="002A517B">
        <w:rPr>
          <w:sz w:val="16"/>
        </w:rPr>
        <w:t xml:space="preserve"> from the Obama to Trump administrations </w:t>
      </w:r>
      <w:r w:rsidRPr="000A68C2">
        <w:rPr>
          <w:rStyle w:val="StyleUnderline"/>
        </w:rPr>
        <w:t>that the FTC enjoyed</w:t>
      </w:r>
      <w:r w:rsidRPr="002A517B">
        <w:rPr>
          <w:sz w:val="16"/>
        </w:rPr>
        <w:t>,” she said. “</w:t>
      </w:r>
      <w:r w:rsidRPr="0088086F">
        <w:rPr>
          <w:rStyle w:val="Emphasis"/>
          <w:highlight w:val="cyan"/>
        </w:rPr>
        <w:t>If bipart</w:t>
      </w:r>
      <w:r w:rsidRPr="002A517B">
        <w:rPr>
          <w:rStyle w:val="Emphasis"/>
        </w:rPr>
        <w:t xml:space="preserve">isanship </w:t>
      </w:r>
      <w:r w:rsidRPr="0088086F">
        <w:rPr>
          <w:rStyle w:val="Emphasis"/>
          <w:highlight w:val="cyan"/>
        </w:rPr>
        <w:t>is lost</w:t>
      </w:r>
      <w:r w:rsidRPr="004D0A58">
        <w:rPr>
          <w:rStyle w:val="StyleUnderline"/>
        </w:rPr>
        <w:t xml:space="preserve">, we may </w:t>
      </w:r>
      <w:r w:rsidRPr="0088086F">
        <w:rPr>
          <w:rStyle w:val="StyleUnderline"/>
          <w:highlight w:val="cyan"/>
        </w:rPr>
        <w:t xml:space="preserve">start to </w:t>
      </w:r>
      <w:r w:rsidRPr="0088086F">
        <w:rPr>
          <w:rStyle w:val="Emphasis"/>
          <w:highlight w:val="cyan"/>
        </w:rPr>
        <w:t>see big ideological swings with each change in presidential administrations</w:t>
      </w:r>
      <w:r w:rsidRPr="002A517B">
        <w:rPr>
          <w:sz w:val="16"/>
        </w:rPr>
        <w:t>.”</w:t>
      </w:r>
    </w:p>
    <w:p w14:paraId="213CECC2" w14:textId="77777777" w:rsidR="00AF381A" w:rsidRPr="00844C0D" w:rsidRDefault="00AF381A" w:rsidP="00AF381A">
      <w:pPr>
        <w:rPr>
          <w:sz w:val="16"/>
          <w:szCs w:val="16"/>
        </w:rPr>
      </w:pPr>
      <w:r w:rsidRPr="00844C0D">
        <w:rPr>
          <w:sz w:val="16"/>
          <w:szCs w:val="16"/>
        </w:rPr>
        <w:t>It will also be interesting, Brookman said, whether Khan mentions another hot topic among the privacy community, consideration of a rulemaking process on privacy and artificial intelligence filed by the FTC in December. In the filing, the FTC said it intends to “curb lax security practices, limit privacy abuses, and ensure that algorithmic decision-making does not result in unlawful discrimination.”</w:t>
      </w:r>
    </w:p>
    <w:p w14:paraId="39538E05" w14:textId="77777777" w:rsidR="00AF381A" w:rsidRPr="00844C0D" w:rsidRDefault="00AF381A" w:rsidP="00AF381A">
      <w:pPr>
        <w:rPr>
          <w:sz w:val="16"/>
          <w:szCs w:val="16"/>
        </w:rPr>
      </w:pPr>
      <w:r w:rsidRPr="00844C0D">
        <w:rPr>
          <w:sz w:val="16"/>
          <w:szCs w:val="16"/>
        </w:rPr>
        <w:t>“The FTC is overdue to change its decades-old culture of caution about use of its unfairness authority and tackling Magnuson-Moss rulemaking, and there is strong bipartisan support on the commission when it comes to privacy issues even though there is sometimes disagreement on process,” Kerry said. “Chair Khan has recognized a need for ‘substantive limits’ on collection and use and to explore creative use of remedies and enforcement of consent orders. But there is only so far the FTC can push the envelope within the confines of its existing authority and fixing information ecosystems that extend far beyond big platforms.”</w:t>
      </w:r>
    </w:p>
    <w:p w14:paraId="557C18E0" w14:textId="77777777" w:rsidR="00AF381A" w:rsidRPr="00844C0D" w:rsidRDefault="00AF381A" w:rsidP="00AF381A">
      <w:pPr>
        <w:rPr>
          <w:sz w:val="16"/>
          <w:szCs w:val="16"/>
        </w:rPr>
      </w:pPr>
      <w:r w:rsidRPr="00844C0D">
        <w:rPr>
          <w:sz w:val="16"/>
          <w:szCs w:val="16"/>
        </w:rPr>
        <w:t>Kestenbaum, too, wants to see Khan address the FTC’s anticipated rulemaking, saying “it’s being viewed by some as a stopgap measure while we await federal privacy legislation.”</w:t>
      </w:r>
    </w:p>
    <w:p w14:paraId="14D33905" w14:textId="77777777" w:rsidR="00AF381A" w:rsidRPr="00844C0D" w:rsidRDefault="00AF381A" w:rsidP="00AF381A">
      <w:pPr>
        <w:rPr>
          <w:sz w:val="16"/>
          <w:szCs w:val="16"/>
        </w:rPr>
      </w:pPr>
      <w:r w:rsidRPr="00844C0D">
        <w:rPr>
          <w:sz w:val="16"/>
          <w:szCs w:val="16"/>
        </w:rPr>
        <w:t>“Questions therefore abound about how Chair Khan wants to approach the rulemaking, including what kinds of practices she potentially wants to address and how,” she said.</w:t>
      </w:r>
    </w:p>
    <w:p w14:paraId="063F4106" w14:textId="77777777" w:rsidR="00AF381A" w:rsidRPr="00844C0D" w:rsidRDefault="00AF381A" w:rsidP="00AF381A">
      <w:pPr>
        <w:rPr>
          <w:sz w:val="16"/>
          <w:szCs w:val="16"/>
        </w:rPr>
      </w:pPr>
      <w:r w:rsidRPr="00844C0D">
        <w:rPr>
          <w:sz w:val="16"/>
          <w:szCs w:val="16"/>
        </w:rPr>
        <w:t>Kerry said he’s hoping to “see a more forceful clarion call than we have seen so far for federal legislation that sets boundaries for collection, use, and sharing of personal information and gives the FTC greater authority and resources to enforce them — including fines in the first instance.”</w:t>
      </w:r>
    </w:p>
    <w:p w14:paraId="43AE2C3E" w14:textId="77777777" w:rsidR="00AF381A" w:rsidRDefault="00AF381A" w:rsidP="00AF381A"/>
    <w:p w14:paraId="0BE40EAF" w14:textId="77777777" w:rsidR="00AF381A" w:rsidRPr="00A13D3F" w:rsidRDefault="00AF381A" w:rsidP="00AF381A">
      <w:pPr>
        <w:pStyle w:val="Heading4"/>
      </w:pPr>
      <w:r w:rsidRPr="00047669">
        <w:t>That</w:t>
      </w:r>
      <w:r>
        <w:t xml:space="preserve"> </w:t>
      </w:r>
      <w:r w:rsidRPr="0071350C">
        <w:rPr>
          <w:u w:val="single"/>
        </w:rPr>
        <w:t>turns case</w:t>
      </w:r>
      <w:r>
        <w:t xml:space="preserve"> AND locks in </w:t>
      </w:r>
      <w:r w:rsidRPr="0071350C">
        <w:rPr>
          <w:u w:val="single"/>
        </w:rPr>
        <w:t>corporatism</w:t>
      </w:r>
    </w:p>
    <w:p w14:paraId="4713FFFA" w14:textId="77777777" w:rsidR="00AF381A" w:rsidRDefault="00AF381A" w:rsidP="00AF381A">
      <w:pPr>
        <w:pStyle w:val="CiteSpacing"/>
      </w:pPr>
      <w:r w:rsidRPr="00333D0E">
        <w:rPr>
          <w:rStyle w:val="Style13ptBold"/>
        </w:rPr>
        <w:t>Baker 20</w:t>
      </w:r>
      <w:r>
        <w:t xml:space="preserve"> (Jonathan B. Baker, former chief economist at the FTC and the FCC, Research Professor of Law, American University Washington College of Law, “Why the Political Misuse of Antitrust Must be Prevented,” Promarket, 7-20-2020, https://promarket.org/2020/07/20/why-the-political-misuse-of-antitrust-must-be-prevented/)</w:t>
      </w:r>
    </w:p>
    <w:p w14:paraId="655000B2" w14:textId="77777777" w:rsidR="00AF381A" w:rsidRPr="003A0770" w:rsidRDefault="00AF381A" w:rsidP="00AF381A">
      <w:pPr>
        <w:rPr>
          <w:sz w:val="16"/>
        </w:rPr>
      </w:pPr>
      <w:r w:rsidRPr="003A0770">
        <w:rPr>
          <w:sz w:val="16"/>
        </w:rPr>
        <w:t xml:space="preserve">These </w:t>
      </w:r>
      <w:r w:rsidRPr="0088086F">
        <w:rPr>
          <w:rStyle w:val="StyleUnderline"/>
          <w:highlight w:val="cyan"/>
        </w:rPr>
        <w:t xml:space="preserve">concerns reinforce the importance of </w:t>
      </w:r>
      <w:r w:rsidRPr="0088086F">
        <w:rPr>
          <w:rStyle w:val="Emphasis"/>
          <w:highlight w:val="cyan"/>
        </w:rPr>
        <w:t>insulating antitrust from politics</w:t>
      </w:r>
      <w:r w:rsidRPr="005546C0">
        <w:rPr>
          <w:rStyle w:val="StyleUnderline"/>
        </w:rPr>
        <w:t>, which holds no matter who is in power</w:t>
      </w:r>
      <w:r w:rsidRPr="003A0770">
        <w:rPr>
          <w:sz w:val="16"/>
        </w:rPr>
        <w:t>.</w:t>
      </w:r>
    </w:p>
    <w:p w14:paraId="49379590" w14:textId="77777777" w:rsidR="00AF381A" w:rsidRPr="003A0770" w:rsidRDefault="00AF381A" w:rsidP="00AF381A">
      <w:pPr>
        <w:rPr>
          <w:sz w:val="16"/>
        </w:rPr>
      </w:pPr>
      <w:r w:rsidRPr="003A0770">
        <w:rPr>
          <w:sz w:val="16"/>
        </w:rPr>
        <w:t xml:space="preserve">Antitrust law and enforcement should be apolitical, but they necessarily operate in a political context. </w:t>
      </w:r>
      <w:r w:rsidRPr="005546C0">
        <w:rPr>
          <w:rStyle w:val="StyleUnderline"/>
        </w:rPr>
        <w:t>Antitrust law once explicitly pursued social and political goals in addition to the economic goals that are central today</w:t>
      </w:r>
      <w:r w:rsidRPr="003A0770">
        <w:rPr>
          <w:sz w:val="16"/>
        </w:rPr>
        <w:t xml:space="preserve">. Moreover, progressives have grown more concerned about market power precisely because of its adverse political consequences. These critics seek to use antitrust systematically to attack corporate concentration in order to redistribute political power away from concentrated centers of wealth and thereby, progressives hope, increase economic opportunity. </w:t>
      </w:r>
      <w:r w:rsidRPr="005A2999">
        <w:rPr>
          <w:rStyle w:val="Emphasis"/>
        </w:rPr>
        <w:t>Today</w:t>
      </w:r>
      <w:r w:rsidRPr="005546C0">
        <w:rPr>
          <w:rStyle w:val="StyleUnderline"/>
        </w:rPr>
        <w:t xml:space="preserve">’s antitrust institutions </w:t>
      </w:r>
      <w:r w:rsidRPr="0088086F">
        <w:rPr>
          <w:rStyle w:val="StyleUnderline"/>
          <w:highlight w:val="cyan"/>
        </w:rPr>
        <w:t>face</w:t>
      </w:r>
      <w:r w:rsidRPr="005546C0">
        <w:rPr>
          <w:rStyle w:val="StyleUnderline"/>
        </w:rPr>
        <w:t xml:space="preserve"> many </w:t>
      </w:r>
      <w:r w:rsidRPr="0088086F">
        <w:rPr>
          <w:rStyle w:val="StyleUnderline"/>
          <w:highlight w:val="cyan"/>
        </w:rPr>
        <w:t>political threats</w:t>
      </w:r>
      <w:r w:rsidRPr="005546C0">
        <w:rPr>
          <w:rStyle w:val="StyleUnderline"/>
        </w:rPr>
        <w:t xml:space="preserve">, </w:t>
      </w:r>
      <w:r w:rsidRPr="0088086F">
        <w:rPr>
          <w:rStyle w:val="StyleUnderline"/>
          <w:highlight w:val="cyan"/>
        </w:rPr>
        <w:t>not least</w:t>
      </w:r>
      <w:r w:rsidRPr="005546C0">
        <w:rPr>
          <w:rStyle w:val="StyleUnderline"/>
        </w:rPr>
        <w:t xml:space="preserve"> of which </w:t>
      </w:r>
      <w:r w:rsidRPr="0088086F">
        <w:rPr>
          <w:rStyle w:val="StyleUnderline"/>
          <w:highlight w:val="cyan"/>
        </w:rPr>
        <w:t>is</w:t>
      </w:r>
      <w:r w:rsidRPr="005546C0">
        <w:rPr>
          <w:rStyle w:val="StyleUnderline"/>
        </w:rPr>
        <w:t xml:space="preserve"> the </w:t>
      </w:r>
      <w:r w:rsidRPr="0088086F">
        <w:rPr>
          <w:rStyle w:val="Emphasis"/>
          <w:highlight w:val="cyan"/>
        </w:rPr>
        <w:t>stealth rejection of antitrust in favor of laissez-faire</w:t>
      </w:r>
      <w:r w:rsidRPr="003A0770">
        <w:rPr>
          <w:sz w:val="16"/>
        </w:rPr>
        <w:t>.</w:t>
      </w:r>
    </w:p>
    <w:p w14:paraId="74719A8A" w14:textId="77777777" w:rsidR="00AF381A" w:rsidRPr="003A0770" w:rsidRDefault="00AF381A" w:rsidP="00AF381A">
      <w:pPr>
        <w:rPr>
          <w:sz w:val="16"/>
        </w:rPr>
      </w:pPr>
      <w:r w:rsidRPr="00312F0F">
        <w:rPr>
          <w:sz w:val="16"/>
          <w:szCs w:val="16"/>
        </w:rPr>
        <w:t>Yet, even though concerns about the politicization of antitrust are justified, as the Elias testimony illustrated, a political mobilization to take on growing market power could strengthen our informal political bargain to rely on competition implemented through antitrust enforcement—not laissez-faire or direct governmental supervision—as the primary approach</w:t>
      </w:r>
      <w:r w:rsidRPr="003A0770">
        <w:rPr>
          <w:sz w:val="16"/>
        </w:rPr>
        <w:t xml:space="preserve"> to regulating large firms. This mobilization ought not promote the formula of midcentury antitrust, which explicitly, albeit secondarily, pursued political ends. These methods were of limited success, and pressing for their return would divert effort away from more promising reforms.</w:t>
      </w:r>
    </w:p>
    <w:p w14:paraId="4542892F" w14:textId="77777777" w:rsidR="00AF381A" w:rsidRPr="00581060" w:rsidRDefault="00AF381A" w:rsidP="00AF381A">
      <w:pPr>
        <w:rPr>
          <w:sz w:val="16"/>
          <w:szCs w:val="16"/>
        </w:rPr>
      </w:pPr>
      <w:r w:rsidRPr="00581060">
        <w:rPr>
          <w:sz w:val="16"/>
          <w:szCs w:val="16"/>
        </w:rPr>
        <w:t>A movement focused on attacking market power would strengthen the political bargain, first and foremost, because market power has become a serious problem. And second, antitrust enforcement, as currently practiced, discourages the sort of political shenanigans exemplified by the Johnson and Nixon cases. These are rare exceptions in the modern era. For the most part, antitrust is successfully divorced from abuse by special interests and crony capitalists, and undermining market power would make such abuse even less likely.</w:t>
      </w:r>
    </w:p>
    <w:p w14:paraId="24959D07" w14:textId="77777777" w:rsidR="00AF381A" w:rsidRPr="003A0770" w:rsidRDefault="00AF381A" w:rsidP="00AF381A">
      <w:pPr>
        <w:rPr>
          <w:sz w:val="16"/>
        </w:rPr>
      </w:pPr>
      <w:r w:rsidRPr="00581060">
        <w:rPr>
          <w:sz w:val="16"/>
          <w:szCs w:val="16"/>
        </w:rPr>
        <w:t xml:space="preserve">Many obstacles, including the norm against direct political influence and rules that limit judicial discretion, stand in the way of political abuse. </w:t>
      </w:r>
      <w:r w:rsidRPr="003A0770">
        <w:rPr>
          <w:sz w:val="16"/>
        </w:rPr>
        <w:t>Yet, even as antitrust shuns politics, it retains a connection to the popular will. This reflects an important distinction between politics and ideology. Enforcement is, properly, responsive to ideological shifts, and enforcement would be stronger if the public were to mobilize against market power. But that doesn’t mean antitrust enforcement should be subject as well to the sort of abuse that undermines trust in the fairness of the legal process.</w:t>
      </w:r>
    </w:p>
    <w:p w14:paraId="1AB5DDED" w14:textId="77777777" w:rsidR="00AF381A" w:rsidRPr="003A0770" w:rsidRDefault="00AF381A" w:rsidP="00AF381A">
      <w:pPr>
        <w:rPr>
          <w:sz w:val="16"/>
        </w:rPr>
      </w:pPr>
      <w:r w:rsidRPr="003A0770">
        <w:rPr>
          <w:sz w:val="16"/>
        </w:rPr>
        <w:t>Special-Interest Protectionism and Crony Capitalism</w:t>
      </w:r>
    </w:p>
    <w:p w14:paraId="4E0F9268" w14:textId="77777777" w:rsidR="00AF381A" w:rsidRPr="003A0770" w:rsidRDefault="00AF381A" w:rsidP="00AF381A">
      <w:pPr>
        <w:rPr>
          <w:sz w:val="16"/>
        </w:rPr>
      </w:pPr>
      <w:r w:rsidRPr="003A0770">
        <w:rPr>
          <w:sz w:val="16"/>
        </w:rPr>
        <w:t>Special-interest protectionism and crony capitalism are related ways of manipulating the political system to exercise market power.</w:t>
      </w:r>
    </w:p>
    <w:p w14:paraId="46707A4B" w14:textId="77777777" w:rsidR="00AF381A" w:rsidRPr="003A0770" w:rsidRDefault="00AF381A" w:rsidP="00AF381A">
      <w:pPr>
        <w:rPr>
          <w:sz w:val="16"/>
        </w:rPr>
      </w:pPr>
      <w:r w:rsidRPr="003A0770">
        <w:rPr>
          <w:sz w:val="16"/>
        </w:rPr>
        <w:t>Special-interest protectionism refers to the ability of firms or other narrow interest groups to establish or entrench protected positions through government action. A particular firm or industry may influence the government to act in its favor, without regard to the public interest, in order to create or protect market power. Congress and the courts have created exemptions from the antitrust laws over time to benefit particular industries, perhaps for this reason. Special-interest protectionism was a prominent concern of nineteenth-century constitutional interpretation and twentieth-century public-choice scholars. It is closely related to regulatory capture: the manipulation of a regulatory agency by a firm it supervises.</w:t>
      </w:r>
    </w:p>
    <w:p w14:paraId="64107945" w14:textId="77777777" w:rsidR="00AF381A" w:rsidRPr="003A0770" w:rsidRDefault="00AF381A" w:rsidP="00AF381A">
      <w:pPr>
        <w:rPr>
          <w:sz w:val="16"/>
        </w:rPr>
      </w:pPr>
      <w:r w:rsidRPr="003A0770">
        <w:rPr>
          <w:sz w:val="16"/>
        </w:rPr>
        <w:t xml:space="preserve">The incentive underlying manipulation is obvious. Profit-maximizing firms, individually or along with their major rivals, can gain market power by investing in lobbying. Compliant government officials, elected or otherwise, may create entry barriers or foreclose fringe competitors’ access to customers or low-cost inputs. </w:t>
      </w:r>
    </w:p>
    <w:p w14:paraId="670926BA" w14:textId="77777777" w:rsidR="00AF381A" w:rsidRPr="003A0770" w:rsidRDefault="00AF381A" w:rsidP="00AF381A">
      <w:pPr>
        <w:rPr>
          <w:sz w:val="16"/>
        </w:rPr>
      </w:pPr>
      <w:r w:rsidRPr="003A0770">
        <w:rPr>
          <w:sz w:val="16"/>
        </w:rPr>
        <w:t>Even Chicago School–oriented antitrust commentators, who question antitrust’s concern with exclusionary marketplace conduct, acknowledge that predation through use of governmental processes could be a serious problem.</w:t>
      </w:r>
    </w:p>
    <w:p w14:paraId="651FA587" w14:textId="77777777" w:rsidR="00AF381A" w:rsidRPr="003A0770" w:rsidRDefault="00AF381A" w:rsidP="00AF381A">
      <w:pPr>
        <w:rPr>
          <w:sz w:val="16"/>
        </w:rPr>
      </w:pPr>
      <w:r w:rsidRPr="00F51D7F">
        <w:rPr>
          <w:rStyle w:val="StyleUnderline"/>
        </w:rPr>
        <w:t xml:space="preserve">While special-interest </w:t>
      </w:r>
      <w:r w:rsidRPr="00071E78">
        <w:rPr>
          <w:rStyle w:val="StyleUnderline"/>
        </w:rPr>
        <w:t>protectionism is transactional and episodic, “</w:t>
      </w:r>
      <w:r w:rsidRPr="00071E78">
        <w:rPr>
          <w:rStyle w:val="Emphasis"/>
        </w:rPr>
        <w:t>crony capitalism</w:t>
      </w:r>
      <w:r w:rsidRPr="00071E78">
        <w:rPr>
          <w:rStyle w:val="StyleUnderline"/>
        </w:rPr>
        <w:t>” is systemic and entrenched</w:t>
      </w:r>
      <w:r w:rsidRPr="003A0770">
        <w:rPr>
          <w:sz w:val="16"/>
        </w:rPr>
        <w:t xml:space="preserve">. </w:t>
      </w:r>
      <w:r w:rsidRPr="00071E78">
        <w:rPr>
          <w:rStyle w:val="StyleUnderline"/>
        </w:rPr>
        <w:t xml:space="preserve">Firms secure lasting political power through their individual or collective size and lobbying influence and use that power to </w:t>
      </w:r>
      <w:r w:rsidRPr="00071E78">
        <w:rPr>
          <w:rStyle w:val="Emphasis"/>
        </w:rPr>
        <w:t>obtain and protect market power</w:t>
      </w:r>
      <w:r w:rsidRPr="003A0770">
        <w:rPr>
          <w:sz w:val="16"/>
        </w:rPr>
        <w:t xml:space="preserve">. </w:t>
      </w:r>
      <w:r w:rsidRPr="00071E78">
        <w:rPr>
          <w:rStyle w:val="StyleUnderline"/>
        </w:rPr>
        <w:t xml:space="preserve">They may </w:t>
      </w:r>
      <w:r w:rsidRPr="00071E78">
        <w:rPr>
          <w:rStyle w:val="Emphasis"/>
        </w:rPr>
        <w:t>create entry barriers</w:t>
      </w:r>
      <w:r w:rsidRPr="00715593">
        <w:rPr>
          <w:rStyle w:val="StyleUnderline"/>
        </w:rPr>
        <w:t xml:space="preserve"> or, more corruptly, </w:t>
      </w:r>
      <w:r w:rsidRPr="00071E78">
        <w:rPr>
          <w:rStyle w:val="Emphasis"/>
        </w:rPr>
        <w:t>obtain other forms of enrichment</w:t>
      </w:r>
      <w:r w:rsidRPr="00715593">
        <w:rPr>
          <w:rStyle w:val="StyleUnderline"/>
        </w:rPr>
        <w:t xml:space="preserve"> for themselves or their political allies (that is, their cronies)</w:t>
      </w:r>
      <w:r w:rsidRPr="003A0770">
        <w:rPr>
          <w:sz w:val="16"/>
        </w:rPr>
        <w:t xml:space="preserve">. </w:t>
      </w:r>
      <w:r w:rsidRPr="0088086F">
        <w:rPr>
          <w:rStyle w:val="Emphasis"/>
          <w:highlight w:val="cyan"/>
        </w:rPr>
        <w:t>Crony capitalism</w:t>
      </w:r>
      <w:r w:rsidRPr="0088086F">
        <w:rPr>
          <w:rStyle w:val="StyleUnderline"/>
          <w:highlight w:val="cyan"/>
        </w:rPr>
        <w:t xml:space="preserve"> becomes </w:t>
      </w:r>
      <w:r w:rsidRPr="0088086F">
        <w:rPr>
          <w:rStyle w:val="Emphasis"/>
          <w:highlight w:val="cyan"/>
        </w:rPr>
        <w:t>ingrained</w:t>
      </w:r>
      <w:r w:rsidRPr="0088086F">
        <w:rPr>
          <w:rStyle w:val="StyleUnderline"/>
          <w:highlight w:val="cyan"/>
        </w:rPr>
        <w:t xml:space="preserve"> when firms with market power </w:t>
      </w:r>
      <w:r w:rsidRPr="0088086F">
        <w:rPr>
          <w:rStyle w:val="Emphasis"/>
          <w:highlight w:val="cyan"/>
        </w:rPr>
        <w:t>invest</w:t>
      </w:r>
      <w:r w:rsidRPr="00715593">
        <w:rPr>
          <w:rStyle w:val="StyleUnderline"/>
        </w:rPr>
        <w:t xml:space="preserve"> some of the </w:t>
      </w:r>
      <w:r w:rsidRPr="0088086F">
        <w:rPr>
          <w:rStyle w:val="StyleUnderline"/>
          <w:highlight w:val="cyan"/>
        </w:rPr>
        <w:t xml:space="preserve">resulting </w:t>
      </w:r>
      <w:r w:rsidRPr="0088086F">
        <w:rPr>
          <w:rStyle w:val="Emphasis"/>
          <w:highlight w:val="cyan"/>
        </w:rPr>
        <w:t>rents</w:t>
      </w:r>
      <w:r w:rsidRPr="0088086F">
        <w:rPr>
          <w:rStyle w:val="StyleUnderline"/>
          <w:highlight w:val="cyan"/>
        </w:rPr>
        <w:t xml:space="preserve"> to secure</w:t>
      </w:r>
      <w:r w:rsidRPr="00715593">
        <w:rPr>
          <w:rStyle w:val="StyleUnderline"/>
        </w:rPr>
        <w:t xml:space="preserve"> the </w:t>
      </w:r>
      <w:r w:rsidRPr="0088086F">
        <w:rPr>
          <w:rStyle w:val="Emphasis"/>
          <w:highlight w:val="cyan"/>
        </w:rPr>
        <w:t>political power</w:t>
      </w:r>
      <w:r w:rsidRPr="0088086F">
        <w:rPr>
          <w:rStyle w:val="StyleUnderline"/>
          <w:highlight w:val="cyan"/>
        </w:rPr>
        <w:t xml:space="preserve"> that helps </w:t>
      </w:r>
      <w:r w:rsidRPr="0088086F">
        <w:rPr>
          <w:rStyle w:val="Emphasis"/>
          <w:highlight w:val="cyan"/>
        </w:rPr>
        <w:t>protect</w:t>
      </w:r>
      <w:r w:rsidRPr="0088086F">
        <w:rPr>
          <w:rStyle w:val="StyleUnderline"/>
          <w:highlight w:val="cyan"/>
        </w:rPr>
        <w:t xml:space="preserve"> or </w:t>
      </w:r>
      <w:r w:rsidRPr="0088086F">
        <w:rPr>
          <w:rStyle w:val="Emphasis"/>
          <w:highlight w:val="cyan"/>
        </w:rPr>
        <w:t>extend</w:t>
      </w:r>
      <w:r w:rsidRPr="0088086F">
        <w:rPr>
          <w:rStyle w:val="StyleUnderline"/>
          <w:highlight w:val="cyan"/>
        </w:rPr>
        <w:t xml:space="preserve"> it</w:t>
      </w:r>
      <w:r w:rsidRPr="00715593">
        <w:rPr>
          <w:rStyle w:val="StyleUnderline"/>
        </w:rPr>
        <w:t xml:space="preserve">. </w:t>
      </w:r>
      <w:r w:rsidRPr="0088086F">
        <w:rPr>
          <w:rStyle w:val="StyleUnderline"/>
          <w:highlight w:val="cyan"/>
        </w:rPr>
        <w:t xml:space="preserve">This </w:t>
      </w:r>
      <w:r w:rsidRPr="0088086F">
        <w:rPr>
          <w:rStyle w:val="Emphasis"/>
          <w:highlight w:val="cyan"/>
        </w:rPr>
        <w:t>erodes antitrust</w:t>
      </w:r>
      <w:r w:rsidRPr="00715593">
        <w:rPr>
          <w:rStyle w:val="StyleUnderline"/>
        </w:rPr>
        <w:t xml:space="preserve"> constraints still </w:t>
      </w:r>
      <w:r w:rsidRPr="0088086F">
        <w:rPr>
          <w:rStyle w:val="StyleUnderline"/>
          <w:highlight w:val="cyan"/>
        </w:rPr>
        <w:t>further</w:t>
      </w:r>
      <w:r w:rsidRPr="00715593">
        <w:rPr>
          <w:rStyle w:val="StyleUnderline"/>
        </w:rPr>
        <w:t xml:space="preserve">, creating more market power, and so forth, </w:t>
      </w:r>
      <w:r w:rsidRPr="0088086F">
        <w:rPr>
          <w:rStyle w:val="StyleUnderline"/>
          <w:highlight w:val="cyan"/>
        </w:rPr>
        <w:t xml:space="preserve">in a </w:t>
      </w:r>
      <w:r w:rsidRPr="0088086F">
        <w:rPr>
          <w:rStyle w:val="Emphasis"/>
          <w:highlight w:val="cyan"/>
        </w:rPr>
        <w:t>vicious cycle</w:t>
      </w:r>
      <w:r w:rsidRPr="003A0770">
        <w:rPr>
          <w:sz w:val="16"/>
        </w:rPr>
        <w:t>.</w:t>
      </w:r>
    </w:p>
    <w:p w14:paraId="0A1E24D5" w14:textId="77777777" w:rsidR="00AF381A" w:rsidRPr="003A0770" w:rsidRDefault="00AF381A" w:rsidP="00AF381A">
      <w:pPr>
        <w:rPr>
          <w:sz w:val="16"/>
        </w:rPr>
      </w:pPr>
      <w:r w:rsidRPr="003A0770">
        <w:rPr>
          <w:sz w:val="16"/>
        </w:rPr>
        <w:t xml:space="preserve">Crony capitalism differs from oligarchy, though they can be related. An oligarchy is a political system in which a small number of political actors control vast resources, which they deploy to enhance or defend their personal wealth and social position. </w:t>
      </w:r>
    </w:p>
    <w:p w14:paraId="4177AB5D" w14:textId="77777777" w:rsidR="00AF381A" w:rsidRPr="003A0770" w:rsidRDefault="00AF381A" w:rsidP="00AF381A">
      <w:pPr>
        <w:rPr>
          <w:sz w:val="16"/>
        </w:rPr>
      </w:pPr>
      <w:r w:rsidRPr="003A0770">
        <w:rPr>
          <w:sz w:val="16"/>
        </w:rPr>
        <w:t xml:space="preserve">In the US political system, </w:t>
      </w:r>
      <w:r w:rsidRPr="004C154A">
        <w:rPr>
          <w:rStyle w:val="StyleUnderline"/>
        </w:rPr>
        <w:t xml:space="preserve">the threat of </w:t>
      </w:r>
      <w:r w:rsidRPr="00715593">
        <w:rPr>
          <w:rStyle w:val="Emphasis"/>
        </w:rPr>
        <w:t>oligarchy</w:t>
      </w:r>
      <w:r w:rsidRPr="004C154A">
        <w:rPr>
          <w:rStyle w:val="StyleUnderline"/>
        </w:rPr>
        <w:t xml:space="preserve"> comes from the ability of the wealthy to capture political institutions, change those institutions to </w:t>
      </w:r>
      <w:r w:rsidRPr="00715593">
        <w:rPr>
          <w:rStyle w:val="Emphasis"/>
        </w:rPr>
        <w:t>lock in their political positions</w:t>
      </w:r>
      <w:r w:rsidRPr="004C154A">
        <w:rPr>
          <w:rStyle w:val="StyleUnderline"/>
        </w:rPr>
        <w:t>, and use their control of institutions to, among other things, lower their taxes</w:t>
      </w:r>
      <w:r w:rsidRPr="003A0770">
        <w:rPr>
          <w:sz w:val="16"/>
        </w:rPr>
        <w:t xml:space="preserve">. Lock in might be facilitated by restricting the franchise, eviscerating constraints on corporate political contributions, or undermining institutions such as unions that could supply political opposition to large firms. </w:t>
      </w:r>
    </w:p>
    <w:p w14:paraId="26F5DA2A" w14:textId="77777777" w:rsidR="00AF381A" w:rsidRPr="003A0770" w:rsidRDefault="00AF381A" w:rsidP="00AF381A">
      <w:pPr>
        <w:rPr>
          <w:sz w:val="16"/>
        </w:rPr>
      </w:pPr>
      <w:r w:rsidRPr="00047669">
        <w:rPr>
          <w:rStyle w:val="StyleUnderline"/>
        </w:rPr>
        <w:t xml:space="preserve">This </w:t>
      </w:r>
      <w:r w:rsidRPr="00047669">
        <w:rPr>
          <w:rStyle w:val="Emphasis"/>
        </w:rPr>
        <w:t>threat</w:t>
      </w:r>
      <w:r w:rsidRPr="00047669">
        <w:rPr>
          <w:rStyle w:val="StyleUnderline"/>
        </w:rPr>
        <w:t xml:space="preserve"> is </w:t>
      </w:r>
      <w:r w:rsidRPr="0088086F">
        <w:rPr>
          <w:rStyle w:val="Emphasis"/>
          <w:highlight w:val="cyan"/>
        </w:rPr>
        <w:t>not</w:t>
      </w:r>
      <w:r w:rsidRPr="00047669">
        <w:rPr>
          <w:rStyle w:val="Emphasis"/>
        </w:rPr>
        <w:t xml:space="preserve"> merely </w:t>
      </w:r>
      <w:r w:rsidRPr="0088086F">
        <w:rPr>
          <w:rStyle w:val="Emphasis"/>
          <w:highlight w:val="cyan"/>
        </w:rPr>
        <w:t>speculative</w:t>
      </w:r>
      <w:r w:rsidRPr="004C154A">
        <w:rPr>
          <w:rStyle w:val="StyleUnderline"/>
        </w:rPr>
        <w:t xml:space="preserve">: the disproportionate influence of the wealthiest on public policy </w:t>
      </w:r>
      <w:r w:rsidRPr="00047669">
        <w:rPr>
          <w:rStyle w:val="StyleUnderline"/>
        </w:rPr>
        <w:t xml:space="preserve">is </w:t>
      </w:r>
      <w:r w:rsidRPr="0088086F">
        <w:rPr>
          <w:rStyle w:val="Emphasis"/>
          <w:highlight w:val="cyan"/>
        </w:rPr>
        <w:t>well-documented</w:t>
      </w:r>
      <w:r w:rsidRPr="00047669">
        <w:rPr>
          <w:rStyle w:val="StyleUnderline"/>
        </w:rPr>
        <w:t>, and</w:t>
      </w:r>
      <w:r w:rsidRPr="004C154A">
        <w:rPr>
          <w:rStyle w:val="StyleUnderline"/>
        </w:rPr>
        <w:t xml:space="preserve"> successful political coalitions may attempt to change the rules to protect their positions</w:t>
      </w:r>
      <w:r w:rsidRPr="003A0770">
        <w:rPr>
          <w:sz w:val="16"/>
        </w:rPr>
        <w:t>.</w:t>
      </w:r>
    </w:p>
    <w:p w14:paraId="40BF4CC2" w14:textId="77777777" w:rsidR="00AF381A" w:rsidRPr="003A0770" w:rsidRDefault="00AF381A" w:rsidP="00AF381A">
      <w:pPr>
        <w:rPr>
          <w:sz w:val="16"/>
        </w:rPr>
      </w:pPr>
      <w:r w:rsidRPr="004C154A">
        <w:rPr>
          <w:rStyle w:val="StyleUnderline"/>
        </w:rPr>
        <w:t>This combin</w:t>
      </w:r>
      <w:r w:rsidRPr="00163C63">
        <w:rPr>
          <w:rStyle w:val="StyleUnderline"/>
        </w:rPr>
        <w:t xml:space="preserve">ation is equally </w:t>
      </w:r>
      <w:r w:rsidRPr="00163C63">
        <w:rPr>
          <w:rStyle w:val="Emphasis"/>
        </w:rPr>
        <w:t>dangerous</w:t>
      </w:r>
      <w:r w:rsidRPr="00163C63">
        <w:rPr>
          <w:rStyle w:val="StyleUnderline"/>
        </w:rPr>
        <w:t xml:space="preserve"> for political and economic competition</w:t>
      </w:r>
      <w:r w:rsidRPr="00163C63">
        <w:rPr>
          <w:sz w:val="16"/>
        </w:rPr>
        <w:t xml:space="preserve">. </w:t>
      </w:r>
      <w:r w:rsidRPr="00163C63">
        <w:rPr>
          <w:rStyle w:val="StyleUnderline"/>
        </w:rPr>
        <w:t xml:space="preserve">To the extent that large firms are owned by wealthy families, the </w:t>
      </w:r>
      <w:r w:rsidRPr="00163C63">
        <w:rPr>
          <w:rStyle w:val="Emphasis"/>
        </w:rPr>
        <w:t>political system</w:t>
      </w:r>
      <w:r w:rsidRPr="00163C63">
        <w:rPr>
          <w:rStyle w:val="StyleUnderline"/>
        </w:rPr>
        <w:t xml:space="preserve"> could tend toward </w:t>
      </w:r>
      <w:r w:rsidRPr="00163C63">
        <w:rPr>
          <w:rStyle w:val="Emphasis"/>
        </w:rPr>
        <w:t>crony capitalism</w:t>
      </w:r>
      <w:r w:rsidRPr="00163C63">
        <w:rPr>
          <w:rStyle w:val="StyleUnderline"/>
        </w:rPr>
        <w:t xml:space="preserve"> and </w:t>
      </w:r>
      <w:r w:rsidRPr="00163C63">
        <w:rPr>
          <w:rStyle w:val="Emphasis"/>
        </w:rPr>
        <w:t>oligarchy</w:t>
      </w:r>
      <w:r w:rsidRPr="00163C63">
        <w:rPr>
          <w:rStyle w:val="StyleUnderline"/>
        </w:rPr>
        <w:t xml:space="preserve"> simultaneously.</w:t>
      </w:r>
      <w:r w:rsidRPr="00715593">
        <w:rPr>
          <w:rStyle w:val="StyleUnderline"/>
        </w:rPr>
        <w:t xml:space="preserve"> </w:t>
      </w:r>
      <w:r w:rsidRPr="0088086F">
        <w:rPr>
          <w:rStyle w:val="Emphasis"/>
          <w:highlight w:val="cyan"/>
        </w:rPr>
        <w:t>Political institutions</w:t>
      </w:r>
      <w:r w:rsidRPr="0088086F">
        <w:rPr>
          <w:rStyle w:val="StyleUnderline"/>
          <w:highlight w:val="cyan"/>
        </w:rPr>
        <w:t xml:space="preserve"> could</w:t>
      </w:r>
      <w:r w:rsidRPr="00163C63">
        <w:rPr>
          <w:rStyle w:val="StyleUnderline"/>
        </w:rPr>
        <w:t xml:space="preserve"> then </w:t>
      </w:r>
      <w:r w:rsidRPr="0088086F">
        <w:rPr>
          <w:rStyle w:val="Emphasis"/>
          <w:highlight w:val="cyan"/>
        </w:rPr>
        <w:t>both protect large firms from competition and systematically enrich the wealthy</w:t>
      </w:r>
      <w:r w:rsidRPr="003A0770">
        <w:rPr>
          <w:sz w:val="16"/>
        </w:rPr>
        <w:t>.</w:t>
      </w:r>
    </w:p>
    <w:p w14:paraId="05F07D9B" w14:textId="77777777" w:rsidR="00AF381A" w:rsidRPr="00514FB2" w:rsidRDefault="00AF381A" w:rsidP="00AF381A">
      <w:pPr>
        <w:rPr>
          <w:sz w:val="16"/>
          <w:szCs w:val="16"/>
        </w:rPr>
      </w:pPr>
      <w:r w:rsidRPr="003A0770">
        <w:rPr>
          <w:sz w:val="16"/>
        </w:rPr>
        <w:t xml:space="preserve">Trump’s election has made concerns about special-interest protectionism, crony capitalism, and oligarchy more salient. </w:t>
      </w:r>
      <w:r w:rsidRPr="00514FB2">
        <w:rPr>
          <w:sz w:val="16"/>
          <w:szCs w:val="16"/>
        </w:rPr>
        <w:t>The norm against direct political influence is endangered by the combination of Trump’s campaign statements threatening antitrust challenges for political ends, his post-election meetings with executives from firms pursuing acquisitions under review at the enforcement agencies, his agreements with certain firms to keep jobs from moving abroad, his frequent criticism of law enforcement decisions with which he disagrees, and his extensive personal and familial financial interests. These encourage firms to lobby the president directly in order to influence enforcement actions. They also raise the possibility that the president would base decisions on his political or financial interests.</w:t>
      </w:r>
    </w:p>
    <w:p w14:paraId="760F4F97" w14:textId="77777777" w:rsidR="00AF381A" w:rsidRPr="003A0770" w:rsidRDefault="00AF381A" w:rsidP="00AF381A">
      <w:pPr>
        <w:rPr>
          <w:sz w:val="16"/>
        </w:rPr>
      </w:pPr>
      <w:r w:rsidRPr="003A0770">
        <w:rPr>
          <w:sz w:val="16"/>
        </w:rPr>
        <w:t>Trump’s signals have been recognized by the business community: the chief executive officer  (CEO)  of  AT&amp;T  said  he  was  flabbergasted  by  the  administration’s decision to challenge his firm’s proposed acquisition of Time Warner, in part because he has been one of Trump’s “biggest defenders on public policy.”</w:t>
      </w:r>
    </w:p>
    <w:p w14:paraId="446D3B1B" w14:textId="77777777" w:rsidR="00AF381A" w:rsidRPr="003A0770" w:rsidRDefault="00AF381A" w:rsidP="00AF381A">
      <w:pPr>
        <w:rPr>
          <w:sz w:val="16"/>
        </w:rPr>
      </w:pPr>
      <w:r w:rsidRPr="003A0770">
        <w:rPr>
          <w:sz w:val="16"/>
        </w:rPr>
        <w:t xml:space="preserve">Even where Trump’s goals plausibly relate to public interests, they may not be acceptable under antitrust law. For example, boosting domestic employment is not cognizable under the Clayton Act as currently interpreted. Beyond flouting a norm or violating the Clayton Act, presidential involvement in antitrust enforcement decisions could contravene the Constitution. </w:t>
      </w:r>
    </w:p>
    <w:p w14:paraId="2D816056" w14:textId="77777777" w:rsidR="00AF381A" w:rsidRPr="003A0770" w:rsidRDefault="00AF381A" w:rsidP="00AF381A">
      <w:pPr>
        <w:rPr>
          <w:sz w:val="16"/>
        </w:rPr>
      </w:pPr>
      <w:r w:rsidRPr="003A0770">
        <w:rPr>
          <w:sz w:val="16"/>
        </w:rPr>
        <w:t xml:space="preserve">If a president instructs the Justice Department on the resolution of merger reviews or other antitrust investigations—particularly without hearing from agency staff and other interested parties and without reviewing the detailed factual record developed by an agency investigation—it is hard to be confident that agency enforcement decisions appropriately apply the law to the facts, uninfluenced by the political or financial interests of the president. That scenario would call into question whether the president has met his constitutional obligation to “take care that the laws be faithfully executed.” </w:t>
      </w:r>
    </w:p>
    <w:p w14:paraId="5759A1CD" w14:textId="77777777" w:rsidR="00AF381A" w:rsidRPr="003A0770" w:rsidRDefault="00AF381A" w:rsidP="00AF381A">
      <w:pPr>
        <w:rPr>
          <w:sz w:val="16"/>
        </w:rPr>
      </w:pPr>
      <w:r w:rsidRPr="0088086F">
        <w:rPr>
          <w:rStyle w:val="Emphasis"/>
          <w:highlight w:val="cyan"/>
        </w:rPr>
        <w:t>Even if</w:t>
      </w:r>
      <w:r w:rsidRPr="0088086F">
        <w:rPr>
          <w:rStyle w:val="StyleUnderline"/>
          <w:highlight w:val="cyan"/>
        </w:rPr>
        <w:t xml:space="preserve"> agency decisions are </w:t>
      </w:r>
      <w:r w:rsidRPr="0088086F">
        <w:rPr>
          <w:rStyle w:val="Emphasis"/>
          <w:highlight w:val="cyan"/>
        </w:rPr>
        <w:t>free</w:t>
      </w:r>
      <w:r w:rsidRPr="00B47C84">
        <w:rPr>
          <w:rStyle w:val="StyleUnderline"/>
        </w:rPr>
        <w:t xml:space="preserve"> from direct presidential influence, </w:t>
      </w:r>
      <w:r w:rsidRPr="0088086F">
        <w:rPr>
          <w:rStyle w:val="StyleUnderline"/>
          <w:highlight w:val="cyan"/>
        </w:rPr>
        <w:t xml:space="preserve">the </w:t>
      </w:r>
      <w:r w:rsidRPr="0088086F">
        <w:rPr>
          <w:rStyle w:val="Emphasis"/>
          <w:highlight w:val="cyan"/>
        </w:rPr>
        <w:t>concern that they might not be</w:t>
      </w:r>
      <w:r w:rsidRPr="0088086F">
        <w:rPr>
          <w:rStyle w:val="StyleUnderline"/>
          <w:highlight w:val="cyan"/>
        </w:rPr>
        <w:t xml:space="preserve"> undermines </w:t>
      </w:r>
      <w:r w:rsidRPr="0088086F">
        <w:rPr>
          <w:rStyle w:val="Emphasis"/>
          <w:highlight w:val="cyan"/>
        </w:rPr>
        <w:t>confidence</w:t>
      </w:r>
      <w:r w:rsidRPr="00B47C84">
        <w:rPr>
          <w:rStyle w:val="StyleUnderline"/>
        </w:rPr>
        <w:t xml:space="preserve"> that enforcement actions serve the public interest </w:t>
      </w:r>
      <w:r w:rsidRPr="0088086F">
        <w:rPr>
          <w:rStyle w:val="StyleUnderline"/>
          <w:highlight w:val="cyan"/>
        </w:rPr>
        <w:t xml:space="preserve">and </w:t>
      </w:r>
      <w:r w:rsidRPr="0088086F">
        <w:rPr>
          <w:rStyle w:val="Emphasis"/>
          <w:highlight w:val="cyan"/>
        </w:rPr>
        <w:t>undercuts political support</w:t>
      </w:r>
      <w:r w:rsidRPr="0088086F">
        <w:rPr>
          <w:rStyle w:val="StyleUnderline"/>
          <w:highlight w:val="cyan"/>
        </w:rPr>
        <w:t xml:space="preserve"> for </w:t>
      </w:r>
      <w:r w:rsidRPr="0088086F">
        <w:rPr>
          <w:rStyle w:val="Emphasis"/>
          <w:highlight w:val="cyan"/>
        </w:rPr>
        <w:t>antitrust institutions</w:t>
      </w:r>
      <w:r w:rsidRPr="0088086F">
        <w:rPr>
          <w:rStyle w:val="StyleUnderline"/>
          <w:highlight w:val="cyan"/>
        </w:rPr>
        <w:t xml:space="preserve"> and </w:t>
      </w:r>
      <w:r w:rsidRPr="0088086F">
        <w:rPr>
          <w:rStyle w:val="Emphasis"/>
          <w:highlight w:val="cyan"/>
        </w:rPr>
        <w:t>norms</w:t>
      </w:r>
      <w:r w:rsidRPr="00B47C84">
        <w:rPr>
          <w:rStyle w:val="StyleUnderline"/>
        </w:rPr>
        <w:t xml:space="preserve">. It also </w:t>
      </w:r>
      <w:r w:rsidRPr="0088086F">
        <w:rPr>
          <w:rStyle w:val="Emphasis"/>
          <w:highlight w:val="cyan"/>
        </w:rPr>
        <w:t>harms enforcement</w:t>
      </w:r>
      <w:r w:rsidRPr="00B47C84">
        <w:rPr>
          <w:rStyle w:val="StyleUnderline"/>
        </w:rPr>
        <w:t xml:space="preserve"> by diminishing the credibility of agency officials with courts and firms</w:t>
      </w:r>
      <w:r w:rsidRPr="003A0770">
        <w:rPr>
          <w:sz w:val="16"/>
        </w:rPr>
        <w:t>.</w:t>
      </w:r>
    </w:p>
    <w:p w14:paraId="24A11828" w14:textId="77777777" w:rsidR="00AF381A" w:rsidRDefault="00AF381A" w:rsidP="00AF381A"/>
    <w:p w14:paraId="53287279" w14:textId="77777777" w:rsidR="00AF381A" w:rsidRDefault="00AF381A" w:rsidP="00AF381A">
      <w:pPr>
        <w:pStyle w:val="Heading4"/>
      </w:pPr>
      <w:r>
        <w:t xml:space="preserve">It's an independent </w:t>
      </w:r>
      <w:r w:rsidRPr="000B3DE7">
        <w:rPr>
          <w:u w:val="single"/>
        </w:rPr>
        <w:t>existential risk</w:t>
      </w:r>
      <w:r>
        <w:t xml:space="preserve"> and </w:t>
      </w:r>
      <w:r w:rsidRPr="000B3DE7">
        <w:rPr>
          <w:u w:val="single"/>
        </w:rPr>
        <w:t>magnifies all others</w:t>
      </w:r>
    </w:p>
    <w:p w14:paraId="51BC71C9" w14:textId="77777777" w:rsidR="00AF381A" w:rsidRDefault="00AF381A" w:rsidP="00AF381A">
      <w:pPr>
        <w:pStyle w:val="CiteSpacing"/>
      </w:pPr>
      <w:r w:rsidRPr="00C264AD">
        <w:rPr>
          <w:rStyle w:val="Style13ptBold"/>
        </w:rPr>
        <w:t>Ikerd 2K</w:t>
      </w:r>
      <w:r>
        <w:t xml:space="preserve"> (John E. Ikerd, Professor Emeritus of Agricultural &amp; Applied Economics, University of Missouri Columbia, PhD agricultural economics, University of Missouri, “Economics as if People Mattered; Farming for Quality of Life,” paper presented at 2000 Midwest Small Farm Conference and Trade Show, sponsored by Sustainable Earth, Noblesville, IN, November 17-18, 2000, </w:t>
      </w:r>
      <w:hyperlink r:id="rId12" w:history="1">
        <w:r w:rsidRPr="00257786">
          <w:rPr>
            <w:rStyle w:val="Hyperlink"/>
          </w:rPr>
          <w:t>http://web.missouri.edu/~ikerdj/papers/EconasifPeopleMatter.htm</w:t>
        </w:r>
      </w:hyperlink>
      <w:r>
        <w:rPr>
          <w:rStyle w:val="Hyperlink"/>
        </w:rPr>
        <w:t>)</w:t>
      </w:r>
    </w:p>
    <w:p w14:paraId="45660017" w14:textId="77777777" w:rsidR="00AF381A" w:rsidRPr="00552D9C" w:rsidRDefault="00AF381A" w:rsidP="00AF381A">
      <w:pPr>
        <w:rPr>
          <w:sz w:val="16"/>
        </w:rPr>
      </w:pPr>
      <w:r w:rsidRPr="00552D9C">
        <w:rPr>
          <w:sz w:val="16"/>
        </w:rPr>
        <w:t>In times past, more cheap stuff may well have been what humanity needed most. A couple of hundred years ago many people lived lives of drudgery</w:t>
      </w:r>
      <w:bookmarkStart w:id="0" w:name="_Hlk94826742"/>
      <w:r w:rsidRPr="00552D9C">
        <w:rPr>
          <w:sz w:val="16"/>
        </w:rPr>
        <w:t xml:space="preserve"> – </w:t>
      </w:r>
      <w:bookmarkEnd w:id="0"/>
      <w:r w:rsidRPr="00552D9C">
        <w:rPr>
          <w:sz w:val="16"/>
        </w:rPr>
        <w:t xml:space="preserve">many starving, freezing to death, or struggling day-to-day with pestilence and disease. But those times are long past – at least for most of the world. </w:t>
      </w:r>
      <w:r w:rsidRPr="00356775">
        <w:rPr>
          <w:rStyle w:val="StyleUnderline"/>
        </w:rPr>
        <w:t xml:space="preserve">The system of </w:t>
      </w:r>
      <w:r w:rsidRPr="0088086F">
        <w:rPr>
          <w:rStyle w:val="Emphasis"/>
          <w:highlight w:val="cyan"/>
        </w:rPr>
        <w:t>competitive capitalism</w:t>
      </w:r>
      <w:r w:rsidRPr="0088086F">
        <w:rPr>
          <w:rStyle w:val="StyleUnderline"/>
          <w:highlight w:val="cyan"/>
        </w:rPr>
        <w:t xml:space="preserve"> gave</w:t>
      </w:r>
      <w:r w:rsidRPr="00356775">
        <w:rPr>
          <w:rStyle w:val="StyleUnderline"/>
        </w:rPr>
        <w:t xml:space="preserve"> people </w:t>
      </w:r>
      <w:r w:rsidRPr="00356775">
        <w:rPr>
          <w:rStyle w:val="Emphasis"/>
        </w:rPr>
        <w:t>food</w:t>
      </w:r>
      <w:r w:rsidRPr="00356775">
        <w:rPr>
          <w:rStyle w:val="StyleUnderline"/>
        </w:rPr>
        <w:t xml:space="preserve">, </w:t>
      </w:r>
      <w:r w:rsidRPr="00356775">
        <w:rPr>
          <w:rStyle w:val="Emphasis"/>
        </w:rPr>
        <w:t>clothing</w:t>
      </w:r>
      <w:r w:rsidRPr="00356775">
        <w:rPr>
          <w:rStyle w:val="StyleUnderline"/>
        </w:rPr>
        <w:t xml:space="preserve">, and </w:t>
      </w:r>
      <w:r w:rsidRPr="00356775">
        <w:rPr>
          <w:rStyle w:val="Emphasis"/>
        </w:rPr>
        <w:t>shelter</w:t>
      </w:r>
      <w:r w:rsidRPr="00356775">
        <w:rPr>
          <w:rStyle w:val="StyleUnderline"/>
        </w:rPr>
        <w:t xml:space="preserve"> and helped people lead </w:t>
      </w:r>
      <w:r w:rsidRPr="0088086F">
        <w:rPr>
          <w:rStyle w:val="Emphasis"/>
          <w:highlight w:val="cyan"/>
        </w:rPr>
        <w:t>longer, healthier lives</w:t>
      </w:r>
      <w:r w:rsidRPr="00356775">
        <w:rPr>
          <w:rStyle w:val="StyleUnderline"/>
        </w:rPr>
        <w:t xml:space="preserve">. </w:t>
      </w:r>
      <w:r w:rsidRPr="0088086F">
        <w:rPr>
          <w:rStyle w:val="StyleUnderline"/>
          <w:highlight w:val="cyan"/>
        </w:rPr>
        <w:t>But</w:t>
      </w:r>
      <w:r w:rsidRPr="00356775">
        <w:rPr>
          <w:rStyle w:val="StyleUnderline"/>
        </w:rPr>
        <w:t>, in the process</w:t>
      </w:r>
      <w:r w:rsidRPr="00552D9C">
        <w:rPr>
          <w:sz w:val="16"/>
        </w:rPr>
        <w:t xml:space="preserve"> of producing more cheap stuff, it </w:t>
      </w:r>
      <w:r w:rsidRPr="00356775">
        <w:rPr>
          <w:rStyle w:val="StyleUnderline"/>
        </w:rPr>
        <w:t xml:space="preserve">has depleted the resources – people as well as nature – upon which its future productivity must depend. It is destroying itself as it destroys human society and destroys the natural environment. It has </w:t>
      </w:r>
      <w:r w:rsidRPr="0088086F">
        <w:rPr>
          <w:rStyle w:val="StyleUnderline"/>
          <w:highlight w:val="cyan"/>
        </w:rPr>
        <w:t>evolved</w:t>
      </w:r>
      <w:r w:rsidRPr="00552D9C">
        <w:rPr>
          <w:sz w:val="16"/>
        </w:rPr>
        <w:t xml:space="preserve"> from a system of competitive capitalism </w:t>
      </w:r>
      <w:r w:rsidRPr="0088086F">
        <w:rPr>
          <w:rStyle w:val="StyleUnderline"/>
          <w:highlight w:val="cyan"/>
        </w:rPr>
        <w:t>to</w:t>
      </w:r>
      <w:r w:rsidRPr="00356775">
        <w:rPr>
          <w:rStyle w:val="StyleUnderline"/>
        </w:rPr>
        <w:t xml:space="preserve"> a system of industrial </w:t>
      </w:r>
      <w:r w:rsidRPr="0088086F">
        <w:rPr>
          <w:rStyle w:val="Emphasis"/>
          <w:highlight w:val="cyan"/>
        </w:rPr>
        <w:t>corporatism</w:t>
      </w:r>
      <w:r w:rsidRPr="00356775">
        <w:rPr>
          <w:rStyle w:val="StyleUnderline"/>
        </w:rPr>
        <w:t xml:space="preserve"> that has become </w:t>
      </w:r>
      <w:r w:rsidRPr="0088086F">
        <w:rPr>
          <w:rStyle w:val="StyleUnderline"/>
          <w:highlight w:val="cyan"/>
        </w:rPr>
        <w:t xml:space="preserve">a </w:t>
      </w:r>
      <w:r w:rsidRPr="0088086F">
        <w:rPr>
          <w:rStyle w:val="Emphasis"/>
          <w:highlight w:val="cyan"/>
        </w:rPr>
        <w:t>cannibalistic</w:t>
      </w:r>
      <w:r w:rsidRPr="0088086F">
        <w:rPr>
          <w:rStyle w:val="StyleUnderline"/>
          <w:highlight w:val="cyan"/>
        </w:rPr>
        <w:t xml:space="preserve"> system for </w:t>
      </w:r>
      <w:r w:rsidRPr="0088086F">
        <w:rPr>
          <w:rStyle w:val="Emphasis"/>
          <w:highlight w:val="cyan"/>
        </w:rPr>
        <w:t>reckless resource exploitation</w:t>
      </w:r>
      <w:r w:rsidRPr="00356775">
        <w:rPr>
          <w:rStyle w:val="StyleUnderline"/>
        </w:rPr>
        <w:t xml:space="preserve"> rather than rational resource use</w:t>
      </w:r>
      <w:r w:rsidRPr="00552D9C">
        <w:rPr>
          <w:sz w:val="16"/>
        </w:rPr>
        <w:t xml:space="preserve">. </w:t>
      </w:r>
      <w:r w:rsidRPr="00A06758">
        <w:rPr>
          <w:rStyle w:val="StyleUnderline"/>
        </w:rPr>
        <w:t xml:space="preserve">The </w:t>
      </w:r>
      <w:r w:rsidRPr="00A06758">
        <w:rPr>
          <w:rStyle w:val="Emphasis"/>
        </w:rPr>
        <w:t>corporatist economic system</w:t>
      </w:r>
      <w:r w:rsidRPr="00A06758">
        <w:rPr>
          <w:rStyle w:val="StyleUnderline"/>
        </w:rPr>
        <w:t xml:space="preserve"> of </w:t>
      </w:r>
      <w:r w:rsidRPr="00CA0FD1">
        <w:rPr>
          <w:rStyle w:val="StyleUnderline"/>
        </w:rPr>
        <w:t xml:space="preserve">today </w:t>
      </w:r>
      <w:r w:rsidRPr="00CA0FD1">
        <w:rPr>
          <w:rStyle w:val="Emphasis"/>
        </w:rPr>
        <w:t>cannot possibly support another fifty years of human progress</w:t>
      </w:r>
      <w:r w:rsidRPr="00CA0FD1">
        <w:rPr>
          <w:rStyle w:val="StyleUnderline"/>
        </w:rPr>
        <w:t>. It is destroying the very things that must</w:t>
      </w:r>
      <w:r w:rsidRPr="00A06758">
        <w:rPr>
          <w:rStyle w:val="StyleUnderline"/>
        </w:rPr>
        <w:t xml:space="preserve"> be restored before humanity can take its next step forward</w:t>
      </w:r>
      <w:r w:rsidRPr="00552D9C">
        <w:rPr>
          <w:sz w:val="16"/>
        </w:rPr>
        <w:t>.</w:t>
      </w:r>
    </w:p>
    <w:p w14:paraId="751E448D" w14:textId="77777777" w:rsidR="00AF381A" w:rsidRPr="00552D9C" w:rsidRDefault="00AF381A" w:rsidP="00AF381A">
      <w:pPr>
        <w:rPr>
          <w:sz w:val="16"/>
        </w:rPr>
      </w:pPr>
      <w:r w:rsidRPr="00552D9C">
        <w:rPr>
          <w:sz w:val="16"/>
        </w:rPr>
        <w:t xml:space="preserve">We must find a new, shared vision for the future of humanity, and it must be built on a new economic foundation. Our focus on short run, self-interest and our worship of economic materialism is </w:t>
      </w:r>
      <w:r w:rsidRPr="0088086F">
        <w:rPr>
          <w:rStyle w:val="StyleUnderline"/>
          <w:highlight w:val="cyan"/>
        </w:rPr>
        <w:t xml:space="preserve">a </w:t>
      </w:r>
      <w:r w:rsidRPr="0088086F">
        <w:rPr>
          <w:rStyle w:val="Emphasis"/>
          <w:highlight w:val="cyan"/>
        </w:rPr>
        <w:t>major contributor</w:t>
      </w:r>
      <w:r w:rsidRPr="0088086F">
        <w:rPr>
          <w:rStyle w:val="StyleUnderline"/>
          <w:highlight w:val="cyan"/>
        </w:rPr>
        <w:t xml:space="preserve"> to, if not the </w:t>
      </w:r>
      <w:r w:rsidRPr="0088086F">
        <w:rPr>
          <w:rStyle w:val="Emphasis"/>
          <w:highlight w:val="cyan"/>
        </w:rPr>
        <w:t>sole cause</w:t>
      </w:r>
      <w:r w:rsidRPr="0088086F">
        <w:rPr>
          <w:rStyle w:val="StyleUnderline"/>
          <w:highlight w:val="cyan"/>
        </w:rPr>
        <w:t xml:space="preserve"> of</w:t>
      </w:r>
      <w:r w:rsidRPr="0021260E">
        <w:rPr>
          <w:rStyle w:val="StyleUnderline"/>
        </w:rPr>
        <w:t xml:space="preserve">, nearly </w:t>
      </w:r>
      <w:r w:rsidRPr="0088086F">
        <w:rPr>
          <w:rStyle w:val="Emphasis"/>
          <w:highlight w:val="cyan"/>
        </w:rPr>
        <w:t>every major problem</w:t>
      </w:r>
      <w:r w:rsidRPr="0021260E">
        <w:rPr>
          <w:rStyle w:val="StyleUnderline"/>
        </w:rPr>
        <w:t xml:space="preserve"> we face in today's society. Nearly every incident of </w:t>
      </w:r>
      <w:r w:rsidRPr="0088086F">
        <w:rPr>
          <w:rStyle w:val="Emphasis"/>
          <w:highlight w:val="cyan"/>
        </w:rPr>
        <w:t>environmental</w:t>
      </w:r>
      <w:r w:rsidRPr="00CA0FD1">
        <w:rPr>
          <w:rStyle w:val="Emphasis"/>
        </w:rPr>
        <w:t xml:space="preserve"> degradation and </w:t>
      </w:r>
      <w:r w:rsidRPr="0088086F">
        <w:rPr>
          <w:rStyle w:val="Emphasis"/>
          <w:highlight w:val="cyan"/>
        </w:rPr>
        <w:t>destruction</w:t>
      </w:r>
      <w:r w:rsidRPr="0021260E">
        <w:rPr>
          <w:rStyle w:val="StyleUnderline"/>
        </w:rPr>
        <w:t xml:space="preserve"> is a consequence of economic rationalization</w:t>
      </w:r>
      <w:r w:rsidRPr="00552D9C">
        <w:rPr>
          <w:sz w:val="16"/>
        </w:rPr>
        <w:t xml:space="preserve"> that the earth's resources are ours for the taking. </w:t>
      </w:r>
      <w:r w:rsidRPr="00571D57">
        <w:rPr>
          <w:rStyle w:val="Emphasis"/>
        </w:rPr>
        <w:t>Hunger</w:t>
      </w:r>
      <w:r w:rsidRPr="00571D57">
        <w:rPr>
          <w:rStyle w:val="StyleUnderline"/>
        </w:rPr>
        <w:t xml:space="preserve"> </w:t>
      </w:r>
      <w:r w:rsidRPr="0088086F">
        <w:rPr>
          <w:rStyle w:val="StyleUnderline"/>
          <w:highlight w:val="cyan"/>
        </w:rPr>
        <w:t xml:space="preserve">and </w:t>
      </w:r>
      <w:r w:rsidRPr="0088086F">
        <w:rPr>
          <w:rStyle w:val="Emphasis"/>
          <w:highlight w:val="cyan"/>
        </w:rPr>
        <w:t>disease</w:t>
      </w:r>
      <w:r w:rsidRPr="0021260E">
        <w:rPr>
          <w:rStyle w:val="StyleUnderline"/>
        </w:rPr>
        <w:t xml:space="preserve"> in the world are not consequences of a lack of food or medicine, but of</w:t>
      </w:r>
      <w:r w:rsidRPr="00552D9C">
        <w:rPr>
          <w:sz w:val="16"/>
        </w:rPr>
        <w:t xml:space="preserve"> our acceptance of the </w:t>
      </w:r>
      <w:r w:rsidRPr="0021260E">
        <w:rPr>
          <w:rStyle w:val="StyleUnderline"/>
        </w:rPr>
        <w:t>economic logic</w:t>
      </w:r>
      <w:r w:rsidRPr="00552D9C">
        <w:rPr>
          <w:sz w:val="16"/>
        </w:rPr>
        <w:t xml:space="preserve"> that only those who are willing and able to pay are deserving. Our blind </w:t>
      </w:r>
      <w:r w:rsidRPr="00CA0FD1">
        <w:rPr>
          <w:rStyle w:val="StyleUnderline"/>
        </w:rPr>
        <w:t>faith in free-markets has caused us to surrender both the private and public sectors of our society to corporate control</w:t>
      </w:r>
      <w:r w:rsidRPr="00552D9C">
        <w:rPr>
          <w:sz w:val="16"/>
        </w:rPr>
        <w:t xml:space="preserve">. Our </w:t>
      </w:r>
      <w:r w:rsidRPr="00CA0FD1">
        <w:rPr>
          <w:rStyle w:val="StyleUnderline"/>
        </w:rPr>
        <w:t>political campaigns are planned and paid for by</w:t>
      </w:r>
      <w:r w:rsidRPr="00552D9C">
        <w:rPr>
          <w:sz w:val="16"/>
        </w:rPr>
        <w:t xml:space="preserve"> the </w:t>
      </w:r>
      <w:r w:rsidRPr="00CA0FD1">
        <w:rPr>
          <w:rStyle w:val="StyleUnderline"/>
        </w:rPr>
        <w:t>corporations who then have access and influence, if not outright control, of</w:t>
      </w:r>
      <w:r w:rsidRPr="00552D9C">
        <w:rPr>
          <w:sz w:val="16"/>
        </w:rPr>
        <w:t xml:space="preserve"> the </w:t>
      </w:r>
      <w:r w:rsidRPr="00CA0FD1">
        <w:rPr>
          <w:rStyle w:val="StyleUnderline"/>
        </w:rPr>
        <w:t>politicians</w:t>
      </w:r>
      <w:r w:rsidRPr="00552D9C">
        <w:rPr>
          <w:sz w:val="16"/>
        </w:rPr>
        <w:t xml:space="preserve"> who are supposed to represent the people. Any positive vision for the future of humanity must be based on a new and different vision of economics – as E.F. Shumacher said, an Economics as if People Mattered.</w:t>
      </w:r>
    </w:p>
    <w:p w14:paraId="2538B907" w14:textId="77777777" w:rsidR="00AF381A" w:rsidRPr="00552D9C" w:rsidRDefault="00AF381A" w:rsidP="00AF381A">
      <w:pPr>
        <w:rPr>
          <w:sz w:val="16"/>
        </w:rPr>
      </w:pPr>
      <w:r w:rsidRPr="00552D9C">
        <w:rPr>
          <w:sz w:val="16"/>
        </w:rPr>
        <w:t>The economy of the future must focus on people rather than production and profits. To achieve such an economy, we must challenge the economic assumption that people are best served by ever-increasing production and profits. Economists argue that since people invariable prefer more money to less, more money obviously enhances our quality of life. Thus the more we produce, spend, and consume the higher will be our quality of life. Economists argue that any means we might choose to address the ills of society invariably costs money, and more money comes only from increased production. Production creates jobs from which people pay the taxes, and those taxes support various social services. Economists argue that only the affluent can afford to protect the environment. So, we must continually increase production if we are to have the wealth from which we derive the means of caring for the natural environment. To economists, the well being of people is simply some linear transformation of production and profits – the greater the production, the greater the profits, and the higher the level of human well being.</w:t>
      </w:r>
    </w:p>
    <w:p w14:paraId="0C1F194A" w14:textId="77777777" w:rsidR="00AF381A" w:rsidRPr="00552D9C" w:rsidRDefault="00AF381A" w:rsidP="00AF381A">
      <w:pPr>
        <w:rPr>
          <w:sz w:val="16"/>
        </w:rPr>
      </w:pPr>
      <w:r w:rsidRPr="00552D9C">
        <w:rPr>
          <w:sz w:val="16"/>
        </w:rPr>
        <w:t>However, the foundation for contemporary economic thinking is based on observations of the world of 200 years ago, not the world of today. Adam Smith's observations in his 1776 book, The Wealth of Nations, are simply not relevant to the society of today. None of the assumptions needed to ensure that the pursuit of short run, self-interest is transformed into long run, societal benefits – as if by an “invisible hand” are present in the world of today. There are no longer large numbers of buyers and sellers, but instead a few giant corporations, which make a mockery of the concept of competitive, capitalistic, free markets. It is not easy to get into enterprises that are profitable or to get out of enterprises that are unprofitable, and thus, to give people more of what they want and less of what they don't want. Patents, specialized equipment, and large capital requirements represent formidable barriers to entry and exit. Consumers do not have accurate information concerning the value they will realize from whatever they buy, but instead are confronted with disinformation by design, in the form of persuasive advertising. Finally, the consumer is no longer king. Consumer sovereignty went by the wayside when advertising agencies began hiring Ph.D. psychologists to warp and bend consumer tastes and preferences to fit the desires of corporate producers.</w:t>
      </w:r>
    </w:p>
    <w:p w14:paraId="2019D3E6" w14:textId="77777777" w:rsidR="00AF381A" w:rsidRPr="00552D9C" w:rsidRDefault="00AF381A" w:rsidP="00AF381A">
      <w:pPr>
        <w:rPr>
          <w:sz w:val="16"/>
        </w:rPr>
      </w:pPr>
      <w:r w:rsidRPr="00EF145A">
        <w:rPr>
          <w:rStyle w:val="StyleUnderline"/>
        </w:rPr>
        <w:t>There is absolutely nothing in existing economic theory to support the proposition that today's economy is performing for the benefit of society as a whole. There is far more support for the proposition that today's economy is functioning solely for the benefit of giant corporations and that any net benefits for people are but a side-effect</w:t>
      </w:r>
      <w:r w:rsidRPr="00552D9C">
        <w:rPr>
          <w:sz w:val="16"/>
        </w:rPr>
        <w:t xml:space="preserve"> of the pursuit of corporate profits and growth.</w:t>
      </w:r>
    </w:p>
    <w:p w14:paraId="19E2D1E2" w14:textId="77777777" w:rsidR="00AF381A" w:rsidRPr="00552D9C" w:rsidRDefault="00AF381A" w:rsidP="00AF381A">
      <w:pPr>
        <w:rPr>
          <w:sz w:val="16"/>
        </w:rPr>
      </w:pPr>
      <w:r w:rsidRPr="003676F3">
        <w:rPr>
          <w:rStyle w:val="StyleUnderline"/>
        </w:rPr>
        <w:t>Economists have all sorts of rationalizations for</w:t>
      </w:r>
      <w:r w:rsidRPr="00552D9C">
        <w:rPr>
          <w:sz w:val="16"/>
        </w:rPr>
        <w:t xml:space="preserve"> continuing to worship at the altar of “free-market economics” during an era of </w:t>
      </w:r>
      <w:r w:rsidRPr="003676F3">
        <w:rPr>
          <w:rStyle w:val="StyleUnderline"/>
        </w:rPr>
        <w:t>corporatist reign</w:t>
      </w:r>
      <w:r w:rsidRPr="00552D9C">
        <w:rPr>
          <w:sz w:val="16"/>
        </w:rPr>
        <w:t xml:space="preserve">. </w:t>
      </w:r>
      <w:r w:rsidRPr="003676F3">
        <w:rPr>
          <w:rStyle w:val="StyleUnderline"/>
        </w:rPr>
        <w:t>But none of them stand up</w:t>
      </w:r>
      <w:r w:rsidRPr="00552D9C">
        <w:rPr>
          <w:sz w:val="16"/>
        </w:rPr>
        <w:t xml:space="preserve"> to the ultimate test of common sense. The concept of “workable </w:t>
      </w:r>
      <w:r w:rsidRPr="0088086F">
        <w:rPr>
          <w:rStyle w:val="Emphasis"/>
          <w:highlight w:val="cyan"/>
        </w:rPr>
        <w:t>competition</w:t>
      </w:r>
      <w:r w:rsidRPr="00552D9C">
        <w:rPr>
          <w:sz w:val="16"/>
        </w:rPr>
        <w:t xml:space="preserve">” </w:t>
      </w:r>
      <w:r w:rsidRPr="003676F3">
        <w:rPr>
          <w:rStyle w:val="StyleUnderline"/>
        </w:rPr>
        <w:t xml:space="preserve">is </w:t>
      </w:r>
      <w:r w:rsidRPr="0088086F">
        <w:rPr>
          <w:rStyle w:val="StyleUnderline"/>
          <w:highlight w:val="cyan"/>
        </w:rPr>
        <w:t xml:space="preserve">not workable in a </w:t>
      </w:r>
      <w:r w:rsidRPr="0088086F">
        <w:rPr>
          <w:rStyle w:val="Emphasis"/>
          <w:highlight w:val="cyan"/>
        </w:rPr>
        <w:t>corporatist economy</w:t>
      </w:r>
      <w:r w:rsidRPr="003676F3">
        <w:rPr>
          <w:rStyle w:val="StyleUnderline"/>
        </w:rPr>
        <w:t xml:space="preserve"> – there quite simply is </w:t>
      </w:r>
      <w:r w:rsidRPr="0088086F">
        <w:rPr>
          <w:rStyle w:val="Emphasis"/>
          <w:highlight w:val="cyan"/>
        </w:rPr>
        <w:t>no longer</w:t>
      </w:r>
      <w:r w:rsidRPr="0088086F">
        <w:rPr>
          <w:rStyle w:val="StyleUnderline"/>
          <w:highlight w:val="cyan"/>
        </w:rPr>
        <w:t xml:space="preserve"> an “</w:t>
      </w:r>
      <w:r w:rsidRPr="0088086F">
        <w:rPr>
          <w:rStyle w:val="Emphasis"/>
          <w:highlight w:val="cyan"/>
        </w:rPr>
        <w:t>invisible hand</w:t>
      </w:r>
      <w:r w:rsidRPr="003676F3">
        <w:rPr>
          <w:rStyle w:val="StyleUnderline"/>
        </w:rPr>
        <w:t xml:space="preserve">” of impersonal competition </w:t>
      </w:r>
      <w:r w:rsidRPr="0088086F">
        <w:rPr>
          <w:rStyle w:val="StyleUnderline"/>
          <w:highlight w:val="cyan"/>
        </w:rPr>
        <w:t xml:space="preserve">to </w:t>
      </w:r>
      <w:r w:rsidRPr="0088086F">
        <w:rPr>
          <w:rStyle w:val="Emphasis"/>
          <w:highlight w:val="cyan"/>
        </w:rPr>
        <w:t>transform greed into good</w:t>
      </w:r>
      <w:r w:rsidRPr="00552D9C">
        <w:rPr>
          <w:sz w:val="16"/>
        </w:rPr>
        <w:t>. The simple fact that people have jobs and make money doesn't necessarily mean that they are willing to pay higher taxes – or that higher taxes and more social services necessarily translate into greater societal well being. We need a society in which people recognize their interdependence, understand that they are all part of the same whole, and truly care about each other. More jobs and more money simply don't translate into acceptance of social responsibility. Our social responsibilities will be met through understanding and compassion, not through the pursuit of greed.</w:t>
      </w:r>
    </w:p>
    <w:p w14:paraId="2D9A8ED7" w14:textId="77777777" w:rsidR="00AF381A" w:rsidRPr="00552D9C" w:rsidRDefault="00AF381A" w:rsidP="00AF381A">
      <w:pPr>
        <w:rPr>
          <w:rFonts w:ascii="Tahoma" w:hAnsi="Tahoma" w:cs="Tahoma"/>
          <w:sz w:val="16"/>
        </w:rPr>
      </w:pPr>
      <w:r w:rsidRPr="00552D9C">
        <w:rPr>
          <w:sz w:val="16"/>
        </w:rPr>
        <w:t xml:space="preserve">Stewardship of the environment is not a luxury of the rich but a responsibility of all people. The poor of the world cannot attain a higher quality of life by exploiting their natural environment or exploiting other people. Whatever they gain in material well-being will be more than offset by the loss of cultural and moral values, the degradation of their society, and the destruction of their natural environment. </w:t>
      </w:r>
      <w:r w:rsidRPr="00CA0FD1">
        <w:rPr>
          <w:rStyle w:val="StyleUnderline"/>
        </w:rPr>
        <w:t xml:space="preserve">The rich degrade and </w:t>
      </w:r>
      <w:r w:rsidRPr="00CA0FD1">
        <w:rPr>
          <w:rStyle w:val="Emphasis"/>
        </w:rPr>
        <w:t>destroy far more resources</w:t>
      </w:r>
      <w:r w:rsidRPr="00CA0FD1">
        <w:rPr>
          <w:rStyle w:val="StyleUnderline"/>
        </w:rPr>
        <w:t xml:space="preserve"> in their pursuit of material wealth than they have </w:t>
      </w:r>
      <w:r w:rsidRPr="00CA0FD1">
        <w:rPr>
          <w:rStyle w:val="Emphasis"/>
        </w:rPr>
        <w:t>ever</w:t>
      </w:r>
      <w:r w:rsidRPr="00CA0FD1">
        <w:rPr>
          <w:rStyle w:val="StyleUnderline"/>
        </w:rPr>
        <w:t xml:space="preserve"> been willing to </w:t>
      </w:r>
      <w:r w:rsidRPr="00CA0FD1">
        <w:rPr>
          <w:rStyle w:val="Emphasis"/>
        </w:rPr>
        <w:t>give back</w:t>
      </w:r>
      <w:r w:rsidRPr="00CA0FD1">
        <w:rPr>
          <w:rStyle w:val="StyleUnderline"/>
        </w:rPr>
        <w:t xml:space="preserve"> in terms of </w:t>
      </w:r>
      <w:r w:rsidRPr="00CA0FD1">
        <w:rPr>
          <w:rStyle w:val="Emphasis"/>
        </w:rPr>
        <w:t>protection or restoration</w:t>
      </w:r>
      <w:r w:rsidRPr="00552D9C">
        <w:rPr>
          <w:sz w:val="16"/>
        </w:rPr>
        <w:t>. “Ecological economics” is a contradiction of terms, because the economics of selfishness and greed simply can't accommodate the principle of true stewardship. In general, contemporary economics is fundamentally incapable of addressing the social and ecological dimensions of life that are essential in sustaining human progress. We will need a new economics to build a sustainable human society.</w:t>
      </w:r>
    </w:p>
    <w:p w14:paraId="1D668960" w14:textId="77777777" w:rsidR="00AF381A" w:rsidRPr="00552D9C" w:rsidRDefault="00AF381A" w:rsidP="00AF381A">
      <w:pPr>
        <w:rPr>
          <w:sz w:val="16"/>
        </w:rPr>
      </w:pPr>
      <w:r w:rsidRPr="00552D9C">
        <w:rPr>
          <w:sz w:val="16"/>
        </w:rPr>
        <w:t>Toward an Economics of Sustainability</w:t>
      </w:r>
    </w:p>
    <w:p w14:paraId="01B0F55B" w14:textId="77777777" w:rsidR="00AF381A" w:rsidRPr="00552D9C" w:rsidRDefault="00AF381A" w:rsidP="00AF381A">
      <w:pPr>
        <w:rPr>
          <w:sz w:val="16"/>
        </w:rPr>
      </w:pPr>
      <w:r w:rsidRPr="00552D9C">
        <w:rPr>
          <w:sz w:val="16"/>
        </w:rPr>
        <w:t>Sustainability is the foundation upon which the new economics must be built. Sustainability requires that we find ways to meet the needs of the present while leaving equal or better opportunities for those of the future. We need an economy that will sustain human progress on earth – not an economics that exploits the very resources, both human and ecological, upon which the future well being of people depends. We need a new economics of sustainability.</w:t>
      </w:r>
    </w:p>
    <w:p w14:paraId="7CC1507D" w14:textId="77777777" w:rsidR="00AF381A" w:rsidRPr="00552D9C" w:rsidRDefault="00AF381A" w:rsidP="00AF381A">
      <w:pPr>
        <w:rPr>
          <w:sz w:val="16"/>
        </w:rPr>
      </w:pPr>
      <w:r w:rsidRPr="00552D9C">
        <w:rPr>
          <w:sz w:val="16"/>
        </w:rPr>
        <w:t xml:space="preserve">The concept of sustainability is far broader than economics – at least as economics currently is conceived. Daly and Cobb, in their book, For the Common Good, refer to the economics of today as “chrematistics” -- the “manipulation of property and wealth so as to maximize short-term monetary exchange value to the owner.” Sustainability is also broader than ecology or sociology because sustainability includes contemporary economics. However, sustainability is quite consistent with the root-word for economics, “oikonomia” – meaning “management of the household (community, society, humanity &amp; biosphere) so as to increase its value to all members over the long run” (p. 138). Oikonomia includes the management aspects of sociology and ecology as well as economics. Daly and Cobb suggest that we address “oikonomia” through an “economics of community,” which would be accomplished through new government policies. However, it will take more than public policy to implement “okonomia.” First, the people must embrace this new and different concept of economics. </w:t>
      </w:r>
      <w:r w:rsidRPr="00CA0FD1">
        <w:rPr>
          <w:rStyle w:val="StyleUnderline"/>
        </w:rPr>
        <w:t xml:space="preserve">They must understand the necessity for managing the whole of human society, the environment, and the economy if we are </w:t>
      </w:r>
      <w:r w:rsidRPr="0088086F">
        <w:rPr>
          <w:rStyle w:val="StyleUnderline"/>
          <w:highlight w:val="cyan"/>
        </w:rPr>
        <w:t xml:space="preserve">to sustain </w:t>
      </w:r>
      <w:r w:rsidRPr="0088086F">
        <w:rPr>
          <w:rStyle w:val="Emphasis"/>
          <w:highlight w:val="cyan"/>
        </w:rPr>
        <w:t>human life on earth</w:t>
      </w:r>
      <w:r w:rsidRPr="00552D9C">
        <w:rPr>
          <w:sz w:val="16"/>
        </w:rPr>
        <w:t>.</w:t>
      </w:r>
    </w:p>
    <w:p w14:paraId="1F39C09A" w14:textId="77777777" w:rsidR="00AF381A" w:rsidRPr="00552D9C" w:rsidRDefault="00AF381A" w:rsidP="00AF381A">
      <w:pPr>
        <w:rPr>
          <w:sz w:val="16"/>
        </w:rPr>
      </w:pPr>
      <w:r w:rsidRPr="00300A1F">
        <w:rPr>
          <w:rStyle w:val="StyleUnderline"/>
        </w:rPr>
        <w:t>People will embrace</w:t>
      </w:r>
      <w:r w:rsidRPr="00552D9C">
        <w:rPr>
          <w:sz w:val="16"/>
        </w:rPr>
        <w:t xml:space="preserve"> the concept of </w:t>
      </w:r>
      <w:r w:rsidRPr="00300A1F">
        <w:rPr>
          <w:rStyle w:val="StyleUnderline"/>
        </w:rPr>
        <w:t>sustainability only if they understand that sustainability is fundamentally about sustaining a desirable quality of life</w:t>
      </w:r>
      <w:r w:rsidRPr="00552D9C">
        <w:rPr>
          <w:sz w:val="16"/>
        </w:rPr>
        <w:t xml:space="preserve"> for people. Some find fault with this anthropocentricity or people-centered interpretation of sustainability. They contend that other forms of life may be just as important as human life in the longer run scheme of things. However, if we are not concerned uniquely with sustaining the human species, there is no “economic” issue to be addressed. Economics is about managing resources to meet the needs of humans. If we weren't particularly concerned about humans, we could simply depopulate the earth or otherwise reduce human claims on resources to a point where the sustainability of other species would no longer be in question, or at least not threatened by humans. However, our nature as humans is not unlike the nature of other species, in that we humans have an innate instinct for survival, reproduction, and self-gratification.</w:t>
      </w:r>
    </w:p>
    <w:p w14:paraId="059EA1CD" w14:textId="77777777" w:rsidR="00AF381A" w:rsidRPr="00552D9C" w:rsidRDefault="00AF381A" w:rsidP="00AF381A">
      <w:pPr>
        <w:rPr>
          <w:sz w:val="16"/>
        </w:rPr>
      </w:pPr>
      <w:r w:rsidRPr="00A55C5E">
        <w:rPr>
          <w:rStyle w:val="StyleUnderline"/>
        </w:rPr>
        <w:t>We will not reduce our claims on earth's resources for the sole purpose of ensuring the sustainability of other species or of the earth. But, we will protect other species if we perceive it to be in our best interest to do so</w:t>
      </w:r>
      <w:r w:rsidRPr="00552D9C">
        <w:rPr>
          <w:sz w:val="16"/>
        </w:rPr>
        <w:t>. The fact that we are concerned uniquely with sustaining the human species does not imply that we are concerned exclusively with sustaining the human species. Contrary to what the economics of “chrematistics” might imply, our best interest is not exclusively individualistic in nature. Our interests as members of society and as members of the human race are linked with the integrity of the rest of the biosphere. Thus, our interests may well be served best through sharing and stewardship, including preservation of other species, rather than through expressing our individualistic human greed. Our interests are best served through “oikonomia” rather than “chermatistics.”</w:t>
      </w:r>
    </w:p>
    <w:p w14:paraId="31B1DE62" w14:textId="77777777" w:rsidR="00AF381A" w:rsidRPr="00552D9C" w:rsidRDefault="00AF381A" w:rsidP="00AF381A">
      <w:pPr>
        <w:rPr>
          <w:sz w:val="16"/>
        </w:rPr>
      </w:pPr>
      <w:r w:rsidRPr="00552D9C">
        <w:rPr>
          <w:sz w:val="16"/>
        </w:rPr>
        <w:t>The new sustainable economy must be multidimensional – having social and ecological dimensions, as well as the conventional individualistic dimension. The three dimensions must be considered as interdependent aspects of the same whole, but makes distinctive contributions to a sustainable economy. The new economics must deal with ways of managing the ecological, social, and individual economies to increase their value to all members of society over the long run.</w:t>
      </w:r>
    </w:p>
    <w:p w14:paraId="0FAD3630" w14:textId="77777777" w:rsidR="00AF381A" w:rsidRPr="00552D9C" w:rsidRDefault="00AF381A" w:rsidP="00AF381A">
      <w:pPr>
        <w:rPr>
          <w:sz w:val="16"/>
        </w:rPr>
      </w:pPr>
      <w:r w:rsidRPr="00552D9C">
        <w:rPr>
          <w:sz w:val="16"/>
        </w:rPr>
        <w:t xml:space="preserve">First, conventional economics will continue to play an important role in society – in meeting the needs of individuals. There will continue to be a large and legitimate private sector in a sustainable economy. However, in order for the private economy to function in the “collective” interests of society, </w:t>
      </w:r>
      <w:r w:rsidRPr="00654A0A">
        <w:rPr>
          <w:rStyle w:val="StyleUnderline"/>
        </w:rPr>
        <w:t xml:space="preserve">economic </w:t>
      </w:r>
      <w:r w:rsidRPr="00552D9C">
        <w:rPr>
          <w:rStyle w:val="Emphasis"/>
        </w:rPr>
        <w:t>competition must be restored</w:t>
      </w:r>
      <w:r w:rsidRPr="00654A0A">
        <w:rPr>
          <w:rStyle w:val="StyleUnderline"/>
        </w:rPr>
        <w:t xml:space="preserve">. This </w:t>
      </w:r>
      <w:r w:rsidRPr="0088086F">
        <w:rPr>
          <w:rStyle w:val="StyleUnderline"/>
          <w:highlight w:val="cyan"/>
        </w:rPr>
        <w:t xml:space="preserve">is </w:t>
      </w:r>
      <w:r w:rsidRPr="0088086F">
        <w:rPr>
          <w:rStyle w:val="Emphasis"/>
          <w:highlight w:val="cyan"/>
        </w:rPr>
        <w:t>not</w:t>
      </w:r>
      <w:r w:rsidRPr="008E5297">
        <w:rPr>
          <w:rStyle w:val="StyleUnderline"/>
        </w:rPr>
        <w:t xml:space="preserve"> an </w:t>
      </w:r>
      <w:r w:rsidRPr="0088086F">
        <w:rPr>
          <w:rStyle w:val="Emphasis"/>
          <w:highlight w:val="cyan"/>
        </w:rPr>
        <w:t>impossible</w:t>
      </w:r>
      <w:r w:rsidRPr="008E5297">
        <w:rPr>
          <w:rStyle w:val="StyleUnderline"/>
        </w:rPr>
        <w:t xml:space="preserve"> task</w:t>
      </w:r>
      <w:r w:rsidRPr="008E5297">
        <w:rPr>
          <w:sz w:val="16"/>
        </w:rPr>
        <w:t>.</w:t>
      </w:r>
      <w:r w:rsidRPr="00552D9C">
        <w:rPr>
          <w:sz w:val="16"/>
        </w:rPr>
        <w:t xml:space="preserve"> The people broke </w:t>
      </w:r>
      <w:r w:rsidRPr="00654A0A">
        <w:rPr>
          <w:rStyle w:val="StyleUnderline"/>
        </w:rPr>
        <w:t xml:space="preserve">the corporate </w:t>
      </w:r>
      <w:r w:rsidRPr="00552D9C">
        <w:rPr>
          <w:rStyle w:val="StyleUnderline"/>
        </w:rPr>
        <w:t>monopolies of the early 1900s</w:t>
      </w:r>
      <w:r w:rsidRPr="00552D9C">
        <w:rPr>
          <w:sz w:val="16"/>
        </w:rPr>
        <w:t xml:space="preserve">. When the people learned and understood the implications of a corporately dominated economy, they rebelled. They started the Progressive Movement, </w:t>
      </w:r>
      <w:r w:rsidRPr="0022076B">
        <w:rPr>
          <w:rStyle w:val="StyleUnderline"/>
        </w:rPr>
        <w:t>the “</w:t>
      </w:r>
      <w:r w:rsidRPr="0088086F">
        <w:rPr>
          <w:rStyle w:val="Emphasis"/>
          <w:highlight w:val="cyan"/>
        </w:rPr>
        <w:t>trusts</w:t>
      </w:r>
      <w:r w:rsidRPr="0088086F">
        <w:rPr>
          <w:rStyle w:val="StyleUnderline"/>
          <w:highlight w:val="cyan"/>
        </w:rPr>
        <w:t xml:space="preserve"> were </w:t>
      </w:r>
      <w:r w:rsidRPr="0088086F">
        <w:rPr>
          <w:rStyle w:val="Emphasis"/>
          <w:highlight w:val="cyan"/>
        </w:rPr>
        <w:t>busted</w:t>
      </w:r>
      <w:r w:rsidRPr="00654A0A">
        <w:rPr>
          <w:rStyle w:val="StyleUnderline"/>
        </w:rPr>
        <w:t>,” and competition was restored</w:t>
      </w:r>
      <w:r w:rsidRPr="00552D9C">
        <w:rPr>
          <w:sz w:val="16"/>
        </w:rPr>
        <w:t xml:space="preserve">. </w:t>
      </w:r>
      <w:r w:rsidRPr="00654A0A">
        <w:rPr>
          <w:rStyle w:val="StyleUnderline"/>
        </w:rPr>
        <w:t xml:space="preserve">They </w:t>
      </w:r>
      <w:r w:rsidRPr="0088086F">
        <w:rPr>
          <w:rStyle w:val="StyleUnderline"/>
          <w:highlight w:val="cyan"/>
        </w:rPr>
        <w:t>didn't do the job perfectly, and</w:t>
      </w:r>
      <w:r w:rsidRPr="00654A0A">
        <w:rPr>
          <w:rStyle w:val="StyleUnderline"/>
        </w:rPr>
        <w:t xml:space="preserve"> </w:t>
      </w:r>
      <w:r w:rsidRPr="00F33864">
        <w:rPr>
          <w:rStyle w:val="Emphasis"/>
        </w:rPr>
        <w:t xml:space="preserve">corporate monopolies have </w:t>
      </w:r>
      <w:r w:rsidRPr="0088086F">
        <w:rPr>
          <w:rStyle w:val="Emphasis"/>
          <w:highlight w:val="cyan"/>
        </w:rPr>
        <w:t>emerged again</w:t>
      </w:r>
      <w:r w:rsidRPr="00552D9C">
        <w:rPr>
          <w:sz w:val="16"/>
        </w:rPr>
        <w:t>.</w:t>
      </w:r>
    </w:p>
    <w:p w14:paraId="03048816" w14:textId="77777777" w:rsidR="00AF381A" w:rsidRPr="00552D9C" w:rsidRDefault="00AF381A" w:rsidP="00AF381A">
      <w:pPr>
        <w:rPr>
          <w:rFonts w:ascii="Tahoma" w:hAnsi="Tahoma" w:cs="Tahoma"/>
          <w:sz w:val="16"/>
        </w:rPr>
      </w:pPr>
      <w:r w:rsidRPr="00E22B86">
        <w:rPr>
          <w:rStyle w:val="StyleUnderline"/>
        </w:rPr>
        <w:t xml:space="preserve">This time we have </w:t>
      </w:r>
      <w:r w:rsidRPr="0088086F">
        <w:rPr>
          <w:rStyle w:val="Emphasis"/>
          <w:highlight w:val="cyan"/>
        </w:rPr>
        <w:t>far larger</w:t>
      </w:r>
      <w:r w:rsidRPr="00E22B86">
        <w:rPr>
          <w:rStyle w:val="StyleUnderline"/>
        </w:rPr>
        <w:t xml:space="preserve">, multi-national corporations. The job may be </w:t>
      </w:r>
      <w:r w:rsidRPr="00F33864">
        <w:rPr>
          <w:rStyle w:val="Emphasis"/>
        </w:rPr>
        <w:t>more difficult</w:t>
      </w:r>
      <w:r w:rsidRPr="00552D9C">
        <w:rPr>
          <w:sz w:val="16"/>
        </w:rPr>
        <w:t xml:space="preserve"> this time, </w:t>
      </w:r>
      <w:r w:rsidRPr="00E22B86">
        <w:rPr>
          <w:rStyle w:val="StyleUnderline"/>
        </w:rPr>
        <w:t xml:space="preserve">but </w:t>
      </w:r>
      <w:r w:rsidRPr="0088086F">
        <w:rPr>
          <w:rStyle w:val="StyleUnderline"/>
          <w:highlight w:val="cyan"/>
        </w:rPr>
        <w:t xml:space="preserve">the </w:t>
      </w:r>
      <w:r w:rsidRPr="0088086F">
        <w:rPr>
          <w:rStyle w:val="Emphasis"/>
          <w:highlight w:val="cyan"/>
        </w:rPr>
        <w:t>consequences of failing</w:t>
      </w:r>
      <w:r w:rsidRPr="00E22B86">
        <w:rPr>
          <w:rStyle w:val="StyleUnderline"/>
        </w:rPr>
        <w:t xml:space="preserve"> to control corporate power</w:t>
      </w:r>
      <w:r w:rsidRPr="00552D9C">
        <w:rPr>
          <w:sz w:val="16"/>
        </w:rPr>
        <w:t xml:space="preserve"> may be </w:t>
      </w:r>
      <w:r w:rsidRPr="0088086F">
        <w:rPr>
          <w:rStyle w:val="Emphasis"/>
          <w:highlight w:val="cyan"/>
        </w:rPr>
        <w:t>far more severe</w:t>
      </w:r>
      <w:r w:rsidRPr="00552D9C">
        <w:rPr>
          <w:sz w:val="16"/>
        </w:rPr>
        <w:t xml:space="preserve">. People still have power over corporations – people grant corporate charters and people can take those charters away. Corporations are not people, and it's people, not corporations, that matter. When the people become convinced that </w:t>
      </w:r>
      <w:r w:rsidRPr="00475371">
        <w:rPr>
          <w:rStyle w:val="Emphasis"/>
        </w:rPr>
        <w:t>competition must be restored</w:t>
      </w:r>
      <w:r w:rsidRPr="00475371">
        <w:rPr>
          <w:rStyle w:val="StyleUnderline"/>
        </w:rPr>
        <w:t xml:space="preserve"> to the private sector</w:t>
      </w:r>
      <w:r w:rsidRPr="00552D9C">
        <w:rPr>
          <w:sz w:val="16"/>
        </w:rPr>
        <w:t xml:space="preserve"> of the economy, it will be restored. </w:t>
      </w:r>
      <w:r w:rsidRPr="00475371">
        <w:rPr>
          <w:rStyle w:val="Emphasis"/>
        </w:rPr>
        <w:t>In the process</w:t>
      </w:r>
      <w:r w:rsidRPr="00475371">
        <w:rPr>
          <w:rStyle w:val="StyleUnderline"/>
        </w:rPr>
        <w:t xml:space="preserve">, the people </w:t>
      </w:r>
      <w:r w:rsidRPr="00475371">
        <w:rPr>
          <w:rStyle w:val="Emphasis"/>
        </w:rPr>
        <w:t>will come to understand</w:t>
      </w:r>
      <w:r w:rsidRPr="00475371">
        <w:rPr>
          <w:rStyle w:val="StyleUnderline"/>
        </w:rPr>
        <w:t xml:space="preserve"> the limitations of the private sector in meeting the</w:t>
      </w:r>
      <w:r w:rsidRPr="00552D9C">
        <w:rPr>
          <w:sz w:val="16"/>
        </w:rPr>
        <w:t xml:space="preserve"> social and spiritual </w:t>
      </w:r>
      <w:r w:rsidRPr="00475371">
        <w:rPr>
          <w:rStyle w:val="StyleUnderline"/>
        </w:rPr>
        <w:t>needs of people, and will come to embrace the social and ecological economies as means of meeting their needs and wants</w:t>
      </w:r>
      <w:r w:rsidRPr="00552D9C">
        <w:rPr>
          <w:sz w:val="16"/>
        </w:rPr>
        <w:t>.</w:t>
      </w:r>
    </w:p>
    <w:p w14:paraId="3A0AF0BB" w14:textId="5E12B2EE" w:rsidR="00AF381A" w:rsidRDefault="00AF381A" w:rsidP="00AF381A">
      <w:pPr>
        <w:pStyle w:val="Heading3"/>
      </w:pPr>
      <w:r>
        <w:t>7</w:t>
      </w:r>
    </w:p>
    <w:p w14:paraId="50C201FC" w14:textId="77777777" w:rsidR="00AF381A" w:rsidRPr="00D7144A" w:rsidRDefault="00AF381A" w:rsidP="00AF381A">
      <w:pPr>
        <w:pStyle w:val="Heading4"/>
      </w:pPr>
      <w:r>
        <w:t>The United States federal government should not expand the scope of its core antitrust laws and maintain all current antitrust enforcement policies.</w:t>
      </w:r>
    </w:p>
    <w:p w14:paraId="3DD30866" w14:textId="77777777" w:rsidR="00AF381A" w:rsidRDefault="00AF381A" w:rsidP="00AF381A"/>
    <w:p w14:paraId="2EE57840" w14:textId="2A30F193" w:rsidR="00AF381A" w:rsidRDefault="00AF381A" w:rsidP="00AF381A">
      <w:pPr>
        <w:pStyle w:val="Heading3"/>
      </w:pPr>
      <w:r>
        <w:t>8</w:t>
      </w:r>
    </w:p>
    <w:p w14:paraId="3442FEE6" w14:textId="77777777" w:rsidR="00AF381A" w:rsidRPr="00DE7399" w:rsidRDefault="00AF381A" w:rsidP="00AF381A">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09399A9F" w14:textId="77777777" w:rsidR="00AF381A" w:rsidRPr="00DE7399" w:rsidRDefault="00AF381A" w:rsidP="00AF381A">
      <w:r w:rsidRPr="00DE7399">
        <w:rPr>
          <w:b/>
          <w:bCs/>
          <w:sz w:val="26"/>
        </w:rPr>
        <w:t>Stucke 09</w:t>
      </w:r>
      <w:r w:rsidRPr="00DE7399">
        <w:t xml:space="preserve"> --- Maurice E. Stucke, Associate Professor, University of Tennessee College of Law, “Does the Rule of Reason Violate the Rule of Law?”, University of California, Davis [Vol. 42:1375 2009], https://lawreview.law.ucdavis.edu/issues/42/5/articles/42-5_Stucke.pdf</w:t>
      </w:r>
    </w:p>
    <w:p w14:paraId="01ED69CE" w14:textId="77777777" w:rsidR="00AF381A" w:rsidRPr="00DE7399" w:rsidRDefault="00AF381A" w:rsidP="00AF381A">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DA0B4A">
        <w:rPr>
          <w:highlight w:val="yellow"/>
          <w:u w:val="single"/>
        </w:rPr>
        <w:t>Under</w:t>
      </w:r>
      <w:r w:rsidRPr="00DE7399">
        <w:rPr>
          <w:sz w:val="16"/>
        </w:rPr>
        <w:t xml:space="preserve"> the Court’s </w:t>
      </w:r>
      <w:r w:rsidRPr="00DA0B4A">
        <w:rPr>
          <w:highlight w:val="yellow"/>
          <w:u w:val="single"/>
        </w:rPr>
        <w:t>per se</w:t>
      </w:r>
      <w:r w:rsidRPr="00DE7399">
        <w:rPr>
          <w:sz w:val="16"/>
        </w:rPr>
        <w:t xml:space="preserve"> illegal rule, certain </w:t>
      </w:r>
      <w:r w:rsidRPr="00DA0B4A">
        <w:rPr>
          <w:highlight w:val="yellow"/>
          <w:u w:val="single"/>
        </w:rPr>
        <w:t>restraints of trade are deemed</w:t>
      </w:r>
      <w:r w:rsidRPr="00DE7399">
        <w:rPr>
          <w:u w:val="single"/>
        </w:rPr>
        <w:t xml:space="preserve"> illegal</w:t>
      </w:r>
      <w:r w:rsidRPr="00DE7399">
        <w:rPr>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DA0B4A">
        <w:rPr>
          <w:highlight w:val="yellow"/>
          <w:u w:val="single"/>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DA0B4A">
        <w:rPr>
          <w:highlight w:val="yellow"/>
          <w:u w:val="single"/>
        </w:rPr>
        <w:t>rule of reason</w:t>
      </w:r>
      <w:r w:rsidRPr="00DE7399">
        <w:rPr>
          <w:sz w:val="16"/>
        </w:rPr>
        <w:t xml:space="preserve">. This </w:t>
      </w:r>
      <w:r w:rsidRPr="00DE7399">
        <w:rPr>
          <w:u w:val="single"/>
        </w:rPr>
        <w:t>standard</w:t>
      </w:r>
      <w:r w:rsidRPr="00DE7399">
        <w:rPr>
          <w:sz w:val="16"/>
        </w:rPr>
        <w:t xml:space="preserve"> </w:t>
      </w:r>
      <w:r w:rsidRPr="00DA0B4A">
        <w:rPr>
          <w:highlight w:val="yellow"/>
          <w:u w:val="single"/>
        </w:rPr>
        <w:t xml:space="preserve">involves a </w:t>
      </w:r>
      <w:r w:rsidRPr="00DA0B4A">
        <w:rPr>
          <w:b/>
          <w:iCs/>
          <w:highlight w:val="yellow"/>
          <w:u w:val="single"/>
        </w:rPr>
        <w:t>flexible</w:t>
      </w:r>
      <w:r w:rsidRPr="00DE7399">
        <w:rPr>
          <w:sz w:val="16"/>
        </w:rPr>
        <w:t xml:space="preserve"> factual </w:t>
      </w:r>
      <w:r w:rsidRPr="00DA0B4A">
        <w:rPr>
          <w:b/>
          <w:iCs/>
          <w:highlight w:val="yellow"/>
          <w:u w:val="single"/>
        </w:rPr>
        <w:t>inquiry</w:t>
      </w:r>
      <w:r w:rsidRPr="00DA0B4A">
        <w:rPr>
          <w:sz w:val="16"/>
          <w:highlight w:val="yellow"/>
        </w:rPr>
        <w:t xml:space="preserve"> </w:t>
      </w:r>
      <w:r w:rsidRPr="00DA0B4A">
        <w:rPr>
          <w:highlight w:val="yellow"/>
          <w:u w:val="single"/>
        </w:rPr>
        <w:t>into a</w:t>
      </w:r>
      <w:r w:rsidRPr="00DE7399">
        <w:rPr>
          <w:u w:val="single"/>
        </w:rPr>
        <w:t xml:space="preserve"> restraint’s overall competitive effect and “</w:t>
      </w:r>
      <w:r w:rsidRPr="00DA0B4A">
        <w:rPr>
          <w:highlight w:val="yellow"/>
          <w:u w:val="single"/>
        </w:rPr>
        <w:t xml:space="preserve">the facts </w:t>
      </w:r>
      <w:r w:rsidRPr="00DA0B4A">
        <w:rPr>
          <w:b/>
          <w:iCs/>
          <w:highlight w:val="yellow"/>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DA0B4A">
        <w:rPr>
          <w:b/>
          <w:iCs/>
          <w:highlight w:val="yellow"/>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DA0B4A">
        <w:rPr>
          <w:highlight w:val="yellow"/>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DA0B4A">
        <w:rPr>
          <w:highlight w:val="yellow"/>
          <w:u w:val="single"/>
        </w:rPr>
        <w:t xml:space="preserve">embraces </w:t>
      </w:r>
      <w:r w:rsidRPr="00DE7399">
        <w:rPr>
          <w:u w:val="single"/>
        </w:rPr>
        <w:t xml:space="preserve">antitrust’s most </w:t>
      </w:r>
      <w:r w:rsidRPr="00DA0B4A">
        <w:rPr>
          <w:b/>
          <w:iCs/>
          <w:highlight w:val="yellow"/>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0C00C57A" w14:textId="77777777" w:rsidR="00AF381A" w:rsidRPr="00DE7399" w:rsidRDefault="00AF381A" w:rsidP="00AF381A"/>
    <w:p w14:paraId="14A4914C" w14:textId="77777777" w:rsidR="00AF381A" w:rsidRPr="00DE7399" w:rsidRDefault="00AF381A" w:rsidP="00AF381A">
      <w:pPr>
        <w:keepNext/>
        <w:keepLines/>
        <w:spacing w:before="40" w:after="0"/>
        <w:outlineLvl w:val="3"/>
        <w:rPr>
          <w:rFonts w:eastAsiaTheme="majorEastAsia" w:cstheme="majorBidi"/>
          <w:b/>
          <w:iCs/>
          <w:sz w:val="26"/>
        </w:rPr>
      </w:pPr>
      <w:r w:rsidRPr="00DE7399">
        <w:rPr>
          <w:rFonts w:eastAsiaTheme="majorEastAsia" w:cstheme="majorBidi"/>
          <w:b/>
          <w:iCs/>
          <w:sz w:val="26"/>
        </w:rPr>
        <w:t>Vote neg for GROUND and LIMITS --- Other standards dodge topic uniqueness and links and they can pick something that’s broader but more permissive --- creating a bidirectional topic.  Standard prolif makes the topic unmanageable</w:t>
      </w:r>
    </w:p>
    <w:p w14:paraId="0866CF05" w14:textId="77777777" w:rsidR="00AF381A" w:rsidRPr="00253B94" w:rsidRDefault="00AF381A" w:rsidP="00AF381A"/>
    <w:p w14:paraId="3E81B174" w14:textId="65E7D43F" w:rsidR="00AF381A" w:rsidRDefault="00AF381A" w:rsidP="00AF381A">
      <w:pPr>
        <w:pStyle w:val="Heading3"/>
      </w:pPr>
      <w:r>
        <w:t>9</w:t>
      </w:r>
    </w:p>
    <w:p w14:paraId="10817BA5" w14:textId="77777777" w:rsidR="00AF381A" w:rsidRDefault="00AF381A" w:rsidP="00AF381A">
      <w:pPr>
        <w:pStyle w:val="Heading4"/>
      </w:pPr>
      <w:r>
        <w:t>The United States federal government should:</w:t>
      </w:r>
    </w:p>
    <w:p w14:paraId="52712DE0" w14:textId="77777777" w:rsidR="00AF381A" w:rsidRDefault="00AF381A" w:rsidP="00AF381A">
      <w:pPr>
        <w:pStyle w:val="Heading4"/>
      </w:pPr>
      <w:r>
        <w:t>---announce intentions to pursue antitrust action, in collaboration with the Federal Maritime Commission, against anticompetitive conduct by private ocean shipping carrier companies,</w:t>
      </w:r>
    </w:p>
    <w:p w14:paraId="5AF9C869" w14:textId="77777777" w:rsidR="00AF381A" w:rsidRDefault="00AF381A" w:rsidP="00AF381A">
      <w:pPr>
        <w:pStyle w:val="Heading4"/>
      </w:pPr>
      <w:r>
        <w:t>---offer deferred prosecution agreements to companies in exchange of reform of anticompetitive conduct.</w:t>
      </w:r>
    </w:p>
    <w:p w14:paraId="3B8A3C69" w14:textId="77777777" w:rsidR="00AF381A" w:rsidRDefault="00AF381A" w:rsidP="00AF381A"/>
    <w:p w14:paraId="413C60EF" w14:textId="77777777" w:rsidR="00AF381A" w:rsidRPr="00094D3D" w:rsidRDefault="00AF381A" w:rsidP="00AF381A">
      <w:pPr>
        <w:pStyle w:val="Heading4"/>
      </w:pPr>
      <w:r>
        <w:t xml:space="preserve">Companies say yes---they’ll agree to corporate monitors because they fear antitrust action---solves anti-competitive practices </w:t>
      </w:r>
      <w:r>
        <w:rPr>
          <w:b w:val="0"/>
          <w:bCs/>
        </w:rPr>
        <w:t xml:space="preserve">AND revitalizes stakeholder friendly corporate governance. </w:t>
      </w:r>
    </w:p>
    <w:p w14:paraId="445F9408" w14:textId="77777777" w:rsidR="00AF381A" w:rsidRPr="00626C04" w:rsidRDefault="00AF381A" w:rsidP="00AF381A">
      <w:r w:rsidRPr="00626C04">
        <w:rPr>
          <w:rStyle w:val="Style13ptBold"/>
        </w:rPr>
        <w:t>Bone 20</w:t>
      </w:r>
      <w:r>
        <w:t xml:space="preserve"> (Jeff Bone, Assistant Professor of Legal Studies, Haub School of Business, Saint Joseph's University; “Antitrust Reform: Implications of Prospective Threats by Digital Platforms to Relocate Abroad;” 11-19-20, Belmont Law Review, Vol. 8, </w:t>
      </w:r>
      <w:hyperlink r:id="rId13" w:history="1">
        <w:r w:rsidRPr="00A65E2E">
          <w:rPr>
            <w:rStyle w:val="Hyperlink"/>
          </w:rPr>
          <w:t>https://ssrn.com/abstract=3574303</w:t>
        </w:r>
      </w:hyperlink>
      <w:r>
        <w:t>, TM)</w:t>
      </w:r>
    </w:p>
    <w:p w14:paraId="21BEBD44" w14:textId="77777777" w:rsidR="00AF381A" w:rsidRPr="00E55394" w:rsidRDefault="00AF381A" w:rsidP="00AF381A">
      <w:pPr>
        <w:rPr>
          <w:sz w:val="16"/>
        </w:rPr>
      </w:pPr>
      <w:r w:rsidRPr="00E55394">
        <w:rPr>
          <w:sz w:val="16"/>
        </w:rPr>
        <w:t xml:space="preserve">One </w:t>
      </w:r>
      <w:r w:rsidRPr="00E55394">
        <w:rPr>
          <w:rStyle w:val="StyleUnderline"/>
          <w:highlight w:val="cyan"/>
        </w:rPr>
        <w:t>option</w:t>
      </w:r>
      <w:r w:rsidRPr="00E55394">
        <w:rPr>
          <w:rStyle w:val="StyleUnderline"/>
        </w:rPr>
        <w:t xml:space="preserve"> that may be </w:t>
      </w:r>
      <w:r w:rsidRPr="00773CED">
        <w:rPr>
          <w:rStyle w:val="StyleUnderline"/>
          <w:highlight w:val="cyan"/>
        </w:rPr>
        <w:t>employed by</w:t>
      </w:r>
      <w:r w:rsidRPr="00E55394">
        <w:rPr>
          <w:sz w:val="16"/>
        </w:rPr>
        <w:t xml:space="preserve"> the U.S. </w:t>
      </w:r>
      <w:r w:rsidRPr="00773CED">
        <w:rPr>
          <w:rStyle w:val="Emphasis"/>
          <w:highlight w:val="cyan"/>
        </w:rPr>
        <w:t>D</w:t>
      </w:r>
      <w:r w:rsidRPr="00E55394">
        <w:rPr>
          <w:rStyle w:val="StyleUnderline"/>
        </w:rPr>
        <w:t xml:space="preserve">epartment </w:t>
      </w:r>
      <w:r w:rsidRPr="00773CED">
        <w:rPr>
          <w:rStyle w:val="Emphasis"/>
          <w:highlight w:val="cyan"/>
        </w:rPr>
        <w:t>o</w:t>
      </w:r>
      <w:r w:rsidRPr="00E55394">
        <w:rPr>
          <w:rStyle w:val="StyleUnderline"/>
        </w:rPr>
        <w:t xml:space="preserve">f </w:t>
      </w:r>
      <w:r w:rsidRPr="00773CED">
        <w:rPr>
          <w:rStyle w:val="Emphasis"/>
          <w:highlight w:val="cyan"/>
        </w:rPr>
        <w:t>J</w:t>
      </w:r>
      <w:r w:rsidRPr="00E55394">
        <w:rPr>
          <w:rStyle w:val="StyleUnderline"/>
        </w:rPr>
        <w:t xml:space="preserve">ustice </w:t>
      </w:r>
      <w:r w:rsidRPr="00E55394">
        <w:rPr>
          <w:rStyle w:val="StyleUnderline"/>
          <w:highlight w:val="cyan"/>
        </w:rPr>
        <w:t xml:space="preserve">for </w:t>
      </w:r>
      <w:r w:rsidRPr="00E55394">
        <w:rPr>
          <w:rStyle w:val="Emphasis"/>
          <w:highlight w:val="cyan"/>
        </w:rPr>
        <w:t>controlling</w:t>
      </w:r>
      <w:r w:rsidRPr="00E55394">
        <w:rPr>
          <w:sz w:val="16"/>
        </w:rPr>
        <w:t xml:space="preserve"> the </w:t>
      </w:r>
      <w:r w:rsidRPr="00E55394">
        <w:rPr>
          <w:rStyle w:val="Emphasis"/>
          <w:highlight w:val="cyan"/>
        </w:rPr>
        <w:t>dominance</w:t>
      </w:r>
      <w:r w:rsidRPr="00E55394">
        <w:rPr>
          <w:rStyle w:val="StyleUnderline"/>
          <w:highlight w:val="cyan"/>
        </w:rPr>
        <w:t xml:space="preserve"> of</w:t>
      </w:r>
      <w:r w:rsidRPr="00E55394">
        <w:rPr>
          <w:rStyle w:val="StyleUnderline"/>
        </w:rPr>
        <w:t xml:space="preserve"> the </w:t>
      </w:r>
      <w:r w:rsidRPr="00E55394">
        <w:rPr>
          <w:rStyle w:val="Emphasis"/>
        </w:rPr>
        <w:t xml:space="preserve">major digital </w:t>
      </w:r>
      <w:r w:rsidRPr="00E55394">
        <w:rPr>
          <w:rStyle w:val="Emphasis"/>
          <w:highlight w:val="cyan"/>
        </w:rPr>
        <w:t>platforms</w:t>
      </w:r>
      <w:r w:rsidRPr="00E55394">
        <w:rPr>
          <w:rStyle w:val="StyleUnderline"/>
          <w:highlight w:val="cyan"/>
        </w:rPr>
        <w:t xml:space="preserve"> is</w:t>
      </w:r>
      <w:r w:rsidRPr="00E55394">
        <w:rPr>
          <w:sz w:val="16"/>
        </w:rPr>
        <w:t xml:space="preserve"> the </w:t>
      </w:r>
      <w:r w:rsidRPr="00E55394">
        <w:rPr>
          <w:rStyle w:val="StyleUnderline"/>
        </w:rPr>
        <w:t>use</w:t>
      </w:r>
      <w:r w:rsidRPr="00626C04">
        <w:rPr>
          <w:rStyle w:val="StyleUnderline"/>
        </w:rPr>
        <w:t xml:space="preserve"> of a </w:t>
      </w:r>
      <w:r w:rsidRPr="00E55394">
        <w:rPr>
          <w:rStyle w:val="Emphasis"/>
          <w:highlight w:val="cyan"/>
        </w:rPr>
        <w:t>corporate monitor program</w:t>
      </w:r>
      <w:r w:rsidRPr="00626C04">
        <w:rPr>
          <w:rStyle w:val="StyleUnderline"/>
        </w:rPr>
        <w:t xml:space="preserve">. Corporate monitors are typically </w:t>
      </w:r>
      <w:r w:rsidRPr="00E55394">
        <w:rPr>
          <w:rStyle w:val="StyleUnderline"/>
          <w:highlight w:val="cyan"/>
        </w:rPr>
        <w:t>appointed by</w:t>
      </w:r>
      <w:r w:rsidRPr="00626C04">
        <w:rPr>
          <w:rStyle w:val="StyleUnderline"/>
        </w:rPr>
        <w:t xml:space="preserve"> U.S. </w:t>
      </w:r>
      <w:r w:rsidRPr="00E55394">
        <w:rPr>
          <w:rStyle w:val="StyleUnderline"/>
          <w:highlight w:val="cyan"/>
        </w:rPr>
        <w:t xml:space="preserve">federal regulators pursuant to </w:t>
      </w:r>
      <w:r w:rsidRPr="00E55394">
        <w:rPr>
          <w:rStyle w:val="Emphasis"/>
          <w:highlight w:val="cyan"/>
        </w:rPr>
        <w:t>d</w:t>
      </w:r>
      <w:r w:rsidRPr="00626C04">
        <w:rPr>
          <w:rStyle w:val="StyleUnderline"/>
        </w:rPr>
        <w:t xml:space="preserve">eferred </w:t>
      </w:r>
      <w:r w:rsidRPr="00E55394">
        <w:rPr>
          <w:rStyle w:val="Emphasis"/>
          <w:highlight w:val="cyan"/>
        </w:rPr>
        <w:t>p</w:t>
      </w:r>
      <w:r w:rsidRPr="00626C04">
        <w:rPr>
          <w:rStyle w:val="StyleUnderline"/>
        </w:rPr>
        <w:t xml:space="preserve">rosecution </w:t>
      </w:r>
      <w:r w:rsidRPr="00E55394">
        <w:rPr>
          <w:rStyle w:val="Emphasis"/>
          <w:highlight w:val="cyan"/>
        </w:rPr>
        <w:t>a</w:t>
      </w:r>
      <w:r w:rsidRPr="00626C04">
        <w:rPr>
          <w:rStyle w:val="StyleUnderline"/>
        </w:rPr>
        <w:t>greement</w:t>
      </w:r>
      <w:r w:rsidRPr="00E55394">
        <w:rPr>
          <w:rStyle w:val="Emphasis"/>
          <w:highlight w:val="cyan"/>
        </w:rPr>
        <w:t>s</w:t>
      </w:r>
      <w:r w:rsidRPr="00E55394">
        <w:rPr>
          <w:rStyle w:val="StyleUnderline"/>
          <w:highlight w:val="cyan"/>
        </w:rPr>
        <w:t xml:space="preserve"> regarding </w:t>
      </w:r>
      <w:r w:rsidRPr="00E55394">
        <w:rPr>
          <w:rStyle w:val="Emphasis"/>
          <w:highlight w:val="cyan"/>
        </w:rPr>
        <w:t>antitrust</w:t>
      </w:r>
      <w:r w:rsidRPr="00E55394">
        <w:rPr>
          <w:sz w:val="16"/>
        </w:rPr>
        <w:t>, securities, environmental, Foreign Corrupt Practices Act, workplace safety, and other types of violations.</w:t>
      </w:r>
    </w:p>
    <w:p w14:paraId="2D6FA2AF" w14:textId="77777777" w:rsidR="00AF381A" w:rsidRPr="00E55394" w:rsidRDefault="00AF381A" w:rsidP="00AF381A">
      <w:pPr>
        <w:rPr>
          <w:sz w:val="16"/>
        </w:rPr>
      </w:pPr>
      <w:r w:rsidRPr="00E55394">
        <w:rPr>
          <w:sz w:val="16"/>
        </w:rPr>
        <w:t xml:space="preserve">It is argued in this paper that </w:t>
      </w:r>
      <w:r w:rsidRPr="00626C04">
        <w:rPr>
          <w:rStyle w:val="StyleUnderline"/>
        </w:rPr>
        <w:t xml:space="preserve">corporate </w:t>
      </w:r>
      <w:r w:rsidRPr="00E55394">
        <w:rPr>
          <w:rStyle w:val="StyleUnderline"/>
          <w:highlight w:val="cyan"/>
        </w:rPr>
        <w:t>monitors have</w:t>
      </w:r>
      <w:r w:rsidRPr="00626C04">
        <w:rPr>
          <w:rStyle w:val="StyleUnderline"/>
        </w:rPr>
        <w:t xml:space="preserve"> been </w:t>
      </w:r>
      <w:r w:rsidRPr="00E55394">
        <w:rPr>
          <w:rStyle w:val="StyleUnderline"/>
          <w:highlight w:val="cyan"/>
        </w:rPr>
        <w:t xml:space="preserve">shown to </w:t>
      </w:r>
      <w:r w:rsidRPr="00E55394">
        <w:rPr>
          <w:rStyle w:val="Emphasis"/>
          <w:highlight w:val="cyan"/>
        </w:rPr>
        <w:t>cultivate</w:t>
      </w:r>
      <w:r w:rsidRPr="00E55394">
        <w:rPr>
          <w:rStyle w:val="StyleUnderline"/>
          <w:highlight w:val="cyan"/>
        </w:rPr>
        <w:t xml:space="preserve"> </w:t>
      </w:r>
      <w:r w:rsidRPr="00E55394">
        <w:rPr>
          <w:rStyle w:val="Emphasis"/>
          <w:highlight w:val="cyan"/>
        </w:rPr>
        <w:t>rehabilitative effects</w:t>
      </w:r>
      <w:r w:rsidRPr="00E55394">
        <w:rPr>
          <w:rStyle w:val="StyleUnderline"/>
          <w:highlight w:val="cyan"/>
        </w:rPr>
        <w:t xml:space="preserve"> within </w:t>
      </w:r>
      <w:r w:rsidRPr="00E55394">
        <w:rPr>
          <w:rStyle w:val="Emphasis"/>
          <w:highlight w:val="cyan"/>
        </w:rPr>
        <w:t>organizations</w:t>
      </w:r>
      <w:r w:rsidRPr="00626C04">
        <w:rPr>
          <w:rStyle w:val="StyleUnderline"/>
        </w:rPr>
        <w:t xml:space="preserve"> that have raised regulatory concerns among federal agencies</w:t>
      </w:r>
      <w:r w:rsidRPr="00E55394">
        <w:rPr>
          <w:sz w:val="16"/>
        </w:rPr>
        <w:t xml:space="preserve">. Further, </w:t>
      </w:r>
      <w:r w:rsidRPr="00626C04">
        <w:rPr>
          <w:rStyle w:val="StyleUnderline"/>
        </w:rPr>
        <w:t xml:space="preserve">effective corporate monitor programs </w:t>
      </w:r>
      <w:r w:rsidRPr="005B462D">
        <w:rPr>
          <w:rStyle w:val="StyleUnderline"/>
          <w:highlight w:val="cyan"/>
        </w:rPr>
        <w:t xml:space="preserve">may have </w:t>
      </w:r>
      <w:r w:rsidRPr="005B462D">
        <w:rPr>
          <w:rStyle w:val="Emphasis"/>
          <w:highlight w:val="cyan"/>
        </w:rPr>
        <w:t>beneficial impacts</w:t>
      </w:r>
      <w:r w:rsidRPr="00626C04">
        <w:rPr>
          <w:rStyle w:val="StyleUnderline"/>
        </w:rPr>
        <w:t xml:space="preserve"> beyond </w:t>
      </w:r>
      <w:r w:rsidRPr="00626C04">
        <w:rPr>
          <w:rStyle w:val="Emphasis"/>
        </w:rPr>
        <w:t>regulatory compliance</w:t>
      </w:r>
      <w:r w:rsidRPr="00626C04">
        <w:rPr>
          <w:rStyle w:val="StyleUnderline"/>
        </w:rPr>
        <w:t xml:space="preserve"> and reach </w:t>
      </w:r>
      <w:r w:rsidRPr="005B462D">
        <w:rPr>
          <w:rStyle w:val="StyleUnderline"/>
          <w:highlight w:val="cyan"/>
        </w:rPr>
        <w:t>into</w:t>
      </w:r>
      <w:r w:rsidRPr="00626C04">
        <w:rPr>
          <w:rStyle w:val="StyleUnderline"/>
        </w:rPr>
        <w:t xml:space="preserve"> areas such as the </w:t>
      </w:r>
      <w:r w:rsidRPr="005B462D">
        <w:rPr>
          <w:rStyle w:val="StyleUnderline"/>
          <w:highlight w:val="cyan"/>
        </w:rPr>
        <w:t>promotion of stakeholder-friendly corporate governance</w:t>
      </w:r>
      <w:r w:rsidRPr="00E55394">
        <w:rPr>
          <w:sz w:val="16"/>
        </w:rPr>
        <w:t xml:space="preserve">. As discussed in the next section, Google is used as a case study to explore how the implementation of a corporate monitor program could potentially work in practice. </w:t>
      </w:r>
    </w:p>
    <w:p w14:paraId="2EC0EA45" w14:textId="77777777" w:rsidR="00AF381A" w:rsidRPr="00E55394" w:rsidRDefault="00AF381A" w:rsidP="00AF381A">
      <w:pPr>
        <w:rPr>
          <w:sz w:val="16"/>
        </w:rPr>
      </w:pPr>
      <w:r w:rsidRPr="00E55394">
        <w:rPr>
          <w:sz w:val="16"/>
        </w:rPr>
        <w:t>IV. A PROPOSED SOLUTION</w:t>
      </w:r>
    </w:p>
    <w:p w14:paraId="39E8129D" w14:textId="77777777" w:rsidR="00AF381A" w:rsidRPr="00E55394" w:rsidRDefault="00AF381A" w:rsidP="00AF381A">
      <w:pPr>
        <w:rPr>
          <w:sz w:val="16"/>
        </w:rPr>
      </w:pPr>
      <w:r w:rsidRPr="00E55394">
        <w:rPr>
          <w:sz w:val="16"/>
        </w:rPr>
        <w:t xml:space="preserve">At the time of writing, the U.S. Department of Justice (DOJ) and state attorney generals are investigating whether Google is abusing its power, including as the dominant broker of digital ad sales.86 Further, the DOJ has requested from Congress a 71% increase in funding for its Antitrust Division.87 This appears to be an indicator that the DOJ is serious about its pending investigations into digital platforms such as Google. </w:t>
      </w:r>
    </w:p>
    <w:p w14:paraId="171ED7B2" w14:textId="77777777" w:rsidR="00AF381A" w:rsidRPr="00E55394" w:rsidRDefault="00AF381A" w:rsidP="00AF381A">
      <w:pPr>
        <w:rPr>
          <w:sz w:val="16"/>
        </w:rPr>
      </w:pPr>
      <w:r w:rsidRPr="00E55394">
        <w:rPr>
          <w:sz w:val="16"/>
        </w:rPr>
        <w:t xml:space="preserve">Attorney General William Barr has also stated that he wants the DOJ to “fish or cut bait” on its probe into Google and the other major digital platforms.88 By using this statement, the Attorney General is indicating that he wants his department to act promptly on these investigations or let them go. </w:t>
      </w:r>
    </w:p>
    <w:p w14:paraId="15458628" w14:textId="77777777" w:rsidR="00AF381A" w:rsidRPr="00E55394" w:rsidRDefault="00AF381A" w:rsidP="00AF381A">
      <w:pPr>
        <w:rPr>
          <w:sz w:val="16"/>
        </w:rPr>
      </w:pPr>
      <w:r w:rsidRPr="002336FE">
        <w:rPr>
          <w:rStyle w:val="StyleUnderline"/>
        </w:rPr>
        <w:t>There is another route for the DOJ to consider that falls</w:t>
      </w:r>
      <w:r w:rsidRPr="00E55394">
        <w:rPr>
          <w:sz w:val="16"/>
        </w:rPr>
        <w:t xml:space="preserve"> somewhere </w:t>
      </w:r>
      <w:r w:rsidRPr="002336FE">
        <w:rPr>
          <w:rStyle w:val="StyleUnderline"/>
        </w:rPr>
        <w:t xml:space="preserve">between </w:t>
      </w:r>
      <w:r w:rsidRPr="00E55394">
        <w:rPr>
          <w:rStyle w:val="Emphasis"/>
        </w:rPr>
        <w:t>full throttle litigation</w:t>
      </w:r>
      <w:r w:rsidRPr="002336FE">
        <w:rPr>
          <w:rStyle w:val="StyleUnderline"/>
        </w:rPr>
        <w:t xml:space="preserve"> and</w:t>
      </w:r>
      <w:r w:rsidRPr="00E55394">
        <w:rPr>
          <w:sz w:val="16"/>
        </w:rPr>
        <w:t xml:space="preserve"> simply </w:t>
      </w:r>
      <w:r w:rsidRPr="00E55394">
        <w:rPr>
          <w:rStyle w:val="Emphasis"/>
        </w:rPr>
        <w:t>ending</w:t>
      </w:r>
      <w:r w:rsidRPr="002336FE">
        <w:rPr>
          <w:rStyle w:val="StyleUnderline"/>
        </w:rPr>
        <w:t xml:space="preserve"> these </w:t>
      </w:r>
      <w:r w:rsidRPr="00E55394">
        <w:rPr>
          <w:rStyle w:val="Emphasis"/>
        </w:rPr>
        <w:t>investigations</w:t>
      </w:r>
      <w:r w:rsidRPr="002336FE">
        <w:rPr>
          <w:rStyle w:val="StyleUnderline"/>
        </w:rPr>
        <w:t xml:space="preserve"> that</w:t>
      </w:r>
      <w:r>
        <w:rPr>
          <w:rStyle w:val="StyleUnderline"/>
        </w:rPr>
        <w:t xml:space="preserve"> </w:t>
      </w:r>
      <w:r w:rsidRPr="002336FE">
        <w:rPr>
          <w:rStyle w:val="StyleUnderline"/>
        </w:rPr>
        <w:t>can serve the interests of both parties</w:t>
      </w:r>
      <w:r w:rsidRPr="00E55394">
        <w:rPr>
          <w:sz w:val="16"/>
        </w:rPr>
        <w:t xml:space="preserve">. For example, the </w:t>
      </w:r>
      <w:r w:rsidRPr="002336FE">
        <w:rPr>
          <w:rStyle w:val="StyleUnderline"/>
        </w:rPr>
        <w:t>DOJ could offer</w:t>
      </w:r>
      <w:r>
        <w:rPr>
          <w:rStyle w:val="StyleUnderline"/>
        </w:rPr>
        <w:t xml:space="preserve"> </w:t>
      </w:r>
      <w:r w:rsidRPr="002336FE">
        <w:rPr>
          <w:rStyle w:val="StyleUnderline"/>
        </w:rPr>
        <w:t>Google a deferred prosecution agreement</w:t>
      </w:r>
      <w:r w:rsidRPr="00E55394">
        <w:rPr>
          <w:sz w:val="16"/>
        </w:rPr>
        <w:t xml:space="preserve"> (</w:t>
      </w:r>
      <w:r w:rsidRPr="00E55394">
        <w:rPr>
          <w:rStyle w:val="Emphasis"/>
          <w:highlight w:val="cyan"/>
        </w:rPr>
        <w:t>DPA</w:t>
      </w:r>
      <w:r w:rsidRPr="00E55394">
        <w:rPr>
          <w:sz w:val="16"/>
        </w:rPr>
        <w:t xml:space="preserve">) </w:t>
      </w:r>
      <w:r w:rsidRPr="002336FE">
        <w:rPr>
          <w:rStyle w:val="StyleUnderline"/>
        </w:rPr>
        <w:t xml:space="preserve">in order </w:t>
      </w:r>
      <w:r w:rsidRPr="00E55394">
        <w:rPr>
          <w:rStyle w:val="StyleUnderline"/>
        </w:rPr>
        <w:t xml:space="preserve">to </w:t>
      </w:r>
      <w:r w:rsidRPr="00E55394">
        <w:rPr>
          <w:rStyle w:val="StyleUnderline"/>
          <w:highlight w:val="cyan"/>
        </w:rPr>
        <w:t>resolve</w:t>
      </w:r>
      <w:r w:rsidRPr="002336FE">
        <w:rPr>
          <w:rStyle w:val="StyleUnderline"/>
        </w:rPr>
        <w:t xml:space="preserve"> the</w:t>
      </w:r>
      <w:r>
        <w:rPr>
          <w:rStyle w:val="StyleUnderline"/>
        </w:rPr>
        <w:t xml:space="preserve"> </w:t>
      </w:r>
      <w:r w:rsidRPr="002336FE">
        <w:rPr>
          <w:rStyle w:val="StyleUnderline"/>
        </w:rPr>
        <w:t xml:space="preserve">existing </w:t>
      </w:r>
      <w:r w:rsidRPr="00E55394">
        <w:rPr>
          <w:rStyle w:val="StyleUnderline"/>
          <w:highlight w:val="cyan"/>
        </w:rPr>
        <w:t>antitrust investigation</w:t>
      </w:r>
      <w:r w:rsidRPr="002336FE">
        <w:rPr>
          <w:rStyle w:val="StyleUnderline"/>
        </w:rPr>
        <w:t xml:space="preserve"> that they are undertaking into the company</w:t>
      </w:r>
      <w:r w:rsidRPr="00E55394">
        <w:rPr>
          <w:sz w:val="16"/>
        </w:rPr>
        <w:t xml:space="preserve">.89 </w:t>
      </w:r>
      <w:r w:rsidRPr="002336FE">
        <w:rPr>
          <w:rStyle w:val="StyleUnderline"/>
        </w:rPr>
        <w:t xml:space="preserve">DPAs </w:t>
      </w:r>
      <w:r w:rsidRPr="00E55394">
        <w:rPr>
          <w:rStyle w:val="StyleUnderline"/>
          <w:highlight w:val="cyan"/>
        </w:rPr>
        <w:t>serve</w:t>
      </w:r>
      <w:r w:rsidRPr="00E55394">
        <w:rPr>
          <w:sz w:val="16"/>
        </w:rPr>
        <w:t xml:space="preserve"> the </w:t>
      </w:r>
      <w:r w:rsidRPr="002336FE">
        <w:rPr>
          <w:rStyle w:val="StyleUnderline"/>
        </w:rPr>
        <w:t xml:space="preserve">dual </w:t>
      </w:r>
      <w:r w:rsidRPr="00E55394">
        <w:rPr>
          <w:rStyle w:val="StyleUnderline"/>
          <w:highlight w:val="cyan"/>
        </w:rPr>
        <w:t xml:space="preserve">purpose of </w:t>
      </w:r>
      <w:r w:rsidRPr="00E55394">
        <w:rPr>
          <w:rStyle w:val="Emphasis"/>
          <w:highlight w:val="cyan"/>
        </w:rPr>
        <w:t>punishing corporations</w:t>
      </w:r>
      <w:r w:rsidRPr="00E55394">
        <w:rPr>
          <w:rStyle w:val="StyleUnderline"/>
          <w:highlight w:val="cyan"/>
        </w:rPr>
        <w:t xml:space="preserve"> without</w:t>
      </w:r>
      <w:r w:rsidRPr="00E55394">
        <w:rPr>
          <w:rStyle w:val="StyleUnderline"/>
        </w:rPr>
        <w:t xml:space="preserve"> passing on the punishment to</w:t>
      </w:r>
      <w:r w:rsidRPr="00E55394">
        <w:rPr>
          <w:sz w:val="16"/>
        </w:rPr>
        <w:t xml:space="preserve"> the </w:t>
      </w:r>
      <w:r w:rsidRPr="00E55394">
        <w:rPr>
          <w:rStyle w:val="StyleUnderline"/>
        </w:rPr>
        <w:t xml:space="preserve">public and they allow the corporation to </w:t>
      </w:r>
      <w:r w:rsidRPr="00E55394">
        <w:rPr>
          <w:rStyle w:val="Emphasis"/>
        </w:rPr>
        <w:t>avoid</w:t>
      </w:r>
      <w:r w:rsidRPr="00E55394">
        <w:rPr>
          <w:rStyle w:val="StyleUnderline"/>
        </w:rPr>
        <w:t xml:space="preserve"> the </w:t>
      </w:r>
      <w:r w:rsidRPr="00467648">
        <w:rPr>
          <w:rStyle w:val="Emphasis"/>
          <w:highlight w:val="cyan"/>
        </w:rPr>
        <w:t>stigma</w:t>
      </w:r>
      <w:r w:rsidRPr="00467648">
        <w:rPr>
          <w:rStyle w:val="StyleUnderline"/>
          <w:highlight w:val="cyan"/>
        </w:rPr>
        <w:t xml:space="preserve"> of a </w:t>
      </w:r>
      <w:r w:rsidRPr="00467648">
        <w:rPr>
          <w:rStyle w:val="Emphasis"/>
          <w:highlight w:val="cyan"/>
        </w:rPr>
        <w:t xml:space="preserve">federal </w:t>
      </w:r>
      <w:r w:rsidRPr="00E55394">
        <w:rPr>
          <w:rStyle w:val="Emphasis"/>
          <w:highlight w:val="cyan"/>
        </w:rPr>
        <w:t>prosecution</w:t>
      </w:r>
      <w:r w:rsidRPr="00E55394">
        <w:rPr>
          <w:sz w:val="16"/>
        </w:rPr>
        <w:t xml:space="preserve">.90 Additionally, </w:t>
      </w:r>
      <w:r w:rsidRPr="002336FE">
        <w:rPr>
          <w:rStyle w:val="StyleUnderline"/>
        </w:rPr>
        <w:t>it is the usual practice of the</w:t>
      </w:r>
      <w:r>
        <w:rPr>
          <w:rStyle w:val="StyleUnderline"/>
        </w:rPr>
        <w:t xml:space="preserve"> </w:t>
      </w:r>
      <w:r w:rsidRPr="002336FE">
        <w:rPr>
          <w:rStyle w:val="StyleUnderline"/>
        </w:rPr>
        <w:t xml:space="preserve">DOJ to </w:t>
      </w:r>
      <w:r w:rsidRPr="002336FE">
        <w:rPr>
          <w:rStyle w:val="Emphasis"/>
        </w:rPr>
        <w:t>employ corporate monitors</w:t>
      </w:r>
      <w:r w:rsidRPr="002336FE">
        <w:rPr>
          <w:rStyle w:val="StyleUnderline"/>
        </w:rPr>
        <w:t xml:space="preserve"> as part of </w:t>
      </w:r>
      <w:r w:rsidRPr="00E55394">
        <w:rPr>
          <w:rStyle w:val="StyleUnderline"/>
        </w:rPr>
        <w:t xml:space="preserve">any DPA. A monitor’s role involves </w:t>
      </w:r>
      <w:r w:rsidRPr="00E55394">
        <w:rPr>
          <w:rStyle w:val="Emphasis"/>
        </w:rPr>
        <w:t>ensuring</w:t>
      </w:r>
      <w:r w:rsidRPr="00E55394">
        <w:rPr>
          <w:rStyle w:val="StyleUnderline"/>
        </w:rPr>
        <w:t xml:space="preserve"> the </w:t>
      </w:r>
      <w:r w:rsidRPr="00E55394">
        <w:rPr>
          <w:rStyle w:val="Emphasis"/>
        </w:rPr>
        <w:t>corporation</w:t>
      </w:r>
      <w:r w:rsidRPr="00E55394">
        <w:rPr>
          <w:rStyle w:val="StyleUnderline"/>
        </w:rPr>
        <w:t xml:space="preserve"> </w:t>
      </w:r>
      <w:r w:rsidRPr="00E55394">
        <w:rPr>
          <w:rStyle w:val="Emphasis"/>
        </w:rPr>
        <w:t>adheres</w:t>
      </w:r>
      <w:r w:rsidRPr="00E55394">
        <w:rPr>
          <w:rStyle w:val="StyleUnderline"/>
        </w:rPr>
        <w:t xml:space="preserve"> to the </w:t>
      </w:r>
      <w:r w:rsidRPr="00E55394">
        <w:rPr>
          <w:rStyle w:val="Emphasis"/>
        </w:rPr>
        <w:t>stipulations</w:t>
      </w:r>
      <w:r w:rsidRPr="00E55394">
        <w:rPr>
          <w:rStyle w:val="StyleUnderline"/>
        </w:rPr>
        <w:t xml:space="preserve"> in the DPA</w:t>
      </w:r>
      <w:r w:rsidRPr="00E55394">
        <w:rPr>
          <w:sz w:val="16"/>
        </w:rPr>
        <w:t xml:space="preserve">.91 The </w:t>
      </w:r>
      <w:r w:rsidRPr="00E55394">
        <w:rPr>
          <w:rStyle w:val="StyleUnderline"/>
        </w:rPr>
        <w:t>specific terms of the monitorship are l</w:t>
      </w:r>
      <w:r w:rsidRPr="002336FE">
        <w:rPr>
          <w:rStyle w:val="StyleUnderline"/>
        </w:rPr>
        <w:t>aid out in the DPA, which allows</w:t>
      </w:r>
      <w:r>
        <w:rPr>
          <w:rStyle w:val="StyleUnderline"/>
        </w:rPr>
        <w:t xml:space="preserve"> </w:t>
      </w:r>
      <w:r w:rsidRPr="002336FE">
        <w:rPr>
          <w:rStyle w:val="StyleUnderline"/>
        </w:rPr>
        <w:t>the DOJ and the corporation to tailor</w:t>
      </w:r>
      <w:r w:rsidRPr="00E55394">
        <w:rPr>
          <w:sz w:val="16"/>
        </w:rPr>
        <w:t xml:space="preserve"> the </w:t>
      </w:r>
      <w:r w:rsidRPr="002336FE">
        <w:rPr>
          <w:rStyle w:val="StyleUnderline"/>
        </w:rPr>
        <w:t>monitorship to the specific</w:t>
      </w:r>
      <w:r>
        <w:rPr>
          <w:rStyle w:val="StyleUnderline"/>
        </w:rPr>
        <w:t xml:space="preserve"> </w:t>
      </w:r>
      <w:r w:rsidRPr="002336FE">
        <w:rPr>
          <w:rStyle w:val="StyleUnderline"/>
        </w:rPr>
        <w:t>misconduc</w:t>
      </w:r>
      <w:r w:rsidRPr="00E55394">
        <w:rPr>
          <w:sz w:val="16"/>
        </w:rPr>
        <w:t>t.92</w:t>
      </w:r>
    </w:p>
    <w:p w14:paraId="273872BE" w14:textId="77777777" w:rsidR="00AF381A" w:rsidRPr="00E55394" w:rsidRDefault="00AF381A" w:rsidP="00AF381A">
      <w:pPr>
        <w:rPr>
          <w:sz w:val="16"/>
        </w:rPr>
      </w:pPr>
      <w:r w:rsidRPr="002336FE">
        <w:rPr>
          <w:rStyle w:val="StyleUnderline"/>
        </w:rPr>
        <w:t>Monitors are known by different names including</w:t>
      </w:r>
      <w:r w:rsidRPr="00E55394">
        <w:rPr>
          <w:sz w:val="16"/>
        </w:rPr>
        <w:t xml:space="preserve">, among others, </w:t>
      </w:r>
      <w:r w:rsidRPr="002336FE">
        <w:rPr>
          <w:rStyle w:val="StyleUnderline"/>
        </w:rPr>
        <w:t>independent consultants</w:t>
      </w:r>
      <w:r w:rsidRPr="00E55394">
        <w:rPr>
          <w:sz w:val="16"/>
        </w:rPr>
        <w:t xml:space="preserve">, </w:t>
      </w:r>
      <w:r w:rsidRPr="002336FE">
        <w:rPr>
          <w:rStyle w:val="StyleUnderline"/>
        </w:rPr>
        <w:t>independent compliance consultants and corporate</w:t>
      </w:r>
      <w:r>
        <w:rPr>
          <w:rStyle w:val="StyleUnderline"/>
        </w:rPr>
        <w:t xml:space="preserve"> </w:t>
      </w:r>
      <w:r w:rsidRPr="002336FE">
        <w:rPr>
          <w:rStyle w:val="StyleUnderline"/>
        </w:rPr>
        <w:t>compliance monitors</w:t>
      </w:r>
      <w:r w:rsidRPr="00E55394">
        <w:rPr>
          <w:sz w:val="16"/>
        </w:rPr>
        <w:t xml:space="preserve">.93 Since the early 2000s, </w:t>
      </w:r>
      <w:r w:rsidRPr="00E55394">
        <w:rPr>
          <w:rStyle w:val="StyleUnderline"/>
        </w:rPr>
        <w:t>U.S.</w:t>
      </w:r>
      <w:r w:rsidRPr="002336FE">
        <w:rPr>
          <w:rStyle w:val="StyleUnderline"/>
        </w:rPr>
        <w:t xml:space="preserve"> </w:t>
      </w:r>
      <w:r w:rsidRPr="00E55394">
        <w:rPr>
          <w:rStyle w:val="StyleUnderline"/>
          <w:highlight w:val="cyan"/>
        </w:rPr>
        <w:t>enforcement authorities</w:t>
      </w:r>
      <w:r>
        <w:rPr>
          <w:rStyle w:val="StyleUnderline"/>
        </w:rPr>
        <w:t xml:space="preserve"> </w:t>
      </w:r>
      <w:r w:rsidRPr="002336FE">
        <w:rPr>
          <w:rStyle w:val="StyleUnderline"/>
        </w:rPr>
        <w:t xml:space="preserve">have increasingly </w:t>
      </w:r>
      <w:r w:rsidRPr="00E55394">
        <w:rPr>
          <w:rStyle w:val="StyleUnderline"/>
          <w:highlight w:val="cyan"/>
        </w:rPr>
        <w:t>utilized</w:t>
      </w:r>
      <w:r w:rsidRPr="002336FE">
        <w:rPr>
          <w:rStyle w:val="StyleUnderline"/>
        </w:rPr>
        <w:t xml:space="preserve"> corporate monitor </w:t>
      </w:r>
      <w:r w:rsidRPr="00E55394">
        <w:rPr>
          <w:rStyle w:val="StyleUnderline"/>
          <w:highlight w:val="cyan"/>
        </w:rPr>
        <w:t>programs to</w:t>
      </w:r>
      <w:r w:rsidRPr="002336FE">
        <w:rPr>
          <w:rStyle w:val="StyleUnderline"/>
        </w:rPr>
        <w:t xml:space="preserve"> help </w:t>
      </w:r>
      <w:r w:rsidRPr="00E55394">
        <w:rPr>
          <w:rStyle w:val="Emphasis"/>
          <w:highlight w:val="cyan"/>
        </w:rPr>
        <w:t>promote legal compliance</w:t>
      </w:r>
      <w:r w:rsidRPr="00E55394">
        <w:rPr>
          <w:rStyle w:val="StyleUnderline"/>
          <w:highlight w:val="cyan"/>
        </w:rPr>
        <w:t xml:space="preserve"> and </w:t>
      </w:r>
      <w:r w:rsidRPr="00E55394">
        <w:rPr>
          <w:rStyle w:val="Emphasis"/>
          <w:highlight w:val="cyan"/>
        </w:rPr>
        <w:t>reduce future violations</w:t>
      </w:r>
      <w:r w:rsidRPr="00E55394">
        <w:rPr>
          <w:sz w:val="16"/>
        </w:rPr>
        <w:t xml:space="preserve">.94 These </w:t>
      </w:r>
      <w:r w:rsidRPr="002336FE">
        <w:rPr>
          <w:rStyle w:val="StyleUnderline"/>
        </w:rPr>
        <w:t>enforcement</w:t>
      </w:r>
      <w:r>
        <w:rPr>
          <w:rStyle w:val="StyleUnderline"/>
        </w:rPr>
        <w:t xml:space="preserve"> </w:t>
      </w:r>
      <w:r w:rsidRPr="002336FE">
        <w:rPr>
          <w:rStyle w:val="StyleUnderline"/>
        </w:rPr>
        <w:t>agencies include various government regulators such as</w:t>
      </w:r>
      <w:r w:rsidRPr="00E55394">
        <w:rPr>
          <w:sz w:val="16"/>
        </w:rPr>
        <w:t xml:space="preserve"> the </w:t>
      </w:r>
      <w:r w:rsidRPr="00E55394">
        <w:rPr>
          <w:rStyle w:val="Emphasis"/>
        </w:rPr>
        <w:t>DOJ</w:t>
      </w:r>
      <w:r w:rsidRPr="00E55394">
        <w:rPr>
          <w:sz w:val="16"/>
        </w:rPr>
        <w:t xml:space="preserve">, the </w:t>
      </w:r>
      <w:r w:rsidRPr="00E55394">
        <w:rPr>
          <w:rStyle w:val="Emphasis"/>
        </w:rPr>
        <w:t>S</w:t>
      </w:r>
      <w:r w:rsidRPr="00E55394">
        <w:rPr>
          <w:sz w:val="16"/>
        </w:rPr>
        <w:t xml:space="preserve">ecurities </w:t>
      </w:r>
      <w:r w:rsidRPr="00E55394">
        <w:rPr>
          <w:rStyle w:val="Emphasis"/>
        </w:rPr>
        <w:t>E</w:t>
      </w:r>
      <w:r w:rsidRPr="00E55394">
        <w:rPr>
          <w:sz w:val="16"/>
        </w:rPr>
        <w:t xml:space="preserve">xchange </w:t>
      </w:r>
      <w:r w:rsidRPr="00E55394">
        <w:rPr>
          <w:rStyle w:val="Emphasis"/>
        </w:rPr>
        <w:t>C</w:t>
      </w:r>
      <w:r w:rsidRPr="00E55394">
        <w:rPr>
          <w:sz w:val="16"/>
        </w:rPr>
        <w:t xml:space="preserve">ommission, the </w:t>
      </w:r>
      <w:r w:rsidRPr="00E55394">
        <w:rPr>
          <w:rStyle w:val="Emphasis"/>
        </w:rPr>
        <w:t>D</w:t>
      </w:r>
      <w:r w:rsidRPr="00E55394">
        <w:rPr>
          <w:sz w:val="16"/>
        </w:rPr>
        <w:t xml:space="preserve">rug </w:t>
      </w:r>
      <w:r w:rsidRPr="00E55394">
        <w:rPr>
          <w:rStyle w:val="Emphasis"/>
        </w:rPr>
        <w:t>E</w:t>
      </w:r>
      <w:r w:rsidRPr="00E55394">
        <w:rPr>
          <w:sz w:val="16"/>
        </w:rPr>
        <w:t xml:space="preserve">nforcement </w:t>
      </w:r>
      <w:r w:rsidRPr="00E55394">
        <w:rPr>
          <w:rStyle w:val="Emphasis"/>
        </w:rPr>
        <w:t>A</w:t>
      </w:r>
      <w:r w:rsidRPr="00E55394">
        <w:rPr>
          <w:sz w:val="16"/>
        </w:rPr>
        <w:t xml:space="preserve">gency, the </w:t>
      </w:r>
      <w:r w:rsidRPr="00E55394">
        <w:rPr>
          <w:rStyle w:val="Emphasis"/>
        </w:rPr>
        <w:t>E</w:t>
      </w:r>
      <w:r w:rsidRPr="00E55394">
        <w:rPr>
          <w:sz w:val="16"/>
        </w:rPr>
        <w:t xml:space="preserve">nvironmental </w:t>
      </w:r>
      <w:r w:rsidRPr="00E55394">
        <w:rPr>
          <w:rStyle w:val="Emphasis"/>
        </w:rPr>
        <w:t>P</w:t>
      </w:r>
      <w:r w:rsidRPr="00E55394">
        <w:rPr>
          <w:sz w:val="16"/>
        </w:rPr>
        <w:t xml:space="preserve">rotection </w:t>
      </w:r>
      <w:r w:rsidRPr="00E55394">
        <w:rPr>
          <w:rStyle w:val="Emphasis"/>
        </w:rPr>
        <w:t>A</w:t>
      </w:r>
      <w:r w:rsidRPr="00E55394">
        <w:rPr>
          <w:sz w:val="16"/>
        </w:rPr>
        <w:t xml:space="preserve">gency, the </w:t>
      </w:r>
      <w:r w:rsidRPr="00E55394">
        <w:rPr>
          <w:rStyle w:val="Emphasis"/>
        </w:rPr>
        <w:t>F</w:t>
      </w:r>
      <w:r w:rsidRPr="00E55394">
        <w:rPr>
          <w:sz w:val="16"/>
        </w:rPr>
        <w:t xml:space="preserve">ederal </w:t>
      </w:r>
      <w:r w:rsidRPr="00E55394">
        <w:rPr>
          <w:rStyle w:val="Emphasis"/>
        </w:rPr>
        <w:t>H</w:t>
      </w:r>
      <w:r w:rsidRPr="00E55394">
        <w:rPr>
          <w:sz w:val="16"/>
        </w:rPr>
        <w:t xml:space="preserve">ighway </w:t>
      </w:r>
      <w:r w:rsidRPr="00E55394">
        <w:rPr>
          <w:rStyle w:val="Emphasis"/>
        </w:rPr>
        <w:t>S</w:t>
      </w:r>
      <w:r w:rsidRPr="00E55394">
        <w:rPr>
          <w:sz w:val="16"/>
        </w:rPr>
        <w:t xml:space="preserve">afety </w:t>
      </w:r>
      <w:r w:rsidRPr="00E55394">
        <w:rPr>
          <w:rStyle w:val="Emphasis"/>
        </w:rPr>
        <w:t>A</w:t>
      </w:r>
      <w:r w:rsidRPr="00E55394">
        <w:rPr>
          <w:sz w:val="16"/>
        </w:rPr>
        <w:t xml:space="preserve">dministration, </w:t>
      </w:r>
      <w:r w:rsidRPr="002336FE">
        <w:rPr>
          <w:rStyle w:val="StyleUnderline"/>
        </w:rPr>
        <w:t>and</w:t>
      </w:r>
      <w:r w:rsidRPr="00E55394">
        <w:rPr>
          <w:sz w:val="16"/>
        </w:rPr>
        <w:t xml:space="preserve"> the </w:t>
      </w:r>
      <w:r w:rsidRPr="00E55394">
        <w:rPr>
          <w:rStyle w:val="Emphasis"/>
        </w:rPr>
        <w:t>F</w:t>
      </w:r>
      <w:r w:rsidRPr="00E55394">
        <w:rPr>
          <w:sz w:val="16"/>
        </w:rPr>
        <w:t xml:space="preserve">ood and </w:t>
      </w:r>
      <w:r w:rsidRPr="00E55394">
        <w:rPr>
          <w:rStyle w:val="Emphasis"/>
        </w:rPr>
        <w:t>D</w:t>
      </w:r>
      <w:r w:rsidRPr="00E55394">
        <w:rPr>
          <w:sz w:val="16"/>
        </w:rPr>
        <w:t xml:space="preserve">rug </w:t>
      </w:r>
      <w:r w:rsidRPr="00E55394">
        <w:rPr>
          <w:rStyle w:val="Emphasis"/>
        </w:rPr>
        <w:t>A</w:t>
      </w:r>
      <w:r w:rsidRPr="00E55394">
        <w:rPr>
          <w:sz w:val="16"/>
        </w:rPr>
        <w:t>dministration.95</w:t>
      </w:r>
    </w:p>
    <w:p w14:paraId="3B969E11" w14:textId="77777777" w:rsidR="00AF381A" w:rsidRPr="00E55394" w:rsidRDefault="00AF381A" w:rsidP="00AF381A">
      <w:pPr>
        <w:rPr>
          <w:sz w:val="16"/>
        </w:rPr>
      </w:pPr>
      <w:r w:rsidRPr="002336FE">
        <w:rPr>
          <w:rStyle w:val="StyleUnderline"/>
        </w:rPr>
        <w:t>Monitors report</w:t>
      </w:r>
      <w:r w:rsidRPr="00E55394">
        <w:rPr>
          <w:sz w:val="16"/>
        </w:rPr>
        <w:t xml:space="preserve"> their </w:t>
      </w:r>
      <w:r w:rsidRPr="002336FE">
        <w:rPr>
          <w:rStyle w:val="StyleUnderline"/>
        </w:rPr>
        <w:t>findings regarding compliance to both</w:t>
      </w:r>
      <w:r w:rsidRPr="00E55394">
        <w:rPr>
          <w:sz w:val="16"/>
        </w:rPr>
        <w:t xml:space="preserve"> the </w:t>
      </w:r>
      <w:r w:rsidRPr="002336FE">
        <w:rPr>
          <w:rStyle w:val="StyleUnderline"/>
        </w:rPr>
        <w:t>regulator and the corporation</w:t>
      </w:r>
      <w:r w:rsidRPr="00E55394">
        <w:rPr>
          <w:sz w:val="16"/>
        </w:rPr>
        <w:t xml:space="preserve"> and make recommendations for improvements during the period of oversight. These </w:t>
      </w:r>
      <w:r w:rsidRPr="002336FE">
        <w:rPr>
          <w:rStyle w:val="StyleUnderline"/>
        </w:rPr>
        <w:t>monitorships typically last two to three years and the cost is paid by the corporation</w:t>
      </w:r>
      <w:r w:rsidRPr="00E55394">
        <w:rPr>
          <w:sz w:val="16"/>
        </w:rPr>
        <w:t xml:space="preserve">.96 The fact that the </w:t>
      </w:r>
      <w:r w:rsidRPr="00E55394">
        <w:rPr>
          <w:rStyle w:val="StyleUnderline"/>
          <w:highlight w:val="cyan"/>
        </w:rPr>
        <w:t>corporation is burdened with</w:t>
      </w:r>
      <w:r w:rsidRPr="00E55394">
        <w:rPr>
          <w:sz w:val="16"/>
        </w:rPr>
        <w:t xml:space="preserve"> the </w:t>
      </w:r>
      <w:r w:rsidRPr="002336FE">
        <w:rPr>
          <w:rStyle w:val="StyleUnderline"/>
        </w:rPr>
        <w:t xml:space="preserve">cost of the </w:t>
      </w:r>
      <w:r w:rsidRPr="00E55394">
        <w:rPr>
          <w:rStyle w:val="StyleUnderline"/>
          <w:highlight w:val="cyan"/>
        </w:rPr>
        <w:t>program</w:t>
      </w:r>
      <w:r w:rsidRPr="002336FE">
        <w:rPr>
          <w:rStyle w:val="StyleUnderline"/>
        </w:rPr>
        <w:t>, as opposed to the government regulator, is seen as a benefit to tax payers</w:t>
      </w:r>
      <w:r w:rsidRPr="00E55394">
        <w:rPr>
          <w:sz w:val="16"/>
        </w:rPr>
        <w:t xml:space="preserve">. Further, a </w:t>
      </w:r>
      <w:r w:rsidRPr="002336FE">
        <w:rPr>
          <w:rStyle w:val="Emphasis"/>
        </w:rPr>
        <w:t xml:space="preserve">corporate funded </w:t>
      </w:r>
      <w:r w:rsidRPr="00E55394">
        <w:rPr>
          <w:rStyle w:val="Emphasis"/>
          <w:highlight w:val="cyan"/>
        </w:rPr>
        <w:t>monitor</w:t>
      </w:r>
      <w:r w:rsidRPr="00E55394">
        <w:rPr>
          <w:rStyle w:val="StyleUnderline"/>
          <w:highlight w:val="cyan"/>
        </w:rPr>
        <w:t xml:space="preserve"> is a </w:t>
      </w:r>
      <w:r w:rsidRPr="00E55394">
        <w:rPr>
          <w:rStyle w:val="Emphasis"/>
          <w:highlight w:val="cyan"/>
        </w:rPr>
        <w:t>more efficient means</w:t>
      </w:r>
      <w:r w:rsidRPr="00E55394">
        <w:rPr>
          <w:rStyle w:val="StyleUnderline"/>
          <w:highlight w:val="cyan"/>
        </w:rPr>
        <w:t xml:space="preserve"> of </w:t>
      </w:r>
      <w:r w:rsidRPr="00E55394">
        <w:rPr>
          <w:rStyle w:val="Emphasis"/>
          <w:highlight w:val="cyan"/>
        </w:rPr>
        <w:t>regulation</w:t>
      </w:r>
      <w:r w:rsidRPr="002336FE">
        <w:rPr>
          <w:rStyle w:val="StyleUnderline"/>
        </w:rPr>
        <w:t xml:space="preserve"> as </w:t>
      </w:r>
      <w:r w:rsidRPr="00E55394">
        <w:rPr>
          <w:rStyle w:val="StyleUnderline"/>
          <w:highlight w:val="cyan"/>
        </w:rPr>
        <w:t>compared to</w:t>
      </w:r>
      <w:r w:rsidRPr="002336FE">
        <w:rPr>
          <w:rStyle w:val="StyleUnderline"/>
        </w:rPr>
        <w:t xml:space="preserve"> the often </w:t>
      </w:r>
      <w:r w:rsidRPr="00E55394">
        <w:rPr>
          <w:rStyle w:val="Emphasis"/>
          <w:highlight w:val="cyan"/>
        </w:rPr>
        <w:t>protracted litigation efforts</w:t>
      </w:r>
      <w:r w:rsidRPr="002336FE">
        <w:rPr>
          <w:rStyle w:val="StyleUnderline"/>
        </w:rPr>
        <w:t xml:space="preserve"> that are </w:t>
      </w:r>
      <w:r w:rsidRPr="002336FE">
        <w:rPr>
          <w:rStyle w:val="Emphasis"/>
        </w:rPr>
        <w:t>required</w:t>
      </w:r>
      <w:r w:rsidRPr="002336FE">
        <w:rPr>
          <w:rStyle w:val="StyleUnderline"/>
        </w:rPr>
        <w:t xml:space="preserve"> when </w:t>
      </w:r>
      <w:r w:rsidRPr="002336FE">
        <w:rPr>
          <w:rStyle w:val="Emphasis"/>
        </w:rPr>
        <w:t>antitrust disputes</w:t>
      </w:r>
      <w:r w:rsidRPr="002336FE">
        <w:rPr>
          <w:rStyle w:val="StyleUnderline"/>
        </w:rPr>
        <w:t xml:space="preserve"> proceed to trial</w:t>
      </w:r>
      <w:r w:rsidRPr="00E55394">
        <w:rPr>
          <w:sz w:val="16"/>
        </w:rPr>
        <w:t xml:space="preserve">.97 For this reason, </w:t>
      </w:r>
      <w:r w:rsidRPr="00E55394">
        <w:rPr>
          <w:rStyle w:val="StyleUnderline"/>
          <w:highlight w:val="cyan"/>
        </w:rPr>
        <w:t>both sides</w:t>
      </w:r>
      <w:r w:rsidRPr="002336FE">
        <w:rPr>
          <w:rStyle w:val="StyleUnderline"/>
        </w:rPr>
        <w:t xml:space="preserve"> may </w:t>
      </w:r>
      <w:r w:rsidRPr="00E55394">
        <w:rPr>
          <w:rStyle w:val="StyleUnderline"/>
          <w:highlight w:val="cyan"/>
        </w:rPr>
        <w:t>find</w:t>
      </w:r>
      <w:r w:rsidRPr="002336FE">
        <w:rPr>
          <w:rStyle w:val="StyleUnderline"/>
        </w:rPr>
        <w:t xml:space="preserve"> a </w:t>
      </w:r>
      <w:r w:rsidRPr="002336FE">
        <w:rPr>
          <w:rStyle w:val="Emphasis"/>
        </w:rPr>
        <w:t xml:space="preserve">corporate monitor </w:t>
      </w:r>
      <w:r w:rsidRPr="00E55394">
        <w:rPr>
          <w:rStyle w:val="Emphasis"/>
          <w:highlight w:val="cyan"/>
        </w:rPr>
        <w:t>program</w:t>
      </w:r>
      <w:r w:rsidRPr="00E55394">
        <w:rPr>
          <w:rStyle w:val="StyleUnderline"/>
          <w:highlight w:val="cyan"/>
        </w:rPr>
        <w:t xml:space="preserve"> </w:t>
      </w:r>
      <w:r w:rsidRPr="00E55394">
        <w:rPr>
          <w:rStyle w:val="Emphasis"/>
          <w:highlight w:val="cyan"/>
        </w:rPr>
        <w:t>appealing</w:t>
      </w:r>
      <w:r w:rsidRPr="002336FE">
        <w:rPr>
          <w:rStyle w:val="StyleUnderline"/>
        </w:rPr>
        <w:t xml:space="preserve"> simply </w:t>
      </w:r>
      <w:r w:rsidRPr="00E55394">
        <w:rPr>
          <w:rStyle w:val="StyleUnderline"/>
          <w:highlight w:val="cyan"/>
        </w:rPr>
        <w:t>to avoid</w:t>
      </w:r>
      <w:r w:rsidRPr="002336FE">
        <w:rPr>
          <w:rStyle w:val="StyleUnderline"/>
        </w:rPr>
        <w:t xml:space="preserve"> the </w:t>
      </w:r>
      <w:r w:rsidRPr="00E55394">
        <w:rPr>
          <w:rStyle w:val="Emphasis"/>
          <w:highlight w:val="cyan"/>
        </w:rPr>
        <w:t>cost</w:t>
      </w:r>
      <w:r w:rsidRPr="00E55394">
        <w:rPr>
          <w:rStyle w:val="StyleUnderline"/>
          <w:highlight w:val="cyan"/>
        </w:rPr>
        <w:t xml:space="preserve"> and </w:t>
      </w:r>
      <w:r w:rsidRPr="00E55394">
        <w:rPr>
          <w:rStyle w:val="Emphasis"/>
          <w:highlight w:val="cyan"/>
        </w:rPr>
        <w:t>uncertainty</w:t>
      </w:r>
      <w:r w:rsidRPr="00E55394">
        <w:rPr>
          <w:rStyle w:val="StyleUnderline"/>
          <w:highlight w:val="cyan"/>
        </w:rPr>
        <w:t xml:space="preserve"> of a trial</w:t>
      </w:r>
      <w:r w:rsidRPr="00E55394">
        <w:rPr>
          <w:sz w:val="16"/>
        </w:rPr>
        <w:t xml:space="preserve">. </w:t>
      </w:r>
    </w:p>
    <w:p w14:paraId="1C3AD11D" w14:textId="77777777" w:rsidR="00AF381A" w:rsidRPr="00E55394" w:rsidRDefault="00AF381A" w:rsidP="00AF381A">
      <w:pPr>
        <w:rPr>
          <w:sz w:val="16"/>
        </w:rPr>
      </w:pPr>
      <w:r w:rsidRPr="00E55394">
        <w:rPr>
          <w:sz w:val="16"/>
        </w:rPr>
        <w:t xml:space="preserve">Other benefits on the use of </w:t>
      </w:r>
      <w:r w:rsidRPr="002336FE">
        <w:rPr>
          <w:rStyle w:val="StyleUnderline"/>
        </w:rPr>
        <w:t>DPAs</w:t>
      </w:r>
      <w:r w:rsidRPr="00E55394">
        <w:rPr>
          <w:sz w:val="16"/>
        </w:rPr>
        <w:t xml:space="preserve"> and corporate monitors are that they can </w:t>
      </w:r>
      <w:r w:rsidRPr="002336FE">
        <w:rPr>
          <w:rStyle w:val="StyleUnderline"/>
        </w:rPr>
        <w:t>provide an individualized set of recommendations for the corporation</w:t>
      </w:r>
      <w:r w:rsidRPr="00E55394">
        <w:rPr>
          <w:sz w:val="16"/>
        </w:rPr>
        <w:t xml:space="preserve">, as opposed to a generic list of compliance goals. </w:t>
      </w:r>
      <w:r w:rsidRPr="002336FE">
        <w:rPr>
          <w:rStyle w:val="StyleUnderline"/>
        </w:rPr>
        <w:t>This allows</w:t>
      </w:r>
      <w:r w:rsidRPr="00E55394">
        <w:rPr>
          <w:sz w:val="16"/>
        </w:rPr>
        <w:t xml:space="preserve"> the </w:t>
      </w:r>
      <w:r w:rsidRPr="002336FE">
        <w:rPr>
          <w:rStyle w:val="StyleUnderline"/>
        </w:rPr>
        <w:t xml:space="preserve">regulator and corporation to “tailor the terms of the monitorship as necessary to </w:t>
      </w:r>
      <w:r w:rsidRPr="002336FE">
        <w:rPr>
          <w:rStyle w:val="Emphasis"/>
        </w:rPr>
        <w:t>effectuate</w:t>
      </w:r>
      <w:r w:rsidRPr="002336FE">
        <w:rPr>
          <w:rStyle w:val="StyleUnderline"/>
        </w:rPr>
        <w:t xml:space="preserve"> </w:t>
      </w:r>
      <w:r w:rsidRPr="002336FE">
        <w:rPr>
          <w:rStyle w:val="Emphasis"/>
        </w:rPr>
        <w:t>optimal compliance</w:t>
      </w:r>
      <w:r w:rsidRPr="002336FE">
        <w:rPr>
          <w:rStyle w:val="StyleUnderline"/>
        </w:rPr>
        <w:t xml:space="preserve"> with the law</w:t>
      </w:r>
      <w:r w:rsidRPr="00E55394">
        <w:rPr>
          <w:sz w:val="16"/>
        </w:rPr>
        <w:t xml:space="preserve"> and ethical behavior.”98 Similarly, a </w:t>
      </w:r>
      <w:r w:rsidRPr="002336FE">
        <w:rPr>
          <w:rStyle w:val="StyleUnderline"/>
        </w:rPr>
        <w:t xml:space="preserve">DPA may be a </w:t>
      </w:r>
      <w:r w:rsidRPr="00E55394">
        <w:rPr>
          <w:rStyle w:val="Emphasis"/>
          <w:highlight w:val="cyan"/>
        </w:rPr>
        <w:t xml:space="preserve">valuable </w:t>
      </w:r>
      <w:r w:rsidRPr="00A93831">
        <w:rPr>
          <w:rStyle w:val="Emphasis"/>
          <w:highlight w:val="cyan"/>
        </w:rPr>
        <w:t>alternative</w:t>
      </w:r>
      <w:r w:rsidRPr="00A93831">
        <w:rPr>
          <w:rStyle w:val="StyleUnderline"/>
          <w:highlight w:val="cyan"/>
        </w:rPr>
        <w:t xml:space="preserve"> to criminal convictions or civil regulation</w:t>
      </w:r>
      <w:r w:rsidRPr="002336FE">
        <w:rPr>
          <w:rStyle w:val="StyleUnderline"/>
        </w:rPr>
        <w:t xml:space="preserve"> because a monitor can address “firm-specific information about corporate</w:t>
      </w:r>
      <w:r w:rsidRPr="00E55394">
        <w:t xml:space="preserve"> </w:t>
      </w:r>
      <w:r w:rsidRPr="00E55394">
        <w:rPr>
          <w:strike/>
          <w:sz w:val="16"/>
          <w:szCs w:val="14"/>
        </w:rPr>
        <w:t>defects</w:t>
      </w:r>
      <w:r w:rsidRPr="00E55394">
        <w:t xml:space="preserve">” </w:t>
      </w:r>
      <w:r w:rsidRPr="002336FE">
        <w:rPr>
          <w:rStyle w:val="StyleUnderline"/>
        </w:rPr>
        <w:t>that can be cured through a monitor program</w:t>
      </w:r>
      <w:r w:rsidRPr="00E55394">
        <w:rPr>
          <w:sz w:val="16"/>
        </w:rPr>
        <w:t>.99</w:t>
      </w:r>
    </w:p>
    <w:p w14:paraId="1774FE55" w14:textId="77777777" w:rsidR="00AF381A" w:rsidRPr="005B462D" w:rsidRDefault="00AF381A" w:rsidP="00AF381A">
      <w:pPr>
        <w:rPr>
          <w:sz w:val="16"/>
        </w:rPr>
      </w:pPr>
      <w:r w:rsidRPr="005B462D">
        <w:rPr>
          <w:sz w:val="16"/>
        </w:rPr>
        <w:t>DPAs and corporate monitor programs have also been suggested to be more effective than fines.100 For instance, unlike fines, the appointment of a monitor usually results in structural changes that have a rehabilitative effect within an organization. This is likely because most monitors have the power to fire employees and to create new compliance programs.101 As such, during the course of the monitorship, employees are incentivized to take directions from the corporate monitor as opposed to their existing managers.102 This change in supervision and oversight cultivates a motivation to implement the objectives of the DPA among the organization’s workforce under the auspices of the corporate monitor.</w:t>
      </w:r>
    </w:p>
    <w:p w14:paraId="7E4DD093" w14:textId="77777777" w:rsidR="00AF381A" w:rsidRPr="005B462D" w:rsidRDefault="00AF381A" w:rsidP="00AF381A">
      <w:pPr>
        <w:rPr>
          <w:sz w:val="16"/>
        </w:rPr>
      </w:pPr>
      <w:r w:rsidRPr="005B462D">
        <w:rPr>
          <w:sz w:val="16"/>
        </w:rPr>
        <w:t>Despite these benefits, there have been criticisms about the use of DPAs and corporate monitors. For one, the monitor’s dual responsibility to report findings to the corporation and the regulator suggests a lack of clarity in the scope and responsibilities of the monitor.103 Second, the process may not be transparent, as the content of a DPA is typically not reviewable by judges nor subject to appeal.104 It also appears that DPAs and corporate monitor programs are on the decline. For example, in 2018, there was just one DPA that was accompanied by an independent monitor.105 However, the reduction in the use of corporate monitors is likely on account of a change in policy, under the Trump Administration, to utilize monitors more selectively.106 However, this change in policy does not negate the benefits of corporate monitors, such as the rehabilitative effects within organizations and the ability to tailor the monitorship to specific corporate misconduct.</w:t>
      </w:r>
    </w:p>
    <w:p w14:paraId="0A47A578" w14:textId="77777777" w:rsidR="00AF381A" w:rsidRPr="005B462D" w:rsidRDefault="00AF381A" w:rsidP="00AF381A">
      <w:pPr>
        <w:rPr>
          <w:sz w:val="16"/>
        </w:rPr>
      </w:pPr>
      <w:r w:rsidRPr="005B462D">
        <w:rPr>
          <w:sz w:val="16"/>
        </w:rPr>
        <w:t xml:space="preserve">For these reasons, in terms of cultivating compliance within the enterprise it is argued that the appointment of a corporate monitor within Google as part of a DPA will prove much more effective than the introduction of new federal antitrust legislation. Moreover, </w:t>
      </w:r>
      <w:r w:rsidRPr="005B462D">
        <w:rPr>
          <w:rStyle w:val="StyleUnderline"/>
        </w:rPr>
        <w:t>successful corporate monitor programs may have beneficial effects beyond antitrust compliance and reach into areas such as the promotion of stakeholder-friendly corporate governanc</w:t>
      </w:r>
      <w:r w:rsidRPr="005B462D">
        <w:rPr>
          <w:sz w:val="16"/>
        </w:rPr>
        <w:t>e.</w:t>
      </w:r>
    </w:p>
    <w:p w14:paraId="79A3AF0D" w14:textId="77777777" w:rsidR="00AF381A" w:rsidRPr="005B462D" w:rsidRDefault="00AF381A" w:rsidP="00AF381A">
      <w:pPr>
        <w:rPr>
          <w:sz w:val="16"/>
        </w:rPr>
      </w:pPr>
      <w:r w:rsidRPr="005B462D">
        <w:rPr>
          <w:sz w:val="16"/>
        </w:rPr>
        <w:t xml:space="preserve">To this end, one condition of the proposed DPA should be to require Google to invoke a pledge similar to that made by Airbnb in early 2020 in which the </w:t>
      </w:r>
      <w:r w:rsidRPr="005B462D">
        <w:rPr>
          <w:rStyle w:val="StyleUnderline"/>
        </w:rPr>
        <w:t>company laid out a vision to operate for the benefit of all stakeholders</w:t>
      </w:r>
      <w:r w:rsidRPr="005B462D">
        <w:rPr>
          <w:sz w:val="16"/>
        </w:rPr>
        <w:t xml:space="preserve">.107 Specifically, Airbnb identified five stakeholders including guests, hosts, communities, shareholders, and employees. This commitment appears to be actionable and meaningful as it includes tying executive bonuses to performance on Airbnb’s social goals, and it calls for the creation of a stakeholder subcommittee on the board of directors. Currently, </w:t>
      </w:r>
      <w:r w:rsidRPr="005B462D">
        <w:rPr>
          <w:rStyle w:val="StyleUnderline"/>
        </w:rPr>
        <w:t>Google does not have comparable stakeholder pledges regarding its corporate governance strategy</w:t>
      </w:r>
      <w:r w:rsidRPr="005B462D">
        <w:rPr>
          <w:sz w:val="16"/>
        </w:rPr>
        <w:t>.108</w:t>
      </w:r>
    </w:p>
    <w:p w14:paraId="177F8A59" w14:textId="77777777" w:rsidR="00AF381A" w:rsidRPr="005B462D" w:rsidRDefault="00AF381A" w:rsidP="00AF381A">
      <w:pPr>
        <w:rPr>
          <w:sz w:val="16"/>
        </w:rPr>
      </w:pPr>
      <w:r w:rsidRPr="005B462D">
        <w:rPr>
          <w:sz w:val="16"/>
        </w:rPr>
        <w:t xml:space="preserve">In a similar way to Airbnb, Google could be </w:t>
      </w:r>
      <w:r w:rsidRPr="005B462D">
        <w:rPr>
          <w:rStyle w:val="StyleUnderline"/>
          <w:highlight w:val="cyan"/>
        </w:rPr>
        <w:t>mandated to introduce</w:t>
      </w:r>
      <w:r w:rsidRPr="005B462D">
        <w:rPr>
          <w:rStyle w:val="StyleUnderline"/>
        </w:rPr>
        <w:t xml:space="preserve"> its own </w:t>
      </w:r>
      <w:r w:rsidRPr="005B462D">
        <w:rPr>
          <w:rStyle w:val="StyleUnderline"/>
          <w:highlight w:val="cyan"/>
        </w:rPr>
        <w:t>commitments to stakeholders</w:t>
      </w:r>
      <w:r w:rsidRPr="005B462D">
        <w:rPr>
          <w:rStyle w:val="StyleUnderline"/>
        </w:rPr>
        <w:t xml:space="preserve">. This could include a list of identified stakeholders and a strategy on how the corporation </w:t>
      </w:r>
      <w:r w:rsidRPr="005B462D">
        <w:rPr>
          <w:rStyle w:val="StyleUnderline"/>
          <w:highlight w:val="cyan"/>
        </w:rPr>
        <w:t xml:space="preserve">can </w:t>
      </w:r>
      <w:r w:rsidRPr="005B462D">
        <w:rPr>
          <w:rStyle w:val="Emphasis"/>
          <w:highlight w:val="cyan"/>
        </w:rPr>
        <w:t>best serve</w:t>
      </w:r>
      <w:r w:rsidRPr="005B462D">
        <w:rPr>
          <w:rStyle w:val="StyleUnderline"/>
        </w:rPr>
        <w:t xml:space="preserve"> the </w:t>
      </w:r>
      <w:r w:rsidRPr="005B462D">
        <w:rPr>
          <w:rStyle w:val="Emphasis"/>
          <w:highlight w:val="cyan"/>
        </w:rPr>
        <w:t>goals</w:t>
      </w:r>
      <w:r w:rsidRPr="005B462D">
        <w:rPr>
          <w:rStyle w:val="StyleUnderline"/>
          <w:highlight w:val="cyan"/>
        </w:rPr>
        <w:t xml:space="preserve"> of</w:t>
      </w:r>
      <w:r w:rsidRPr="005B462D">
        <w:rPr>
          <w:rStyle w:val="StyleUnderline"/>
        </w:rPr>
        <w:t xml:space="preserve"> these </w:t>
      </w:r>
      <w:r w:rsidRPr="005B462D">
        <w:rPr>
          <w:rStyle w:val="Emphasis"/>
          <w:highlight w:val="cyan"/>
        </w:rPr>
        <w:t>stakeholders</w:t>
      </w:r>
      <w:r w:rsidRPr="005B462D">
        <w:rPr>
          <w:rStyle w:val="StyleUnderline"/>
          <w:highlight w:val="cyan"/>
        </w:rPr>
        <w:t xml:space="preserve"> </w:t>
      </w:r>
      <w:r w:rsidRPr="005B462D">
        <w:rPr>
          <w:rStyle w:val="Emphasis"/>
          <w:highlight w:val="cyan"/>
        </w:rPr>
        <w:t>beyond profit seeking activities</w:t>
      </w:r>
      <w:r w:rsidRPr="005B462D">
        <w:rPr>
          <w:sz w:val="16"/>
        </w:rPr>
        <w:t>. If this mandate, among other requirements under the DPA, is met by Google in a prescribed time period, the DOJ could agree to suspend antitrust enforcement and eventually end the corporate monitor program. The ending of the corporate monitorship could be conditional on Google agreeing to inspections and audits in the future to ensure that the adjustments made under the monitor program continue.109</w:t>
      </w:r>
    </w:p>
    <w:p w14:paraId="5FE573C1" w14:textId="77777777" w:rsidR="00AF381A" w:rsidRDefault="00AF381A" w:rsidP="00AF381A"/>
    <w:p w14:paraId="34CA97D1" w14:textId="77777777" w:rsidR="007F5D38" w:rsidRDefault="007F5D38" w:rsidP="007F5D38"/>
    <w:p w14:paraId="2D488E14" w14:textId="77777777" w:rsidR="007F5D38" w:rsidRPr="007F5D38" w:rsidRDefault="007F5D38" w:rsidP="007F5D38"/>
    <w:p w14:paraId="456E3AFC" w14:textId="6C0D78CB" w:rsidR="00A95652" w:rsidRDefault="00670234" w:rsidP="00670234">
      <w:pPr>
        <w:pStyle w:val="Heading2"/>
      </w:pPr>
      <w:r>
        <w:t>1</w:t>
      </w:r>
    </w:p>
    <w:p w14:paraId="5BDFE514" w14:textId="16B87C57" w:rsidR="00670234" w:rsidRPr="00670234" w:rsidRDefault="00670234" w:rsidP="00670234">
      <w:pPr>
        <w:pStyle w:val="Heading3"/>
      </w:pPr>
      <w:r>
        <w:t>Ukraine</w:t>
      </w:r>
    </w:p>
    <w:p w14:paraId="50747C41" w14:textId="2956BCFC" w:rsidR="00670234" w:rsidRDefault="00670234" w:rsidP="00670234">
      <w:pPr>
        <w:pStyle w:val="Heading4"/>
      </w:pPr>
      <w:r>
        <w:t xml:space="preserve">Lol @ the inflation impact – </w:t>
      </w:r>
    </w:p>
    <w:p w14:paraId="7F9CD587" w14:textId="756ED620" w:rsidR="00670234" w:rsidRPr="00670234" w:rsidRDefault="00670234" w:rsidP="00670234">
      <w:pPr>
        <w:pStyle w:val="Heading4"/>
        <w:rPr>
          <w:b w:val="0"/>
          <w:bCs/>
        </w:rPr>
      </w:pPr>
      <w:r>
        <w:t xml:space="preserve">Ukraine thumps </w:t>
      </w:r>
      <w:r>
        <w:rPr>
          <w:u w:val="single"/>
        </w:rPr>
        <w:t>inflation</w:t>
      </w:r>
      <w:r>
        <w:rPr>
          <w:u w:val="single"/>
        </w:rPr>
        <w:t xml:space="preserve"> </w:t>
      </w:r>
    </w:p>
    <w:p w14:paraId="3EB88EE9" w14:textId="77777777" w:rsidR="00670234" w:rsidRPr="00274340" w:rsidRDefault="00670234" w:rsidP="00670234">
      <w:r w:rsidRPr="00FD1610">
        <w:rPr>
          <w:rStyle w:val="Style13ptBold"/>
        </w:rPr>
        <w:t>Lynch 22</w:t>
      </w:r>
      <w:r>
        <w:t xml:space="preserve"> [David J. Lynch joined The Washington Post in November 2017 from the Financial Times, where he covered white-collar crime 3-5-2022 https://www.washingtonpost.com/business/2022/03/05/global-economy-russia-ukraine/]</w:t>
      </w:r>
    </w:p>
    <w:p w14:paraId="494F45A7" w14:textId="77777777" w:rsidR="00670234" w:rsidRDefault="00670234" w:rsidP="00670234">
      <w:r>
        <w:t xml:space="preserve">But </w:t>
      </w:r>
      <w:r w:rsidRPr="00274340">
        <w:rPr>
          <w:rStyle w:val="StyleUnderline"/>
          <w:highlight w:val="cyan"/>
        </w:rPr>
        <w:t>there will be</w:t>
      </w:r>
      <w:r w:rsidRPr="00274340">
        <w:rPr>
          <w:rStyle w:val="StyleUnderline"/>
        </w:rPr>
        <w:t xml:space="preserve"> </w:t>
      </w:r>
      <w:r w:rsidRPr="00274340">
        <w:rPr>
          <w:rStyle w:val="Emphasis"/>
          <w:highlight w:val="cyan"/>
        </w:rPr>
        <w:t>collateral damage</w:t>
      </w:r>
      <w:r w:rsidRPr="00274340">
        <w:rPr>
          <w:rStyle w:val="StyleUnderline"/>
        </w:rPr>
        <w:t xml:space="preserve"> from</w:t>
      </w:r>
      <w:r>
        <w:t xml:space="preserve"> the </w:t>
      </w:r>
      <w:r w:rsidRPr="00274340">
        <w:rPr>
          <w:rStyle w:val="StyleUnderline"/>
        </w:rPr>
        <w:t>sweeping</w:t>
      </w:r>
      <w:r>
        <w:t xml:space="preserve"> U.S. and allied </w:t>
      </w:r>
      <w:r w:rsidRPr="00274340">
        <w:rPr>
          <w:rStyle w:val="StyleUnderline"/>
        </w:rPr>
        <w:t>sanctions</w:t>
      </w:r>
      <w:r>
        <w:t xml:space="preserve"> </w:t>
      </w:r>
      <w:r w:rsidRPr="00274340">
        <w:rPr>
          <w:rStyle w:val="StyleUnderline"/>
        </w:rPr>
        <w:t>that</w:t>
      </w:r>
      <w:r>
        <w:t xml:space="preserve"> have </w:t>
      </w:r>
      <w:r w:rsidRPr="00274340">
        <w:rPr>
          <w:rStyle w:val="StyleUnderline"/>
        </w:rPr>
        <w:t>slashed</w:t>
      </w:r>
      <w:r>
        <w:t xml:space="preserve"> </w:t>
      </w:r>
      <w:r w:rsidRPr="00274340">
        <w:rPr>
          <w:rStyle w:val="StyleUnderline"/>
        </w:rPr>
        <w:t>most of Russia’s links to global trade and finance</w:t>
      </w:r>
      <w:r>
        <w:t xml:space="preserve">. </w:t>
      </w:r>
      <w:r w:rsidRPr="00274340">
        <w:rPr>
          <w:rStyle w:val="Emphasis"/>
          <w:highlight w:val="cyan"/>
        </w:rPr>
        <w:t>Gas prices</w:t>
      </w:r>
      <w:r>
        <w:t xml:space="preserve"> in the United States, which now average a nine-year high of $3.84 per gallon, </w:t>
      </w:r>
      <w:r w:rsidRPr="00274340">
        <w:rPr>
          <w:rStyle w:val="StyleUnderline"/>
          <w:highlight w:val="cyan"/>
        </w:rPr>
        <w:t>may</w:t>
      </w:r>
      <w:r w:rsidRPr="00274340">
        <w:rPr>
          <w:rStyle w:val="StyleUnderline"/>
        </w:rPr>
        <w:t xml:space="preserve"> soon </w:t>
      </w:r>
      <w:r w:rsidRPr="00274340">
        <w:rPr>
          <w:rStyle w:val="StyleUnderline"/>
          <w:highlight w:val="cyan"/>
        </w:rPr>
        <w:t>smash $4</w:t>
      </w:r>
      <w:r w:rsidRPr="00274340">
        <w:rPr>
          <w:highlight w:val="cyan"/>
        </w:rPr>
        <w:t>,</w:t>
      </w:r>
      <w:r>
        <w:t xml:space="preserve"> according to Capital Economics.</w:t>
      </w:r>
    </w:p>
    <w:p w14:paraId="012FFCAD" w14:textId="77777777" w:rsidR="00670234" w:rsidRDefault="00670234" w:rsidP="00670234">
      <w:r w:rsidRPr="00274340">
        <w:rPr>
          <w:rStyle w:val="StyleUnderline"/>
          <w:highlight w:val="cyan"/>
        </w:rPr>
        <w:t>Russia</w:t>
      </w:r>
      <w:r>
        <w:t xml:space="preserve"> also </w:t>
      </w:r>
      <w:r w:rsidRPr="00274340">
        <w:rPr>
          <w:rStyle w:val="StyleUnderline"/>
          <w:highlight w:val="cyan"/>
        </w:rPr>
        <w:t>is a major producer of</w:t>
      </w:r>
      <w:r w:rsidRPr="00274340">
        <w:rPr>
          <w:rStyle w:val="StyleUnderline"/>
        </w:rPr>
        <w:t xml:space="preserve"> other </w:t>
      </w:r>
      <w:r w:rsidRPr="00274340">
        <w:rPr>
          <w:rStyle w:val="Emphasis"/>
          <w:highlight w:val="cyan"/>
        </w:rPr>
        <w:t>commodities</w:t>
      </w:r>
      <w:r>
        <w:t>, including wheat and industrial metals. The price of palladium, which is used to make catalytic converters, is up more than 60 percent this year for automobiles.</w:t>
      </w:r>
    </w:p>
    <w:p w14:paraId="28FD26A1" w14:textId="77777777" w:rsidR="00670234" w:rsidRDefault="00670234" w:rsidP="00670234">
      <w:r w:rsidRPr="00274340">
        <w:rPr>
          <w:rStyle w:val="Emphasis"/>
          <w:highlight w:val="cyan"/>
        </w:rPr>
        <w:t>Renewed supply chain disruptions</w:t>
      </w:r>
      <w:r>
        <w:t xml:space="preserve"> </w:t>
      </w:r>
      <w:r w:rsidRPr="00274340">
        <w:rPr>
          <w:rStyle w:val="StyleUnderline"/>
        </w:rPr>
        <w:t>also</w:t>
      </w:r>
      <w:r>
        <w:t xml:space="preserve"> </w:t>
      </w:r>
      <w:r w:rsidRPr="00274340">
        <w:rPr>
          <w:rStyle w:val="StyleUnderline"/>
        </w:rPr>
        <w:t xml:space="preserve">will </w:t>
      </w:r>
      <w:r w:rsidRPr="00274340">
        <w:rPr>
          <w:rStyle w:val="StyleUnderline"/>
          <w:highlight w:val="cyan"/>
        </w:rPr>
        <w:t>put</w:t>
      </w:r>
      <w:r w:rsidRPr="00274340">
        <w:rPr>
          <w:rStyle w:val="StyleUnderline"/>
        </w:rPr>
        <w:t xml:space="preserve"> upward </w:t>
      </w:r>
      <w:r w:rsidRPr="00274340">
        <w:rPr>
          <w:rStyle w:val="StyleUnderline"/>
          <w:highlight w:val="cyan"/>
        </w:rPr>
        <w:t xml:space="preserve">pressure on </w:t>
      </w:r>
      <w:r w:rsidRPr="00274340">
        <w:rPr>
          <w:rStyle w:val="Emphasis"/>
          <w:highlight w:val="cyan"/>
        </w:rPr>
        <w:t>inflation</w:t>
      </w:r>
      <w:r>
        <w:t xml:space="preserve">. Both </w:t>
      </w:r>
      <w:r w:rsidRPr="00274340">
        <w:rPr>
          <w:rStyle w:val="StyleUnderline"/>
        </w:rPr>
        <w:t>Fed</w:t>
      </w:r>
      <w:r>
        <w:t xml:space="preserve">eral </w:t>
      </w:r>
      <w:r w:rsidRPr="00274340">
        <w:rPr>
          <w:rStyle w:val="StyleUnderline"/>
        </w:rPr>
        <w:t>Express</w:t>
      </w:r>
      <w:r>
        <w:t xml:space="preserve"> </w:t>
      </w:r>
      <w:r w:rsidRPr="00274340">
        <w:rPr>
          <w:rStyle w:val="StyleUnderline"/>
        </w:rPr>
        <w:t>and</w:t>
      </w:r>
      <w:r>
        <w:t xml:space="preserve"> </w:t>
      </w:r>
      <w:r w:rsidRPr="00274340">
        <w:rPr>
          <w:rStyle w:val="StyleUnderline"/>
        </w:rPr>
        <w:t>U</w:t>
      </w:r>
      <w:r>
        <w:t xml:space="preserve">nited </w:t>
      </w:r>
      <w:r w:rsidRPr="00274340">
        <w:rPr>
          <w:rStyle w:val="StyleUnderline"/>
        </w:rPr>
        <w:t>P</w:t>
      </w:r>
      <w:r>
        <w:t xml:space="preserve">arcel </w:t>
      </w:r>
      <w:r w:rsidRPr="00274340">
        <w:rPr>
          <w:rStyle w:val="StyleUnderline"/>
        </w:rPr>
        <w:t>S</w:t>
      </w:r>
      <w:r>
        <w:t xml:space="preserve">ervice have </w:t>
      </w:r>
      <w:r w:rsidRPr="00A30098">
        <w:rPr>
          <w:rStyle w:val="StyleUnderline"/>
          <w:highlight w:val="cyan"/>
        </w:rPr>
        <w:t>halted shipments</w:t>
      </w:r>
      <w:r w:rsidRPr="00274340">
        <w:rPr>
          <w:rStyle w:val="StyleUnderline"/>
        </w:rPr>
        <w:t xml:space="preserve"> to and from Russia</w:t>
      </w:r>
      <w:r>
        <w:t xml:space="preserve">. </w:t>
      </w:r>
      <w:r w:rsidRPr="00274340">
        <w:rPr>
          <w:rStyle w:val="StyleUnderline"/>
        </w:rPr>
        <w:t>Maersk</w:t>
      </w:r>
      <w:r>
        <w:t xml:space="preserve">, the giant ocean cargo carrier, </w:t>
      </w:r>
      <w:r w:rsidRPr="00274340">
        <w:rPr>
          <w:rStyle w:val="StyleUnderline"/>
        </w:rPr>
        <w:t>stopped accepting new bookings</w:t>
      </w:r>
      <w:r>
        <w:t xml:space="preserve"> this week </w:t>
      </w:r>
      <w:r w:rsidRPr="00274340">
        <w:rPr>
          <w:rStyle w:val="StyleUnderline"/>
        </w:rPr>
        <w:t>for Russia-bound goods</w:t>
      </w:r>
      <w:r>
        <w:t xml:space="preserve">, </w:t>
      </w:r>
      <w:r w:rsidRPr="00A30098">
        <w:rPr>
          <w:rStyle w:val="StyleUnderline"/>
          <w:highlight w:val="cyan"/>
        </w:rPr>
        <w:t xml:space="preserve">causing </w:t>
      </w:r>
      <w:r w:rsidRPr="00A30098">
        <w:rPr>
          <w:rStyle w:val="Emphasis"/>
          <w:highlight w:val="cyan"/>
        </w:rPr>
        <w:t>cargo</w:t>
      </w:r>
      <w:r w:rsidRPr="00A30098">
        <w:rPr>
          <w:rStyle w:val="StyleUnderline"/>
          <w:highlight w:val="cyan"/>
        </w:rPr>
        <w:t xml:space="preserve"> to</w:t>
      </w:r>
      <w:r w:rsidRPr="00274340">
        <w:rPr>
          <w:rStyle w:val="StyleUnderline"/>
        </w:rPr>
        <w:t xml:space="preserve"> begin </w:t>
      </w:r>
      <w:r w:rsidRPr="00A30098">
        <w:rPr>
          <w:rStyle w:val="Emphasis"/>
          <w:highlight w:val="cyan"/>
        </w:rPr>
        <w:t>pil</w:t>
      </w:r>
      <w:r w:rsidRPr="00274340">
        <w:rPr>
          <w:rStyle w:val="Emphasis"/>
        </w:rPr>
        <w:t xml:space="preserve">ing </w:t>
      </w:r>
      <w:r w:rsidRPr="00A30098">
        <w:rPr>
          <w:rStyle w:val="Emphasis"/>
          <w:highlight w:val="cyan"/>
        </w:rPr>
        <w:t>up</w:t>
      </w:r>
      <w:r w:rsidRPr="00274340">
        <w:rPr>
          <w:rStyle w:val="Emphasis"/>
        </w:rPr>
        <w:t xml:space="preserve"> </w:t>
      </w:r>
      <w:r>
        <w:t>at terminals across Europe.</w:t>
      </w:r>
    </w:p>
    <w:p w14:paraId="12BFC7A8" w14:textId="3E86DA17" w:rsidR="00670234" w:rsidRDefault="00670234" w:rsidP="00670234">
      <w:r>
        <w:t>“</w:t>
      </w:r>
      <w:r w:rsidRPr="00274340">
        <w:rPr>
          <w:rStyle w:val="StyleUnderline"/>
        </w:rPr>
        <w:t xml:space="preserve">Cargo is </w:t>
      </w:r>
      <w:r w:rsidRPr="00A30098">
        <w:rPr>
          <w:rStyle w:val="StyleUnderline"/>
        </w:rPr>
        <w:t>getting</w:t>
      </w:r>
      <w:r w:rsidRPr="00A30098">
        <w:t xml:space="preserve"> </w:t>
      </w:r>
      <w:r w:rsidRPr="00A30098">
        <w:rPr>
          <w:rStyle w:val="Emphasis"/>
        </w:rPr>
        <w:t>delayed</w:t>
      </w:r>
      <w:r>
        <w:t xml:space="preserve"> and </w:t>
      </w:r>
      <w:r w:rsidRPr="00274340">
        <w:rPr>
          <w:rStyle w:val="StyleUnderline"/>
        </w:rPr>
        <w:t>our</w:t>
      </w:r>
      <w:r>
        <w:t xml:space="preserve"> </w:t>
      </w:r>
      <w:r w:rsidRPr="00A30098">
        <w:rPr>
          <w:rStyle w:val="Emphasis"/>
          <w:highlight w:val="cyan"/>
        </w:rPr>
        <w:t>already congested</w:t>
      </w:r>
      <w:r>
        <w:t xml:space="preserve"> transshipment </w:t>
      </w:r>
      <w:r w:rsidRPr="00A30098">
        <w:rPr>
          <w:rStyle w:val="StyleUnderline"/>
          <w:highlight w:val="cyan"/>
        </w:rPr>
        <w:t>hubs are</w:t>
      </w:r>
      <w:r>
        <w:t xml:space="preserve"> getting </w:t>
      </w:r>
      <w:r w:rsidRPr="00A30098">
        <w:rPr>
          <w:rStyle w:val="Emphasis"/>
          <w:highlight w:val="cyan"/>
        </w:rPr>
        <w:t>more pressured</w:t>
      </w:r>
      <w:r>
        <w:t>,” Maersk said in a customer advisory. “</w:t>
      </w:r>
      <w:r w:rsidRPr="00A30098">
        <w:rPr>
          <w:rStyle w:val="StyleUnderline"/>
          <w:highlight w:val="cyan"/>
        </w:rPr>
        <w:t>This is a global impact</w:t>
      </w:r>
      <w:r>
        <w:t>, and not only limited to trade with Russia.”</w:t>
      </w:r>
    </w:p>
    <w:p w14:paraId="56697EF1" w14:textId="4CCAB3A9" w:rsidR="00670234" w:rsidRPr="00FD1610" w:rsidRDefault="00670234" w:rsidP="00670234">
      <w:pPr>
        <w:pStyle w:val="Heading3"/>
      </w:pPr>
      <w:r>
        <w:t>Cyber</w:t>
      </w:r>
    </w:p>
    <w:p w14:paraId="57DDDD6C" w14:textId="77777777" w:rsidR="00670234" w:rsidRPr="000D2992" w:rsidRDefault="00670234" w:rsidP="00670234">
      <w:pPr>
        <w:pStyle w:val="Heading4"/>
      </w:pPr>
      <w:r w:rsidRPr="000D2992">
        <w:t xml:space="preserve">No impact – </w:t>
      </w:r>
      <w:r>
        <w:rPr>
          <w:b w:val="0"/>
        </w:rPr>
        <w:t>r</w:t>
      </w:r>
      <w:r w:rsidRPr="000D2992">
        <w:rPr>
          <w:b w:val="0"/>
        </w:rPr>
        <w:t>edundancy solves</w:t>
      </w:r>
    </w:p>
    <w:p w14:paraId="758467F3" w14:textId="77777777" w:rsidR="00670234" w:rsidRDefault="00670234" w:rsidP="00670234">
      <w:pPr>
        <w:tabs>
          <w:tab w:val="left" w:pos="6300"/>
        </w:tabs>
      </w:pPr>
      <w:r w:rsidRPr="000D2992">
        <w:rPr>
          <w:rStyle w:val="Style13ptBold"/>
        </w:rPr>
        <w:t>Rid 12</w:t>
      </w:r>
      <w:r>
        <w:rPr>
          <w:rFonts w:eastAsia="Calibri"/>
          <w:bCs/>
        </w:rPr>
        <w:t xml:space="preserve"> </w:t>
      </w:r>
      <w:r>
        <w:t xml:space="preserve">(Thomas, writer for Foreign Policy, “Think Again: Cyberwar,” March, </w:t>
      </w:r>
      <w:hyperlink r:id="rId14" w:history="1">
        <w:r>
          <w:rPr>
            <w:rStyle w:val="Hyperlink"/>
          </w:rPr>
          <w:t>http://www.foreignpolicy.com/articles /2012/02/27/cyberwar</w:t>
        </w:r>
      </w:hyperlink>
      <w:r>
        <w:t>)</w:t>
      </w:r>
    </w:p>
    <w:p w14:paraId="7394CECF" w14:textId="77777777" w:rsidR="00670234" w:rsidRDefault="00670234" w:rsidP="00670234">
      <w:pPr>
        <w:tabs>
          <w:tab w:val="left" w:pos="6300"/>
        </w:tabs>
        <w:rPr>
          <w:rFonts w:eastAsia="Calibri"/>
          <w:bCs/>
          <w:sz w:val="16"/>
        </w:rPr>
      </w:pPr>
    </w:p>
    <w:p w14:paraId="2ECECD04" w14:textId="175B452C" w:rsidR="00670234" w:rsidRDefault="00670234" w:rsidP="00670234">
      <w:pPr>
        <w:rPr>
          <w:bCs/>
          <w:u w:val="single"/>
        </w:rPr>
      </w:pPr>
      <w:r>
        <w:rPr>
          <w:bCs/>
          <w:u w:val="single"/>
        </w:rPr>
        <w:t xml:space="preserve">Just because there's </w:t>
      </w:r>
      <w:r w:rsidRPr="005649F0">
        <w:rPr>
          <w:bCs/>
          <w:highlight w:val="yellow"/>
          <w:u w:val="single"/>
        </w:rPr>
        <w:t>more malware</w:t>
      </w:r>
      <w:r>
        <w:rPr>
          <w:rFonts w:eastAsia="Calibri"/>
          <w:bCs/>
          <w:sz w:val="16"/>
        </w:rPr>
        <w:t xml:space="preserve">, </w:t>
      </w:r>
      <w:r>
        <w:rPr>
          <w:bCs/>
          <w:u w:val="single"/>
        </w:rPr>
        <w:t xml:space="preserve">however, </w:t>
      </w:r>
      <w:r w:rsidRPr="005649F0">
        <w:rPr>
          <w:bCs/>
          <w:highlight w:val="yellow"/>
          <w:u w:val="single"/>
        </w:rPr>
        <w:t xml:space="preserve">doesn't mean </w:t>
      </w:r>
      <w:r>
        <w:rPr>
          <w:bCs/>
          <w:u w:val="single"/>
        </w:rPr>
        <w:t xml:space="preserve">that </w:t>
      </w:r>
      <w:r w:rsidRPr="005649F0">
        <w:rPr>
          <w:bCs/>
          <w:highlight w:val="yellow"/>
          <w:u w:val="single"/>
        </w:rPr>
        <w:t xml:space="preserve">attacks are </w:t>
      </w:r>
      <w:r>
        <w:rPr>
          <w:bCs/>
          <w:u w:val="single"/>
        </w:rPr>
        <w:t xml:space="preserve">becoming </w:t>
      </w:r>
      <w:r w:rsidRPr="005649F0">
        <w:rPr>
          <w:bCs/>
          <w:highlight w:val="yellow"/>
          <w:u w:val="single"/>
        </w:rPr>
        <w:t>easier</w:t>
      </w:r>
      <w:r>
        <w:rPr>
          <w:bCs/>
          <w:u w:val="single"/>
        </w:rPr>
        <w:t xml:space="preserve">. In fact, potentially </w:t>
      </w:r>
      <w:r w:rsidRPr="005649F0">
        <w:rPr>
          <w:bCs/>
          <w:highlight w:val="yellow"/>
          <w:u w:val="single"/>
        </w:rPr>
        <w:t xml:space="preserve">damaging </w:t>
      </w:r>
      <w:r>
        <w:rPr>
          <w:bCs/>
          <w:u w:val="single"/>
        </w:rPr>
        <w:t xml:space="preserve">or life-threatening </w:t>
      </w:r>
      <w:r w:rsidRPr="005649F0">
        <w:rPr>
          <w:bCs/>
          <w:highlight w:val="yellow"/>
          <w:u w:val="single"/>
        </w:rPr>
        <w:t xml:space="preserve">cyberattacks should be </w:t>
      </w:r>
      <w:r>
        <w:rPr>
          <w:bCs/>
          <w:u w:val="single"/>
        </w:rPr>
        <w:t xml:space="preserve">more </w:t>
      </w:r>
      <w:r w:rsidRPr="005649F0">
        <w:rPr>
          <w:bCs/>
          <w:highlight w:val="yellow"/>
          <w:u w:val="single"/>
        </w:rPr>
        <w:t xml:space="preserve">difficult </w:t>
      </w:r>
      <w:r>
        <w:rPr>
          <w:bCs/>
          <w:u w:val="single"/>
        </w:rPr>
        <w:t>to pull off.</w:t>
      </w:r>
      <w:r>
        <w:rPr>
          <w:rFonts w:eastAsia="Calibri"/>
          <w:bCs/>
          <w:sz w:val="16"/>
        </w:rPr>
        <w:t xml:space="preserve"> Why? </w:t>
      </w:r>
      <w:r>
        <w:rPr>
          <w:bCs/>
          <w:u w:val="single"/>
        </w:rPr>
        <w:t xml:space="preserve">Sensitive </w:t>
      </w:r>
      <w:r w:rsidRPr="005649F0">
        <w:rPr>
          <w:bCs/>
          <w:highlight w:val="yellow"/>
          <w:u w:val="single"/>
        </w:rPr>
        <w:t xml:space="preserve">systems </w:t>
      </w:r>
      <w:r>
        <w:rPr>
          <w:bCs/>
          <w:u w:val="single"/>
        </w:rPr>
        <w:t xml:space="preserve">generally </w:t>
      </w:r>
      <w:r w:rsidRPr="005649F0">
        <w:rPr>
          <w:bCs/>
          <w:highlight w:val="yellow"/>
          <w:u w:val="single"/>
        </w:rPr>
        <w:t>have built-in redundancy and safety systems</w:t>
      </w:r>
      <w:r>
        <w:rPr>
          <w:bCs/>
          <w:u w:val="single"/>
        </w:rPr>
        <w:t xml:space="preserve">, meaning an attacker's likely objective will not be to shut down a system, </w:t>
      </w:r>
      <w:r>
        <w:rPr>
          <w:rFonts w:eastAsia="Calibri"/>
          <w:bCs/>
          <w:sz w:val="16"/>
        </w:rPr>
        <w:t xml:space="preserve">since merely forcing the shutdown of one control system, say a power plant, could trigger a backup and cause operators to start looking for the bug. </w:t>
      </w:r>
      <w:r>
        <w:rPr>
          <w:bCs/>
          <w:u w:val="single"/>
        </w:rPr>
        <w:t>To work as an effective weapon, malware would have to influence an active process -- but not bring it to a screeching halt.</w:t>
      </w:r>
      <w:r>
        <w:rPr>
          <w:rFonts w:eastAsia="Calibri"/>
          <w:bCs/>
          <w:sz w:val="16"/>
        </w:rPr>
        <w:t xml:space="preserve"> If the malicious activity extends over a lengthy period, it has to remain stealthy. </w:t>
      </w:r>
      <w:r>
        <w:rPr>
          <w:bCs/>
          <w:u w:val="single"/>
        </w:rPr>
        <w:t>That's a more difficult trick than hitting the virtual off-button.</w:t>
      </w:r>
      <w:r>
        <w:rPr>
          <w:rFonts w:eastAsia="Calibri"/>
          <w:bCs/>
          <w:sz w:val="16"/>
        </w:rPr>
        <w:t xml:space="preserve"> Take </w:t>
      </w:r>
      <w:r>
        <w:rPr>
          <w:bCs/>
          <w:u w:val="single"/>
        </w:rPr>
        <w:t>Stuxnet,</w:t>
      </w:r>
      <w:r>
        <w:rPr>
          <w:rFonts w:eastAsia="Calibri"/>
          <w:bCs/>
          <w:sz w:val="16"/>
        </w:rPr>
        <w:t xml:space="preserve"> the worm that sabotaged Iran's nuclear program in 2010. It </w:t>
      </w:r>
      <w:r>
        <w:rPr>
          <w:bCs/>
          <w:u w:val="single"/>
        </w:rPr>
        <w:t>didn't just crudely shut down the centrifuges at the Natanz nuclear facility; rather, the worm subtly manipulated the system</w:t>
      </w:r>
      <w:r>
        <w:rPr>
          <w:rFonts w:eastAsia="Calibri"/>
          <w:bCs/>
        </w:rPr>
        <w:t>.</w:t>
      </w:r>
      <w:r>
        <w:rPr>
          <w:rFonts w:eastAsia="Calibri"/>
          <w:bCs/>
          <w:sz w:val="16"/>
        </w:rPr>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Building and deploying </w:t>
      </w:r>
      <w:r w:rsidRPr="005649F0">
        <w:rPr>
          <w:bCs/>
          <w:highlight w:val="yellow"/>
          <w:u w:val="single"/>
        </w:rPr>
        <w:t>Stuxnet required extremely detailed intelligence</w:t>
      </w:r>
      <w:r>
        <w:rPr>
          <w:bCs/>
          <w:u w:val="single"/>
        </w:rPr>
        <w:t xml:space="preserve"> about the systems it was supposed to compromise, </w:t>
      </w:r>
      <w:r w:rsidRPr="005649F0">
        <w:rPr>
          <w:bCs/>
          <w:highlight w:val="yellow"/>
          <w:u w:val="single"/>
        </w:rPr>
        <w:t>and the same will be true for other dangerous cyberweapons</w:t>
      </w:r>
      <w:r>
        <w:rPr>
          <w:rFonts w:eastAsia="Calibri"/>
          <w:bCs/>
          <w:sz w:val="16"/>
        </w:rPr>
        <w:t xml:space="preserve">. Yes, "convergence," standardization, and </w:t>
      </w:r>
      <w:r>
        <w:rPr>
          <w:bCs/>
          <w:u w:val="single"/>
        </w:rPr>
        <w:t xml:space="preserve">sloppy defense of control-systems software could increase the risk of </w:t>
      </w:r>
      <w:r w:rsidRPr="005649F0">
        <w:rPr>
          <w:bCs/>
          <w:highlight w:val="yellow"/>
          <w:u w:val="single"/>
        </w:rPr>
        <w:t>generic attacks</w:t>
      </w:r>
      <w:r>
        <w:rPr>
          <w:bCs/>
          <w:u w:val="single"/>
        </w:rPr>
        <w:t xml:space="preserve">, but the same trend has also </w:t>
      </w:r>
      <w:r w:rsidRPr="005649F0">
        <w:rPr>
          <w:bCs/>
          <w:highlight w:val="yellow"/>
          <w:u w:val="single"/>
        </w:rPr>
        <w:t>caused defenses against the most coveted targets to improve steadily and has made reprogramming</w:t>
      </w:r>
      <w:r>
        <w:rPr>
          <w:bCs/>
          <w:u w:val="single"/>
        </w:rPr>
        <w:t xml:space="preserve"> highly specific installations on legacy </w:t>
      </w:r>
      <w:r w:rsidRPr="005649F0">
        <w:rPr>
          <w:bCs/>
          <w:highlight w:val="yellow"/>
          <w:u w:val="single"/>
        </w:rPr>
        <w:t xml:space="preserve">systems more complex, not less. </w:t>
      </w:r>
    </w:p>
    <w:p w14:paraId="34B15E91" w14:textId="77777777" w:rsidR="00670234" w:rsidRDefault="00670234" w:rsidP="00670234">
      <w:pPr>
        <w:pStyle w:val="Heading3"/>
      </w:pPr>
      <w:bookmarkStart w:id="1" w:name="BlockBM4151"/>
      <w:r>
        <w:t>SHIPPING INDUSTRY</w:t>
      </w:r>
    </w:p>
    <w:p w14:paraId="13859D72" w14:textId="428101E1" w:rsidR="00670234" w:rsidRDefault="00670234" w:rsidP="00670234">
      <w:pPr>
        <w:pStyle w:val="Heading4"/>
        <w:rPr>
          <w:rFonts w:eastAsia="Times New Roman"/>
        </w:rPr>
      </w:pPr>
      <w:r>
        <w:rPr>
          <w:rFonts w:eastAsia="Times New Roman"/>
        </w:rPr>
        <w:t xml:space="preserve">Structural problems </w:t>
      </w:r>
      <w:r>
        <w:rPr>
          <w:rFonts w:eastAsia="Times New Roman"/>
        </w:rPr>
        <w:t>ensure circumvention</w:t>
      </w:r>
    </w:p>
    <w:p w14:paraId="07F5DDCF" w14:textId="77777777" w:rsidR="00670234" w:rsidRDefault="00670234" w:rsidP="00670234">
      <w:r w:rsidRPr="00FB0D66">
        <w:rPr>
          <w:rStyle w:val="Style13ptBold"/>
        </w:rPr>
        <w:t>Sarder 10</w:t>
      </w:r>
      <w:r>
        <w:rPr>
          <w:rFonts w:eastAsia="Calibri"/>
          <w:b/>
          <w:bCs/>
        </w:rPr>
        <w:t xml:space="preserve"> </w:t>
      </w:r>
      <w:r>
        <w:t xml:space="preserve">(Industrial Engineering Technology at The University of Southern Mississippi (MD B., Ahad Ali, Susan Ferreira, Mohammad A. Rahman, “Managing Material Flow at the US Shipbuilding Industry,” January 10, 2010, </w:t>
      </w:r>
      <w:hyperlink r:id="rId15" w:history="1">
        <w:r>
          <w:rPr>
            <w:rStyle w:val="Hyperlink"/>
          </w:rPr>
          <w:t>http://www.iieom.org/paper/132%20MD%20Sarder.pdf</w:t>
        </w:r>
      </w:hyperlink>
      <w:r>
        <w:t>)</w:t>
      </w:r>
    </w:p>
    <w:p w14:paraId="7E4AF4EF" w14:textId="77777777" w:rsidR="00670234" w:rsidRDefault="00670234" w:rsidP="00670234"/>
    <w:p w14:paraId="1CA37182" w14:textId="77777777" w:rsidR="00670234" w:rsidRDefault="00670234" w:rsidP="00670234">
      <w:pPr>
        <w:rPr>
          <w:rFonts w:eastAsia="Calibri"/>
          <w:sz w:val="16"/>
        </w:rPr>
      </w:pPr>
      <w:r w:rsidRPr="005649F0">
        <w:rPr>
          <w:rFonts w:eastAsia="Calibri"/>
          <w:bCs/>
          <w:highlight w:val="yellow"/>
          <w:u w:val="single"/>
        </w:rPr>
        <w:t xml:space="preserve">Building a ship utilizes highly complex processes </w:t>
      </w:r>
      <w:r>
        <w:rPr>
          <w:rFonts w:eastAsia="Calibri"/>
          <w:bCs/>
          <w:u w:val="single"/>
        </w:rPr>
        <w:t xml:space="preserve">to design and construct built-to-order products that meet its customer requirements [1]. This process includes the cooperation of all parties, </w:t>
      </w:r>
      <w:r>
        <w:rPr>
          <w:rFonts w:eastAsia="Calibri"/>
          <w:sz w:val="16"/>
        </w:rPr>
        <w:t xml:space="preserve">including the Customers, the shipbuilder and its suppliers. The process further necessitates a seamless interaction of the suppliers, material management, planning and scheduling, and production. It is this method of these interactions that can either cost the shipbuilder and customer due to rework and rescheduling or allow the shipbuilder to construct the ship at the cost and in the timeframe allotted by the contract and even more desirable, at a profit. </w:t>
      </w:r>
      <w:r w:rsidRPr="005649F0">
        <w:rPr>
          <w:rFonts w:eastAsia="Calibri"/>
          <w:bCs/>
          <w:highlight w:val="yellow"/>
          <w:u w:val="single"/>
        </w:rPr>
        <w:t>Because of the high costs</w:t>
      </w:r>
      <w:r>
        <w:rPr>
          <w:rFonts w:eastAsia="Calibri"/>
          <w:bCs/>
          <w:u w:val="single"/>
        </w:rPr>
        <w:t xml:space="preserve"> of constructing ships and current practices of shipbuilding, </w:t>
      </w:r>
      <w:r w:rsidRPr="005649F0">
        <w:rPr>
          <w:rFonts w:eastAsia="Calibri"/>
          <w:bCs/>
          <w:highlight w:val="yellow"/>
          <w:u w:val="single"/>
        </w:rPr>
        <w:t xml:space="preserve">many times </w:t>
      </w:r>
      <w:r w:rsidRPr="005649F0">
        <w:rPr>
          <w:b/>
          <w:iCs/>
          <w:highlight w:val="yellow"/>
          <w:u w:val="single"/>
          <w:bdr w:val="single" w:sz="18" w:space="0" w:color="auto" w:frame="1"/>
        </w:rPr>
        <w:t>the shipbuilder does not make a</w:t>
      </w:r>
      <w:r>
        <w:rPr>
          <w:b/>
          <w:iCs/>
          <w:u w:val="single"/>
          <w:bdr w:val="single" w:sz="18" w:space="0" w:color="auto" w:frame="1"/>
        </w:rPr>
        <w:t xml:space="preserve"> large </w:t>
      </w:r>
      <w:r w:rsidRPr="005649F0">
        <w:rPr>
          <w:b/>
          <w:iCs/>
          <w:highlight w:val="yellow"/>
          <w:u w:val="single"/>
          <w:bdr w:val="single" w:sz="18" w:space="0" w:color="auto" w:frame="1"/>
        </w:rPr>
        <w:t>profit</w:t>
      </w:r>
      <w:r>
        <w:rPr>
          <w:b/>
          <w:iCs/>
          <w:u w:val="single"/>
          <w:bdr w:val="single" w:sz="18" w:space="0" w:color="auto" w:frame="1"/>
        </w:rPr>
        <w:t xml:space="preserve"> and sometimes not at all.</w:t>
      </w:r>
      <w:r>
        <w:rPr>
          <w:rFonts w:eastAsia="Calibri"/>
          <w:sz w:val="16"/>
        </w:rPr>
        <w:t xml:space="preserve"> In order to make a profit, </w:t>
      </w:r>
      <w:r>
        <w:rPr>
          <w:rFonts w:eastAsia="Calibri"/>
          <w:bCs/>
          <w:u w:val="single"/>
        </w:rPr>
        <w:t>the shipbuilder has to do two things: 1) Create processes and practices to reduce and eliminate rework, reschedule and low quality products, 2) Properly bid into the contract any normal production disruption caused in the schedule by Government dictated requirements,</w:t>
      </w:r>
      <w:r>
        <w:rPr>
          <w:rFonts w:eastAsia="Calibri"/>
          <w:sz w:val="16"/>
        </w:rPr>
        <w:t xml:space="preserve"> Government furnished information and equipment, </w:t>
      </w:r>
      <w:r>
        <w:rPr>
          <w:rFonts w:eastAsia="Calibri"/>
          <w:bCs/>
          <w:u w:val="single"/>
        </w:rPr>
        <w:t>and 3) Create processes to capture and charge for disruptions caused by change to requirements</w:t>
      </w:r>
      <w:r>
        <w:rPr>
          <w:rFonts w:eastAsia="Calibri"/>
          <w:sz w:val="16"/>
        </w:rPr>
        <w:t xml:space="preserve">, schedules or low quality information or material provided by the Government or vendors. </w:t>
      </w:r>
      <w:r w:rsidRPr="005649F0">
        <w:rPr>
          <w:rFonts w:eastAsia="Calibri"/>
          <w:bCs/>
          <w:highlight w:val="yellow"/>
          <w:u w:val="single"/>
        </w:rPr>
        <w:t xml:space="preserve">The </w:t>
      </w:r>
      <w:r>
        <w:rPr>
          <w:rFonts w:eastAsia="Calibri"/>
          <w:bCs/>
          <w:u w:val="single"/>
        </w:rPr>
        <w:t xml:space="preserve">shipbuilding </w:t>
      </w:r>
      <w:r w:rsidRPr="005649F0">
        <w:rPr>
          <w:rFonts w:eastAsia="Calibri"/>
          <w:bCs/>
          <w:highlight w:val="yellow"/>
          <w:u w:val="single"/>
        </w:rPr>
        <w:t xml:space="preserve">industry is dependent heavily on the Government. The only domestic customers </w:t>
      </w:r>
      <w:r>
        <w:rPr>
          <w:rFonts w:eastAsia="Calibri"/>
          <w:bCs/>
          <w:u w:val="single"/>
        </w:rPr>
        <w:t xml:space="preserve">for ships </w:t>
      </w:r>
      <w:r w:rsidRPr="005649F0">
        <w:rPr>
          <w:rFonts w:eastAsia="Calibri"/>
          <w:bCs/>
          <w:highlight w:val="yellow"/>
          <w:u w:val="single"/>
        </w:rPr>
        <w:t xml:space="preserve">have been </w:t>
      </w:r>
      <w:r>
        <w:rPr>
          <w:rFonts w:eastAsia="Calibri"/>
          <w:bCs/>
          <w:u w:val="single"/>
        </w:rPr>
        <w:t xml:space="preserve">either </w:t>
      </w:r>
      <w:r w:rsidRPr="005649F0">
        <w:rPr>
          <w:rFonts w:eastAsia="Calibri"/>
          <w:bCs/>
          <w:highlight w:val="yellow"/>
          <w:u w:val="single"/>
        </w:rPr>
        <w:t xml:space="preserve">the </w:t>
      </w:r>
      <w:r>
        <w:rPr>
          <w:rFonts w:eastAsia="Calibri"/>
          <w:bCs/>
          <w:u w:val="single"/>
        </w:rPr>
        <w:t xml:space="preserve">U.S. </w:t>
      </w:r>
      <w:r w:rsidRPr="005649F0">
        <w:rPr>
          <w:rFonts w:eastAsia="Calibri"/>
          <w:bCs/>
          <w:highlight w:val="yellow"/>
          <w:u w:val="single"/>
        </w:rPr>
        <w:t xml:space="preserve">Government or firms completely dependent on the government </w:t>
      </w:r>
      <w:r>
        <w:rPr>
          <w:rFonts w:eastAsia="Calibri"/>
          <w:bCs/>
          <w:u w:val="single"/>
        </w:rPr>
        <w:t xml:space="preserve">policy </w:t>
      </w:r>
      <w:r>
        <w:rPr>
          <w:rFonts w:eastAsia="Calibri"/>
          <w:sz w:val="16"/>
        </w:rPr>
        <w:t xml:space="preserve">[2]. Therefore it is essential that shipbuilders take the necessary steps to make a profit within its limited market. </w:t>
      </w:r>
    </w:p>
    <w:bookmarkEnd w:id="1"/>
    <w:p w14:paraId="028306ED" w14:textId="77777777" w:rsidR="007F5D38" w:rsidRDefault="007F5D38" w:rsidP="007F5D38">
      <w:pPr>
        <w:pStyle w:val="Heading2"/>
      </w:pPr>
      <w:r>
        <w:t>2</w:t>
      </w:r>
    </w:p>
    <w:p w14:paraId="77AD700F" w14:textId="77777777" w:rsidR="007F5D38" w:rsidRDefault="007F5D38" w:rsidP="007F5D38">
      <w:pPr>
        <w:pStyle w:val="Heading3"/>
      </w:pPr>
      <w:r>
        <w:t>Five Eyes</w:t>
      </w:r>
    </w:p>
    <w:p w14:paraId="53B0F7F8" w14:textId="77777777" w:rsidR="007F5D38" w:rsidRDefault="007F5D38" w:rsidP="007F5D38">
      <w:pPr>
        <w:pStyle w:val="Heading4"/>
      </w:pPr>
      <w:r>
        <w:t>FISA surveillance is being decked by sunsets and BOTH recent AND future legislative curtailments</w:t>
      </w:r>
    </w:p>
    <w:p w14:paraId="4725D410" w14:textId="77777777" w:rsidR="007F5D38" w:rsidRPr="0061449F" w:rsidRDefault="007F5D38" w:rsidP="007F5D38">
      <w:pPr>
        <w:pStyle w:val="CiteSpacing"/>
      </w:pPr>
      <w:r w:rsidRPr="0061449F">
        <w:rPr>
          <w:rStyle w:val="Style13ptBold"/>
        </w:rPr>
        <w:t>Kris 20</w:t>
      </w:r>
      <w:r>
        <w:t xml:space="preserve"> (David Kris, founder of Culper Partners LLC, assistant attorney general for national security, associate deputy attorney general, trial attorney at the Department of Justice, general counsel at Intellectual Ventures, and deputy general counsel and chief ethics and compliance officer at Time Warner, “What Hard National Security Choices Would a Biden Administration Face?” 5-27-2020, https://www.lawfareblog.com/what-hard-national-security-choices-would-biden-administration-face)</w:t>
      </w:r>
    </w:p>
    <w:p w14:paraId="11454408" w14:textId="77777777" w:rsidR="007F5D38" w:rsidRPr="008067FA" w:rsidRDefault="007F5D38" w:rsidP="007F5D38">
      <w:pPr>
        <w:rPr>
          <w:sz w:val="16"/>
        </w:rPr>
      </w:pPr>
      <w:r w:rsidRPr="004342DD">
        <w:rPr>
          <w:rStyle w:val="StyleUnderline"/>
        </w:rPr>
        <w:t>The</w:t>
      </w:r>
      <w:r w:rsidRPr="008067FA">
        <w:rPr>
          <w:sz w:val="16"/>
        </w:rPr>
        <w:t xml:space="preserve"> second </w:t>
      </w:r>
      <w:r w:rsidRPr="004342DD">
        <w:rPr>
          <w:rStyle w:val="StyleUnderline"/>
        </w:rPr>
        <w:t>big FISA issue is legislative</w:t>
      </w:r>
      <w:r w:rsidRPr="008067FA">
        <w:rPr>
          <w:sz w:val="16"/>
        </w:rPr>
        <w:t xml:space="preserve">. </w:t>
      </w:r>
      <w:r w:rsidRPr="004342DD">
        <w:rPr>
          <w:rStyle w:val="StyleUnderline"/>
        </w:rPr>
        <w:t xml:space="preserve">Three provisions of </w:t>
      </w:r>
      <w:r w:rsidRPr="004342DD">
        <w:rPr>
          <w:rStyle w:val="Emphasis"/>
          <w:highlight w:val="cyan"/>
        </w:rPr>
        <w:t>FISA</w:t>
      </w:r>
      <w:r w:rsidRPr="004342DD">
        <w:rPr>
          <w:rStyle w:val="StyleUnderline"/>
        </w:rPr>
        <w:t xml:space="preserve"> have </w:t>
      </w:r>
      <w:r w:rsidRPr="004342DD">
        <w:rPr>
          <w:rStyle w:val="Emphasis"/>
          <w:highlight w:val="cyan"/>
        </w:rPr>
        <w:t>sunsets</w:t>
      </w:r>
      <w:r w:rsidRPr="004342DD">
        <w:rPr>
          <w:rStyle w:val="StyleUnderline"/>
        </w:rPr>
        <w:t xml:space="preserve">—allowing </w:t>
      </w:r>
      <w:r w:rsidRPr="004342DD">
        <w:rPr>
          <w:rStyle w:val="StyleUnderline"/>
          <w:highlight w:val="cyan"/>
        </w:rPr>
        <w:t>roving wiretaps</w:t>
      </w:r>
      <w:r w:rsidRPr="004342DD">
        <w:rPr>
          <w:rStyle w:val="StyleUnderline"/>
        </w:rPr>
        <w:t xml:space="preserve">, </w:t>
      </w:r>
      <w:r w:rsidRPr="004342DD">
        <w:rPr>
          <w:rStyle w:val="StyleUnderline"/>
          <w:highlight w:val="cyan"/>
        </w:rPr>
        <w:t>lone wolf surveillance</w:t>
      </w:r>
      <w:r w:rsidRPr="004342DD">
        <w:rPr>
          <w:rStyle w:val="StyleUnderline"/>
        </w:rPr>
        <w:t xml:space="preserve"> targets </w:t>
      </w:r>
      <w:r w:rsidRPr="004342DD">
        <w:rPr>
          <w:rStyle w:val="StyleUnderline"/>
          <w:highlight w:val="cyan"/>
        </w:rPr>
        <w:t>and compelled production</w:t>
      </w:r>
      <w:r w:rsidRPr="004342DD">
        <w:rPr>
          <w:rStyle w:val="StyleUnderline"/>
        </w:rPr>
        <w:t xml:space="preserve"> of tangible things</w:t>
      </w:r>
      <w:r w:rsidRPr="008067FA">
        <w:rPr>
          <w:sz w:val="16"/>
        </w:rPr>
        <w:t xml:space="preserve">. The </w:t>
      </w:r>
      <w:r w:rsidRPr="004342DD">
        <w:rPr>
          <w:rStyle w:val="StyleUnderline"/>
        </w:rPr>
        <w:t xml:space="preserve">Justice Department says the lack of these authorities </w:t>
      </w:r>
      <w:r w:rsidRPr="004342DD">
        <w:rPr>
          <w:rStyle w:val="StyleUnderline"/>
          <w:highlight w:val="cyan"/>
        </w:rPr>
        <w:t xml:space="preserve">is </w:t>
      </w:r>
      <w:r w:rsidRPr="004342DD">
        <w:rPr>
          <w:rStyle w:val="Emphasis"/>
          <w:highlight w:val="cyan"/>
        </w:rPr>
        <w:t>limiting investigations</w:t>
      </w:r>
      <w:r w:rsidRPr="008067FA">
        <w:rPr>
          <w:sz w:val="16"/>
        </w:rPr>
        <w:t xml:space="preserve">. </w:t>
      </w:r>
      <w:r w:rsidRPr="00FC2FCB">
        <w:rPr>
          <w:rStyle w:val="Emphasis"/>
        </w:rPr>
        <w:t>Either Congress will enact new legislation</w:t>
      </w:r>
      <w:r w:rsidRPr="00FC2FCB">
        <w:rPr>
          <w:rStyle w:val="StyleUnderline"/>
        </w:rPr>
        <w:t xml:space="preserve"> to reauthorize these three provisions </w:t>
      </w:r>
      <w:r w:rsidRPr="00FC2FCB">
        <w:rPr>
          <w:rStyle w:val="Emphasis"/>
        </w:rPr>
        <w:t>or it will not</w:t>
      </w:r>
      <w:r w:rsidRPr="00FC2FCB">
        <w:rPr>
          <w:rStyle w:val="StyleUnderline"/>
        </w:rPr>
        <w:t xml:space="preserve">. </w:t>
      </w:r>
      <w:r w:rsidRPr="00FC2FCB">
        <w:rPr>
          <w:rStyle w:val="Emphasis"/>
          <w:highlight w:val="cyan"/>
        </w:rPr>
        <w:t>If a new law is passed</w:t>
      </w:r>
      <w:r w:rsidRPr="00FC2FCB">
        <w:rPr>
          <w:rStyle w:val="StyleUnderline"/>
        </w:rPr>
        <w:t xml:space="preserve">, it </w:t>
      </w:r>
      <w:r w:rsidRPr="00FC2FCB">
        <w:rPr>
          <w:rStyle w:val="Emphasis"/>
          <w:highlight w:val="cyan"/>
        </w:rPr>
        <w:t>will come with many new requirements</w:t>
      </w:r>
      <w:r w:rsidRPr="00FC2FCB">
        <w:rPr>
          <w:rStyle w:val="StyleUnderline"/>
        </w:rPr>
        <w:t xml:space="preserve"> and issues that will need to be addressed—perhaps more new requirements</w:t>
      </w:r>
      <w:r w:rsidRPr="008067FA">
        <w:rPr>
          <w:sz w:val="16"/>
        </w:rPr>
        <w:t xml:space="preserve"> than are in this House bill, which was supported by a bipartisan group that included Attorney General William Barr and the leadership of the House Judiciary Committee. The Senate recently passed an amended version of the House bill, expanding </w:t>
      </w:r>
      <w:r w:rsidRPr="00FC2FCB">
        <w:rPr>
          <w:rStyle w:val="StyleUnderline"/>
        </w:rPr>
        <w:t xml:space="preserve">the </w:t>
      </w:r>
      <w:r w:rsidRPr="00FC2FCB">
        <w:rPr>
          <w:rStyle w:val="Emphasis"/>
        </w:rPr>
        <w:t>new requirements</w:t>
      </w:r>
      <w:r w:rsidRPr="008067FA">
        <w:rPr>
          <w:sz w:val="16"/>
        </w:rPr>
        <w:t xml:space="preserve">, </w:t>
      </w:r>
      <w:r w:rsidRPr="00FC2FCB">
        <w:rPr>
          <w:rStyle w:val="StyleUnderline"/>
        </w:rPr>
        <w:t>which the Justice Department has strongly opposed on the grounds that it “</w:t>
      </w:r>
      <w:r w:rsidRPr="00FC2FCB">
        <w:rPr>
          <w:rStyle w:val="Emphasis"/>
          <w:highlight w:val="cyan"/>
        </w:rPr>
        <w:t>would unacceptably degrade our ability to conduct surveillance</w:t>
      </w:r>
      <w:r w:rsidRPr="00FC2FCB">
        <w:rPr>
          <w:rStyle w:val="StyleUnderline"/>
        </w:rPr>
        <w:t xml:space="preserve"> of terrorists, spies and other national security threats</w:t>
      </w:r>
      <w:r w:rsidRPr="008067FA">
        <w:rPr>
          <w:sz w:val="16"/>
        </w:rPr>
        <w:t>”—and as of this writing the House has not acted on the Senate amendments. On May 26, the President tweeted, “I hope all Republican House Members vote NO on FISA until such time as our Country is able to determine how and why the greatest political, criminal, and subversive scandal in USA history took place!” If new legislation is not enacted, the lack of FISA authority will have ongoing investigative impact—particularly concerning tangible things—and will create pressure to use other authorities more aggressively, including national security letters and grand jury subpoenas, which could create other problems. For example, national security letters have, in the past, produced their own inspector general reports documenting misuse.</w:t>
      </w:r>
    </w:p>
    <w:p w14:paraId="294F8EB2" w14:textId="77777777" w:rsidR="007F5D38" w:rsidRPr="008067FA" w:rsidRDefault="007F5D38" w:rsidP="007F5D38">
      <w:pPr>
        <w:rPr>
          <w:sz w:val="16"/>
        </w:rPr>
      </w:pPr>
      <w:r w:rsidRPr="008067FA">
        <w:rPr>
          <w:sz w:val="16"/>
        </w:rPr>
        <w:t xml:space="preserve">FISA has generated significant controversy with a decidedly partisan aspect. But the operational elements of reform may admit of relatively more continuity, rather than change, as between the Trump administration and a </w:t>
      </w:r>
      <w:r w:rsidRPr="008067FA">
        <w:rPr>
          <w:rStyle w:val="Emphasis"/>
          <w:highlight w:val="cyan"/>
        </w:rPr>
        <w:t>Biden</w:t>
      </w:r>
      <w:r w:rsidRPr="008067FA">
        <w:rPr>
          <w:rStyle w:val="StyleUnderline"/>
        </w:rPr>
        <w:t xml:space="preserve"> administration. Members of </w:t>
      </w:r>
      <w:r w:rsidRPr="008067FA">
        <w:rPr>
          <w:rStyle w:val="Emphasis"/>
          <w:highlight w:val="cyan"/>
        </w:rPr>
        <w:t>Congress</w:t>
      </w:r>
      <w:r w:rsidRPr="008067FA">
        <w:rPr>
          <w:rStyle w:val="StyleUnderline"/>
        </w:rPr>
        <w:t xml:space="preserve"> from both major political parties </w:t>
      </w:r>
      <w:r w:rsidRPr="008067FA">
        <w:rPr>
          <w:rStyle w:val="StyleUnderline"/>
          <w:highlight w:val="cyan"/>
        </w:rPr>
        <w:t xml:space="preserve">have raised concerns about </w:t>
      </w:r>
      <w:r w:rsidRPr="008067FA">
        <w:rPr>
          <w:rStyle w:val="Emphasis"/>
          <w:highlight w:val="cyan"/>
        </w:rPr>
        <w:t>FISA</w:t>
      </w:r>
      <w:r w:rsidRPr="008067FA">
        <w:rPr>
          <w:sz w:val="16"/>
        </w:rPr>
        <w:t xml:space="preserve">; the statute and its implementation are technical and complex, requiring attention to detail for meaningful solutions; and inaccuracy of the sort demonstrated by the FBI is not desired by senior national security officials of either political party. The </w:t>
      </w:r>
      <w:r w:rsidRPr="008067FA">
        <w:rPr>
          <w:rStyle w:val="StyleUnderline"/>
          <w:highlight w:val="cyan"/>
        </w:rPr>
        <w:t>partisan political aspects of FISA will likely endure</w:t>
      </w:r>
      <w:r w:rsidRPr="008067FA">
        <w:rPr>
          <w:sz w:val="16"/>
        </w:rPr>
        <w:t>, but nuts-and-bolts efforts at accuracy reform and related implementation could well be similar even if Biden wins the election.</w:t>
      </w:r>
    </w:p>
    <w:p w14:paraId="6C220772" w14:textId="77777777" w:rsidR="007F5D38" w:rsidRDefault="007F5D38" w:rsidP="007F5D38"/>
    <w:p w14:paraId="708496E0" w14:textId="77777777" w:rsidR="007F5D38" w:rsidRDefault="007F5D38" w:rsidP="007F5D38">
      <w:pPr>
        <w:pStyle w:val="Heading4"/>
      </w:pPr>
      <w:r>
        <w:t>Wrecks the Five Eyes – way more important than the plan</w:t>
      </w:r>
    </w:p>
    <w:p w14:paraId="299CEFF6" w14:textId="77777777" w:rsidR="007F5D38" w:rsidRDefault="007F5D38" w:rsidP="007F5D38">
      <w:pPr>
        <w:pStyle w:val="CiteSpacing"/>
      </w:pPr>
      <w:r w:rsidRPr="00234D12">
        <w:rPr>
          <w:rStyle w:val="Style13ptBold"/>
        </w:rPr>
        <w:t>Nyst 14</w:t>
      </w:r>
      <w:r>
        <w:t xml:space="preserve"> (Carly Nyst, Head of International Advocacy at Privacy International, “The UN Privacy Report: Five Eyes Remains,” 8-13-2014, http://www.globalpolicyjournal.com/blog/13/08/2014/un-privacy-report-five-eyes-remains)</w:t>
      </w:r>
    </w:p>
    <w:p w14:paraId="04AE6918" w14:textId="77777777" w:rsidR="007F5D38" w:rsidRPr="003360F1" w:rsidRDefault="007F5D38" w:rsidP="007F5D38">
      <w:pPr>
        <w:rPr>
          <w:sz w:val="16"/>
        </w:rPr>
      </w:pPr>
      <w:r w:rsidRPr="003360F1">
        <w:rPr>
          <w:sz w:val="16"/>
        </w:rPr>
        <w:t xml:space="preserve">Carly Nyst discusses the recent report commissioned by the UN General Assembly in response to the political fallout of Edward Snowden’s revelations of American and British mass surveillance programmes. The report condemns </w:t>
      </w:r>
      <w:r w:rsidRPr="001373E5">
        <w:rPr>
          <w:rStyle w:val="StyleUnderline"/>
        </w:rPr>
        <w:t>modern surveillance techniques, particularly the secret Five Eyes spying alliance</w:t>
      </w:r>
      <w:r w:rsidRPr="003360F1">
        <w:rPr>
          <w:sz w:val="16"/>
        </w:rPr>
        <w:t xml:space="preserve">, which </w:t>
      </w:r>
      <w:r w:rsidRPr="001373E5">
        <w:rPr>
          <w:rStyle w:val="StyleUnderline"/>
        </w:rPr>
        <w:t>enables the US and UK to share vast amounts of surveillance with Australian, Canadian and New Zealand intelligence agencies</w:t>
      </w:r>
      <w:r w:rsidRPr="003360F1">
        <w:rPr>
          <w:sz w:val="16"/>
        </w:rPr>
        <w:t xml:space="preserve">. The United Nations delivered </w:t>
      </w:r>
      <w:r w:rsidRPr="004342DD">
        <w:rPr>
          <w:rStyle w:val="StyleUnderline"/>
        </w:rPr>
        <w:t xml:space="preserve">a searing rebuke to the digital mass </w:t>
      </w:r>
      <w:r w:rsidRPr="004342DD">
        <w:rPr>
          <w:rStyle w:val="Emphasis"/>
        </w:rPr>
        <w:t>surveillance practices of the U</w:t>
      </w:r>
      <w:r w:rsidRPr="003360F1">
        <w:rPr>
          <w:sz w:val="16"/>
        </w:rPr>
        <w:t xml:space="preserve">nited </w:t>
      </w:r>
      <w:r w:rsidRPr="004342DD">
        <w:rPr>
          <w:rStyle w:val="Emphasis"/>
        </w:rPr>
        <w:t>S</w:t>
      </w:r>
      <w:r w:rsidRPr="003360F1">
        <w:rPr>
          <w:sz w:val="16"/>
        </w:rPr>
        <w:t xml:space="preserve">tates in a report that </w:t>
      </w:r>
      <w:r w:rsidRPr="004342DD">
        <w:rPr>
          <w:rStyle w:val="StyleUnderline"/>
        </w:rPr>
        <w:t xml:space="preserve">systematically picks apart many of the </w:t>
      </w:r>
      <w:r w:rsidRPr="004342DD">
        <w:rPr>
          <w:rStyle w:val="Emphasis"/>
        </w:rPr>
        <w:t>legal justifications</w:t>
      </w:r>
      <w:r w:rsidRPr="004342DD">
        <w:rPr>
          <w:rStyle w:val="StyleUnderline"/>
        </w:rPr>
        <w:t xml:space="preserve"> employed by government officials</w:t>
      </w:r>
      <w:r w:rsidRPr="003360F1">
        <w:rPr>
          <w:sz w:val="16"/>
        </w:rPr>
        <w:t xml:space="preserve"> defending US and UK spying activities. </w:t>
      </w:r>
      <w:r w:rsidRPr="0085666C">
        <w:rPr>
          <w:rStyle w:val="StyleUnderline"/>
          <w:highlight w:val="cyan"/>
        </w:rPr>
        <w:t>The</w:t>
      </w:r>
      <w:r w:rsidRPr="001373E5">
        <w:rPr>
          <w:rStyle w:val="StyleUnderline"/>
        </w:rPr>
        <w:t xml:space="preserve"> secret </w:t>
      </w:r>
      <w:r w:rsidRPr="0085666C">
        <w:rPr>
          <w:rStyle w:val="Emphasis"/>
          <w:highlight w:val="cyan"/>
        </w:rPr>
        <w:t>Five Eyes spying alliance</w:t>
      </w:r>
      <w:r w:rsidRPr="001373E5">
        <w:rPr>
          <w:rStyle w:val="StyleUnderline"/>
        </w:rPr>
        <w:t xml:space="preserve">, which enables the US and UK </w:t>
      </w:r>
      <w:r w:rsidRPr="0085666C">
        <w:rPr>
          <w:rStyle w:val="Emphasis"/>
          <w:highlight w:val="cyan"/>
        </w:rPr>
        <w:t>share</w:t>
      </w:r>
      <w:r w:rsidRPr="001373E5">
        <w:rPr>
          <w:rStyle w:val="Emphasis"/>
        </w:rPr>
        <w:t xml:space="preserve"> vast amounts of </w:t>
      </w:r>
      <w:r w:rsidRPr="0085666C">
        <w:rPr>
          <w:rStyle w:val="Emphasis"/>
          <w:highlight w:val="cyan"/>
        </w:rPr>
        <w:t>surveillance</w:t>
      </w:r>
      <w:r w:rsidRPr="001373E5">
        <w:rPr>
          <w:rStyle w:val="StyleUnderline"/>
        </w:rPr>
        <w:t xml:space="preserve"> with Australian, Canadian and New Zealand intelligence agencies, </w:t>
      </w:r>
      <w:r w:rsidRPr="0085666C">
        <w:rPr>
          <w:rStyle w:val="StyleUnderline"/>
          <w:highlight w:val="cyan"/>
        </w:rPr>
        <w:t xml:space="preserve">faces an </w:t>
      </w:r>
      <w:r w:rsidRPr="0085666C">
        <w:rPr>
          <w:rStyle w:val="Emphasis"/>
          <w:highlight w:val="cyan"/>
        </w:rPr>
        <w:t>existential threat</w:t>
      </w:r>
      <w:r w:rsidRPr="00C067A0">
        <w:rPr>
          <w:rStyle w:val="StyleUnderline"/>
        </w:rPr>
        <w:t xml:space="preserve"> </w:t>
      </w:r>
      <w:r w:rsidRPr="00C067A0">
        <w:rPr>
          <w:rStyle w:val="Emphasis"/>
        </w:rPr>
        <w:t>if</w:t>
      </w:r>
      <w:r w:rsidRPr="003360F1">
        <w:rPr>
          <w:sz w:val="16"/>
        </w:rPr>
        <w:t xml:space="preserve"> some of the conclusions in the report </w:t>
      </w:r>
      <w:r w:rsidRPr="00C067A0">
        <w:rPr>
          <w:rStyle w:val="Emphasis"/>
        </w:rPr>
        <w:t>gain traction</w:t>
      </w:r>
      <w:r w:rsidRPr="00C067A0">
        <w:rPr>
          <w:rStyle w:val="StyleUnderline"/>
        </w:rPr>
        <w:t xml:space="preserve"> in</w:t>
      </w:r>
      <w:r w:rsidRPr="003360F1">
        <w:rPr>
          <w:sz w:val="16"/>
        </w:rPr>
        <w:t xml:space="preserve"> national courts and </w:t>
      </w:r>
      <w:r w:rsidRPr="00C067A0">
        <w:rPr>
          <w:rStyle w:val="Emphasis"/>
        </w:rPr>
        <w:t>legislatures</w:t>
      </w:r>
      <w:r w:rsidRPr="003360F1">
        <w:rPr>
          <w:sz w:val="16"/>
        </w:rPr>
        <w:t xml:space="preserve">. The report, commissioned by the UN General Assembly </w:t>
      </w:r>
      <w:r w:rsidRPr="00C067A0">
        <w:rPr>
          <w:rStyle w:val="StyleUnderline"/>
          <w:highlight w:val="cyan"/>
        </w:rPr>
        <w:t>in response to the political fallout of</w:t>
      </w:r>
      <w:r w:rsidRPr="00C067A0">
        <w:rPr>
          <w:rStyle w:val="StyleUnderline"/>
        </w:rPr>
        <w:t xml:space="preserve"> Edward </w:t>
      </w:r>
      <w:r w:rsidRPr="00C067A0">
        <w:rPr>
          <w:rStyle w:val="StyleUnderline"/>
          <w:highlight w:val="cyan"/>
        </w:rPr>
        <w:t>Snowden’s revelations</w:t>
      </w:r>
      <w:r w:rsidRPr="00C067A0">
        <w:rPr>
          <w:rStyle w:val="StyleUnderline"/>
        </w:rPr>
        <w:t xml:space="preserve"> of American</w:t>
      </w:r>
      <w:r w:rsidRPr="003360F1">
        <w:rPr>
          <w:sz w:val="16"/>
        </w:rPr>
        <w:t xml:space="preserve"> and British mass surveillance programmes, is the strongest condemnation of modern surveillance techniques that any international authority has appropriated to date. The release of the report couldn’t be more timely; the US is in the midst of debating surveillance reforms, and in the UK, emergency legislation granting government new spying powers was rammed through Parliament in the same week the courts considered challenges to surveillance laws . A line in the sand For more than a year we have listened as officials in the US and UK defended the mass surveillance programs revealed by Edward Snowden. No one is reading your email, they’d say. No one is looking at the content of your communication. Don’t worry, it’s only the bad guys over there that we’re interested in. We are completely in compliance with international law. Navi Pillay, the UN High Commissioner of Human Rights, disagrees. She has issued a salvo of attacks on the legal excuses advanced by States that have sought to justify bulk collection under international law. Even if the government isn’t actually reading emails, they are tampering with individuals’ privacy. The very existence of a bulk collection program, such PRISM in the United States or the United Kingdom’s TEMPORA program, fundamentally interferes with privacy. Even where bulk collection programs serve a legitimate aim and have been approved through clear legal framework, they may still be unlawful because of the disproportionate impact of collecting metadata upon privacy rights. And, perhaps most significantly, </w:t>
      </w:r>
      <w:r w:rsidRPr="00754582">
        <w:rPr>
          <w:rStyle w:val="Emphasis"/>
          <w:highlight w:val="cyan"/>
        </w:rPr>
        <w:t>laws which discriminate between the protections given to US and non-US persons have been shot down</w:t>
      </w:r>
      <w:r w:rsidRPr="003360F1">
        <w:rPr>
          <w:sz w:val="16"/>
        </w:rPr>
        <w:t xml:space="preserve">. Where the US interferes with communications infrastructure, by tapping cables or demanding access to data held by US internet services, they are obliged to consider the human rights of any person whose privacy they interfere with, and cannot discriminate against foreigners on the basis of their nationality or location–counter to the entire premise upon which FISA is based. Taken to its logical conclusion, </w:t>
      </w:r>
      <w:r w:rsidRPr="001373E5">
        <w:rPr>
          <w:rStyle w:val="StyleUnderline"/>
        </w:rPr>
        <w:t xml:space="preserve">this stance may </w:t>
      </w:r>
      <w:r w:rsidRPr="0085666C">
        <w:rPr>
          <w:rStyle w:val="Emphasis"/>
          <w:highlight w:val="cyan"/>
        </w:rPr>
        <w:t>spell the end of the carefully crafted legal loop-holes</w:t>
      </w:r>
      <w:r w:rsidRPr="0085666C">
        <w:rPr>
          <w:rStyle w:val="StyleUnderline"/>
          <w:highlight w:val="cyan"/>
        </w:rPr>
        <w:t xml:space="preserve"> that the NSA </w:t>
      </w:r>
      <w:r w:rsidRPr="0085666C">
        <w:rPr>
          <w:rStyle w:val="Emphasis"/>
          <w:highlight w:val="cyan"/>
        </w:rPr>
        <w:t xml:space="preserve">relies </w:t>
      </w:r>
      <w:r w:rsidRPr="00754582">
        <w:rPr>
          <w:rStyle w:val="Emphasis"/>
          <w:highlight w:val="cyan"/>
        </w:rPr>
        <w:t>on</w:t>
      </w:r>
      <w:r w:rsidRPr="00754582">
        <w:rPr>
          <w:rStyle w:val="StyleUnderline"/>
          <w:highlight w:val="cyan"/>
        </w:rPr>
        <w:t xml:space="preserve"> to maintain</w:t>
      </w:r>
      <w:r w:rsidRPr="001373E5">
        <w:rPr>
          <w:rStyle w:val="StyleUnderline"/>
        </w:rPr>
        <w:t xml:space="preserve"> foreign surveillance activities</w:t>
      </w:r>
      <w:r w:rsidRPr="003360F1">
        <w:rPr>
          <w:sz w:val="16"/>
        </w:rPr>
        <w:t xml:space="preserve">. </w:t>
      </w:r>
      <w:r w:rsidRPr="001373E5">
        <w:rPr>
          <w:rStyle w:val="StyleUnderline"/>
        </w:rPr>
        <w:t xml:space="preserve">An </w:t>
      </w:r>
      <w:r w:rsidRPr="006934FF">
        <w:rPr>
          <w:rStyle w:val="StyleUnderline"/>
        </w:rPr>
        <w:t>end</w:t>
      </w:r>
      <w:r w:rsidRPr="001373E5">
        <w:rPr>
          <w:rStyle w:val="StyleUnderline"/>
        </w:rPr>
        <w:t xml:space="preserve"> to unaccountable</w:t>
      </w:r>
      <w:r w:rsidRPr="006934FF">
        <w:rPr>
          <w:rStyle w:val="StyleUnderline"/>
        </w:rPr>
        <w:t xml:space="preserve"> </w:t>
      </w:r>
      <w:r w:rsidRPr="00754582">
        <w:rPr>
          <w:rStyle w:val="Emphasis"/>
          <w:highlight w:val="cyan"/>
        </w:rPr>
        <w:t>intel</w:t>
      </w:r>
      <w:r w:rsidRPr="00754582">
        <w:rPr>
          <w:rStyle w:val="Emphasis"/>
        </w:rPr>
        <w:t>ligence-</w:t>
      </w:r>
      <w:r w:rsidRPr="00754582">
        <w:rPr>
          <w:rStyle w:val="Emphasis"/>
          <w:highlight w:val="cyan"/>
        </w:rPr>
        <w:t>sharing</w:t>
      </w:r>
      <w:r w:rsidRPr="003360F1">
        <w:rPr>
          <w:sz w:val="16"/>
        </w:rPr>
        <w:t xml:space="preserve">? The report also </w:t>
      </w:r>
      <w:r w:rsidRPr="001373E5">
        <w:rPr>
          <w:rStyle w:val="StyleUnderline"/>
        </w:rPr>
        <w:t xml:space="preserve">creates </w:t>
      </w:r>
      <w:r w:rsidRPr="0085666C">
        <w:rPr>
          <w:rStyle w:val="StyleUnderline"/>
          <w:highlight w:val="cyan"/>
        </w:rPr>
        <w:t xml:space="preserve">an </w:t>
      </w:r>
      <w:r w:rsidRPr="0085666C">
        <w:rPr>
          <w:rStyle w:val="Emphasis"/>
          <w:highlight w:val="cyan"/>
        </w:rPr>
        <w:t>existential crisis</w:t>
      </w:r>
      <w:r w:rsidRPr="0085666C">
        <w:rPr>
          <w:rStyle w:val="StyleUnderline"/>
          <w:highlight w:val="cyan"/>
        </w:rPr>
        <w:t xml:space="preserve"> for</w:t>
      </w:r>
      <w:r w:rsidRPr="00754582">
        <w:rPr>
          <w:rStyle w:val="StyleUnderline"/>
        </w:rPr>
        <w:t xml:space="preserve"> </w:t>
      </w:r>
      <w:r w:rsidRPr="00754582">
        <w:rPr>
          <w:rStyle w:val="Emphasis"/>
        </w:rPr>
        <w:t>intelligence-sharing</w:t>
      </w:r>
      <w:r w:rsidRPr="00421F74">
        <w:rPr>
          <w:rStyle w:val="Emphasis"/>
        </w:rPr>
        <w:t xml:space="preserve"> </w:t>
      </w:r>
      <w:r w:rsidRPr="00754582">
        <w:rPr>
          <w:rStyle w:val="Emphasis"/>
        </w:rPr>
        <w:t>arrangements</w:t>
      </w:r>
      <w:r w:rsidRPr="00754582">
        <w:rPr>
          <w:rStyle w:val="StyleUnderline"/>
        </w:rPr>
        <w:t xml:space="preserve">, such as </w:t>
      </w:r>
      <w:r w:rsidRPr="00754582">
        <w:rPr>
          <w:rStyle w:val="StyleUnderline"/>
          <w:highlight w:val="cyan"/>
        </w:rPr>
        <w:t xml:space="preserve">the </w:t>
      </w:r>
      <w:r w:rsidRPr="00754582">
        <w:rPr>
          <w:rStyle w:val="Emphasis"/>
          <w:highlight w:val="cyan"/>
        </w:rPr>
        <w:t>Five Eyes</w:t>
      </w:r>
      <w:r w:rsidRPr="001373E5">
        <w:rPr>
          <w:rStyle w:val="Emphasis"/>
        </w:rPr>
        <w:t xml:space="preserve"> alliance</w:t>
      </w:r>
      <w:r w:rsidRPr="001373E5">
        <w:rPr>
          <w:rStyle w:val="StyleUnderline"/>
        </w:rPr>
        <w:t xml:space="preserve"> of the US, UK, Canada, Australia and New Zealand</w:t>
      </w:r>
      <w:r w:rsidRPr="003360F1">
        <w:rPr>
          <w:sz w:val="16"/>
        </w:rPr>
        <w:t xml:space="preserve">. </w:t>
      </w:r>
      <w:r w:rsidRPr="001373E5">
        <w:rPr>
          <w:rStyle w:val="StyleUnderline"/>
        </w:rPr>
        <w:t>In</w:t>
      </w:r>
      <w:r w:rsidRPr="003360F1">
        <w:rPr>
          <w:sz w:val="16"/>
        </w:rPr>
        <w:t xml:space="preserve"> providing some of </w:t>
      </w:r>
      <w:r w:rsidRPr="001373E5">
        <w:rPr>
          <w:rStyle w:val="StyleUnderline"/>
        </w:rPr>
        <w:t>the most robust analysis by any authority to date</w:t>
      </w:r>
      <w:r w:rsidRPr="003360F1">
        <w:rPr>
          <w:sz w:val="16"/>
        </w:rPr>
        <w:t xml:space="preserve"> on the relationship between foreign intelligence and human rights, Ms </w:t>
      </w:r>
      <w:r w:rsidRPr="001373E5">
        <w:rPr>
          <w:rStyle w:val="StyleUnderline"/>
        </w:rPr>
        <w:t xml:space="preserve">Pillay </w:t>
      </w:r>
      <w:r w:rsidRPr="00754582">
        <w:rPr>
          <w:rStyle w:val="StyleUnderline"/>
          <w:highlight w:val="cyan"/>
        </w:rPr>
        <w:t>suggests</w:t>
      </w:r>
      <w:r w:rsidRPr="001373E5">
        <w:rPr>
          <w:rStyle w:val="StyleUnderline"/>
        </w:rPr>
        <w:t xml:space="preserve"> that </w:t>
      </w:r>
      <w:r w:rsidRPr="0085666C">
        <w:rPr>
          <w:rStyle w:val="Emphasis"/>
          <w:highlight w:val="cyan"/>
        </w:rPr>
        <w:t>any effort</w:t>
      </w:r>
      <w:r w:rsidRPr="001373E5">
        <w:rPr>
          <w:rStyle w:val="StyleUnderline"/>
        </w:rPr>
        <w:t xml:space="preserve"> by governments </w:t>
      </w:r>
      <w:r w:rsidRPr="0085666C">
        <w:rPr>
          <w:rStyle w:val="StyleUnderline"/>
          <w:highlight w:val="cyan"/>
        </w:rPr>
        <w:t xml:space="preserve">to </w:t>
      </w:r>
      <w:r w:rsidRPr="0085666C">
        <w:rPr>
          <w:rStyle w:val="Emphasis"/>
          <w:highlight w:val="cyan"/>
        </w:rPr>
        <w:t>coordinate surveillance</w:t>
      </w:r>
      <w:r w:rsidRPr="001373E5">
        <w:rPr>
          <w:rStyle w:val="StyleUnderline"/>
        </w:rPr>
        <w:t xml:space="preserve"> practices in order </w:t>
      </w:r>
      <w:r w:rsidRPr="0085666C">
        <w:rPr>
          <w:rStyle w:val="StyleUnderline"/>
          <w:highlight w:val="cyan"/>
        </w:rPr>
        <w:t>to '</w:t>
      </w:r>
      <w:r w:rsidRPr="0085666C">
        <w:rPr>
          <w:rStyle w:val="Emphasis"/>
          <w:highlight w:val="cyan"/>
        </w:rPr>
        <w:t>outflank</w:t>
      </w:r>
      <w:r w:rsidRPr="0085666C">
        <w:rPr>
          <w:rStyle w:val="StyleUnderline"/>
          <w:highlight w:val="cyan"/>
        </w:rPr>
        <w:t xml:space="preserve"> the protection provided by </w:t>
      </w:r>
      <w:r w:rsidRPr="0085666C">
        <w:rPr>
          <w:rStyle w:val="Emphasis"/>
          <w:highlight w:val="cyan"/>
        </w:rPr>
        <w:t>domestic legal regimes</w:t>
      </w:r>
      <w:r w:rsidRPr="0085666C">
        <w:rPr>
          <w:rStyle w:val="StyleUnderline"/>
          <w:highlight w:val="cyan"/>
        </w:rPr>
        <w:t xml:space="preserve">' is </w:t>
      </w:r>
      <w:r w:rsidRPr="0085666C">
        <w:rPr>
          <w:rStyle w:val="Emphasis"/>
          <w:highlight w:val="cyan"/>
        </w:rPr>
        <w:t>unlawful</w:t>
      </w:r>
      <w:r w:rsidRPr="003360F1">
        <w:rPr>
          <w:sz w:val="16"/>
        </w:rPr>
        <w:t xml:space="preserve">. As a British court heard last week in a case against UK foreign intelligence agency GCHQ, </w:t>
      </w:r>
      <w:r w:rsidRPr="001373E5">
        <w:rPr>
          <w:rStyle w:val="StyleUnderline"/>
        </w:rPr>
        <w:t>this is precisely the purpose of the Five Eyes arrangement</w:t>
      </w:r>
      <w:r w:rsidRPr="003360F1">
        <w:rPr>
          <w:sz w:val="16"/>
        </w:rPr>
        <w:t xml:space="preserve">. There is no clear and accessible legal regime that specifies the circumstances in which, Five Eyes authorities can request access to signals intelligence from, or provide such intelligence, to another Five Eyes authority. Each of the Five Eyes states have broad, vague domestic laws that purport to warrant the sharing of and access to shared signal intelligence, but fail to set out minimum safeguards or provide details of or restrictions upon the nature of intelligence sharing. Moreover, the domestic legal frameworks implementing the obligations created by the Five Eyes agreement are carefully constructed to provide differing levels of protections for internal versus external communications, or those relating to nationals versus non-nationals. These frameworks attempt to circumvent national constitutional or human rights protections governing interferences with the right to privacy of communications that, states contend, apply only to nationals or those within their territorial jurisdiction. In the UK, the Intelligence and Security Committee–in charge of overseeing the actions of the UK intelligence agencies, including GCHQ–responded to the Snowden leaks remarking 'It has been alleged that GCHQ circumvented UK law by using the NSA’s PRISM programme to access the content of private communications […] and we are satisfied that they conformed with GCHQ’s statutory duties. The legal authority for this is contained in the Intelligence Services Act 1994.' Yet the chair of the ISC has in fact admitted to confusion about whether 'if British intelligence agencies want to seek to know the content of emails can they get round the normal law in the UK by simply asking an American agencies to provide that information?' When the head of the comilmittee charged with overseeing the lawfulness of the actions of intelligence services is unsure as to whether such agencies have acted lawfully, there is plainly a serious dearth in the accessibility of law, calling into question the rule of law. The UN’s report also takes umbrage at the 'secret rules' and FISC-like 'secret judicial interpretations' of laws. Any legal framework that gives executive authorities­–such as security and intelligence services–excessive discretion will be unlawful under international law, according to the UN. </w:t>
      </w:r>
      <w:r w:rsidRPr="003360F1">
        <w:rPr>
          <w:rStyle w:val="StyleUnderline"/>
        </w:rPr>
        <w:t xml:space="preserve">It is </w:t>
      </w:r>
      <w:r w:rsidRPr="003360F1">
        <w:rPr>
          <w:rStyle w:val="Emphasis"/>
        </w:rPr>
        <w:t>difficult to imagine</w:t>
      </w:r>
      <w:r w:rsidRPr="003360F1">
        <w:rPr>
          <w:rStyle w:val="StyleUnderline"/>
        </w:rPr>
        <w:t xml:space="preserve"> how the </w:t>
      </w:r>
      <w:r w:rsidRPr="003360F1">
        <w:rPr>
          <w:rStyle w:val="Emphasis"/>
        </w:rPr>
        <w:t>Five Eyes intelligence sharing</w:t>
      </w:r>
      <w:r w:rsidRPr="003360F1">
        <w:rPr>
          <w:rStyle w:val="StyleUnderline"/>
        </w:rPr>
        <w:t xml:space="preserve"> arrangement could ever </w:t>
      </w:r>
      <w:r w:rsidRPr="003360F1">
        <w:rPr>
          <w:rStyle w:val="Emphasis"/>
        </w:rPr>
        <w:t>pass muster</w:t>
      </w:r>
      <w:r w:rsidRPr="003360F1">
        <w:rPr>
          <w:rStyle w:val="StyleUnderline"/>
        </w:rPr>
        <w:t xml:space="preserve"> if this is the threshold</w:t>
      </w:r>
      <w:r w:rsidRPr="003360F1">
        <w:rPr>
          <w:sz w:val="16"/>
        </w:rPr>
        <w:t>. The original Five Eyes agreement demanded secrecy, stating 'it will be contrary to this agreement to reveal its existence to any third party unless otherwise agreed' resulting in modern day references to the existence of the agreement by the intelligence agencies remaining limited. The existence of the agreement was not acknowledged publicly until March 1999; it was not until 2010, that the US and UK declassified numerous documents, including memoranda and draft texts, relating to the creation of the agreement. Generally the Five Eyes States and their intelligence services have been far too slow in declassifying information that no longer needs to be secret, resulting in the absence of the arrangement on any government website until recently.</w:t>
      </w:r>
    </w:p>
    <w:p w14:paraId="32025E17" w14:textId="77777777" w:rsidR="007F5D38" w:rsidRDefault="007F5D38" w:rsidP="007F5D38"/>
    <w:p w14:paraId="1FE05DD1" w14:textId="77777777" w:rsidR="007F5D38" w:rsidRDefault="007F5D38" w:rsidP="007F5D38">
      <w:pPr>
        <w:pStyle w:val="Heading4"/>
      </w:pPr>
      <w:r>
        <w:t>AND, Brexit and Wexit thump</w:t>
      </w:r>
    </w:p>
    <w:p w14:paraId="7D7BDD02" w14:textId="77777777" w:rsidR="007F5D38" w:rsidRDefault="007F5D38" w:rsidP="007F5D38">
      <w:pPr>
        <w:pStyle w:val="CiteSpacing"/>
      </w:pPr>
      <w:r w:rsidRPr="007D1416">
        <w:rPr>
          <w:rStyle w:val="Style13ptBold"/>
        </w:rPr>
        <w:t>Lo 21</w:t>
      </w:r>
      <w:r>
        <w:t xml:space="preserve"> (Alex Lo, former lecturer in journalism at the University of Hong Kong, South China Morning Post columnist covering major issues affecting Hong Kong and the rest of China, journalist for 25 years, “The coming collapse of the ‘Five Eyes’ club of nations,” South China Morning Post, 1-26-2021, </w:t>
      </w:r>
      <w:hyperlink r:id="rId16" w:history="1">
        <w:r w:rsidRPr="00435F64">
          <w:rPr>
            <w:rStyle w:val="Hyperlink"/>
          </w:rPr>
          <w:t>https://www.scmp.com/comment/opinion/article/3119362/coming-collapse-five-eyes-club-nations</w:t>
        </w:r>
      </w:hyperlink>
      <w:r>
        <w:t>)</w:t>
      </w:r>
    </w:p>
    <w:p w14:paraId="13DA9DE0" w14:textId="77777777" w:rsidR="007F5D38" w:rsidRPr="0023331C" w:rsidRDefault="007F5D38" w:rsidP="007F5D38">
      <w:pPr>
        <w:rPr>
          <w:sz w:val="16"/>
        </w:rPr>
      </w:pPr>
      <w:r w:rsidRPr="0023331C">
        <w:rPr>
          <w:sz w:val="16"/>
        </w:rPr>
        <w:t>Some foreign political observers have long predicted the coming collapse of China or at least the Chinese communist state, which, of course, would amount to the same thing.</w:t>
      </w:r>
    </w:p>
    <w:p w14:paraId="44E74F80" w14:textId="77777777" w:rsidR="007F5D38" w:rsidRPr="0023331C" w:rsidRDefault="007F5D38" w:rsidP="007F5D38">
      <w:pPr>
        <w:rPr>
          <w:sz w:val="16"/>
        </w:rPr>
      </w:pPr>
      <w:r w:rsidRPr="0023331C">
        <w:rPr>
          <w:sz w:val="16"/>
        </w:rPr>
        <w:t xml:space="preserve">But, in the current context of the rivalry between China and the West, we are </w:t>
      </w:r>
      <w:r w:rsidRPr="00C0219D">
        <w:rPr>
          <w:rStyle w:val="StyleUnderline"/>
        </w:rPr>
        <w:t xml:space="preserve">much more </w:t>
      </w:r>
      <w:r w:rsidRPr="00C0219D">
        <w:rPr>
          <w:rStyle w:val="StyleUnderline"/>
          <w:highlight w:val="cyan"/>
        </w:rPr>
        <w:t>likely to see the break-up of</w:t>
      </w:r>
      <w:r w:rsidRPr="00C0219D">
        <w:rPr>
          <w:rStyle w:val="StyleUnderline"/>
        </w:rPr>
        <w:t xml:space="preserve"> some members of </w:t>
      </w:r>
      <w:r w:rsidRPr="00C0219D">
        <w:rPr>
          <w:rStyle w:val="StyleUnderline"/>
          <w:highlight w:val="cyan"/>
        </w:rPr>
        <w:t>the</w:t>
      </w:r>
      <w:r w:rsidRPr="0023331C">
        <w:rPr>
          <w:sz w:val="16"/>
        </w:rPr>
        <w:t xml:space="preserve"> so-called </w:t>
      </w:r>
      <w:r w:rsidRPr="00C0219D">
        <w:rPr>
          <w:rStyle w:val="Emphasis"/>
          <w:highlight w:val="cyan"/>
        </w:rPr>
        <w:t>Five Eyes</w:t>
      </w:r>
      <w:r w:rsidRPr="0023331C">
        <w:rPr>
          <w:sz w:val="16"/>
        </w:rPr>
        <w:t xml:space="preserve"> spying club of English-speaking nations: the United Kingdom, the United States and Canada.</w:t>
      </w:r>
    </w:p>
    <w:p w14:paraId="78E1B305" w14:textId="77777777" w:rsidR="007F5D38" w:rsidRPr="0023331C" w:rsidRDefault="007F5D38" w:rsidP="007F5D38">
      <w:pPr>
        <w:rPr>
          <w:sz w:val="16"/>
        </w:rPr>
      </w:pPr>
      <w:r w:rsidRPr="0023331C">
        <w:rPr>
          <w:sz w:val="16"/>
        </w:rPr>
        <w:t xml:space="preserve">Of the three, </w:t>
      </w:r>
      <w:r w:rsidRPr="00C0219D">
        <w:rPr>
          <w:rStyle w:val="StyleUnderline"/>
          <w:highlight w:val="cyan"/>
        </w:rPr>
        <w:t xml:space="preserve">the </w:t>
      </w:r>
      <w:r w:rsidRPr="0097180D">
        <w:rPr>
          <w:rStyle w:val="Emphasis"/>
          <w:highlight w:val="cyan"/>
        </w:rPr>
        <w:t>UK</w:t>
      </w:r>
      <w:r w:rsidRPr="00C0219D">
        <w:rPr>
          <w:rStyle w:val="StyleUnderline"/>
        </w:rPr>
        <w:t xml:space="preserve"> is </w:t>
      </w:r>
      <w:r w:rsidRPr="00C0219D">
        <w:rPr>
          <w:rStyle w:val="StyleUnderline"/>
          <w:highlight w:val="cyan"/>
        </w:rPr>
        <w:t>in the most</w:t>
      </w:r>
      <w:r w:rsidRPr="00C0219D">
        <w:rPr>
          <w:rStyle w:val="StyleUnderline"/>
        </w:rPr>
        <w:t xml:space="preserve"> obvious </w:t>
      </w:r>
      <w:r w:rsidRPr="00C0219D">
        <w:rPr>
          <w:rStyle w:val="StyleUnderline"/>
          <w:highlight w:val="cyan"/>
        </w:rPr>
        <w:t>danger, thanks to</w:t>
      </w:r>
      <w:r w:rsidRPr="00C0219D">
        <w:rPr>
          <w:rStyle w:val="StyleUnderline"/>
        </w:rPr>
        <w:t xml:space="preserve"> its “successful” </w:t>
      </w:r>
      <w:r w:rsidRPr="00C0219D">
        <w:rPr>
          <w:rStyle w:val="Emphasis"/>
          <w:highlight w:val="cyan"/>
        </w:rPr>
        <w:t>Brexit</w:t>
      </w:r>
      <w:r w:rsidRPr="0023331C">
        <w:rPr>
          <w:sz w:val="16"/>
        </w:rPr>
        <w:t>. In new polls conducted by The Sunday Times of Wales, Northern Ireland, Scotland and England, secessionist sentiments run high.</w:t>
      </w:r>
    </w:p>
    <w:p w14:paraId="059DB8A3" w14:textId="77777777" w:rsidR="007F5D38" w:rsidRPr="0023331C" w:rsidRDefault="007F5D38" w:rsidP="007F5D38">
      <w:pPr>
        <w:rPr>
          <w:sz w:val="16"/>
        </w:rPr>
      </w:pPr>
      <w:r w:rsidRPr="0023331C">
        <w:rPr>
          <w:sz w:val="16"/>
        </w:rPr>
        <w:t>In Scotland, 49 per cent support independence compared to 44 per cent against – a margin of 52 per cent to 48 per cent if the undecided are excluded.</w:t>
      </w:r>
    </w:p>
    <w:p w14:paraId="0EC0F566" w14:textId="77777777" w:rsidR="007F5D38" w:rsidRPr="0023331C" w:rsidRDefault="007F5D38" w:rsidP="007F5D38">
      <w:pPr>
        <w:rPr>
          <w:sz w:val="16"/>
        </w:rPr>
      </w:pPr>
      <w:r w:rsidRPr="0023331C">
        <w:rPr>
          <w:sz w:val="16"/>
        </w:rPr>
        <w:t>Scottish First Minister Nicola Sturgeon, of the nationalist Scottish National Party, is fighting for a referendum on independence regardless of Westminster’s consent.</w:t>
      </w:r>
    </w:p>
    <w:p w14:paraId="1B92F5AA" w14:textId="77777777" w:rsidR="007F5D38" w:rsidRPr="0023331C" w:rsidRDefault="007F5D38" w:rsidP="007F5D38">
      <w:pPr>
        <w:rPr>
          <w:sz w:val="16"/>
        </w:rPr>
      </w:pPr>
      <w:r w:rsidRPr="0023331C">
        <w:rPr>
          <w:sz w:val="16"/>
        </w:rPr>
        <w:t xml:space="preserve">The same polls reveal that a majority of people in the UK, regardless of their own political preferences, believe </w:t>
      </w:r>
      <w:r w:rsidRPr="00C0219D">
        <w:rPr>
          <w:rStyle w:val="Emphasis"/>
          <w:highlight w:val="cyan"/>
        </w:rPr>
        <w:t>Scotland will become independent</w:t>
      </w:r>
      <w:r w:rsidRPr="0023331C">
        <w:rPr>
          <w:sz w:val="16"/>
        </w:rPr>
        <w:t xml:space="preserve"> within the next decade.</w:t>
      </w:r>
    </w:p>
    <w:p w14:paraId="6FE749A8" w14:textId="77777777" w:rsidR="007F5D38" w:rsidRPr="0023331C" w:rsidRDefault="007F5D38" w:rsidP="007F5D38">
      <w:pPr>
        <w:rPr>
          <w:sz w:val="16"/>
        </w:rPr>
      </w:pPr>
      <w:r w:rsidRPr="0023331C">
        <w:rPr>
          <w:sz w:val="16"/>
        </w:rPr>
        <w:t>In Northern Ireland, 42 per cent favour unification with the rest of the Irish nation, while 47 per cent prefer to stay in the Union. However, 51 per cent support a referendum on a united Ireland within the next five years, compared to 44 per cent against. Both Northern Ireland and Scotland see Brexit as England’s wilful negation of their clear preference to stay in the European Union.</w:t>
      </w:r>
    </w:p>
    <w:p w14:paraId="17019623" w14:textId="77777777" w:rsidR="007F5D38" w:rsidRPr="0023331C" w:rsidRDefault="007F5D38" w:rsidP="007F5D38">
      <w:pPr>
        <w:rPr>
          <w:sz w:val="16"/>
        </w:rPr>
      </w:pPr>
      <w:r w:rsidRPr="00C0219D">
        <w:rPr>
          <w:rStyle w:val="StyleUnderline"/>
        </w:rPr>
        <w:t>The break-up of the UK will</w:t>
      </w:r>
      <w:r w:rsidRPr="0023331C">
        <w:rPr>
          <w:sz w:val="16"/>
        </w:rPr>
        <w:t xml:space="preserve">, of course, </w:t>
      </w:r>
      <w:r w:rsidRPr="00C0219D">
        <w:rPr>
          <w:rStyle w:val="StyleUnderline"/>
        </w:rPr>
        <w:t>have enormous consequences</w:t>
      </w:r>
      <w:r w:rsidRPr="0023331C">
        <w:rPr>
          <w:sz w:val="16"/>
        </w:rPr>
        <w:t xml:space="preserve"> not just for its people, but for the world at large. Without going into such complicated issues as global security, economy and cultural influence, just imagine the proud Union flag, which represents the four nations. It will have to be dropped and replaced.</w:t>
      </w:r>
    </w:p>
    <w:p w14:paraId="32E989F8" w14:textId="77777777" w:rsidR="007F5D38" w:rsidRPr="0023331C" w:rsidRDefault="007F5D38" w:rsidP="007F5D38">
      <w:pPr>
        <w:rPr>
          <w:sz w:val="16"/>
        </w:rPr>
      </w:pPr>
      <w:r w:rsidRPr="0023331C">
        <w:rPr>
          <w:sz w:val="16"/>
        </w:rPr>
        <w:t xml:space="preserve">When people talk about </w:t>
      </w:r>
      <w:r w:rsidRPr="0097180D">
        <w:rPr>
          <w:rStyle w:val="Emphasis"/>
          <w:highlight w:val="cyan"/>
        </w:rPr>
        <w:t>Canada</w:t>
      </w:r>
      <w:r w:rsidRPr="0097180D">
        <w:rPr>
          <w:rStyle w:val="StyleUnderline"/>
        </w:rPr>
        <w:t xml:space="preserve"> and separatism</w:t>
      </w:r>
      <w:r w:rsidRPr="0023331C">
        <w:rPr>
          <w:sz w:val="16"/>
        </w:rPr>
        <w:t>, they usually think of Quebec. The reality today is rather different. Most likely, if federalism were to fall apart, it would be from the western provinces. “</w:t>
      </w:r>
      <w:r w:rsidRPr="0097180D">
        <w:rPr>
          <w:rStyle w:val="Emphasis"/>
          <w:highlight w:val="cyan"/>
        </w:rPr>
        <w:t>Wexit</w:t>
      </w:r>
      <w:r w:rsidRPr="0023331C">
        <w:rPr>
          <w:sz w:val="16"/>
        </w:rPr>
        <w:t xml:space="preserve">”, as it is sometimes called, </w:t>
      </w:r>
      <w:r w:rsidRPr="0097180D">
        <w:rPr>
          <w:rStyle w:val="StyleUnderline"/>
          <w:highlight w:val="cyan"/>
        </w:rPr>
        <w:t>will be led by</w:t>
      </w:r>
      <w:r w:rsidRPr="0023331C">
        <w:rPr>
          <w:sz w:val="16"/>
        </w:rPr>
        <w:t xml:space="preserve"> resource-rich </w:t>
      </w:r>
      <w:r w:rsidRPr="0097180D">
        <w:rPr>
          <w:rStyle w:val="Emphasis"/>
          <w:highlight w:val="cyan"/>
        </w:rPr>
        <w:t>Alberta</w:t>
      </w:r>
      <w:r w:rsidRPr="0097180D">
        <w:rPr>
          <w:rStyle w:val="StyleUnderline"/>
          <w:highlight w:val="cyan"/>
        </w:rPr>
        <w:t xml:space="preserve"> and</w:t>
      </w:r>
      <w:r w:rsidRPr="0023331C">
        <w:rPr>
          <w:sz w:val="16"/>
        </w:rPr>
        <w:t xml:space="preserve"> breadbasket </w:t>
      </w:r>
      <w:r w:rsidRPr="0097180D">
        <w:rPr>
          <w:rStyle w:val="Emphasis"/>
          <w:highlight w:val="cyan"/>
        </w:rPr>
        <w:t>Saskatchewan</w:t>
      </w:r>
      <w:r w:rsidRPr="0023331C">
        <w:rPr>
          <w:sz w:val="16"/>
        </w:rPr>
        <w:t xml:space="preserve">. However, they may well be </w:t>
      </w:r>
      <w:r w:rsidRPr="0097180D">
        <w:rPr>
          <w:rStyle w:val="StyleUnderline"/>
          <w:highlight w:val="cyan"/>
        </w:rPr>
        <w:t xml:space="preserve">followed by </w:t>
      </w:r>
      <w:r w:rsidRPr="0097180D">
        <w:rPr>
          <w:rStyle w:val="Emphasis"/>
          <w:highlight w:val="cyan"/>
        </w:rPr>
        <w:t>Quebec</w:t>
      </w:r>
      <w:r w:rsidRPr="0097180D">
        <w:rPr>
          <w:rStyle w:val="StyleUnderline"/>
          <w:highlight w:val="cyan"/>
        </w:rPr>
        <w:t xml:space="preserve"> and</w:t>
      </w:r>
      <w:r w:rsidRPr="0097180D">
        <w:rPr>
          <w:rStyle w:val="StyleUnderline"/>
        </w:rPr>
        <w:t xml:space="preserve"> the </w:t>
      </w:r>
      <w:r w:rsidRPr="0097180D">
        <w:rPr>
          <w:rStyle w:val="Emphasis"/>
          <w:highlight w:val="cyan"/>
        </w:rPr>
        <w:t>First Nations</w:t>
      </w:r>
      <w:r w:rsidRPr="0097180D">
        <w:rPr>
          <w:rStyle w:val="StyleUnderline"/>
        </w:rPr>
        <w:t xml:space="preserve"> of natives</w:t>
      </w:r>
      <w:r w:rsidRPr="0023331C">
        <w:rPr>
          <w:sz w:val="16"/>
        </w:rPr>
        <w:t>.</w:t>
      </w:r>
    </w:p>
    <w:p w14:paraId="445EACFC" w14:textId="77777777" w:rsidR="007F5D38" w:rsidRPr="0023331C" w:rsidRDefault="007F5D38" w:rsidP="007F5D38">
      <w:pPr>
        <w:rPr>
          <w:sz w:val="16"/>
        </w:rPr>
      </w:pPr>
      <w:r w:rsidRPr="0023331C">
        <w:rPr>
          <w:sz w:val="16"/>
        </w:rPr>
        <w:t>An October 2019 survey by Ipsos, the market research and public opinion specialist, found that a third of Albertans think their province would be better off separated, up from 25 per cent from the previous year. That is about the same as the 26 per cent and 27 per cent who back separation respectively in francophone Quebec and Saskatchewan.</w:t>
      </w:r>
    </w:p>
    <w:p w14:paraId="7F1F1ABB" w14:textId="77777777" w:rsidR="007F5D38" w:rsidRPr="0023331C" w:rsidRDefault="007F5D38" w:rsidP="007F5D38">
      <w:pPr>
        <w:rPr>
          <w:sz w:val="16"/>
        </w:rPr>
      </w:pPr>
      <w:r w:rsidRPr="0023331C">
        <w:rPr>
          <w:sz w:val="16"/>
        </w:rPr>
        <w:t>Quite simply, Alberta’s economy depends on oil and natural gas production; it also sends more money to Ottawa than it receives in terms of tax transfers.</w:t>
      </w:r>
    </w:p>
    <w:p w14:paraId="67517A4F" w14:textId="77777777" w:rsidR="007F5D38" w:rsidRPr="0023331C" w:rsidRDefault="007F5D38" w:rsidP="007F5D38">
      <w:pPr>
        <w:rPr>
          <w:sz w:val="16"/>
        </w:rPr>
      </w:pPr>
      <w:r w:rsidRPr="0023331C">
        <w:rPr>
          <w:sz w:val="16"/>
        </w:rPr>
        <w:t>To add insult to injury, many Albertans think Ottawa wants to kill their energy industry, especially with the environment-friendly policy of the Liberal government under Prime Minister Justin Trudeau. Last week’s statement by Canada’s energy minister, Seamus O’Regan, has been especially infuriating.</w:t>
      </w:r>
    </w:p>
    <w:p w14:paraId="3BCE04A3" w14:textId="77777777" w:rsidR="007F5D38" w:rsidRPr="0023331C" w:rsidRDefault="007F5D38" w:rsidP="007F5D38">
      <w:pPr>
        <w:rPr>
          <w:sz w:val="16"/>
        </w:rPr>
      </w:pPr>
      <w:r w:rsidRPr="0023331C">
        <w:rPr>
          <w:sz w:val="16"/>
        </w:rPr>
        <w:t>He said Canada must “respect” US President Joe Biden’s decision to kill the controversial Keystone XL pipeline project and rejected demands from provincial politicians to pursue punitive measures against the United States.</w:t>
      </w:r>
    </w:p>
    <w:p w14:paraId="6994B62E" w14:textId="77777777" w:rsidR="007F5D38" w:rsidRPr="0023331C" w:rsidRDefault="007F5D38" w:rsidP="007F5D38">
      <w:pPr>
        <w:rPr>
          <w:sz w:val="16"/>
        </w:rPr>
      </w:pPr>
      <w:r w:rsidRPr="0023331C">
        <w:rPr>
          <w:sz w:val="16"/>
        </w:rPr>
        <w:t>“It was an important campaign promise from candidate Biden. It’s the one he kept as President Biden,” he said.</w:t>
      </w:r>
    </w:p>
    <w:p w14:paraId="091E022B" w14:textId="77777777" w:rsidR="007F5D38" w:rsidRPr="0023331C" w:rsidRDefault="007F5D38" w:rsidP="007F5D38">
      <w:pPr>
        <w:rPr>
          <w:sz w:val="16"/>
        </w:rPr>
      </w:pPr>
      <w:r w:rsidRPr="0023331C">
        <w:rPr>
          <w:sz w:val="16"/>
        </w:rPr>
        <w:t>The perception is that Ottawa cares more about Washington than one of its most important revenue-generating provinces.</w:t>
      </w:r>
    </w:p>
    <w:p w14:paraId="5F45DDF9" w14:textId="77777777" w:rsidR="007F5D38" w:rsidRPr="0023331C" w:rsidRDefault="007F5D38" w:rsidP="007F5D38">
      <w:pPr>
        <w:rPr>
          <w:sz w:val="16"/>
        </w:rPr>
      </w:pPr>
      <w:r w:rsidRPr="0023331C">
        <w:rPr>
          <w:sz w:val="16"/>
        </w:rPr>
        <w:t>Indeed, the federal government has been ambivalent about the Keystone XL project, which aims to transport a massive amount of tar sands oil from Alberta to Texas, the dirtiest type of fossil fuel because of the technical difficulties in extraction and processing.</w:t>
      </w:r>
    </w:p>
    <w:p w14:paraId="166175B2" w14:textId="77777777" w:rsidR="007F5D38" w:rsidRPr="0023331C" w:rsidRDefault="007F5D38" w:rsidP="007F5D38">
      <w:pPr>
        <w:rPr>
          <w:sz w:val="16"/>
        </w:rPr>
      </w:pPr>
      <w:r w:rsidRPr="0023331C">
        <w:rPr>
          <w:sz w:val="16"/>
        </w:rPr>
        <w:t>Trudeau had run on a platform of environmental protection.</w:t>
      </w:r>
    </w:p>
    <w:p w14:paraId="33ECF825" w14:textId="77777777" w:rsidR="007F5D38" w:rsidRPr="0023331C" w:rsidRDefault="007F5D38" w:rsidP="007F5D38">
      <w:pPr>
        <w:rPr>
          <w:sz w:val="16"/>
        </w:rPr>
      </w:pPr>
      <w:r w:rsidRPr="0023331C">
        <w:rPr>
          <w:sz w:val="16"/>
        </w:rPr>
        <w:t>According to the US World Population Review in 2019, Alberta produces a shocking 62 tonnes of carbon dioxide equivalent per person per year, compared to about 17 tonnes per person by another giant oil producer, Saudi Arabia. But if your entire livelihood depends on oil sands, you may not care too much about global warming.</w:t>
      </w:r>
    </w:p>
    <w:p w14:paraId="24F86C0D" w14:textId="77777777" w:rsidR="007F5D38" w:rsidRPr="0023331C" w:rsidRDefault="007F5D38" w:rsidP="007F5D38">
      <w:pPr>
        <w:rPr>
          <w:sz w:val="16"/>
        </w:rPr>
      </w:pPr>
      <w:r w:rsidRPr="0023331C">
        <w:rPr>
          <w:sz w:val="16"/>
        </w:rPr>
        <w:t>As a voter, though, you would care that more of your taxes go to the federal government than benefits you receive from it.</w:t>
      </w:r>
    </w:p>
    <w:p w14:paraId="6955E292" w14:textId="77777777" w:rsidR="007F5D38" w:rsidRPr="0023331C" w:rsidRDefault="007F5D38" w:rsidP="007F5D38">
      <w:pPr>
        <w:rPr>
          <w:sz w:val="16"/>
        </w:rPr>
      </w:pPr>
      <w:r w:rsidRPr="0023331C">
        <w:rPr>
          <w:sz w:val="16"/>
        </w:rPr>
        <w:t>The latter point, of course, is not so simple. As Donald Savoie, an academic at the Universite de Moncton, has argued in Democracy in Canada: The Disintegration of Our Institutions, the province actually received a greater bang for its buck from federal spending than would be revealed by a simple accounting of the transfers of payments and benefits. But in politics, perception is all.</w:t>
      </w:r>
    </w:p>
    <w:p w14:paraId="1EE1EF8E" w14:textId="77777777" w:rsidR="007F5D38" w:rsidRPr="0023331C" w:rsidRDefault="007F5D38" w:rsidP="007F5D38">
      <w:pPr>
        <w:rPr>
          <w:sz w:val="16"/>
        </w:rPr>
      </w:pPr>
      <w:r w:rsidRPr="0023331C">
        <w:rPr>
          <w:sz w:val="16"/>
        </w:rPr>
        <w:t>National break-ups don’t always have to be violent, though they often are. In the 1990s, Yugoslavia collapsed into a savage civil war that killed more than 150,000 people. However, Czechoslovakia divorced peacefully following referendums. If break-ups were to happen, the UK and Canada may end up closer to the Czechoslovakia scenario.</w:t>
      </w:r>
    </w:p>
    <w:p w14:paraId="5CAFDF5E" w14:textId="77777777" w:rsidR="007F5D38" w:rsidRPr="0023331C" w:rsidRDefault="007F5D38" w:rsidP="007F5D38">
      <w:pPr>
        <w:rPr>
          <w:sz w:val="16"/>
        </w:rPr>
      </w:pPr>
      <w:r w:rsidRPr="0023331C">
        <w:rPr>
          <w:sz w:val="16"/>
        </w:rPr>
        <w:t>But there is no guarantee, given the fault lines between the Catholics and Protestants, and the long-standing antagonism between former members of the Irish Republican Army and the British establishment, in Northern Ireland.</w:t>
      </w:r>
    </w:p>
    <w:p w14:paraId="62190F9C" w14:textId="77777777" w:rsidR="007F5D38" w:rsidRDefault="007F5D38" w:rsidP="007F5D38">
      <w:pPr>
        <w:pStyle w:val="Heading3"/>
      </w:pPr>
      <w:r>
        <w:t>1NC---AT: Emerging Tech !</w:t>
      </w:r>
    </w:p>
    <w:p w14:paraId="7678B42D" w14:textId="77777777" w:rsidR="007F5D38" w:rsidRPr="004E3220" w:rsidRDefault="007F5D38" w:rsidP="007F5D38">
      <w:pPr>
        <w:pStyle w:val="Heading4"/>
      </w:pPr>
      <w:r w:rsidRPr="004E3220">
        <w:t>No emerging tech impacts – gradualism and hype.</w:t>
      </w:r>
    </w:p>
    <w:p w14:paraId="0FA520C1" w14:textId="77777777" w:rsidR="007F5D38" w:rsidRPr="00E7590C" w:rsidRDefault="007F5D38" w:rsidP="007F5D38">
      <w:r w:rsidRPr="004E3220">
        <w:rPr>
          <w:rStyle w:val="Style13ptBold"/>
        </w:rPr>
        <w:t>Sechser 19</w:t>
      </w:r>
      <w:r w:rsidRPr="00E7590C">
        <w:rPr>
          <w:b/>
          <w:bCs/>
          <w:sz w:val="26"/>
        </w:rPr>
        <w:t xml:space="preserve"> </w:t>
      </w:r>
      <w:r w:rsidRPr="00E7590C">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4CE65013" w14:textId="77777777" w:rsidR="007F5D38" w:rsidRPr="00E7590C" w:rsidRDefault="007F5D38" w:rsidP="007F5D38">
      <w:pPr>
        <w:rPr>
          <w:sz w:val="16"/>
        </w:rPr>
      </w:pPr>
      <w:r w:rsidRPr="00E7590C">
        <w:rPr>
          <w:sz w:val="16"/>
        </w:rPr>
        <w:t xml:space="preserve">Yet </w:t>
      </w:r>
      <w:r w:rsidRPr="004E3220">
        <w:rPr>
          <w:rStyle w:val="Emphasis"/>
        </w:rPr>
        <w:t xml:space="preserve">the </w:t>
      </w:r>
      <w:r w:rsidRPr="004E3220">
        <w:rPr>
          <w:rStyle w:val="Emphasis"/>
          <w:highlight w:val="green"/>
        </w:rPr>
        <w:t>history</w:t>
      </w:r>
      <w:r w:rsidRPr="00E7590C">
        <w:rPr>
          <w:highlight w:val="green"/>
          <w:u w:val="single"/>
        </w:rPr>
        <w:t xml:space="preserve"> of </w:t>
      </w:r>
      <w:r w:rsidRPr="004E3220">
        <w:rPr>
          <w:rStyle w:val="Emphasis"/>
          <w:highlight w:val="green"/>
        </w:rPr>
        <w:t>tech</w:t>
      </w:r>
      <w:r w:rsidRPr="004E3220">
        <w:rPr>
          <w:rStyle w:val="Emphasis"/>
        </w:rPr>
        <w:t>nological revolutions</w:t>
      </w:r>
      <w:r w:rsidRPr="00E7590C">
        <w:rPr>
          <w:u w:val="single"/>
        </w:rPr>
        <w:t xml:space="preserve"> </w:t>
      </w:r>
      <w:r w:rsidRPr="00E7590C">
        <w:rPr>
          <w:highlight w:val="green"/>
          <w:u w:val="single"/>
        </w:rPr>
        <w:t>counsels against alarmism</w:t>
      </w:r>
      <w:r w:rsidRPr="00E7590C">
        <w:rPr>
          <w:sz w:val="16"/>
        </w:rPr>
        <w:t xml:space="preserve">. Extrapolating from current technological trends is problematic, both because </w:t>
      </w:r>
      <w:r w:rsidRPr="00E7590C">
        <w:rPr>
          <w:highlight w:val="green"/>
          <w:u w:val="single"/>
        </w:rPr>
        <w:t>tech</w:t>
      </w:r>
      <w:r w:rsidRPr="00E7590C">
        <w:rPr>
          <w:u w:val="single"/>
        </w:rPr>
        <w:t>nologies</w:t>
      </w:r>
      <w:r w:rsidRPr="00E7590C">
        <w:rPr>
          <w:sz w:val="16"/>
        </w:rPr>
        <w:t xml:space="preserve"> often </w:t>
      </w:r>
      <w:r w:rsidRPr="00E7590C">
        <w:rPr>
          <w:highlight w:val="green"/>
          <w:u w:val="single"/>
        </w:rPr>
        <w:t>do not live up to</w:t>
      </w:r>
      <w:r w:rsidRPr="00E7590C">
        <w:rPr>
          <w:u w:val="single"/>
        </w:rPr>
        <w:t xml:space="preserve"> </w:t>
      </w:r>
      <w:r w:rsidRPr="004E3220">
        <w:rPr>
          <w:rStyle w:val="Emphasis"/>
        </w:rPr>
        <w:t xml:space="preserve">their </w:t>
      </w:r>
      <w:r w:rsidRPr="004E3220">
        <w:rPr>
          <w:rStyle w:val="Emphasis"/>
          <w:highlight w:val="green"/>
        </w:rPr>
        <w:t>promise</w:t>
      </w:r>
      <w:r w:rsidRPr="00E7590C">
        <w:rPr>
          <w:highlight w:val="green"/>
          <w:u w:val="single"/>
        </w:rPr>
        <w:t>, and</w:t>
      </w:r>
      <w:r w:rsidRPr="00E7590C">
        <w:rPr>
          <w:sz w:val="16"/>
        </w:rPr>
        <w:t xml:space="preserve"> because technologies often </w:t>
      </w:r>
      <w:r w:rsidRPr="00E7590C">
        <w:rPr>
          <w:highlight w:val="green"/>
          <w:u w:val="single"/>
        </w:rPr>
        <w:t xml:space="preserve">have </w:t>
      </w:r>
      <w:r w:rsidRPr="004E3220">
        <w:rPr>
          <w:rStyle w:val="Emphasis"/>
          <w:highlight w:val="green"/>
        </w:rPr>
        <w:t>countervailing</w:t>
      </w:r>
      <w:r w:rsidRPr="004E3220">
        <w:rPr>
          <w:rStyle w:val="Emphasis"/>
        </w:rPr>
        <w:t xml:space="preserve"> or conditional </w:t>
      </w:r>
      <w:r w:rsidRPr="004E3220">
        <w:rPr>
          <w:rStyle w:val="Emphasis"/>
          <w:highlight w:val="green"/>
        </w:rPr>
        <w:t>effects</w:t>
      </w:r>
      <w:r w:rsidRPr="00E7590C">
        <w:rPr>
          <w:highlight w:val="green"/>
          <w:u w:val="single"/>
        </w:rPr>
        <w:t xml:space="preserve"> that</w:t>
      </w:r>
      <w:r w:rsidRPr="00E7590C">
        <w:rPr>
          <w:sz w:val="16"/>
        </w:rPr>
        <w:t xml:space="preserve"> can </w:t>
      </w:r>
      <w:r w:rsidRPr="00E7590C">
        <w:rPr>
          <w:highlight w:val="green"/>
          <w:u w:val="single"/>
        </w:rPr>
        <w:t>temper</w:t>
      </w:r>
      <w:r w:rsidRPr="00E7590C">
        <w:rPr>
          <w:u w:val="single"/>
        </w:rPr>
        <w:t xml:space="preserve"> </w:t>
      </w:r>
      <w:r w:rsidRPr="004E3220">
        <w:rPr>
          <w:rStyle w:val="Emphasis"/>
        </w:rPr>
        <w:t xml:space="preserve">their negative </w:t>
      </w:r>
      <w:r w:rsidRPr="004E3220">
        <w:rPr>
          <w:rStyle w:val="Emphasis"/>
          <w:highlight w:val="green"/>
        </w:rPr>
        <w:t>consequences</w:t>
      </w:r>
      <w:r w:rsidRPr="00E7590C">
        <w:rPr>
          <w:sz w:val="16"/>
        </w:rPr>
        <w:t xml:space="preserve">. Thus, </w:t>
      </w:r>
      <w:r w:rsidRPr="00E7590C">
        <w:rPr>
          <w:highlight w:val="green"/>
          <w:u w:val="single"/>
        </w:rPr>
        <w:t>the fear</w:t>
      </w:r>
      <w:r w:rsidRPr="00E7590C">
        <w:rPr>
          <w:sz w:val="16"/>
        </w:rPr>
        <w:t xml:space="preserve"> that </w:t>
      </w:r>
      <w:r w:rsidRPr="004E3220">
        <w:rPr>
          <w:rStyle w:val="Emphasis"/>
          <w:highlight w:val="green"/>
        </w:rPr>
        <w:t>emerging tech</w:t>
      </w:r>
      <w:r w:rsidRPr="004E3220">
        <w:rPr>
          <w:rStyle w:val="Emphasis"/>
        </w:rPr>
        <w:t>nologies</w:t>
      </w:r>
      <w:r w:rsidRPr="00E7590C">
        <w:rPr>
          <w:u w:val="single"/>
        </w:rPr>
        <w:t xml:space="preserve"> </w:t>
      </w:r>
      <w:r w:rsidRPr="00E7590C">
        <w:rPr>
          <w:highlight w:val="green"/>
          <w:u w:val="single"/>
        </w:rPr>
        <w:t>will</w:t>
      </w:r>
      <w:r w:rsidRPr="00E7590C">
        <w:rPr>
          <w:sz w:val="16"/>
        </w:rPr>
        <w:t xml:space="preserve"> necessarily </w:t>
      </w:r>
      <w:r w:rsidRPr="00E7590C">
        <w:rPr>
          <w:highlight w:val="green"/>
          <w:u w:val="single"/>
        </w:rPr>
        <w:t xml:space="preserve">cause </w:t>
      </w:r>
      <w:r w:rsidRPr="004E3220">
        <w:rPr>
          <w:rStyle w:val="Emphasis"/>
          <w:highlight w:val="green"/>
        </w:rPr>
        <w:t>sudden</w:t>
      </w:r>
      <w:r w:rsidRPr="004E3220">
        <w:rPr>
          <w:rStyle w:val="Emphasis"/>
        </w:rPr>
        <w:t xml:space="preserve"> and spectacular </w:t>
      </w:r>
      <w:r w:rsidRPr="004E3220">
        <w:rPr>
          <w:rStyle w:val="Emphasis"/>
          <w:highlight w:val="green"/>
        </w:rPr>
        <w:t>changes</w:t>
      </w:r>
      <w:r w:rsidRPr="00E7590C">
        <w:rPr>
          <w:u w:val="single"/>
        </w:rPr>
        <w:t xml:space="preserve"> to international </w:t>
      </w:r>
      <w:r w:rsidRPr="00E7590C">
        <w:rPr>
          <w:highlight w:val="green"/>
          <w:u w:val="single"/>
        </w:rPr>
        <w:t xml:space="preserve">politics should be treated with </w:t>
      </w:r>
      <w:r w:rsidRPr="004E3220">
        <w:rPr>
          <w:rStyle w:val="Emphasis"/>
          <w:highlight w:val="green"/>
        </w:rPr>
        <w:t>caution</w:t>
      </w:r>
      <w:r w:rsidRPr="00E7590C">
        <w:rPr>
          <w:sz w:val="16"/>
        </w:rPr>
        <w:t>. There are at least two reasons to be circumspect.</w:t>
      </w:r>
    </w:p>
    <w:p w14:paraId="3A9AB914" w14:textId="77777777" w:rsidR="007F5D38" w:rsidRPr="004E3220" w:rsidRDefault="007F5D38" w:rsidP="007F5D38">
      <w:pPr>
        <w:rPr>
          <w:rStyle w:val="Emphasis"/>
        </w:rPr>
      </w:pPr>
      <w:r w:rsidRPr="00E7590C">
        <w:rPr>
          <w:sz w:val="16"/>
        </w:rPr>
        <w:t xml:space="preserve">First, </w:t>
      </w:r>
      <w:r w:rsidRPr="00E7590C">
        <w:rPr>
          <w:highlight w:val="green"/>
          <w:u w:val="single"/>
        </w:rPr>
        <w:t>very</w:t>
      </w:r>
      <w:r w:rsidRPr="00E7590C">
        <w:rPr>
          <w:u w:val="single"/>
        </w:rPr>
        <w:t xml:space="preserve"> </w:t>
      </w:r>
      <w:r w:rsidRPr="00E7590C">
        <w:rPr>
          <w:highlight w:val="green"/>
          <w:u w:val="single"/>
        </w:rPr>
        <w:t>few</w:t>
      </w:r>
      <w:r w:rsidRPr="00E7590C">
        <w:rPr>
          <w:u w:val="single"/>
        </w:rPr>
        <w:t xml:space="preserve"> technologies </w:t>
      </w:r>
      <w:r w:rsidRPr="004E3220">
        <w:rPr>
          <w:rStyle w:val="Emphasis"/>
        </w:rPr>
        <w:t xml:space="preserve">fundamentally </w:t>
      </w:r>
      <w:r w:rsidRPr="004E3220">
        <w:rPr>
          <w:rStyle w:val="Emphasis"/>
          <w:highlight w:val="green"/>
        </w:rPr>
        <w:t>reshape</w:t>
      </w:r>
      <w:r w:rsidRPr="00E7590C">
        <w:rPr>
          <w:u w:val="single"/>
        </w:rPr>
        <w:t xml:space="preserve"> the dynamics of international </w:t>
      </w:r>
      <w:r w:rsidRPr="00E7590C">
        <w:rPr>
          <w:highlight w:val="green"/>
          <w:u w:val="single"/>
        </w:rPr>
        <w:t>conflict</w:t>
      </w:r>
      <w:r w:rsidRPr="00E7590C">
        <w:rPr>
          <w:sz w:val="16"/>
        </w:rPr>
        <w:t xml:space="preserve">. Historically, </w:t>
      </w:r>
      <w:r w:rsidRPr="004E3220">
        <w:rPr>
          <w:rStyle w:val="Emphasis"/>
          <w:highlight w:val="green"/>
        </w:rPr>
        <w:t>most</w:t>
      </w:r>
      <w:r w:rsidRPr="004E3220">
        <w:rPr>
          <w:rStyle w:val="Emphasis"/>
        </w:rPr>
        <w:t xml:space="preserve"> technological </w:t>
      </w:r>
      <w:r w:rsidRPr="004E3220">
        <w:rPr>
          <w:rStyle w:val="Emphasis"/>
          <w:highlight w:val="green"/>
        </w:rPr>
        <w:t>innovations</w:t>
      </w:r>
      <w:r w:rsidRPr="00E7590C">
        <w:rPr>
          <w:sz w:val="16"/>
        </w:rPr>
        <w:t xml:space="preserve"> have </w:t>
      </w:r>
      <w:r w:rsidRPr="00E7590C">
        <w:rPr>
          <w:highlight w:val="green"/>
          <w:u w:val="single"/>
        </w:rPr>
        <w:t>amounted to increment</w:t>
      </w:r>
      <w:r w:rsidRPr="00E7590C">
        <w:rPr>
          <w:u w:val="single"/>
        </w:rPr>
        <w:t>al advancements</w:t>
      </w:r>
      <w:r w:rsidRPr="00E7590C">
        <w:rPr>
          <w:sz w:val="16"/>
        </w:rPr>
        <w:t xml:space="preserve">, and </w:t>
      </w:r>
      <w:r w:rsidRPr="00E7590C">
        <w:rPr>
          <w:highlight w:val="green"/>
          <w:u w:val="single"/>
        </w:rPr>
        <w:t>some</w:t>
      </w:r>
      <w:r w:rsidRPr="00E7590C">
        <w:rPr>
          <w:sz w:val="16"/>
        </w:rPr>
        <w:t xml:space="preserve"> have </w:t>
      </w:r>
      <w:r w:rsidRPr="004E3220">
        <w:rPr>
          <w:rStyle w:val="Emphasis"/>
          <w:highlight w:val="green"/>
        </w:rPr>
        <w:t>disappeared</w:t>
      </w:r>
      <w:r w:rsidRPr="004E3220">
        <w:rPr>
          <w:rStyle w:val="Emphasis"/>
        </w:rPr>
        <w:t xml:space="preserve"> into irrelevance</w:t>
      </w:r>
      <w:r w:rsidRPr="00E7590C">
        <w:rPr>
          <w:u w:val="single"/>
        </w:rPr>
        <w:t xml:space="preserve"> </w:t>
      </w:r>
      <w:r w:rsidRPr="00E7590C">
        <w:rPr>
          <w:highlight w:val="green"/>
          <w:u w:val="single"/>
        </w:rPr>
        <w:t>despite</w:t>
      </w:r>
      <w:r w:rsidRPr="00E7590C">
        <w:rPr>
          <w:u w:val="single"/>
        </w:rPr>
        <w:t xml:space="preserve"> </w:t>
      </w:r>
      <w:r w:rsidRPr="004E3220">
        <w:rPr>
          <w:rStyle w:val="Emphasis"/>
        </w:rPr>
        <w:t xml:space="preserve">widespread </w:t>
      </w:r>
      <w:r w:rsidRPr="004E3220">
        <w:rPr>
          <w:rStyle w:val="Emphasis"/>
          <w:highlight w:val="green"/>
        </w:rPr>
        <w:t>hype</w:t>
      </w:r>
      <w:r w:rsidRPr="004E3220">
        <w:rPr>
          <w:rStyle w:val="Emphasis"/>
        </w:rPr>
        <w:t xml:space="preserve"> about their promise</w:t>
      </w:r>
      <w:r w:rsidRPr="00E7590C">
        <w:rPr>
          <w:sz w:val="16"/>
        </w:rPr>
        <w:t xml:space="preserve">. For example, the introduction of </w:t>
      </w:r>
      <w:r w:rsidRPr="004E3220">
        <w:rPr>
          <w:rStyle w:val="Emphasis"/>
        </w:rPr>
        <w:t>chemical weapons</w:t>
      </w:r>
      <w:r w:rsidRPr="00E7590C">
        <w:rPr>
          <w:u w:val="single"/>
        </w:rPr>
        <w:t xml:space="preserve"> was </w:t>
      </w:r>
      <w:r w:rsidRPr="004E3220">
        <w:rPr>
          <w:rStyle w:val="Emphasis"/>
        </w:rPr>
        <w:t>widely expected</w:t>
      </w:r>
      <w:r w:rsidRPr="00E7590C">
        <w:rPr>
          <w:u w:val="single"/>
        </w:rPr>
        <w:t xml:space="preserve"> to </w:t>
      </w:r>
      <w:r w:rsidRPr="004E3220">
        <w:rPr>
          <w:rStyle w:val="Emphasis"/>
        </w:rPr>
        <w:t>immediately change</w:t>
      </w:r>
      <w:r w:rsidRPr="00E7590C">
        <w:rPr>
          <w:sz w:val="16"/>
        </w:rPr>
        <w:t xml:space="preserve"> the nature of </w:t>
      </w:r>
      <w:r w:rsidRPr="00E7590C">
        <w:rPr>
          <w:u w:val="single"/>
        </w:rPr>
        <w:t>war</w:t>
      </w:r>
      <w:r w:rsidRPr="00E7590C">
        <w:rPr>
          <w:sz w:val="16"/>
        </w:rPr>
        <w:t xml:space="preserve">fare and deterrence after the British army first used poison gas on the battlefield during World War I. </w:t>
      </w:r>
      <w:r w:rsidRPr="00E7590C">
        <w:rPr>
          <w:u w:val="single"/>
        </w:rPr>
        <w:t>Yet</w:t>
      </w:r>
      <w:r w:rsidRPr="00E7590C">
        <w:rPr>
          <w:sz w:val="16"/>
        </w:rPr>
        <w:t xml:space="preserve"> chemical weapons quickly </w:t>
      </w:r>
      <w:r w:rsidRPr="00E7590C">
        <w:rPr>
          <w:u w:val="single"/>
        </w:rPr>
        <w:t xml:space="preserve">turned out to be </w:t>
      </w:r>
      <w:r w:rsidRPr="004E3220">
        <w:rPr>
          <w:rStyle w:val="Emphasis"/>
        </w:rPr>
        <w:t>less practical</w:t>
      </w:r>
      <w:r w:rsidRPr="00E7590C">
        <w:rPr>
          <w:u w:val="single"/>
        </w:rPr>
        <w:t xml:space="preserve">, </w:t>
      </w:r>
      <w:r w:rsidRPr="004E3220">
        <w:rPr>
          <w:rStyle w:val="Emphasis"/>
        </w:rPr>
        <w:t>easier to counter</w:t>
      </w:r>
      <w:r w:rsidRPr="00E7590C">
        <w:rPr>
          <w:u w:val="single"/>
        </w:rPr>
        <w:t xml:space="preserve">, and </w:t>
      </w:r>
      <w:r w:rsidRPr="004E3220">
        <w:rPr>
          <w:rStyle w:val="Emphasis"/>
        </w:rPr>
        <w:t>less effective</w:t>
      </w:r>
      <w:r w:rsidRPr="00E7590C">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E3220">
        <w:rPr>
          <w:rStyle w:val="Emphasis"/>
        </w:rPr>
        <w:t>even when</w:t>
      </w:r>
      <w:r w:rsidRPr="00E7590C">
        <w:rPr>
          <w:u w:val="single"/>
        </w:rPr>
        <w:t xml:space="preserve"> </w:t>
      </w:r>
      <w:r w:rsidRPr="00E7590C">
        <w:rPr>
          <w:highlight w:val="green"/>
          <w:u w:val="single"/>
        </w:rPr>
        <w:t>techn</w:t>
      </w:r>
      <w:r w:rsidRPr="00E7590C">
        <w:rPr>
          <w:u w:val="single"/>
        </w:rPr>
        <w:t xml:space="preserve">ologies do have </w:t>
      </w:r>
      <w:r w:rsidRPr="004E3220">
        <w:rPr>
          <w:rStyle w:val="Emphasis"/>
        </w:rPr>
        <w:t>significant strategic consequences</w:t>
      </w:r>
      <w:r w:rsidRPr="00E7590C">
        <w:rPr>
          <w:u w:val="single"/>
        </w:rPr>
        <w:t>, they</w:t>
      </w:r>
      <w:r w:rsidRPr="00E7590C">
        <w:rPr>
          <w:sz w:val="16"/>
        </w:rPr>
        <w:t xml:space="preserve"> often </w:t>
      </w:r>
      <w:r w:rsidRPr="00E7590C">
        <w:rPr>
          <w:highlight w:val="green"/>
          <w:u w:val="single"/>
        </w:rPr>
        <w:t xml:space="preserve">take </w:t>
      </w:r>
      <w:r w:rsidRPr="004E3220">
        <w:rPr>
          <w:rStyle w:val="Emphasis"/>
          <w:highlight w:val="green"/>
        </w:rPr>
        <w:t>decades</w:t>
      </w:r>
      <w:r w:rsidRPr="004E3220">
        <w:rPr>
          <w:rStyle w:val="Emphasis"/>
        </w:rPr>
        <w:t xml:space="preserve"> to emerge</w:t>
      </w:r>
      <w:r w:rsidRPr="00E7590C">
        <w:rPr>
          <w:u w:val="single"/>
        </w:rPr>
        <w:t xml:space="preserve">, </w:t>
      </w:r>
      <w:r w:rsidRPr="00E7590C">
        <w:rPr>
          <w:highlight w:val="green"/>
          <w:u w:val="single"/>
        </w:rPr>
        <w:t>as</w:t>
      </w:r>
      <w:r w:rsidRPr="00E7590C">
        <w:rPr>
          <w:sz w:val="16"/>
        </w:rPr>
        <w:t xml:space="preserve"> the invention of </w:t>
      </w:r>
      <w:r w:rsidRPr="00E7590C">
        <w:rPr>
          <w:u w:val="single"/>
        </w:rPr>
        <w:t>air</w:t>
      </w:r>
      <w:r w:rsidRPr="00E7590C">
        <w:rPr>
          <w:highlight w:val="green"/>
          <w:u w:val="single"/>
        </w:rPr>
        <w:t>planes and tanks illustrate</w:t>
      </w:r>
      <w:r w:rsidRPr="00E7590C">
        <w:rPr>
          <w:sz w:val="16"/>
        </w:rPr>
        <w:t xml:space="preserve">s. In short, </w:t>
      </w:r>
      <w:r w:rsidRPr="00E7590C">
        <w:rPr>
          <w:u w:val="single"/>
        </w:rPr>
        <w:t xml:space="preserve">it is </w:t>
      </w:r>
      <w:r w:rsidRPr="00E7590C">
        <w:rPr>
          <w:highlight w:val="green"/>
          <w:u w:val="single"/>
        </w:rPr>
        <w:t xml:space="preserve">easy to </w:t>
      </w:r>
      <w:r w:rsidRPr="004E3220">
        <w:rPr>
          <w:rStyle w:val="Emphasis"/>
          <w:highlight w:val="green"/>
        </w:rPr>
        <w:t>exaggerate</w:t>
      </w:r>
      <w:r w:rsidRPr="00E7590C">
        <w:rPr>
          <w:u w:val="single"/>
        </w:rPr>
        <w:t xml:space="preserve"> the </w:t>
      </w:r>
      <w:r w:rsidRPr="004E3220">
        <w:rPr>
          <w:rStyle w:val="Emphasis"/>
        </w:rPr>
        <w:t xml:space="preserve">strategic </w:t>
      </w:r>
      <w:r w:rsidRPr="004E3220">
        <w:rPr>
          <w:rStyle w:val="Emphasis"/>
          <w:highlight w:val="green"/>
        </w:rPr>
        <w:t>effects</w:t>
      </w:r>
      <w:r w:rsidRPr="00E7590C">
        <w:rPr>
          <w:highlight w:val="green"/>
          <w:u w:val="single"/>
        </w:rPr>
        <w:t xml:space="preserve"> of</w:t>
      </w:r>
      <w:r w:rsidRPr="00E7590C">
        <w:rPr>
          <w:u w:val="single"/>
        </w:rPr>
        <w:t xml:space="preserve"> </w:t>
      </w:r>
      <w:r w:rsidRPr="004E3220">
        <w:rPr>
          <w:rStyle w:val="Emphasis"/>
        </w:rPr>
        <w:t xml:space="preserve">nascent </w:t>
      </w:r>
      <w:r w:rsidRPr="004E3220">
        <w:rPr>
          <w:rStyle w:val="Emphasis"/>
          <w:highlight w:val="green"/>
        </w:rPr>
        <w:t>tech</w:t>
      </w:r>
      <w:r w:rsidRPr="004E3220">
        <w:rPr>
          <w:rStyle w:val="Emphasis"/>
        </w:rPr>
        <w:t>nologies</w:t>
      </w:r>
      <w:r w:rsidRPr="00E7590C">
        <w:rPr>
          <w:sz w:val="16"/>
        </w:rPr>
        <w:t>.7</w:t>
      </w:r>
    </w:p>
    <w:p w14:paraId="5CBAF560" w14:textId="77777777" w:rsidR="007F5D38" w:rsidRPr="00E7590C" w:rsidRDefault="007F5D38" w:rsidP="007F5D38">
      <w:pPr>
        <w:rPr>
          <w:sz w:val="16"/>
        </w:rPr>
      </w:pPr>
      <w:r w:rsidRPr="00E7590C">
        <w:rPr>
          <w:sz w:val="16"/>
        </w:rPr>
        <w:t xml:space="preserve">Second, </w:t>
      </w:r>
      <w:r w:rsidRPr="004E3220">
        <w:rPr>
          <w:rStyle w:val="Emphasis"/>
        </w:rPr>
        <w:t>even if</w:t>
      </w:r>
      <w:r w:rsidRPr="00E7590C">
        <w:rPr>
          <w:u w:val="single"/>
        </w:rPr>
        <w:t xml:space="preserve"> </w:t>
      </w:r>
      <w:r w:rsidRPr="00E7590C">
        <w:rPr>
          <w:highlight w:val="green"/>
          <w:u w:val="single"/>
        </w:rPr>
        <w:t>today’s</w:t>
      </w:r>
      <w:r w:rsidRPr="00E7590C">
        <w:rPr>
          <w:u w:val="single"/>
        </w:rPr>
        <w:t xml:space="preserve"> emerging </w:t>
      </w:r>
      <w:r w:rsidRPr="00E7590C">
        <w:rPr>
          <w:highlight w:val="green"/>
          <w:u w:val="single"/>
        </w:rPr>
        <w:t>techn</w:t>
      </w:r>
      <w:r w:rsidRPr="00E7590C">
        <w:rPr>
          <w:u w:val="single"/>
        </w:rPr>
        <w:t>ologies</w:t>
      </w:r>
      <w:r w:rsidRPr="00E7590C">
        <w:rPr>
          <w:sz w:val="16"/>
        </w:rPr>
        <w:t xml:space="preserve"> are poised to </w:t>
      </w:r>
      <w:r w:rsidRPr="00E7590C">
        <w:rPr>
          <w:u w:val="single"/>
        </w:rPr>
        <w:t xml:space="preserve">drive </w:t>
      </w:r>
      <w:r w:rsidRPr="004E3220">
        <w:rPr>
          <w:rStyle w:val="Emphasis"/>
        </w:rPr>
        <w:t>important changes</w:t>
      </w:r>
      <w:r w:rsidRPr="00E7590C">
        <w:rPr>
          <w:u w:val="single"/>
        </w:rPr>
        <w:t xml:space="preserve"> in the international system, they</w:t>
      </w:r>
      <w:r w:rsidRPr="00E7590C">
        <w:rPr>
          <w:sz w:val="16"/>
        </w:rPr>
        <w:t xml:space="preserve"> are likely to </w:t>
      </w:r>
      <w:r w:rsidRPr="00E7590C">
        <w:rPr>
          <w:highlight w:val="green"/>
          <w:u w:val="single"/>
        </w:rPr>
        <w:t>have</w:t>
      </w:r>
      <w:r w:rsidRPr="00E7590C">
        <w:rPr>
          <w:u w:val="single"/>
        </w:rPr>
        <w:t xml:space="preserve"> </w:t>
      </w:r>
      <w:r w:rsidRPr="004E3220">
        <w:rPr>
          <w:rStyle w:val="Emphasis"/>
        </w:rPr>
        <w:t>variegated</w:t>
      </w:r>
      <w:r w:rsidRPr="00E7590C">
        <w:rPr>
          <w:u w:val="single"/>
        </w:rPr>
        <w:t xml:space="preserve"> and </w:t>
      </w:r>
      <w:r w:rsidRPr="004E3220">
        <w:rPr>
          <w:rStyle w:val="Emphasis"/>
        </w:rPr>
        <w:t xml:space="preserve">even </w:t>
      </w:r>
      <w:r w:rsidRPr="004E3220">
        <w:rPr>
          <w:rStyle w:val="Emphasis"/>
          <w:highlight w:val="green"/>
        </w:rPr>
        <w:t>contradictory effects</w:t>
      </w:r>
      <w:r w:rsidRPr="00E7590C">
        <w:rPr>
          <w:u w:val="single"/>
        </w:rPr>
        <w:t xml:space="preserve">. Technologies may be </w:t>
      </w:r>
      <w:r w:rsidRPr="004E3220">
        <w:rPr>
          <w:rStyle w:val="Emphasis"/>
          <w:highlight w:val="green"/>
        </w:rPr>
        <w:t>destabilising</w:t>
      </w:r>
      <w:r w:rsidRPr="00E7590C">
        <w:rPr>
          <w:highlight w:val="green"/>
          <w:u w:val="single"/>
        </w:rPr>
        <w:t xml:space="preserve"> under </w:t>
      </w:r>
      <w:r w:rsidRPr="004E3220">
        <w:rPr>
          <w:rStyle w:val="Emphasis"/>
          <w:highlight w:val="green"/>
        </w:rPr>
        <w:t>some conditions</w:t>
      </w:r>
      <w:r w:rsidRPr="00E7590C">
        <w:rPr>
          <w:u w:val="single"/>
        </w:rPr>
        <w:t xml:space="preserve">, but </w:t>
      </w:r>
      <w:r w:rsidRPr="004E3220">
        <w:rPr>
          <w:rStyle w:val="Emphasis"/>
          <w:highlight w:val="green"/>
        </w:rPr>
        <w:t>stabilising in others</w:t>
      </w:r>
      <w:r w:rsidRPr="00E7590C">
        <w:rPr>
          <w:sz w:val="16"/>
        </w:rPr>
        <w:t xml:space="preserve">. Furthermore, </w:t>
      </w:r>
      <w:r w:rsidRPr="004E3220">
        <w:rPr>
          <w:rStyle w:val="Emphasis"/>
        </w:rPr>
        <w:t xml:space="preserve">other </w:t>
      </w:r>
      <w:r w:rsidRPr="004E3220">
        <w:rPr>
          <w:rStyle w:val="Emphasis"/>
          <w:highlight w:val="green"/>
        </w:rPr>
        <w:t>factors</w:t>
      </w:r>
      <w:r w:rsidRPr="00E7590C">
        <w:rPr>
          <w:sz w:val="16"/>
        </w:rPr>
        <w:t xml:space="preserve"> are likely to </w:t>
      </w:r>
      <w:r w:rsidRPr="00E7590C">
        <w:rPr>
          <w:highlight w:val="green"/>
          <w:u w:val="single"/>
        </w:rPr>
        <w:t>mediate</w:t>
      </w:r>
      <w:r w:rsidRPr="00E7590C">
        <w:rPr>
          <w:u w:val="single"/>
        </w:rPr>
        <w:t xml:space="preserve"> </w:t>
      </w:r>
      <w:r w:rsidRPr="004E3220">
        <w:rPr>
          <w:rStyle w:val="Emphasis"/>
        </w:rPr>
        <w:t xml:space="preserve">the </w:t>
      </w:r>
      <w:r w:rsidRPr="004E3220">
        <w:rPr>
          <w:rStyle w:val="Emphasis"/>
          <w:highlight w:val="green"/>
        </w:rPr>
        <w:t>effects</w:t>
      </w:r>
      <w:r w:rsidRPr="004E3220">
        <w:rPr>
          <w:rStyle w:val="Emphasis"/>
        </w:rPr>
        <w:t xml:space="preserve"> of new technologies</w:t>
      </w:r>
      <w:r w:rsidRPr="00E7590C">
        <w:rPr>
          <w:u w:val="single"/>
        </w:rPr>
        <w:t xml:space="preserve"> on the international system, including </w:t>
      </w:r>
      <w:r w:rsidRPr="004E3220">
        <w:rPr>
          <w:rStyle w:val="Emphasis"/>
          <w:highlight w:val="green"/>
        </w:rPr>
        <w:t>geography</w:t>
      </w:r>
      <w:r w:rsidRPr="00E7590C">
        <w:rPr>
          <w:sz w:val="16"/>
        </w:rPr>
        <w:t xml:space="preserve">, the distribution of </w:t>
      </w:r>
      <w:r w:rsidRPr="004E3220">
        <w:rPr>
          <w:rStyle w:val="Emphasis"/>
          <w:highlight w:val="green"/>
        </w:rPr>
        <w:t>material power</w:t>
      </w:r>
      <w:r w:rsidRPr="00E7590C">
        <w:rPr>
          <w:u w:val="single"/>
        </w:rPr>
        <w:t xml:space="preserve">, </w:t>
      </w:r>
      <w:r w:rsidRPr="004E3220">
        <w:rPr>
          <w:rStyle w:val="Emphasis"/>
        </w:rPr>
        <w:t xml:space="preserve">military </w:t>
      </w:r>
      <w:r w:rsidRPr="004E3220">
        <w:rPr>
          <w:rStyle w:val="Emphasis"/>
          <w:highlight w:val="green"/>
        </w:rPr>
        <w:t>strategy</w:t>
      </w:r>
      <w:r w:rsidRPr="00E7590C">
        <w:rPr>
          <w:u w:val="single"/>
        </w:rPr>
        <w:t xml:space="preserve">, </w:t>
      </w:r>
      <w:r w:rsidRPr="004E3220">
        <w:rPr>
          <w:rStyle w:val="Emphasis"/>
          <w:highlight w:val="green"/>
        </w:rPr>
        <w:t>domestic</w:t>
      </w:r>
      <w:r w:rsidRPr="004E3220">
        <w:rPr>
          <w:rStyle w:val="Emphasis"/>
        </w:rPr>
        <w:t xml:space="preserve"> and organisational </w:t>
      </w:r>
      <w:r w:rsidRPr="004E3220">
        <w:rPr>
          <w:rStyle w:val="Emphasis"/>
          <w:highlight w:val="green"/>
        </w:rPr>
        <w:t>politics</w:t>
      </w:r>
      <w:r w:rsidRPr="00E7590C">
        <w:rPr>
          <w:u w:val="single"/>
        </w:rPr>
        <w:t xml:space="preserve">, and </w:t>
      </w:r>
      <w:r w:rsidRPr="004E3220">
        <w:rPr>
          <w:rStyle w:val="Emphasis"/>
        </w:rPr>
        <w:t xml:space="preserve">social and </w:t>
      </w:r>
      <w:r w:rsidRPr="004E3220">
        <w:rPr>
          <w:rStyle w:val="Emphasis"/>
          <w:highlight w:val="green"/>
        </w:rPr>
        <w:t>cultur</w:t>
      </w:r>
      <w:r w:rsidRPr="004E3220">
        <w:rPr>
          <w:rStyle w:val="Emphasis"/>
        </w:rPr>
        <w:t>al variables</w:t>
      </w:r>
      <w:r w:rsidRPr="00E7590C">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0B645E29" w14:textId="77777777" w:rsidR="007F5D38" w:rsidRPr="00670234" w:rsidRDefault="007F5D38" w:rsidP="007F5D38"/>
    <w:p w14:paraId="2379563E" w14:textId="00EE5747" w:rsidR="00670234" w:rsidRDefault="00670234" w:rsidP="00670234">
      <w:pPr>
        <w:pStyle w:val="Heading2"/>
      </w:pPr>
      <w:r>
        <w:t>3</w:t>
      </w:r>
    </w:p>
    <w:p w14:paraId="450DAEA6" w14:textId="429EC330" w:rsidR="00670234" w:rsidRDefault="00670234" w:rsidP="00670234">
      <w:pPr>
        <w:pStyle w:val="Heading3"/>
      </w:pPr>
      <w:bookmarkStart w:id="2" w:name="BlockBM1573"/>
      <w:r>
        <w:t>Fires</w:t>
      </w:r>
    </w:p>
    <w:p w14:paraId="7E7F383D" w14:textId="546A1547" w:rsidR="00670234" w:rsidRPr="00670234" w:rsidRDefault="00670234" w:rsidP="00670234">
      <w:r>
        <w:t>Can’t stop all fires, duh, can’t solve response</w:t>
      </w:r>
    </w:p>
    <w:p w14:paraId="59A34A8E" w14:textId="187E6C4E" w:rsidR="00670234" w:rsidRDefault="00670234" w:rsidP="00670234">
      <w:pPr>
        <w:pStyle w:val="Heading3"/>
      </w:pPr>
      <w:r>
        <w:t>Algae blooms</w:t>
      </w:r>
    </w:p>
    <w:p w14:paraId="687004C6" w14:textId="77777777" w:rsidR="00670234" w:rsidRDefault="00670234" w:rsidP="00670234">
      <w:pPr>
        <w:pStyle w:val="Heading4"/>
        <w:rPr>
          <w:rFonts w:eastAsia="Times New Roman"/>
        </w:rPr>
      </w:pPr>
      <w:r>
        <w:rPr>
          <w:rFonts w:eastAsia="Times New Roman"/>
        </w:rPr>
        <w:t xml:space="preserve">Dead zones inevitable but </w:t>
      </w:r>
      <w:r w:rsidRPr="00C3680A">
        <w:rPr>
          <w:rFonts w:eastAsia="Times New Roman"/>
          <w:u w:val="single"/>
        </w:rPr>
        <w:t>have no impact</w:t>
      </w:r>
    </w:p>
    <w:p w14:paraId="2C73FBF1" w14:textId="77777777" w:rsidR="00670234" w:rsidRDefault="00670234" w:rsidP="00670234">
      <w:pPr>
        <w:widowControl w:val="0"/>
        <w:rPr>
          <w:rFonts w:eastAsia="Times New Roman"/>
          <w:szCs w:val="20"/>
        </w:rPr>
      </w:pPr>
      <w:r w:rsidRPr="00C3680A">
        <w:rPr>
          <w:rStyle w:val="Style13ptBold"/>
        </w:rPr>
        <w:t>Avery 5</w:t>
      </w:r>
      <w:r>
        <w:rPr>
          <w:rFonts w:eastAsia="Times New Roman"/>
          <w:szCs w:val="20"/>
        </w:rPr>
        <w:t xml:space="preserve"> (Dennis, Director of the Center for Global Food Issues – Hudson Institute, “It’s Time To Tell The World How High-Yield Farming Saves Nature”, 2-9, </w:t>
      </w:r>
      <w:hyperlink r:id="rId17" w:history="1">
        <w:r w:rsidRPr="00487BC2">
          <w:rPr>
            <w:rStyle w:val="Hyperlink"/>
            <w:rFonts w:eastAsia="Times New Roman"/>
            <w:szCs w:val="20"/>
          </w:rPr>
          <w:t>http://www.cgfi.org/tag/farm-productivity/</w:t>
        </w:r>
      </w:hyperlink>
      <w:r>
        <w:rPr>
          <w:rFonts w:eastAsia="Times New Roman"/>
          <w:szCs w:val="20"/>
        </w:rPr>
        <w:t>)</w:t>
      </w:r>
    </w:p>
    <w:p w14:paraId="7895287C" w14:textId="77777777" w:rsidR="00670234" w:rsidRDefault="00670234" w:rsidP="00670234">
      <w:pPr>
        <w:widowControl w:val="0"/>
        <w:rPr>
          <w:rFonts w:eastAsia="Times New Roman"/>
          <w:szCs w:val="20"/>
        </w:rPr>
      </w:pPr>
    </w:p>
    <w:p w14:paraId="0D3F1862" w14:textId="77777777" w:rsidR="00670234" w:rsidRDefault="00670234" w:rsidP="00670234">
      <w:pPr>
        <w:widowControl w:val="0"/>
        <w:rPr>
          <w:rFonts w:eastAsia="Times New Roman"/>
          <w:sz w:val="16"/>
          <w:szCs w:val="20"/>
        </w:rPr>
      </w:pPr>
      <w:r>
        <w:rPr>
          <w:rFonts w:eastAsia="Times New Roman"/>
          <w:sz w:val="16"/>
          <w:szCs w:val="20"/>
        </w:rPr>
        <w:t xml:space="preserve">. </w:t>
      </w:r>
      <w:r w:rsidRPr="005649F0">
        <w:rPr>
          <w:rFonts w:eastAsia="Times New Roman"/>
          <w:bCs/>
          <w:szCs w:val="20"/>
          <w:highlight w:val="yellow"/>
          <w:u w:val="single"/>
        </w:rPr>
        <w:t>Myth: Fertilizer</w:t>
      </w:r>
      <w:r w:rsidRPr="005649F0">
        <w:rPr>
          <w:rFonts w:eastAsia="Times New Roman"/>
          <w:sz w:val="16"/>
          <w:szCs w:val="20"/>
          <w:highlight w:val="yellow"/>
        </w:rPr>
        <w:t xml:space="preserve"> </w:t>
      </w:r>
      <w:r>
        <w:rPr>
          <w:rFonts w:eastAsia="Times New Roman"/>
          <w:sz w:val="16"/>
          <w:szCs w:val="20"/>
        </w:rPr>
        <w:t xml:space="preserve">from the Midwest </w:t>
      </w:r>
      <w:r w:rsidRPr="005649F0">
        <w:rPr>
          <w:rFonts w:eastAsia="Times New Roman"/>
          <w:bCs/>
          <w:szCs w:val="20"/>
          <w:highlight w:val="yellow"/>
          <w:u w:val="single"/>
        </w:rPr>
        <w:t>Threatens the Gulf</w:t>
      </w:r>
      <w:r w:rsidRPr="005649F0">
        <w:rPr>
          <w:rFonts w:eastAsia="Times New Roman"/>
          <w:sz w:val="16"/>
          <w:szCs w:val="20"/>
          <w:highlight w:val="yellow"/>
        </w:rPr>
        <w:t xml:space="preserve"> </w:t>
      </w:r>
      <w:r>
        <w:rPr>
          <w:rFonts w:eastAsia="Times New Roman"/>
          <w:sz w:val="16"/>
          <w:szCs w:val="20"/>
        </w:rPr>
        <w:t xml:space="preserve">of Mexico During the Clinton Administration, </w:t>
      </w:r>
      <w:r>
        <w:rPr>
          <w:rFonts w:eastAsia="Times New Roman"/>
          <w:bCs/>
          <w:szCs w:val="20"/>
          <w:u w:val="single"/>
        </w:rPr>
        <w:t>a White House Task Force recommended a</w:t>
      </w:r>
      <w:r>
        <w:rPr>
          <w:rFonts w:eastAsia="Times New Roman"/>
          <w:sz w:val="16"/>
          <w:szCs w:val="20"/>
        </w:rPr>
        <w:t xml:space="preserve"> 30 percent </w:t>
      </w:r>
      <w:r>
        <w:rPr>
          <w:rFonts w:eastAsia="Times New Roman"/>
          <w:bCs/>
          <w:szCs w:val="20"/>
          <w:u w:val="single"/>
        </w:rPr>
        <w:t>cut in</w:t>
      </w:r>
      <w:r>
        <w:rPr>
          <w:rFonts w:eastAsia="Times New Roman"/>
          <w:sz w:val="16"/>
          <w:szCs w:val="20"/>
        </w:rPr>
        <w:t xml:space="preserve"> Midwest </w:t>
      </w:r>
      <w:r>
        <w:rPr>
          <w:rFonts w:eastAsia="Times New Roman"/>
          <w:bCs/>
          <w:szCs w:val="20"/>
          <w:u w:val="single"/>
        </w:rPr>
        <w:t>fertilizer use because</w:t>
      </w:r>
      <w:r>
        <w:rPr>
          <w:rFonts w:eastAsia="Times New Roman"/>
          <w:sz w:val="16"/>
          <w:szCs w:val="20"/>
        </w:rPr>
        <w:t xml:space="preserve"> </w:t>
      </w:r>
      <w:r>
        <w:rPr>
          <w:rFonts w:eastAsia="Times New Roman"/>
          <w:bCs/>
          <w:szCs w:val="20"/>
          <w:u w:val="single"/>
        </w:rPr>
        <w:t>of a</w:t>
      </w:r>
      <w:r>
        <w:rPr>
          <w:rFonts w:eastAsia="Times New Roman"/>
          <w:sz w:val="16"/>
          <w:szCs w:val="20"/>
        </w:rPr>
        <w:t xml:space="preserve"> so-called </w:t>
      </w:r>
      <w:r>
        <w:rPr>
          <w:rFonts w:eastAsia="Times New Roman"/>
          <w:bCs/>
          <w:szCs w:val="20"/>
          <w:u w:val="single"/>
        </w:rPr>
        <w:t>“dead zone”</w:t>
      </w:r>
      <w:r>
        <w:rPr>
          <w:rFonts w:eastAsia="Times New Roman"/>
          <w:sz w:val="16"/>
          <w:szCs w:val="20"/>
        </w:rPr>
        <w:t xml:space="preserve"> in the Gulf of Mexico. </w:t>
      </w:r>
      <w:r>
        <w:rPr>
          <w:rFonts w:eastAsia="Times New Roman"/>
          <w:bCs/>
          <w:szCs w:val="20"/>
          <w:u w:val="single"/>
        </w:rPr>
        <w:t xml:space="preserve">Fortunately, </w:t>
      </w:r>
      <w:r w:rsidRPr="005649F0">
        <w:rPr>
          <w:rFonts w:eastAsia="Times New Roman"/>
          <w:bCs/>
          <w:szCs w:val="20"/>
          <w:highlight w:val="yellow"/>
          <w:u w:val="single"/>
        </w:rPr>
        <w:t>the</w:t>
      </w:r>
      <w:r>
        <w:rPr>
          <w:rFonts w:eastAsia="Times New Roman"/>
          <w:sz w:val="16"/>
          <w:szCs w:val="20"/>
        </w:rPr>
        <w:t xml:space="preserve"> task </w:t>
      </w:r>
      <w:r w:rsidRPr="005649F0">
        <w:rPr>
          <w:rFonts w:eastAsia="Times New Roman"/>
          <w:bCs/>
          <w:szCs w:val="20"/>
          <w:highlight w:val="yellow"/>
          <w:u w:val="single"/>
        </w:rPr>
        <w:t>force admitted</w:t>
      </w:r>
      <w:r w:rsidRPr="005649F0">
        <w:rPr>
          <w:rFonts w:eastAsia="Times New Roman"/>
          <w:sz w:val="16"/>
          <w:szCs w:val="20"/>
          <w:highlight w:val="yellow"/>
        </w:rPr>
        <w:t xml:space="preserve"> </w:t>
      </w:r>
      <w:r>
        <w:rPr>
          <w:rFonts w:eastAsia="Times New Roman"/>
          <w:sz w:val="16"/>
          <w:szCs w:val="20"/>
        </w:rPr>
        <w:t xml:space="preserve">in its report that </w:t>
      </w:r>
      <w:r w:rsidRPr="005649F0">
        <w:rPr>
          <w:rFonts w:eastAsia="Times New Roman"/>
          <w:bCs/>
          <w:szCs w:val="20"/>
          <w:highlight w:val="yellow"/>
          <w:u w:val="single"/>
        </w:rPr>
        <w:t>it could find</w:t>
      </w:r>
      <w:r w:rsidRPr="005649F0">
        <w:rPr>
          <w:rFonts w:eastAsia="Times New Roman"/>
          <w:sz w:val="16"/>
          <w:szCs w:val="20"/>
          <w:highlight w:val="yellow"/>
        </w:rPr>
        <w:t xml:space="preserve"> </w:t>
      </w:r>
      <w:r w:rsidRPr="005649F0">
        <w:rPr>
          <w:b/>
          <w:iCs/>
          <w:highlight w:val="yellow"/>
          <w:u w:val="single"/>
          <w:bdr w:val="single" w:sz="18" w:space="0" w:color="auto" w:frame="1"/>
        </w:rPr>
        <w:t>no evidence</w:t>
      </w:r>
      <w:r w:rsidRPr="005649F0">
        <w:rPr>
          <w:rFonts w:eastAsia="Times New Roman"/>
          <w:sz w:val="16"/>
          <w:szCs w:val="20"/>
          <w:highlight w:val="yellow"/>
        </w:rPr>
        <w:t xml:space="preserve"> </w:t>
      </w:r>
      <w:r w:rsidRPr="005649F0">
        <w:rPr>
          <w:rFonts w:eastAsia="Times New Roman"/>
          <w:bCs/>
          <w:szCs w:val="20"/>
          <w:highlight w:val="yellow"/>
          <w:u w:val="single"/>
        </w:rPr>
        <w:t>of</w:t>
      </w:r>
      <w:r w:rsidRPr="005649F0">
        <w:rPr>
          <w:rFonts w:eastAsia="Times New Roman"/>
          <w:sz w:val="16"/>
          <w:szCs w:val="20"/>
          <w:highlight w:val="yellow"/>
        </w:rPr>
        <w:t xml:space="preserve"> </w:t>
      </w:r>
      <w:r>
        <w:rPr>
          <w:rFonts w:eastAsia="Times New Roman"/>
          <w:sz w:val="16"/>
          <w:szCs w:val="20"/>
        </w:rPr>
        <w:t xml:space="preserve">either </w:t>
      </w:r>
      <w:r w:rsidRPr="005649F0">
        <w:rPr>
          <w:rFonts w:eastAsia="Times New Roman"/>
          <w:bCs/>
          <w:szCs w:val="20"/>
          <w:highlight w:val="yellow"/>
          <w:u w:val="single"/>
        </w:rPr>
        <w:t>ecological</w:t>
      </w:r>
      <w:r>
        <w:rPr>
          <w:rFonts w:eastAsia="Times New Roman"/>
          <w:sz w:val="16"/>
          <w:szCs w:val="20"/>
        </w:rPr>
        <w:t xml:space="preserve"> or economic </w:t>
      </w:r>
      <w:r w:rsidRPr="005649F0">
        <w:rPr>
          <w:rFonts w:eastAsia="Times New Roman"/>
          <w:bCs/>
          <w:szCs w:val="20"/>
          <w:highlight w:val="yellow"/>
          <w:u w:val="single"/>
        </w:rPr>
        <w:t>harm to the Gulf</w:t>
      </w:r>
      <w:r w:rsidRPr="005649F0">
        <w:rPr>
          <w:rFonts w:eastAsia="Times New Roman"/>
          <w:sz w:val="16"/>
          <w:szCs w:val="20"/>
          <w:highlight w:val="yellow"/>
        </w:rPr>
        <w:t xml:space="preserve"> </w:t>
      </w:r>
      <w:r w:rsidRPr="005649F0">
        <w:rPr>
          <w:rFonts w:eastAsia="Times New Roman"/>
          <w:bCs/>
          <w:szCs w:val="20"/>
          <w:highlight w:val="yellow"/>
          <w:u w:val="single"/>
        </w:rPr>
        <w:t>from the</w:t>
      </w:r>
      <w:r>
        <w:rPr>
          <w:rFonts w:eastAsia="Times New Roman"/>
          <w:sz w:val="16"/>
          <w:szCs w:val="20"/>
        </w:rPr>
        <w:t xml:space="preserve"> summer </w:t>
      </w:r>
      <w:r w:rsidRPr="005649F0">
        <w:rPr>
          <w:rFonts w:eastAsia="Times New Roman"/>
          <w:bCs/>
          <w:szCs w:val="20"/>
          <w:highlight w:val="yellow"/>
          <w:u w:val="single"/>
        </w:rPr>
        <w:t>algae</w:t>
      </w:r>
      <w:r>
        <w:rPr>
          <w:rFonts w:eastAsia="Times New Roman"/>
          <w:bCs/>
          <w:szCs w:val="20"/>
          <w:u w:val="single"/>
        </w:rPr>
        <w:t xml:space="preserve"> bloom</w:t>
      </w:r>
      <w:r>
        <w:rPr>
          <w:rFonts w:eastAsia="Times New Roman"/>
          <w:sz w:val="16"/>
          <w:szCs w:val="20"/>
        </w:rPr>
        <w:t xml:space="preserve"> that causes the “dead zone.” The first reports of such algae blooms in the Gulf go back into the 19th century. Fisheries experts say that most of the nutrients for the Gulf’s vast, rich fishery come down the Mississippi River. Such </w:t>
      </w:r>
      <w:r w:rsidRPr="005649F0">
        <w:rPr>
          <w:rFonts w:eastAsia="Times New Roman"/>
          <w:bCs/>
          <w:szCs w:val="20"/>
          <w:highlight w:val="yellow"/>
          <w:u w:val="single"/>
        </w:rPr>
        <w:t xml:space="preserve">hypoxic zones are a common feature at the mouths of </w:t>
      </w:r>
      <w:r>
        <w:rPr>
          <w:rFonts w:eastAsia="Times New Roman"/>
          <w:bCs/>
          <w:szCs w:val="20"/>
          <w:u w:val="single"/>
        </w:rPr>
        <w:t xml:space="preserve">40 major </w:t>
      </w:r>
      <w:r w:rsidRPr="005649F0">
        <w:rPr>
          <w:rFonts w:eastAsia="Times New Roman"/>
          <w:bCs/>
          <w:szCs w:val="20"/>
          <w:highlight w:val="yellow"/>
          <w:u w:val="single"/>
        </w:rPr>
        <w:t>rivers around the world</w:t>
      </w:r>
      <w:r>
        <w:rPr>
          <w:rFonts w:eastAsia="Times New Roman"/>
          <w:sz w:val="16"/>
          <w:szCs w:val="20"/>
        </w:rPr>
        <w:t xml:space="preserve">, where fresh, nutrient-laden water hits salt water. Under such conditions, the laws of biology and physics guarantee periodic algae blooms. Know also that </w:t>
      </w:r>
      <w:r>
        <w:rPr>
          <w:rFonts w:eastAsia="Times New Roman"/>
          <w:bCs/>
          <w:szCs w:val="20"/>
          <w:u w:val="single"/>
        </w:rPr>
        <w:t>Midwest fertilizer use has not risen since</w:t>
      </w:r>
      <w:r>
        <w:rPr>
          <w:rFonts w:eastAsia="Times New Roman"/>
          <w:sz w:val="16"/>
          <w:szCs w:val="20"/>
        </w:rPr>
        <w:t xml:space="preserve"> 19</w:t>
      </w:r>
      <w:r>
        <w:rPr>
          <w:b/>
          <w:iCs/>
          <w:u w:val="single"/>
          <w:bdr w:val="single" w:sz="18" w:space="0" w:color="auto" w:frame="1"/>
        </w:rPr>
        <w:t>80</w:t>
      </w:r>
      <w:r>
        <w:rPr>
          <w:rFonts w:eastAsia="Times New Roman"/>
          <w:sz w:val="16"/>
          <w:szCs w:val="20"/>
        </w:rPr>
        <w:t xml:space="preserve">, while the yields from the corn that gets most of the N fertilizer have risen 25 percent. Obviously, more of the farm fertilizer is being harvested as corn. More of the Midwest’s poultry and livestock have been moved indoors, where their wastes are carefully collected and spread on growing crops. If the “dead zone” is expanding, which is in serious doubt, where is the additional N coming from? The sewage treatment plants of St. Louis and Kansas City? Don’t forget either, that before farmers settled the Great Plains, the grasslands there had 60 million bison, 100 million antelope, billions of birds and grasshoppers, all eating the grass and defecating. The N may have taken longer to reach the Gulf, but </w:t>
      </w:r>
      <w:r>
        <w:rPr>
          <w:rFonts w:eastAsia="Times New Roman"/>
          <w:szCs w:val="20"/>
          <w:u w:val="single"/>
        </w:rPr>
        <w:t>i</w:t>
      </w:r>
      <w:r>
        <w:rPr>
          <w:rFonts w:eastAsia="Times New Roman"/>
          <w:bCs/>
          <w:szCs w:val="20"/>
          <w:u w:val="single"/>
        </w:rPr>
        <w:t>t’s likely that Cortez could have found an algal bloom in the Gulf</w:t>
      </w:r>
      <w:r>
        <w:rPr>
          <w:rFonts w:eastAsia="Times New Roman"/>
          <w:sz w:val="16"/>
          <w:szCs w:val="20"/>
        </w:rPr>
        <w:t xml:space="preserve"> of Mexico </w:t>
      </w:r>
      <w:r>
        <w:rPr>
          <w:rFonts w:eastAsia="Times New Roman"/>
          <w:bCs/>
          <w:szCs w:val="20"/>
          <w:u w:val="single"/>
        </w:rPr>
        <w:t>when he invaded Mexico in 1520</w:t>
      </w:r>
      <w:r>
        <w:rPr>
          <w:rFonts w:eastAsia="Times New Roman"/>
          <w:sz w:val="16"/>
          <w:szCs w:val="20"/>
        </w:rPr>
        <w:t>.</w:t>
      </w:r>
    </w:p>
    <w:p w14:paraId="2F2CEF30" w14:textId="77777777" w:rsidR="00670234" w:rsidRPr="00F233F4" w:rsidRDefault="00670234" w:rsidP="00670234">
      <w:pPr>
        <w:pStyle w:val="Heading3"/>
      </w:pPr>
      <w:bookmarkStart w:id="3" w:name="BlockBM3421"/>
      <w:bookmarkEnd w:id="2"/>
      <w:r w:rsidRPr="00F233F4">
        <w:t>OIL SPILLS</w:t>
      </w:r>
    </w:p>
    <w:p w14:paraId="69E0CCF7" w14:textId="77777777" w:rsidR="00670234" w:rsidRDefault="00670234" w:rsidP="00670234">
      <w:pPr>
        <w:pStyle w:val="Heading4"/>
      </w:pPr>
      <w:r>
        <w:t>No impact to spills -- They’re media hype</w:t>
      </w:r>
    </w:p>
    <w:p w14:paraId="70241956" w14:textId="77777777" w:rsidR="00670234" w:rsidRDefault="00670234" w:rsidP="00670234">
      <w:r w:rsidRPr="001972BD">
        <w:rPr>
          <w:rStyle w:val="Style13ptBold"/>
        </w:rPr>
        <w:t>ITOPF 12</w:t>
      </w:r>
      <w:r>
        <w:t xml:space="preserve"> ---- International Tanker Owners Pollution Federation, a non-profit organization that serves to prepare for and respond to oil spills, </w:t>
      </w:r>
      <w:r w:rsidRPr="001972BD">
        <w:t xml:space="preserve">“Effects of Oil Pollution on the Marine Environment”, 3/12/12, available online at </w:t>
      </w:r>
      <w:hyperlink r:id="rId18" w:history="1">
        <w:r w:rsidRPr="001972BD">
          <w:rPr>
            <w:rStyle w:val="Hyperlink"/>
          </w:rPr>
          <w:t>http://www.google.com/url?sa=t&amp;rct=j&amp;q=&amp;esrc=s&amp;source=web&amp;cd=1&amp;ved=0CG4QFjAA&amp;url=http%3A%2F%2Fwww.itopf.com%2Finformation-services%2Fpublications%2Fdocuments%2FTIP13EffectsofOilPollutionontheMarineEnvironment.pdf&amp;ei=0GvJT-aiOKLE2wXTreDZCw&amp;usg=AFQjCNHbJiTXmfhmUee-lnhCpN2IcBdyMg</w:t>
        </w:r>
      </w:hyperlink>
    </w:p>
    <w:p w14:paraId="33ECF0E1" w14:textId="77777777" w:rsidR="00670234" w:rsidRPr="001972BD" w:rsidRDefault="00670234" w:rsidP="00670234"/>
    <w:p w14:paraId="23E1AC4D" w14:textId="77777777" w:rsidR="00670234" w:rsidRPr="00A02C5A" w:rsidRDefault="00670234" w:rsidP="00670234">
      <w:pPr>
        <w:spacing w:line="256" w:lineRule="auto"/>
        <w:rPr>
          <w:rFonts w:eastAsia="Calibri"/>
          <w:sz w:val="14"/>
        </w:rPr>
      </w:pPr>
      <w:r w:rsidRPr="005649F0">
        <w:rPr>
          <w:rFonts w:eastAsia="Calibri"/>
          <w:bCs/>
          <w:highlight w:val="yellow"/>
          <w:u w:val="single"/>
        </w:rPr>
        <w:t>Oil spills</w:t>
      </w:r>
      <w:r w:rsidRPr="00A02C5A">
        <w:rPr>
          <w:rFonts w:eastAsia="Calibri"/>
          <w:sz w:val="14"/>
        </w:rPr>
        <w:t xml:space="preserve"> can cause a wide range of impacts in the marine environment and </w:t>
      </w:r>
      <w:r w:rsidRPr="005649F0">
        <w:rPr>
          <w:rFonts w:eastAsia="Calibri"/>
          <w:bCs/>
          <w:highlight w:val="yellow"/>
          <w:u w:val="single"/>
        </w:rPr>
        <w:t>are</w:t>
      </w:r>
      <w:r w:rsidRPr="00114AEB">
        <w:rPr>
          <w:rFonts w:eastAsia="Calibri"/>
          <w:bCs/>
          <w:u w:val="single"/>
        </w:rPr>
        <w:t xml:space="preserve"> often </w:t>
      </w:r>
      <w:r w:rsidRPr="005649F0">
        <w:rPr>
          <w:rFonts w:eastAsia="Calibri"/>
          <w:bCs/>
          <w:highlight w:val="yellow"/>
          <w:u w:val="single"/>
        </w:rPr>
        <w:t>portrayed by the media as</w:t>
      </w:r>
      <w:r w:rsidRPr="00114AEB">
        <w:rPr>
          <w:rFonts w:eastAsia="Calibri"/>
          <w:bCs/>
          <w:u w:val="single"/>
        </w:rPr>
        <w:t xml:space="preserve"> ‘environmental </w:t>
      </w:r>
      <w:r w:rsidRPr="005649F0">
        <w:rPr>
          <w:rFonts w:eastAsia="Calibri"/>
          <w:bCs/>
          <w:highlight w:val="yellow"/>
          <w:u w:val="single"/>
        </w:rPr>
        <w:t>disasters</w:t>
      </w:r>
      <w:r w:rsidRPr="005649F0">
        <w:rPr>
          <w:rFonts w:eastAsia="Calibri"/>
          <w:sz w:val="14"/>
          <w:highlight w:val="yellow"/>
        </w:rPr>
        <w:t>’</w:t>
      </w:r>
      <w:r w:rsidRPr="00A02C5A">
        <w:rPr>
          <w:rFonts w:eastAsia="Calibri"/>
          <w:sz w:val="14"/>
        </w:rPr>
        <w:t xml:space="preserve"> with dire consequences predicted for the survival of marine flora and fauna. In a major incident the short-term environmental impact can be severe, causing serious distress to ecosystems and to the people living near the contaminated coastline, affecting their livelihoods and impairing their quality of life (Figure 1). Images of oiled birds following a spill encourage the perception of widespread and permanent environmental damage with the inevitable loss of marine resources. </w:t>
      </w:r>
      <w:r w:rsidRPr="005649F0">
        <w:rPr>
          <w:rFonts w:eastAsia="Calibri"/>
          <w:bCs/>
          <w:highlight w:val="yellow"/>
          <w:u w:val="single"/>
        </w:rPr>
        <w:t>Given the</w:t>
      </w:r>
      <w:r w:rsidRPr="00114AEB">
        <w:rPr>
          <w:rFonts w:eastAsia="Calibri"/>
          <w:bCs/>
          <w:u w:val="single"/>
        </w:rPr>
        <w:t xml:space="preserve"> highly charged and </w:t>
      </w:r>
      <w:r w:rsidRPr="005649F0">
        <w:rPr>
          <w:rFonts w:eastAsia="Calibri"/>
          <w:bCs/>
          <w:highlight w:val="yellow"/>
          <w:u w:val="single"/>
        </w:rPr>
        <w:t>emotional reaction</w:t>
      </w:r>
      <w:r w:rsidRPr="00114AEB">
        <w:rPr>
          <w:rFonts w:eastAsia="Calibri"/>
          <w:bCs/>
          <w:u w:val="single"/>
        </w:rPr>
        <w:t xml:space="preserve"> </w:t>
      </w:r>
      <w:r w:rsidRPr="00A02C5A">
        <w:rPr>
          <w:rFonts w:eastAsia="Calibri"/>
          <w:sz w:val="14"/>
        </w:rPr>
        <w:t>usually</w:t>
      </w:r>
      <w:r w:rsidRPr="00114AEB">
        <w:rPr>
          <w:rFonts w:eastAsia="Calibri"/>
          <w:bCs/>
          <w:u w:val="single"/>
        </w:rPr>
        <w:t xml:space="preserve"> associated with oil spills, </w:t>
      </w:r>
      <w:r w:rsidRPr="005649F0">
        <w:rPr>
          <w:rFonts w:eastAsia="Calibri"/>
          <w:bCs/>
          <w:highlight w:val="yellow"/>
          <w:u w:val="single"/>
        </w:rPr>
        <w:t>it can be difficult to obtain a balanced view</w:t>
      </w:r>
      <w:r w:rsidRPr="00114AEB">
        <w:rPr>
          <w:rFonts w:eastAsia="Calibri"/>
          <w:bCs/>
          <w:u w:val="single"/>
        </w:rPr>
        <w:t xml:space="preserve"> of the realities</w:t>
      </w:r>
      <w:r w:rsidRPr="00A02C5A">
        <w:rPr>
          <w:rFonts w:eastAsia="Calibri"/>
          <w:sz w:val="14"/>
        </w:rPr>
        <w:t xml:space="preserve"> of spill effects and subsequent recovery. The impacts of </w:t>
      </w:r>
      <w:r w:rsidRPr="005649F0">
        <w:rPr>
          <w:rFonts w:eastAsia="Calibri"/>
          <w:bCs/>
          <w:highlight w:val="yellow"/>
          <w:u w:val="single"/>
        </w:rPr>
        <w:t>spills have been studied</w:t>
      </w:r>
      <w:r w:rsidRPr="00114AEB">
        <w:rPr>
          <w:rFonts w:eastAsia="Calibri"/>
          <w:bCs/>
          <w:u w:val="single"/>
        </w:rPr>
        <w:t xml:space="preserve"> and documented in the scientific and technical literature </w:t>
      </w:r>
      <w:r w:rsidRPr="005649F0">
        <w:rPr>
          <w:rFonts w:eastAsia="Calibri"/>
          <w:bCs/>
          <w:highlight w:val="yellow"/>
          <w:u w:val="single"/>
        </w:rPr>
        <w:t>over several decades</w:t>
      </w:r>
      <w:r w:rsidRPr="00114AEB">
        <w:rPr>
          <w:rFonts w:eastAsia="Calibri"/>
          <w:bCs/>
          <w:u w:val="single"/>
        </w:rPr>
        <w:t>. Consequently, the effects</w:t>
      </w:r>
      <w:r w:rsidRPr="00A02C5A">
        <w:rPr>
          <w:rFonts w:eastAsia="Calibri"/>
          <w:sz w:val="14"/>
        </w:rPr>
        <w:t xml:space="preserve"> of oil pollution </w:t>
      </w:r>
      <w:r w:rsidRPr="00114AEB">
        <w:rPr>
          <w:rFonts w:eastAsia="Calibri"/>
          <w:bCs/>
          <w:u w:val="single"/>
        </w:rPr>
        <w:t xml:space="preserve">are sufficiently well understood </w:t>
      </w:r>
      <w:r w:rsidRPr="00A02C5A">
        <w:rPr>
          <w:rFonts w:eastAsia="Calibri"/>
          <w:sz w:val="14"/>
        </w:rPr>
        <w:t xml:space="preserve">to allow for broad indications of the scale and duration of damage for a given incident. </w:t>
      </w:r>
      <w:r w:rsidRPr="00114AEB">
        <w:rPr>
          <w:rFonts w:eastAsia="Calibri"/>
          <w:bCs/>
          <w:u w:val="single"/>
        </w:rPr>
        <w:t xml:space="preserve">A scientific appraisal of typical oil spill effects reveals that, </w:t>
      </w:r>
      <w:r w:rsidRPr="005649F0">
        <w:rPr>
          <w:rFonts w:eastAsia="Calibri"/>
          <w:bCs/>
          <w:highlight w:val="yellow"/>
          <w:u w:val="single"/>
        </w:rPr>
        <w:t>while damage occurs</w:t>
      </w:r>
      <w:r w:rsidRPr="00114AEB">
        <w:rPr>
          <w:rFonts w:eastAsia="Calibri"/>
          <w:bCs/>
          <w:u w:val="single"/>
        </w:rPr>
        <w:t xml:space="preserve"> and can be profound at the level of individual organisms, </w:t>
      </w:r>
      <w:r w:rsidRPr="005649F0">
        <w:rPr>
          <w:rFonts w:eastAsia="Calibri"/>
          <w:b/>
          <w:iCs/>
          <w:highlight w:val="yellow"/>
          <w:u w:val="single"/>
          <w:bdr w:val="single" w:sz="18" w:space="0" w:color="auto" w:frame="1"/>
        </w:rPr>
        <w:t>populations are</w:t>
      </w:r>
      <w:r w:rsidRPr="00114AEB">
        <w:rPr>
          <w:rFonts w:eastAsia="Calibri"/>
          <w:bCs/>
          <w:u w:val="single"/>
        </w:rPr>
        <w:t xml:space="preserve"> more </w:t>
      </w:r>
      <w:r w:rsidRPr="005649F0">
        <w:rPr>
          <w:rFonts w:eastAsia="Calibri"/>
          <w:b/>
          <w:iCs/>
          <w:highlight w:val="yellow"/>
          <w:u w:val="single"/>
          <w:bdr w:val="single" w:sz="18" w:space="0" w:color="auto" w:frame="1"/>
        </w:rPr>
        <w:t>resilient</w:t>
      </w:r>
      <w:r w:rsidRPr="00114AEB">
        <w:rPr>
          <w:rFonts w:eastAsia="Calibri"/>
          <w:bCs/>
          <w:u w:val="single"/>
        </w:rPr>
        <w:t>.</w:t>
      </w:r>
      <w:r w:rsidRPr="00A02C5A">
        <w:rPr>
          <w:rFonts w:eastAsia="Calibri"/>
          <w:sz w:val="14"/>
        </w:rPr>
        <w:t xml:space="preserve"> In time, </w:t>
      </w:r>
      <w:r w:rsidRPr="005649F0">
        <w:rPr>
          <w:rFonts w:eastAsia="Calibri"/>
          <w:bCs/>
          <w:highlight w:val="yellow"/>
          <w:u w:val="single"/>
        </w:rPr>
        <w:t>natural recovery</w:t>
      </w:r>
      <w:r w:rsidRPr="00114AEB">
        <w:rPr>
          <w:rFonts w:eastAsia="Calibri"/>
          <w:bCs/>
          <w:u w:val="single"/>
        </w:rPr>
        <w:t xml:space="preserve"> </w:t>
      </w:r>
      <w:r w:rsidRPr="005649F0">
        <w:rPr>
          <w:rFonts w:eastAsia="Calibri"/>
          <w:bCs/>
          <w:highlight w:val="yellow"/>
          <w:u w:val="single"/>
        </w:rPr>
        <w:t>processes</w:t>
      </w:r>
      <w:r w:rsidRPr="00114AEB">
        <w:rPr>
          <w:rFonts w:eastAsia="Calibri"/>
          <w:bCs/>
          <w:u w:val="single"/>
        </w:rPr>
        <w:t xml:space="preserve"> </w:t>
      </w:r>
      <w:r w:rsidRPr="005649F0">
        <w:rPr>
          <w:rFonts w:eastAsia="Calibri"/>
          <w:bCs/>
          <w:highlight w:val="yellow"/>
          <w:u w:val="single"/>
        </w:rPr>
        <w:t>are capable of</w:t>
      </w:r>
      <w:r w:rsidRPr="00114AEB">
        <w:rPr>
          <w:rFonts w:eastAsia="Calibri"/>
          <w:bCs/>
          <w:u w:val="single"/>
        </w:rPr>
        <w:t xml:space="preserve"> </w:t>
      </w:r>
      <w:r w:rsidRPr="005649F0">
        <w:rPr>
          <w:rFonts w:eastAsia="Calibri"/>
          <w:bCs/>
          <w:highlight w:val="yellow"/>
          <w:u w:val="single"/>
        </w:rPr>
        <w:t>repairing damage</w:t>
      </w:r>
      <w:r w:rsidRPr="00114AEB">
        <w:rPr>
          <w:rFonts w:eastAsia="Calibri"/>
          <w:bCs/>
          <w:u w:val="single"/>
        </w:rPr>
        <w:t xml:space="preserve"> </w:t>
      </w:r>
      <w:r w:rsidRPr="005649F0">
        <w:rPr>
          <w:rFonts w:eastAsia="Calibri"/>
          <w:bCs/>
          <w:highlight w:val="yellow"/>
          <w:u w:val="single"/>
        </w:rPr>
        <w:t>and returning</w:t>
      </w:r>
      <w:r w:rsidRPr="00114AEB">
        <w:rPr>
          <w:rFonts w:eastAsia="Calibri"/>
          <w:bCs/>
          <w:u w:val="single"/>
        </w:rPr>
        <w:t xml:space="preserve"> the system </w:t>
      </w:r>
      <w:r w:rsidRPr="005649F0">
        <w:rPr>
          <w:rFonts w:eastAsia="Calibri"/>
          <w:bCs/>
          <w:highlight w:val="yellow"/>
          <w:u w:val="single"/>
        </w:rPr>
        <w:t>to</w:t>
      </w:r>
      <w:r w:rsidRPr="00114AEB">
        <w:rPr>
          <w:rFonts w:eastAsia="Calibri"/>
          <w:bCs/>
          <w:u w:val="single"/>
        </w:rPr>
        <w:t xml:space="preserve"> its </w:t>
      </w:r>
      <w:r w:rsidRPr="005649F0">
        <w:rPr>
          <w:rFonts w:eastAsia="Calibri"/>
          <w:bCs/>
          <w:highlight w:val="yellow"/>
          <w:u w:val="single"/>
        </w:rPr>
        <w:t>normal functions</w:t>
      </w:r>
      <w:r w:rsidRPr="00114AEB">
        <w:rPr>
          <w:rFonts w:eastAsia="Calibri"/>
          <w:bCs/>
          <w:u w:val="single"/>
        </w:rPr>
        <w:t xml:space="preserve">. The </w:t>
      </w:r>
      <w:r w:rsidRPr="005649F0">
        <w:rPr>
          <w:rFonts w:eastAsia="Calibri"/>
          <w:bCs/>
          <w:highlight w:val="yellow"/>
          <w:u w:val="single"/>
        </w:rPr>
        <w:t>recovery</w:t>
      </w:r>
      <w:r w:rsidRPr="00114AEB">
        <w:rPr>
          <w:rFonts w:eastAsia="Calibri"/>
          <w:bCs/>
          <w:u w:val="single"/>
        </w:rPr>
        <w:t xml:space="preserve"> process </w:t>
      </w:r>
      <w:r w:rsidRPr="005649F0">
        <w:rPr>
          <w:rFonts w:eastAsia="Calibri"/>
          <w:bCs/>
          <w:highlight w:val="yellow"/>
          <w:u w:val="single"/>
        </w:rPr>
        <w:t>can be assisted</w:t>
      </w:r>
      <w:r w:rsidRPr="00114AEB">
        <w:rPr>
          <w:rFonts w:eastAsia="Calibri"/>
          <w:bCs/>
          <w:u w:val="single"/>
        </w:rPr>
        <w:t xml:space="preserve"> by removal of the oil</w:t>
      </w:r>
      <w:r w:rsidRPr="00A02C5A">
        <w:rPr>
          <w:rFonts w:eastAsia="Calibri"/>
          <w:sz w:val="14"/>
        </w:rPr>
        <w:t xml:space="preserve"> through well-conducted clean-up operations, </w:t>
      </w:r>
      <w:r w:rsidRPr="005649F0">
        <w:rPr>
          <w:rFonts w:eastAsia="Calibri"/>
          <w:bCs/>
          <w:highlight w:val="yellow"/>
          <w:u w:val="single"/>
        </w:rPr>
        <w:t>and</w:t>
      </w:r>
      <w:r w:rsidRPr="00114AEB">
        <w:rPr>
          <w:rFonts w:eastAsia="Calibri"/>
          <w:bCs/>
          <w:u w:val="single"/>
        </w:rPr>
        <w:t xml:space="preserve"> may sometimes be accelerated with carefully </w:t>
      </w:r>
      <w:r w:rsidRPr="005649F0">
        <w:rPr>
          <w:rFonts w:eastAsia="Calibri"/>
          <w:bCs/>
          <w:highlight w:val="yellow"/>
          <w:u w:val="single"/>
        </w:rPr>
        <w:t>managed</w:t>
      </w:r>
      <w:r w:rsidRPr="00114AEB">
        <w:rPr>
          <w:rFonts w:eastAsia="Calibri"/>
          <w:bCs/>
          <w:u w:val="single"/>
        </w:rPr>
        <w:t xml:space="preserve"> restoration measures</w:t>
      </w:r>
      <w:r w:rsidRPr="00A02C5A">
        <w:rPr>
          <w:rFonts w:eastAsia="Calibri"/>
          <w:sz w:val="14"/>
        </w:rPr>
        <w:t xml:space="preserve">. Long term damage has been recorded in a few instances. However, </w:t>
      </w:r>
      <w:r w:rsidRPr="00114AEB">
        <w:rPr>
          <w:rFonts w:eastAsia="Calibri"/>
          <w:bCs/>
          <w:u w:val="single"/>
        </w:rPr>
        <w:t xml:space="preserve">in most cases, </w:t>
      </w:r>
      <w:r w:rsidRPr="005649F0">
        <w:rPr>
          <w:rFonts w:eastAsia="Calibri"/>
          <w:bCs/>
          <w:highlight w:val="yellow"/>
          <w:u w:val="single"/>
        </w:rPr>
        <w:t>even</w:t>
      </w:r>
      <w:r w:rsidRPr="00114AEB">
        <w:rPr>
          <w:rFonts w:eastAsia="Calibri"/>
          <w:bCs/>
          <w:u w:val="single"/>
        </w:rPr>
        <w:t xml:space="preserve"> after the largest oil spills, the affected </w:t>
      </w:r>
      <w:r w:rsidRPr="005649F0">
        <w:rPr>
          <w:rFonts w:eastAsia="Calibri"/>
          <w:bCs/>
          <w:highlight w:val="yellow"/>
          <w:u w:val="single"/>
        </w:rPr>
        <w:t>habitats and</w:t>
      </w:r>
      <w:r w:rsidRPr="00114AEB">
        <w:rPr>
          <w:rFonts w:eastAsia="Calibri"/>
          <w:bCs/>
          <w:u w:val="single"/>
        </w:rPr>
        <w:t xml:space="preserve"> associated </w:t>
      </w:r>
      <w:r w:rsidRPr="005649F0">
        <w:rPr>
          <w:rFonts w:eastAsia="Calibri"/>
          <w:bCs/>
          <w:highlight w:val="yellow"/>
          <w:u w:val="single"/>
        </w:rPr>
        <w:t>marine life</w:t>
      </w:r>
      <w:r w:rsidRPr="00114AEB">
        <w:rPr>
          <w:rFonts w:eastAsia="Calibri"/>
          <w:bCs/>
          <w:u w:val="single"/>
        </w:rPr>
        <w:t xml:space="preserve"> can be expected to have broadly </w:t>
      </w:r>
      <w:r w:rsidRPr="005649F0">
        <w:rPr>
          <w:rFonts w:eastAsia="Calibri"/>
          <w:b/>
          <w:iCs/>
          <w:highlight w:val="yellow"/>
          <w:u w:val="single"/>
          <w:bdr w:val="single" w:sz="18" w:space="0" w:color="auto" w:frame="1"/>
        </w:rPr>
        <w:t>recovered within a few seasons</w:t>
      </w:r>
      <w:r w:rsidRPr="00A02C5A">
        <w:rPr>
          <w:rFonts w:eastAsia="Calibri"/>
          <w:sz w:val="14"/>
        </w:rPr>
        <w:t>.</w:t>
      </w:r>
    </w:p>
    <w:p w14:paraId="239BC12B" w14:textId="77777777" w:rsidR="00670234" w:rsidRDefault="00670234" w:rsidP="00670234">
      <w:pPr>
        <w:pStyle w:val="Heading4"/>
      </w:pPr>
      <w:r>
        <w:t>SQ solves -- vacuums and skimmers</w:t>
      </w:r>
    </w:p>
    <w:p w14:paraId="294E5521" w14:textId="77777777" w:rsidR="00670234" w:rsidRPr="001972BD" w:rsidRDefault="00670234" w:rsidP="00670234">
      <w:r w:rsidRPr="002166F7">
        <w:rPr>
          <w:rStyle w:val="Style13ptBold"/>
        </w:rPr>
        <w:t>AGU 11</w:t>
      </w:r>
      <w:r>
        <w:t xml:space="preserve"> ---- </w:t>
      </w:r>
      <w:r w:rsidRPr="001972BD">
        <w:t xml:space="preserve">American Geophysical </w:t>
      </w:r>
      <w:r>
        <w:t>Union -- American Physical Society and the Division of Fluid Dynamics, “Vacuuming up Oil Spills,”</w:t>
      </w:r>
      <w:r w:rsidRPr="001972BD">
        <w:t xml:space="preserve"> March,</w:t>
      </w:r>
      <w:r>
        <w:t xml:space="preserve"> </w:t>
      </w:r>
      <w:hyperlink r:id="rId19" w:history="1">
        <w:r w:rsidRPr="001972BD">
          <w:rPr>
            <w:rStyle w:val="Hyperlink"/>
          </w:rPr>
          <w:t>http://www.ivanhoe.com/science/story/2011/03/837a.html</w:t>
        </w:r>
      </w:hyperlink>
    </w:p>
    <w:p w14:paraId="3D24A9E8" w14:textId="77777777" w:rsidR="00670234" w:rsidRPr="002166F7" w:rsidRDefault="00670234" w:rsidP="00670234">
      <w:pPr>
        <w:rPr>
          <w:sz w:val="14"/>
        </w:rPr>
      </w:pPr>
      <w:r w:rsidRPr="002166F7">
        <w:rPr>
          <w:sz w:val="14"/>
        </w:rPr>
        <w:br/>
        <w:t xml:space="preserve">The BP oil spill flowed for three months in 2010, spewing over 200 million gallons of crude oil into the Gulf of Mexico -- the largest spill in U.S. history. The Exxon Valdez spill in 1989 spilled 32 million gallons of oil into Prince William Sound in Alaska -- the second largest oil spill in U.S. history. We haven’t seen the end of them -- they happen almost daily all over the world and the environmental effects can be devastating. Now, </w:t>
      </w:r>
      <w:r w:rsidRPr="005649F0">
        <w:rPr>
          <w:rStyle w:val="StyleUnderline"/>
          <w:highlight w:val="yellow"/>
        </w:rPr>
        <w:t>scientists have a new</w:t>
      </w:r>
      <w:r w:rsidRPr="00C73F3E">
        <w:rPr>
          <w:rStyle w:val="StyleUnderline"/>
        </w:rPr>
        <w:t xml:space="preserve">, more </w:t>
      </w:r>
      <w:r w:rsidRPr="005649F0">
        <w:rPr>
          <w:rStyle w:val="StyleUnderline"/>
          <w:highlight w:val="yellow"/>
        </w:rPr>
        <w:t>efficient, safer way to clean</w:t>
      </w:r>
      <w:r w:rsidRPr="00C73F3E">
        <w:rPr>
          <w:rStyle w:val="StyleUnderline"/>
        </w:rPr>
        <w:t xml:space="preserve"> up oil </w:t>
      </w:r>
      <w:r w:rsidRPr="005649F0">
        <w:rPr>
          <w:rStyle w:val="StyleUnderline"/>
          <w:highlight w:val="yellow"/>
        </w:rPr>
        <w:t>spills</w:t>
      </w:r>
      <w:r w:rsidRPr="00C73F3E">
        <w:rPr>
          <w:rStyle w:val="StyleUnderline"/>
        </w:rPr>
        <w:t xml:space="preserve">. </w:t>
      </w:r>
      <w:r w:rsidRPr="005649F0">
        <w:rPr>
          <w:rStyle w:val="StyleUnderline"/>
          <w:highlight w:val="yellow"/>
        </w:rPr>
        <w:t>“It’s able to skim</w:t>
      </w:r>
      <w:r w:rsidRPr="00C73F3E">
        <w:rPr>
          <w:rStyle w:val="StyleUnderline"/>
        </w:rPr>
        <w:t xml:space="preserve"> oil in environmentally </w:t>
      </w:r>
      <w:r w:rsidRPr="005649F0">
        <w:rPr>
          <w:rStyle w:val="StyleUnderline"/>
          <w:highlight w:val="yellow"/>
        </w:rPr>
        <w:t>sensitive areas</w:t>
      </w:r>
      <w:r w:rsidRPr="00C73F3E">
        <w:rPr>
          <w:rStyle w:val="StyleUnderline"/>
        </w:rPr>
        <w:t xml:space="preserve"> that would be damaged by conventional oil skimmers,”</w:t>
      </w:r>
      <w:r w:rsidRPr="002166F7">
        <w:rPr>
          <w:sz w:val="14"/>
        </w:rPr>
        <w:t xml:space="preserve"> Tim Lindsey, Ph.D., director for energy and sustainable business programs at the University of Illinois- Urbana-Champaign, told Ivanhoe. Scientist Tim </w:t>
      </w:r>
      <w:r w:rsidRPr="00C73F3E">
        <w:rPr>
          <w:rStyle w:val="StyleUnderline"/>
        </w:rPr>
        <w:t>Lindsey designed the floating oil skimmer. It draws oil in from all directions, like a vacuum. “It only pulls in fluid from the very surface of the water,”</w:t>
      </w:r>
      <w:r w:rsidRPr="002166F7">
        <w:rPr>
          <w:sz w:val="14"/>
        </w:rPr>
        <w:t xml:space="preserve"> Dr. Lindsey said. The skimmer sits on the surface of the water; a pump sucks in the oil and some water, then, </w:t>
      </w:r>
      <w:r w:rsidRPr="00C73F3E">
        <w:rPr>
          <w:rStyle w:val="StyleUnderline"/>
        </w:rPr>
        <w:t xml:space="preserve">a device separates the oil from the water. The separated oil is then put into containers and the water is filtered and returned to the ocean. “The </w:t>
      </w:r>
      <w:r w:rsidRPr="005649F0">
        <w:rPr>
          <w:rStyle w:val="StyleUnderline"/>
          <w:highlight w:val="yellow"/>
        </w:rPr>
        <w:t>full scale</w:t>
      </w:r>
      <w:r w:rsidRPr="00C73F3E">
        <w:rPr>
          <w:rStyle w:val="StyleUnderline"/>
        </w:rPr>
        <w:t xml:space="preserve"> prototype we developed </w:t>
      </w:r>
      <w:r w:rsidRPr="005649F0">
        <w:rPr>
          <w:rStyle w:val="StyleUnderline"/>
          <w:highlight w:val="yellow"/>
        </w:rPr>
        <w:t>would skim</w:t>
      </w:r>
      <w:r w:rsidRPr="00C73F3E">
        <w:rPr>
          <w:rStyle w:val="StyleUnderline"/>
        </w:rPr>
        <w:t xml:space="preserve"> about </w:t>
      </w:r>
      <w:r w:rsidRPr="005649F0">
        <w:rPr>
          <w:rStyle w:val="StyleUnderline"/>
          <w:highlight w:val="yellow"/>
        </w:rPr>
        <w:t>200 gallons</w:t>
      </w:r>
      <w:r w:rsidRPr="00C73F3E">
        <w:rPr>
          <w:rStyle w:val="StyleUnderline"/>
        </w:rPr>
        <w:t xml:space="preserve"> of oil </w:t>
      </w:r>
      <w:r w:rsidRPr="005649F0">
        <w:rPr>
          <w:rStyle w:val="StyleUnderline"/>
          <w:highlight w:val="yellow"/>
        </w:rPr>
        <w:t>a minute</w:t>
      </w:r>
      <w:r w:rsidRPr="00C73F3E">
        <w:rPr>
          <w:rStyle w:val="StyleUnderline"/>
        </w:rPr>
        <w:t>,”</w:t>
      </w:r>
      <w:r w:rsidRPr="002166F7">
        <w:rPr>
          <w:sz w:val="14"/>
        </w:rPr>
        <w:t xml:space="preserve"> Dr. Lindsey said. </w:t>
      </w:r>
      <w:r w:rsidRPr="005649F0">
        <w:rPr>
          <w:rStyle w:val="StyleUnderline"/>
          <w:highlight w:val="yellow"/>
        </w:rPr>
        <w:t>It's</w:t>
      </w:r>
      <w:r w:rsidRPr="00C73F3E">
        <w:rPr>
          <w:rStyle w:val="StyleUnderline"/>
        </w:rPr>
        <w:t xml:space="preserve"> a </w:t>
      </w:r>
      <w:r w:rsidRPr="005649F0">
        <w:rPr>
          <w:rStyle w:val="StyleUnderline"/>
          <w:highlight w:val="yellow"/>
        </w:rPr>
        <w:t>good</w:t>
      </w:r>
      <w:r w:rsidRPr="00C73F3E">
        <w:rPr>
          <w:rStyle w:val="StyleUnderline"/>
        </w:rPr>
        <w:t xml:space="preserve"> solution </w:t>
      </w:r>
      <w:r w:rsidRPr="005649F0">
        <w:rPr>
          <w:rStyle w:val="StyleUnderline"/>
          <w:highlight w:val="yellow"/>
        </w:rPr>
        <w:t>to</w:t>
      </w:r>
      <w:r w:rsidRPr="00C73F3E">
        <w:rPr>
          <w:rStyle w:val="StyleUnderline"/>
        </w:rPr>
        <w:t xml:space="preserve"> help </w:t>
      </w:r>
      <w:r w:rsidRPr="005649F0">
        <w:rPr>
          <w:rStyle w:val="StyleUnderline"/>
          <w:highlight w:val="yellow"/>
        </w:rPr>
        <w:t>save</w:t>
      </w:r>
      <w:r w:rsidRPr="00C73F3E">
        <w:rPr>
          <w:rStyle w:val="StyleUnderline"/>
        </w:rPr>
        <w:t xml:space="preserve"> the seas, </w:t>
      </w:r>
      <w:r w:rsidRPr="005649F0">
        <w:rPr>
          <w:rStyle w:val="StyleUnderline"/>
          <w:highlight w:val="yellow"/>
        </w:rPr>
        <w:t>our environment</w:t>
      </w:r>
      <w:r w:rsidRPr="00C73F3E">
        <w:rPr>
          <w:rStyle w:val="StyleUnderline"/>
        </w:rPr>
        <w:t xml:space="preserve"> and jobs. Researchers say </w:t>
      </w:r>
      <w:r w:rsidRPr="005649F0">
        <w:rPr>
          <w:rStyle w:val="StyleUnderline"/>
          <w:highlight w:val="yellow"/>
        </w:rPr>
        <w:t>the skimmer can be attached to</w:t>
      </w:r>
      <w:r w:rsidRPr="00C73F3E">
        <w:rPr>
          <w:rStyle w:val="StyleUnderline"/>
        </w:rPr>
        <w:t xml:space="preserve"> oil</w:t>
      </w:r>
      <w:r w:rsidRPr="005649F0">
        <w:rPr>
          <w:rStyle w:val="StyleUnderline"/>
          <w:highlight w:val="yellow"/>
        </w:rPr>
        <w:t>rigs</w:t>
      </w:r>
      <w:r w:rsidRPr="00C73F3E">
        <w:rPr>
          <w:rStyle w:val="StyleUnderline"/>
        </w:rPr>
        <w:t xml:space="preserve"> to be ready </w:t>
      </w:r>
      <w:r w:rsidRPr="005649F0">
        <w:rPr>
          <w:rStyle w:val="StyleUnderline"/>
          <w:highlight w:val="yellow"/>
        </w:rPr>
        <w:t>to draw in oil</w:t>
      </w:r>
      <w:r w:rsidRPr="00C73F3E">
        <w:rPr>
          <w:rStyle w:val="StyleUnderline"/>
        </w:rPr>
        <w:t xml:space="preserve"> </w:t>
      </w:r>
      <w:r w:rsidRPr="005649F0">
        <w:rPr>
          <w:rStyle w:val="StyleUnderline"/>
          <w:highlight w:val="yellow"/>
        </w:rPr>
        <w:t>immediately</w:t>
      </w:r>
      <w:r w:rsidRPr="00C73F3E">
        <w:rPr>
          <w:rStyle w:val="StyleUnderline"/>
        </w:rPr>
        <w:t xml:space="preserve"> in the case of a spill</w:t>
      </w:r>
      <w:r w:rsidRPr="002166F7">
        <w:rPr>
          <w:sz w:val="14"/>
        </w:rPr>
        <w:t>.</w:t>
      </w:r>
    </w:p>
    <w:p w14:paraId="4296F7BB" w14:textId="77777777" w:rsidR="00670234" w:rsidRDefault="00670234" w:rsidP="00670234">
      <w:pPr>
        <w:pStyle w:val="Heading4"/>
      </w:pPr>
      <w:r w:rsidRPr="002166F7">
        <w:t>Environment is resilient</w:t>
      </w:r>
      <w:r>
        <w:t xml:space="preserve"> to spills </w:t>
      </w:r>
    </w:p>
    <w:p w14:paraId="34AAA198" w14:textId="77777777" w:rsidR="00670234" w:rsidRDefault="00670234" w:rsidP="00670234">
      <w:r w:rsidRPr="001972BD">
        <w:rPr>
          <w:rStyle w:val="Style13ptBold"/>
        </w:rPr>
        <w:t>ITOPF 12</w:t>
      </w:r>
      <w:r>
        <w:t xml:space="preserve"> ---- International Tanker Owners Pollution Federation, a non-profit organization that serves to prepare for and respond to oil spills, </w:t>
      </w:r>
      <w:r w:rsidRPr="001972BD">
        <w:t xml:space="preserve">“Effects of Oil Pollution on the Marine Environment”, 3/12/12, available online at </w:t>
      </w:r>
      <w:hyperlink r:id="rId20" w:anchor="Thur" w:history="1">
        <w:r w:rsidRPr="00091CF7">
          <w:rPr>
            <w:rStyle w:val="Hyperlink"/>
          </w:rPr>
          <w:t>http://www.google.com/url?sa=t&amp;rct=j&amp;q=&amp;esrc=s&amp;source=web&amp;cd=1&amp;ved=0CG4QFjAA&amp;url=http%3A%2F%2Fwww.itopf.com%2Finformation-services%2Fpublications%2Fdocuments%2FTIP13EffectsofOilPollutionontheMarineEnvironment.pdf&amp;ei=0GvJT-aiOKLE2wXTreDZCw&amp;usg=AFQjCNHbJiTXmfhmUee-lnhCpN2IcBdyMg</w:t>
        </w:r>
      </w:hyperlink>
    </w:p>
    <w:p w14:paraId="110603D6" w14:textId="77777777" w:rsidR="00670234" w:rsidRDefault="00670234" w:rsidP="00670234"/>
    <w:p w14:paraId="2ECDE463" w14:textId="77777777" w:rsidR="00670234" w:rsidRDefault="00670234" w:rsidP="00670234">
      <w:pPr>
        <w:rPr>
          <w:sz w:val="16"/>
        </w:rPr>
      </w:pPr>
      <w:r w:rsidRPr="00FE4929">
        <w:rPr>
          <w:rStyle w:val="StyleUnderline"/>
        </w:rPr>
        <w:t xml:space="preserve">The </w:t>
      </w:r>
      <w:r w:rsidRPr="005649F0">
        <w:rPr>
          <w:rStyle w:val="StyleUnderline"/>
          <w:highlight w:val="yellow"/>
        </w:rPr>
        <w:t>ability</w:t>
      </w:r>
      <w:r w:rsidRPr="00FE4929">
        <w:rPr>
          <w:rStyle w:val="StyleUnderline"/>
        </w:rPr>
        <w:t xml:space="preserve"> of the marine environment </w:t>
      </w:r>
      <w:r w:rsidRPr="005649F0">
        <w:rPr>
          <w:rStyle w:val="StyleUnderline"/>
          <w:highlight w:val="yellow"/>
        </w:rPr>
        <w:t>to recover</w:t>
      </w:r>
      <w:r w:rsidRPr="002166F7">
        <w:rPr>
          <w:sz w:val="16"/>
        </w:rPr>
        <w:t xml:space="preserve"> from severe perturbations </w:t>
      </w:r>
      <w:r w:rsidRPr="005649F0">
        <w:rPr>
          <w:rStyle w:val="StyleUnderline"/>
          <w:highlight w:val="yellow"/>
        </w:rPr>
        <w:t>is a function of</w:t>
      </w:r>
      <w:r w:rsidRPr="00FE4929">
        <w:rPr>
          <w:rStyle w:val="StyleUnderline"/>
        </w:rPr>
        <w:t xml:space="preserve"> its </w:t>
      </w:r>
      <w:r w:rsidRPr="005649F0">
        <w:rPr>
          <w:rStyle w:val="StyleUnderline"/>
          <w:highlight w:val="yellow"/>
        </w:rPr>
        <w:t>complexity and resilience.</w:t>
      </w:r>
      <w:r w:rsidRPr="00FE4929">
        <w:rPr>
          <w:rStyle w:val="StyleUnderline"/>
        </w:rPr>
        <w:t xml:space="preserve"> </w:t>
      </w:r>
      <w:r w:rsidRPr="005649F0">
        <w:rPr>
          <w:rStyle w:val="StyleUnderline"/>
          <w:highlight w:val="yellow"/>
        </w:rPr>
        <w:t>Recovery from</w:t>
      </w:r>
      <w:r w:rsidRPr="00FE4929">
        <w:rPr>
          <w:rStyle w:val="StyleUnderline"/>
        </w:rPr>
        <w:t xml:space="preserve"> highly destructive natural phenomena, such as </w:t>
      </w:r>
      <w:r w:rsidRPr="005649F0">
        <w:rPr>
          <w:rStyle w:val="StyleUnderline"/>
          <w:highlight w:val="yellow"/>
        </w:rPr>
        <w:t>hurricanes</w:t>
      </w:r>
      <w:r w:rsidRPr="00FE4929">
        <w:rPr>
          <w:rStyle w:val="StyleUnderline"/>
        </w:rPr>
        <w:t xml:space="preserve"> and tsunamis, </w:t>
      </w:r>
      <w:r w:rsidRPr="005649F0">
        <w:rPr>
          <w:rStyle w:val="StyleUnderline"/>
          <w:highlight w:val="yellow"/>
        </w:rPr>
        <w:t>demonstrates how</w:t>
      </w:r>
      <w:r w:rsidRPr="00FE4929">
        <w:rPr>
          <w:rStyle w:val="StyleUnderline"/>
        </w:rPr>
        <w:t xml:space="preserve"> </w:t>
      </w:r>
      <w:r w:rsidRPr="005649F0">
        <w:rPr>
          <w:rStyle w:val="StyleUnderline"/>
          <w:highlight w:val="yellow"/>
        </w:rPr>
        <w:t>ecosystems</w:t>
      </w:r>
      <w:r w:rsidRPr="00FE4929">
        <w:rPr>
          <w:rStyle w:val="StyleUnderline"/>
        </w:rPr>
        <w:t xml:space="preserve"> can </w:t>
      </w:r>
      <w:r w:rsidRPr="005649F0">
        <w:rPr>
          <w:rStyle w:val="StyleUnderline"/>
          <w:highlight w:val="yellow"/>
        </w:rPr>
        <w:t>re-establish</w:t>
      </w:r>
      <w:r w:rsidRPr="00FE4929">
        <w:rPr>
          <w:rStyle w:val="StyleUnderline"/>
        </w:rPr>
        <w:t xml:space="preserve"> </w:t>
      </w:r>
      <w:r w:rsidRPr="002166F7">
        <w:rPr>
          <w:sz w:val="16"/>
        </w:rPr>
        <w:t xml:space="preserve">over time, </w:t>
      </w:r>
      <w:r w:rsidRPr="00FE4929">
        <w:rPr>
          <w:rStyle w:val="StyleUnderline"/>
        </w:rPr>
        <w:t xml:space="preserve">even </w:t>
      </w:r>
      <w:r w:rsidRPr="005649F0">
        <w:rPr>
          <w:rStyle w:val="StyleUnderline"/>
          <w:highlight w:val="yellow"/>
        </w:rPr>
        <w:t>after</w:t>
      </w:r>
      <w:r w:rsidRPr="00FE4929">
        <w:rPr>
          <w:rStyle w:val="StyleUnderline"/>
        </w:rPr>
        <w:t xml:space="preserve"> severe disruptions with extensive </w:t>
      </w:r>
      <w:r w:rsidRPr="005649F0">
        <w:rPr>
          <w:rStyle w:val="StyleUnderline"/>
          <w:highlight w:val="yellow"/>
        </w:rPr>
        <w:t>mortality</w:t>
      </w:r>
      <w:r w:rsidRPr="002166F7">
        <w:rPr>
          <w:sz w:val="16"/>
        </w:rPr>
        <w:t xml:space="preserve">. While considerable debate exists over the definition of recovery and the point at which an ecosystem can be said to have recovered, there is broad acceptance that natural variability in ecosystems makes a return to the exact pre-spill conditions unlikely. </w:t>
      </w:r>
      <w:r w:rsidRPr="00FE4929">
        <w:rPr>
          <w:rStyle w:val="StyleUnderline"/>
        </w:rPr>
        <w:t>Most definitions of recovery</w:t>
      </w:r>
      <w:r w:rsidRPr="002166F7">
        <w:rPr>
          <w:sz w:val="16"/>
        </w:rPr>
        <w:t xml:space="preserve"> instead </w:t>
      </w:r>
      <w:r w:rsidRPr="00FE4929">
        <w:rPr>
          <w:rStyle w:val="StyleUnderline"/>
        </w:rPr>
        <w:t xml:space="preserve">focus on the re-establishment of a community of flora and fauna that is characteristic of the habitat and </w:t>
      </w:r>
      <w:r w:rsidRPr="005649F0">
        <w:rPr>
          <w:rStyle w:val="StyleUnderline"/>
          <w:highlight w:val="yellow"/>
        </w:rPr>
        <w:t>functioning</w:t>
      </w:r>
      <w:r w:rsidRPr="00FE4929">
        <w:rPr>
          <w:rStyle w:val="StyleUnderline"/>
        </w:rPr>
        <w:t xml:space="preserve"> normally in terms of biodiversity and productivity. This</w:t>
      </w:r>
      <w:r w:rsidRPr="002166F7">
        <w:rPr>
          <w:sz w:val="16"/>
        </w:rPr>
        <w:t xml:space="preserve"> principle </w:t>
      </w:r>
      <w:r w:rsidRPr="005649F0">
        <w:rPr>
          <w:rStyle w:val="StyleUnderline"/>
          <w:highlight w:val="yellow"/>
        </w:rPr>
        <w:t xml:space="preserve">can be illustrated </w:t>
      </w:r>
      <w:r w:rsidRPr="00D52190">
        <w:rPr>
          <w:rStyle w:val="StyleUnderline"/>
        </w:rPr>
        <w:t>by</w:t>
      </w:r>
      <w:r w:rsidRPr="00FE4929">
        <w:rPr>
          <w:rStyle w:val="StyleUnderline"/>
        </w:rPr>
        <w:t xml:space="preserve"> the experience of inappropriate clean-up operations </w:t>
      </w:r>
      <w:r w:rsidRPr="005649F0">
        <w:rPr>
          <w:rStyle w:val="StyleUnderline"/>
          <w:highlight w:val="yellow"/>
        </w:rPr>
        <w:t>following</w:t>
      </w:r>
      <w:r w:rsidRPr="00FE4929">
        <w:rPr>
          <w:rStyle w:val="StyleUnderline"/>
        </w:rPr>
        <w:t xml:space="preserve"> the loss of the</w:t>
      </w:r>
      <w:r w:rsidRPr="002166F7">
        <w:rPr>
          <w:sz w:val="16"/>
        </w:rPr>
        <w:t xml:space="preserve"> tanker </w:t>
      </w:r>
      <w:r w:rsidRPr="005649F0">
        <w:rPr>
          <w:rStyle w:val="StyleUnderline"/>
          <w:highlight w:val="yellow"/>
        </w:rPr>
        <w:t>TORREY CANYON</w:t>
      </w:r>
      <w:r w:rsidRPr="002166F7">
        <w:rPr>
          <w:sz w:val="16"/>
        </w:rPr>
        <w:t xml:space="preserve"> off the coast of England in 1967, </w:t>
      </w:r>
      <w:r w:rsidRPr="00FE097E">
        <w:rPr>
          <w:rStyle w:val="StyleUnderline"/>
        </w:rPr>
        <w:t xml:space="preserve">in which the use of toxic cleaning agents on rocky shorelines led to considerable damage. </w:t>
      </w:r>
      <w:r w:rsidRPr="005649F0">
        <w:rPr>
          <w:rStyle w:val="StyleUnderline"/>
          <w:highlight w:val="yellow"/>
        </w:rPr>
        <w:t>Although</w:t>
      </w:r>
      <w:r w:rsidRPr="00FE097E">
        <w:rPr>
          <w:rStyle w:val="StyleUnderline"/>
        </w:rPr>
        <w:t xml:space="preserve"> the detailed </w:t>
      </w:r>
      <w:r w:rsidRPr="005649F0">
        <w:rPr>
          <w:rStyle w:val="StyleUnderline"/>
          <w:highlight w:val="yellow"/>
        </w:rPr>
        <w:t>distribution</w:t>
      </w:r>
      <w:r w:rsidRPr="00FE4929">
        <w:rPr>
          <w:rStyle w:val="StyleUnderline"/>
        </w:rPr>
        <w:t xml:space="preserve"> of particular species </w:t>
      </w:r>
      <w:r w:rsidRPr="00D52190">
        <w:rPr>
          <w:rStyle w:val="StyleUnderline"/>
        </w:rPr>
        <w:t>present was altered</w:t>
      </w:r>
      <w:r w:rsidRPr="00FE4929">
        <w:rPr>
          <w:rStyle w:val="StyleUnderline"/>
        </w:rPr>
        <w:t xml:space="preserve"> and </w:t>
      </w:r>
      <w:r w:rsidRPr="00D52190">
        <w:rPr>
          <w:rStyle w:val="StyleUnderline"/>
        </w:rPr>
        <w:t xml:space="preserve">the </w:t>
      </w:r>
      <w:r w:rsidRPr="005649F0">
        <w:rPr>
          <w:rStyle w:val="StyleUnderline"/>
          <w:highlight w:val="yellow"/>
        </w:rPr>
        <w:t>effects</w:t>
      </w:r>
      <w:r w:rsidRPr="00D52190">
        <w:rPr>
          <w:rStyle w:val="StyleUnderline"/>
        </w:rPr>
        <w:t xml:space="preserve"> of the perturbation </w:t>
      </w:r>
      <w:r w:rsidRPr="005649F0">
        <w:rPr>
          <w:rStyle w:val="StyleUnderline"/>
          <w:highlight w:val="yellow"/>
        </w:rPr>
        <w:t>could be traced over</w:t>
      </w:r>
      <w:r w:rsidRPr="00D52190">
        <w:rPr>
          <w:rStyle w:val="StyleUnderline"/>
        </w:rPr>
        <w:t xml:space="preserve"> more than two </w:t>
      </w:r>
      <w:r w:rsidRPr="005649F0">
        <w:rPr>
          <w:rStyle w:val="StyleUnderline"/>
          <w:highlight w:val="yellow"/>
        </w:rPr>
        <w:t>decades</w:t>
      </w:r>
      <w:r w:rsidRPr="00D52190">
        <w:rPr>
          <w:rStyle w:val="StyleUnderline"/>
        </w:rPr>
        <w:t>, the overall</w:t>
      </w:r>
      <w:r w:rsidRPr="00FE4929">
        <w:rPr>
          <w:rStyle w:val="StyleUnderline"/>
        </w:rPr>
        <w:t xml:space="preserve"> </w:t>
      </w:r>
      <w:r w:rsidRPr="005649F0">
        <w:rPr>
          <w:rStyle w:val="StyleUnderline"/>
          <w:highlight w:val="yellow"/>
        </w:rPr>
        <w:t>functioning, biodiversity and productivity</w:t>
      </w:r>
      <w:r w:rsidRPr="00FE4929">
        <w:rPr>
          <w:rStyle w:val="StyleUnderline"/>
        </w:rPr>
        <w:t xml:space="preserve"> of the ecosystem </w:t>
      </w:r>
      <w:r w:rsidRPr="005649F0">
        <w:rPr>
          <w:rStyle w:val="StyleUnderline"/>
          <w:highlight w:val="yellow"/>
        </w:rPr>
        <w:t>was</w:t>
      </w:r>
      <w:r w:rsidRPr="00D52190">
        <w:rPr>
          <w:rStyle w:val="StyleUnderline"/>
        </w:rPr>
        <w:t xml:space="preserve"> re-established</w:t>
      </w:r>
      <w:r w:rsidRPr="00FE4929">
        <w:rPr>
          <w:rStyle w:val="StyleUnderline"/>
        </w:rPr>
        <w:t xml:space="preserve"> with</w:t>
      </w:r>
      <w:r w:rsidRPr="005649F0">
        <w:rPr>
          <w:rStyle w:val="StyleUnderline"/>
          <w:highlight w:val="yellow"/>
        </w:rPr>
        <w:t>in</w:t>
      </w:r>
      <w:r w:rsidRPr="00FE4929">
        <w:rPr>
          <w:rStyle w:val="StyleUnderline"/>
        </w:rPr>
        <w:t xml:space="preserve"> </w:t>
      </w:r>
      <w:r w:rsidRPr="002166F7">
        <w:rPr>
          <w:sz w:val="16"/>
        </w:rPr>
        <w:t>one to</w:t>
      </w:r>
      <w:r w:rsidRPr="00FE4929">
        <w:rPr>
          <w:rStyle w:val="StyleUnderline"/>
        </w:rPr>
        <w:t xml:space="preserve"> </w:t>
      </w:r>
      <w:r w:rsidRPr="005649F0">
        <w:rPr>
          <w:rStyle w:val="StyleUnderline"/>
          <w:highlight w:val="yellow"/>
        </w:rPr>
        <w:t>two years</w:t>
      </w:r>
      <w:r w:rsidRPr="002166F7">
        <w:rPr>
          <w:sz w:val="16"/>
        </w:rPr>
        <w:t xml:space="preserve">. Under the definition proposed above, </w:t>
      </w:r>
      <w:r w:rsidRPr="00FE097E">
        <w:rPr>
          <w:rStyle w:val="StyleUnderline"/>
        </w:rPr>
        <w:t>the rocky shore community could be said to have recovered within the two year period.</w:t>
      </w:r>
      <w:r w:rsidRPr="002166F7">
        <w:rPr>
          <w:sz w:val="16"/>
        </w:rPr>
        <w:t xml:space="preserve"> Nevertheless, the limitations of this definition can be recognised by considering the age distribution of the component organisms. Instead of the full range of ages prior to the incident, from juveniles to mature organisms, the newly recruited plants and animals fell within a narrow age range and consequently the community was, initially, less robust. </w:t>
      </w:r>
    </w:p>
    <w:p w14:paraId="4DD4FA48" w14:textId="4022F784" w:rsidR="00670234" w:rsidRDefault="00670234" w:rsidP="00670234">
      <w:pPr>
        <w:pStyle w:val="Heading3"/>
      </w:pPr>
      <w:bookmarkStart w:id="4" w:name="BlockBM3477"/>
      <w:bookmarkEnd w:id="3"/>
      <w:r>
        <w:t>Fish</w:t>
      </w:r>
    </w:p>
    <w:p w14:paraId="7E926F40" w14:textId="77777777" w:rsidR="00670234" w:rsidRDefault="00670234" w:rsidP="00670234">
      <w:pPr>
        <w:pStyle w:val="Heading4"/>
      </w:pPr>
      <w:r>
        <w:t>Stocks replenish</w:t>
      </w:r>
      <w:r w:rsidRPr="003801C5">
        <w:rPr>
          <w:b w:val="0"/>
        </w:rPr>
        <w:t>—cod proves, strong management, consumer awareness</w:t>
      </w:r>
    </w:p>
    <w:p w14:paraId="52C2D4F2" w14:textId="77777777" w:rsidR="00670234" w:rsidRDefault="00670234" w:rsidP="00670234">
      <w:r w:rsidRPr="003801C5">
        <w:rPr>
          <w:rStyle w:val="Style13ptBold"/>
        </w:rPr>
        <w:t>Harvey, 13</w:t>
      </w:r>
      <w:r>
        <w:t xml:space="preserve"> (Fiona – environment correspondent, 6/7, “Cod stocks recover after years of overfishing”, The Guardian, Fiona, </w:t>
      </w:r>
      <w:hyperlink r:id="rId21" w:history="1">
        <w:r>
          <w:rPr>
            <w:rStyle w:val="Hyperlink"/>
          </w:rPr>
          <w:t>http://www.guardian.co.uk/environment/2013/jun/08/cod-stocks-recover-overfishing-marine</w:t>
        </w:r>
      </w:hyperlink>
      <w:r>
        <w:t>)</w:t>
      </w:r>
    </w:p>
    <w:p w14:paraId="17703AEF" w14:textId="77777777" w:rsidR="00670234" w:rsidRDefault="00670234" w:rsidP="00670234"/>
    <w:p w14:paraId="47918F55" w14:textId="77777777" w:rsidR="00670234" w:rsidRDefault="00670234" w:rsidP="00670234">
      <w:pPr>
        <w:rPr>
          <w:sz w:val="16"/>
        </w:rPr>
      </w:pPr>
      <w:r w:rsidRPr="005649F0">
        <w:rPr>
          <w:bCs/>
          <w:highlight w:val="yellow"/>
          <w:u w:val="single"/>
        </w:rPr>
        <w:t>Cod could be in for a revival</w:t>
      </w:r>
      <w:r>
        <w:rPr>
          <w:sz w:val="16"/>
        </w:rPr>
        <w:t xml:space="preserve"> at the fish counter as stocks recover after being overfished for decades.</w:t>
      </w:r>
    </w:p>
    <w:p w14:paraId="363485AC" w14:textId="77777777" w:rsidR="00670234" w:rsidRDefault="00670234" w:rsidP="00670234">
      <w:pPr>
        <w:rPr>
          <w:sz w:val="16"/>
        </w:rPr>
      </w:pPr>
      <w:r>
        <w:rPr>
          <w:sz w:val="16"/>
        </w:rPr>
        <w:t>Eating cod has been regarded as close to a crime by environmentalists, and consumers have been urged to opt for alternatives such as gurnard.</w:t>
      </w:r>
    </w:p>
    <w:p w14:paraId="17F8F081" w14:textId="77777777" w:rsidR="00670234" w:rsidRDefault="00670234" w:rsidP="00670234">
      <w:pPr>
        <w:rPr>
          <w:sz w:val="10"/>
        </w:rPr>
      </w:pPr>
      <w:r>
        <w:rPr>
          <w:sz w:val="16"/>
        </w:rPr>
        <w:t xml:space="preserve">But a </w:t>
      </w:r>
      <w:r>
        <w:rPr>
          <w:bCs/>
          <w:u w:val="single"/>
        </w:rPr>
        <w:t>survey by</w:t>
      </w:r>
      <w:r>
        <w:rPr>
          <w:sz w:val="16"/>
        </w:rPr>
        <w:t xml:space="preserve"> the </w:t>
      </w:r>
      <w:r>
        <w:rPr>
          <w:b/>
          <w:iCs/>
          <w:u w:val="single"/>
          <w:bdr w:val="single" w:sz="18" w:space="0" w:color="auto" w:frame="1"/>
        </w:rPr>
        <w:t>M</w:t>
      </w:r>
      <w:r>
        <w:rPr>
          <w:sz w:val="16"/>
        </w:rPr>
        <w:t xml:space="preserve">arine </w:t>
      </w:r>
      <w:r>
        <w:rPr>
          <w:b/>
          <w:iCs/>
          <w:u w:val="single"/>
          <w:bdr w:val="single" w:sz="18" w:space="0" w:color="auto" w:frame="1"/>
        </w:rPr>
        <w:t>S</w:t>
      </w:r>
      <w:r>
        <w:rPr>
          <w:sz w:val="16"/>
        </w:rPr>
        <w:t xml:space="preserve">tewardship </w:t>
      </w:r>
      <w:r>
        <w:rPr>
          <w:b/>
          <w:iCs/>
          <w:u w:val="single"/>
          <w:bdr w:val="single" w:sz="18" w:space="0" w:color="auto" w:frame="1"/>
        </w:rPr>
        <w:t>C</w:t>
      </w:r>
      <w:r>
        <w:rPr>
          <w:sz w:val="16"/>
        </w:rPr>
        <w:t xml:space="preserve">ouncil (MSC) and other fisheries organisations </w:t>
      </w:r>
      <w:r>
        <w:rPr>
          <w:bCs/>
          <w:u w:val="single"/>
        </w:rPr>
        <w:t>suggests</w:t>
      </w:r>
      <w:r>
        <w:rPr>
          <w:sz w:val="16"/>
        </w:rPr>
        <w:t xml:space="preserve"> that </w:t>
      </w:r>
      <w:r w:rsidRPr="005649F0">
        <w:rPr>
          <w:bCs/>
          <w:highlight w:val="yellow"/>
          <w:u w:val="single"/>
        </w:rPr>
        <w:t>effective</w:t>
      </w:r>
      <w:r>
        <w:rPr>
          <w:bCs/>
          <w:u w:val="single"/>
        </w:rPr>
        <w:t xml:space="preserve"> </w:t>
      </w:r>
      <w:r w:rsidRPr="005649F0">
        <w:rPr>
          <w:bCs/>
          <w:highlight w:val="yellow"/>
          <w:u w:val="single"/>
        </w:rPr>
        <w:t>management</w:t>
      </w:r>
      <w:r>
        <w:rPr>
          <w:bCs/>
          <w:u w:val="single"/>
        </w:rPr>
        <w:t xml:space="preserve"> </w:t>
      </w:r>
      <w:r w:rsidRPr="005649F0">
        <w:rPr>
          <w:bCs/>
          <w:highlight w:val="yellow"/>
          <w:u w:val="single"/>
        </w:rPr>
        <w:t>means</w:t>
      </w:r>
      <w:r>
        <w:rPr>
          <w:bCs/>
          <w:u w:val="single"/>
        </w:rPr>
        <w:t xml:space="preserve"> cod is </w:t>
      </w:r>
      <w:r w:rsidRPr="005649F0">
        <w:rPr>
          <w:bCs/>
          <w:highlight w:val="yellow"/>
          <w:u w:val="single"/>
        </w:rPr>
        <w:t>increasing</w:t>
      </w:r>
      <w:r>
        <w:rPr>
          <w:sz w:val="16"/>
        </w:rPr>
        <w:t xml:space="preserve">. </w:t>
      </w:r>
      <w:r>
        <w:rPr>
          <w:bCs/>
          <w:u w:val="single"/>
        </w:rPr>
        <w:t>The standards body</w:t>
      </w:r>
      <w:r>
        <w:rPr>
          <w:sz w:val="16"/>
        </w:rPr>
        <w:t xml:space="preserve">, which </w:t>
      </w:r>
      <w:r>
        <w:rPr>
          <w:bCs/>
          <w:u w:val="single"/>
        </w:rPr>
        <w:t>certifies</w:t>
      </w:r>
      <w:r>
        <w:rPr>
          <w:sz w:val="16"/>
        </w:rPr>
        <w:t xml:space="preserve"> certain </w:t>
      </w:r>
      <w:r>
        <w:rPr>
          <w:bCs/>
          <w:u w:val="single"/>
        </w:rPr>
        <w:t>fisheries as sustainable</w:t>
      </w:r>
      <w:r>
        <w:rPr>
          <w:sz w:val="16"/>
        </w:rPr>
        <w:t xml:space="preserve"> as a guide for consumers, said that </w:t>
      </w:r>
      <w:r>
        <w:rPr>
          <w:bCs/>
          <w:u w:val="single"/>
        </w:rPr>
        <w:t>on current trends cod would soon qualify</w:t>
      </w:r>
      <w:r>
        <w:rPr>
          <w:sz w:val="16"/>
        </w:rPr>
        <w:t xml:space="preserve"> </w:t>
      </w:r>
      <w:r>
        <w:rPr>
          <w:sz w:val="10"/>
        </w:rPr>
        <w:t>for its certification.</w:t>
      </w:r>
    </w:p>
    <w:p w14:paraId="442F303F" w14:textId="77777777" w:rsidR="00670234" w:rsidRDefault="00670234" w:rsidP="00670234">
      <w:pPr>
        <w:rPr>
          <w:sz w:val="10"/>
        </w:rPr>
      </w:pPr>
      <w:r>
        <w:rPr>
          <w:sz w:val="10"/>
        </w:rPr>
        <w:t>Richard Benyon, the fisheries minister, recently confessed to the Guardian that cod – in batter, with mushy peas – was his favourite fish.</w:t>
      </w:r>
    </w:p>
    <w:p w14:paraId="615AC13E" w14:textId="77777777" w:rsidR="00670234" w:rsidRDefault="00670234" w:rsidP="00670234">
      <w:pPr>
        <w:rPr>
          <w:sz w:val="10"/>
        </w:rPr>
      </w:pPr>
      <w:r>
        <w:rPr>
          <w:sz w:val="10"/>
        </w:rPr>
        <w:t>But cod aficionados will have to wait a bit longer before tucking in with a clear conscience: stocks will not be sustainable for at least a year and possibly two or three, said Claire Pescod of the MSC: "Things are a lot better than they were, but we can't let up just yet."</w:t>
      </w:r>
    </w:p>
    <w:p w14:paraId="71B457FD" w14:textId="77777777" w:rsidR="00670234" w:rsidRDefault="00670234" w:rsidP="00670234">
      <w:pPr>
        <w:rPr>
          <w:sz w:val="10"/>
        </w:rPr>
      </w:pPr>
      <w:r>
        <w:rPr>
          <w:sz w:val="10"/>
        </w:rPr>
        <w:t>Chef Hugh Fearnley-Whittingstall said he would be waiting for a full certification by the MSC before putting cod back on the menu. "I'm more keen than anyone to see British cod back on the 'fish to eat' list, but I can't in good conscience promote eating fish from a stock that it is still below what scientists consider safe limits, while fishermen still have to throw much of it back dead into the sea," he said.</w:t>
      </w:r>
    </w:p>
    <w:p w14:paraId="2EA07767" w14:textId="77777777" w:rsidR="00670234" w:rsidRDefault="00670234" w:rsidP="00670234">
      <w:pPr>
        <w:rPr>
          <w:sz w:val="10"/>
        </w:rPr>
      </w:pPr>
      <w:r>
        <w:rPr>
          <w:sz w:val="10"/>
        </w:rPr>
        <w:t>"If you know your cod is from a boat catching in a selective and low-impact way, or a trawler on the CCTV scheme for discard-free cod, then that's the best choice you can make for British cod."</w:t>
      </w:r>
    </w:p>
    <w:p w14:paraId="5D1172DF" w14:textId="77777777" w:rsidR="00670234" w:rsidRDefault="00670234" w:rsidP="00670234">
      <w:pPr>
        <w:rPr>
          <w:sz w:val="10"/>
        </w:rPr>
      </w:pPr>
      <w:r>
        <w:rPr>
          <w:sz w:val="10"/>
        </w:rPr>
        <w:t>Some green campaigners were cautious, saying a full recovery could still take many years. Paul de Zylva of Friends of the Earth said: "We would expect some recovery of cod stocks because of the closure of the North Sea cod fisheries. But this does not mean stocks have recovered to high enough levels.</w:t>
      </w:r>
    </w:p>
    <w:p w14:paraId="0170C7A8" w14:textId="77777777" w:rsidR="00670234" w:rsidRDefault="00670234" w:rsidP="00670234">
      <w:pPr>
        <w:rPr>
          <w:sz w:val="10"/>
        </w:rPr>
      </w:pPr>
      <w:r>
        <w:rPr>
          <w:sz w:val="10"/>
        </w:rPr>
        <w:t>"We're in this near extinction mess – and the North Sea cod fisheries were closed – precisely because industrial commercial fishing has stripped fish stock to the bone. The UK used to be self-sufficient in fish for all 12 months of the year. Now we're using our own fish stocks for just six months."</w:t>
      </w:r>
    </w:p>
    <w:p w14:paraId="5EA8280F" w14:textId="77777777" w:rsidR="00670234" w:rsidRDefault="00670234" w:rsidP="00670234">
      <w:pPr>
        <w:rPr>
          <w:sz w:val="10"/>
        </w:rPr>
      </w:pPr>
      <w:r>
        <w:rPr>
          <w:sz w:val="10"/>
        </w:rPr>
        <w:t>He said taking species off the danger list too soon would just repeat the cycle of overfishing. "It's pointless to declare that cod and other species are recovering if they are still far from being at safe levels where adult fish reproduce, their offspring survive and overall levels are sustained."</w:t>
      </w:r>
    </w:p>
    <w:p w14:paraId="7415B1D9" w14:textId="77777777" w:rsidR="00670234" w:rsidRDefault="00670234" w:rsidP="00670234">
      <w:pPr>
        <w:rPr>
          <w:sz w:val="16"/>
        </w:rPr>
      </w:pPr>
      <w:r>
        <w:rPr>
          <w:sz w:val="10"/>
        </w:rPr>
        <w:t>A handful of</w:t>
      </w:r>
      <w:r>
        <w:rPr>
          <w:sz w:val="16"/>
        </w:rPr>
        <w:t xml:space="preserve"> </w:t>
      </w:r>
      <w:r w:rsidRPr="005649F0">
        <w:rPr>
          <w:bCs/>
          <w:highlight w:val="yellow"/>
          <w:u w:val="single"/>
        </w:rPr>
        <w:t>other species</w:t>
      </w:r>
      <w:r>
        <w:rPr>
          <w:sz w:val="16"/>
        </w:rPr>
        <w:t xml:space="preserve"> that have been overfished </w:t>
      </w:r>
      <w:r w:rsidRPr="005649F0">
        <w:rPr>
          <w:bCs/>
          <w:highlight w:val="yellow"/>
          <w:u w:val="single"/>
        </w:rPr>
        <w:t>are</w:t>
      </w:r>
      <w:r>
        <w:rPr>
          <w:bCs/>
          <w:u w:val="single"/>
        </w:rPr>
        <w:t xml:space="preserve"> </w:t>
      </w:r>
      <w:r w:rsidRPr="005649F0">
        <w:rPr>
          <w:bCs/>
          <w:highlight w:val="yellow"/>
          <w:u w:val="single"/>
        </w:rPr>
        <w:t>also showing signs of improvement</w:t>
      </w:r>
      <w:r>
        <w:rPr>
          <w:sz w:val="16"/>
        </w:rPr>
        <w:t xml:space="preserve">: </w:t>
      </w:r>
      <w:r>
        <w:rPr>
          <w:bCs/>
          <w:u w:val="single"/>
        </w:rPr>
        <w:t>Dover sole caught using trammel nets</w:t>
      </w:r>
      <w:r>
        <w:rPr>
          <w:sz w:val="16"/>
        </w:rPr>
        <w:t xml:space="preserve"> in the western channel, </w:t>
      </w:r>
      <w:r>
        <w:rPr>
          <w:bCs/>
          <w:u w:val="single"/>
        </w:rPr>
        <w:t>North Sea herring caught by drift net</w:t>
      </w:r>
      <w:r>
        <w:rPr>
          <w:sz w:val="16"/>
        </w:rPr>
        <w:t xml:space="preserve">, and </w:t>
      </w:r>
      <w:r>
        <w:rPr>
          <w:bCs/>
          <w:u w:val="single"/>
        </w:rPr>
        <w:t>cockles from</w:t>
      </w:r>
      <w:r>
        <w:rPr>
          <w:sz w:val="16"/>
        </w:rPr>
        <w:t xml:space="preserve"> the </w:t>
      </w:r>
      <w:r>
        <w:rPr>
          <w:bCs/>
          <w:u w:val="single"/>
        </w:rPr>
        <w:t>Thames</w:t>
      </w:r>
      <w:r>
        <w:rPr>
          <w:sz w:val="16"/>
        </w:rPr>
        <w:t xml:space="preserve"> Estuary. But red gurnard may be less safe than thought – there is not enough data, according to the MSC, to say for certain how stocks are faring.</w:t>
      </w:r>
    </w:p>
    <w:p w14:paraId="7F54B46F" w14:textId="77777777" w:rsidR="00670234" w:rsidRDefault="00670234" w:rsidP="00670234">
      <w:pPr>
        <w:rPr>
          <w:sz w:val="16"/>
        </w:rPr>
      </w:pPr>
      <w:r>
        <w:rPr>
          <w:sz w:val="16"/>
        </w:rPr>
        <w:t xml:space="preserve">The </w:t>
      </w:r>
      <w:r>
        <w:rPr>
          <w:bCs/>
          <w:u w:val="single"/>
        </w:rPr>
        <w:t>brighter prospect for cod comes in Project Inshore</w:t>
      </w:r>
      <w:r>
        <w:rPr>
          <w:sz w:val="16"/>
        </w:rPr>
        <w:t xml:space="preserve">, </w:t>
      </w:r>
      <w:r>
        <w:rPr>
          <w:bCs/>
          <w:u w:val="single"/>
        </w:rPr>
        <w:t>a survey of</w:t>
      </w:r>
      <w:r>
        <w:rPr>
          <w:sz w:val="16"/>
        </w:rPr>
        <w:t xml:space="preserve"> 450 of the </w:t>
      </w:r>
      <w:r>
        <w:rPr>
          <w:bCs/>
          <w:u w:val="single"/>
        </w:rPr>
        <w:t>UK's inshore fishing grounds</w:t>
      </w:r>
      <w:r>
        <w:rPr>
          <w:sz w:val="16"/>
        </w:rPr>
        <w:t xml:space="preserve"> carried out by the MSC and other fishing organisations, with government backing.</w:t>
      </w:r>
    </w:p>
    <w:p w14:paraId="6F9B0806" w14:textId="77777777" w:rsidR="00670234" w:rsidRDefault="00670234" w:rsidP="00670234">
      <w:pPr>
        <w:rPr>
          <w:bCs/>
          <w:u w:val="single"/>
        </w:rPr>
      </w:pPr>
      <w:r>
        <w:rPr>
          <w:sz w:val="16"/>
        </w:rPr>
        <w:t>The organisation said: "</w:t>
      </w:r>
      <w:r>
        <w:rPr>
          <w:bCs/>
          <w:u w:val="single"/>
        </w:rPr>
        <w:t>Cod stocks in the North Sea</w:t>
      </w:r>
      <w:r>
        <w:rPr>
          <w:sz w:val="16"/>
        </w:rPr>
        <w:t xml:space="preserve"> – often perceived as a species to avoid – continue to </w:t>
      </w:r>
      <w:r>
        <w:rPr>
          <w:bCs/>
          <w:u w:val="single"/>
        </w:rPr>
        <w:t>show</w:t>
      </w:r>
      <w:r>
        <w:rPr>
          <w:sz w:val="16"/>
        </w:rPr>
        <w:t xml:space="preserve"> a </w:t>
      </w:r>
      <w:r w:rsidRPr="005649F0">
        <w:rPr>
          <w:b/>
          <w:iCs/>
          <w:highlight w:val="yellow"/>
          <w:u w:val="single"/>
          <w:bdr w:val="single" w:sz="18" w:space="0" w:color="auto" w:frame="1"/>
        </w:rPr>
        <w:t>strong</w:t>
      </w:r>
      <w:r>
        <w:rPr>
          <w:b/>
          <w:iCs/>
          <w:u w:val="single"/>
          <w:bdr w:val="single" w:sz="18" w:space="0" w:color="auto" w:frame="1"/>
        </w:rPr>
        <w:t xml:space="preserve"> </w:t>
      </w:r>
      <w:r w:rsidRPr="005649F0">
        <w:rPr>
          <w:b/>
          <w:iCs/>
          <w:highlight w:val="yellow"/>
          <w:u w:val="single"/>
          <w:bdr w:val="single" w:sz="18" w:space="0" w:color="auto" w:frame="1"/>
        </w:rPr>
        <w:t>recovery</w:t>
      </w:r>
      <w:r>
        <w:rPr>
          <w:sz w:val="16"/>
        </w:rPr>
        <w:t xml:space="preserve"> </w:t>
      </w:r>
      <w:r>
        <w:rPr>
          <w:bCs/>
          <w:u w:val="single"/>
        </w:rPr>
        <w:t>and are</w:t>
      </w:r>
      <w:r>
        <w:rPr>
          <w:sz w:val="16"/>
        </w:rPr>
        <w:t xml:space="preserve"> now </w:t>
      </w:r>
      <w:r>
        <w:rPr>
          <w:bCs/>
          <w:u w:val="single"/>
        </w:rPr>
        <w:t>close to</w:t>
      </w:r>
      <w:r>
        <w:rPr>
          <w:sz w:val="16"/>
        </w:rPr>
        <w:t xml:space="preserve"> a level where they could </w:t>
      </w:r>
      <w:r>
        <w:rPr>
          <w:bCs/>
          <w:u w:val="single"/>
        </w:rPr>
        <w:t>meet the MSC standard</w:t>
      </w:r>
      <w:r>
        <w:rPr>
          <w:sz w:val="16"/>
        </w:rPr>
        <w:t xml:space="preserve">. The report shows that </w:t>
      </w:r>
      <w:r w:rsidRPr="005649F0">
        <w:rPr>
          <w:b/>
          <w:iCs/>
          <w:highlight w:val="yellow"/>
          <w:u w:val="single"/>
          <w:bdr w:val="single" w:sz="18" w:space="0" w:color="auto" w:frame="1"/>
        </w:rPr>
        <w:t>strong management</w:t>
      </w:r>
      <w:r>
        <w:rPr>
          <w:sz w:val="16"/>
        </w:rPr>
        <w:t xml:space="preserve"> measures have </w:t>
      </w:r>
      <w:r w:rsidRPr="005649F0">
        <w:rPr>
          <w:bCs/>
          <w:highlight w:val="yellow"/>
          <w:u w:val="single"/>
        </w:rPr>
        <w:t>made a</w:t>
      </w:r>
      <w:r w:rsidRPr="005649F0">
        <w:rPr>
          <w:sz w:val="16"/>
          <w:highlight w:val="yellow"/>
        </w:rPr>
        <w:t xml:space="preserve"> </w:t>
      </w:r>
      <w:r w:rsidRPr="005649F0">
        <w:rPr>
          <w:b/>
          <w:iCs/>
          <w:highlight w:val="yellow"/>
          <w:u w:val="single"/>
          <w:bdr w:val="single" w:sz="18" w:space="0" w:color="auto" w:frame="1"/>
        </w:rPr>
        <w:t>positive impact</w:t>
      </w:r>
      <w:r>
        <w:rPr>
          <w:sz w:val="16"/>
        </w:rPr>
        <w:t xml:space="preserve"> and that – once stocks have reached the required levels – all </w:t>
      </w:r>
      <w:r w:rsidRPr="005649F0">
        <w:rPr>
          <w:bCs/>
          <w:highlight w:val="yellow"/>
          <w:u w:val="single"/>
        </w:rPr>
        <w:t>other</w:t>
      </w:r>
      <w:r>
        <w:rPr>
          <w:sz w:val="16"/>
        </w:rPr>
        <w:t xml:space="preserve"> areas of the </w:t>
      </w:r>
      <w:r w:rsidRPr="005649F0">
        <w:rPr>
          <w:bCs/>
          <w:highlight w:val="yellow"/>
          <w:u w:val="single"/>
        </w:rPr>
        <w:t>fisheries are ready to enter an MSC full assessment</w:t>
      </w:r>
      <w:r>
        <w:rPr>
          <w:bCs/>
          <w:u w:val="single"/>
        </w:rPr>
        <w:t>."</w:t>
      </w:r>
    </w:p>
    <w:p w14:paraId="298FB834" w14:textId="77777777" w:rsidR="00670234" w:rsidRDefault="00670234" w:rsidP="00670234">
      <w:pPr>
        <w:pStyle w:val="Heading4"/>
        <w:rPr>
          <w:rFonts w:eastAsia="Times New Roman"/>
        </w:rPr>
      </w:pPr>
      <w:r>
        <w:rPr>
          <w:rFonts w:eastAsia="Times New Roman"/>
        </w:rPr>
        <w:t>No overfishing – declines are natural variability</w:t>
      </w:r>
    </w:p>
    <w:p w14:paraId="099A7DA2" w14:textId="77777777" w:rsidR="00670234" w:rsidRDefault="00670234" w:rsidP="00670234">
      <w:pPr>
        <w:widowControl w:val="0"/>
        <w:rPr>
          <w:rFonts w:eastAsia="Times New Roman"/>
          <w:szCs w:val="20"/>
        </w:rPr>
      </w:pPr>
      <w:r w:rsidRPr="003801C5">
        <w:rPr>
          <w:rStyle w:val="Style13ptBold"/>
        </w:rPr>
        <w:t>Bluemink 8</w:t>
      </w:r>
      <w:r>
        <w:rPr>
          <w:b/>
          <w:bCs/>
        </w:rPr>
        <w:t xml:space="preserve"> </w:t>
      </w:r>
      <w:r>
        <w:rPr>
          <w:rFonts w:eastAsia="Times New Roman"/>
          <w:szCs w:val="20"/>
        </w:rPr>
        <w:t>(Elizabeth, Staff Writer – ADN, “Greenpeace Puts Pollock Fishery in its Cross Hairs”,</w:t>
      </w:r>
    </w:p>
    <w:p w14:paraId="06D2620F" w14:textId="77777777" w:rsidR="00670234" w:rsidRDefault="00670234" w:rsidP="00670234">
      <w:pPr>
        <w:widowControl w:val="0"/>
        <w:rPr>
          <w:rFonts w:eastAsia="Times New Roman"/>
          <w:szCs w:val="20"/>
        </w:rPr>
      </w:pPr>
      <w:r>
        <w:rPr>
          <w:rFonts w:eastAsia="Times New Roman"/>
          <w:szCs w:val="20"/>
        </w:rPr>
        <w:t>Anchorage Daily News, 12-3, http://www.adn.com/news/alaska/story/609562.html)</w:t>
      </w:r>
    </w:p>
    <w:p w14:paraId="50088163" w14:textId="77777777" w:rsidR="00670234" w:rsidRDefault="00670234" w:rsidP="00670234">
      <w:pPr>
        <w:widowControl w:val="0"/>
        <w:rPr>
          <w:rFonts w:eastAsia="Times New Roman"/>
          <w:szCs w:val="20"/>
        </w:rPr>
      </w:pPr>
    </w:p>
    <w:p w14:paraId="715885AF" w14:textId="77777777" w:rsidR="00670234" w:rsidRDefault="00670234" w:rsidP="00670234">
      <w:pPr>
        <w:widowControl w:val="0"/>
        <w:rPr>
          <w:b/>
          <w:iCs/>
          <w:u w:val="single"/>
          <w:bdr w:val="single" w:sz="18" w:space="0" w:color="auto" w:frame="1"/>
        </w:rPr>
      </w:pPr>
      <w:r>
        <w:rPr>
          <w:rFonts w:eastAsia="Times New Roman"/>
          <w:sz w:val="16"/>
          <w:szCs w:val="20"/>
        </w:rPr>
        <w:t xml:space="preserve">Federal scientists say </w:t>
      </w:r>
      <w:r w:rsidRPr="005649F0">
        <w:rPr>
          <w:rFonts w:eastAsia="Times New Roman"/>
          <w:bCs/>
          <w:szCs w:val="26"/>
          <w:highlight w:val="yellow"/>
          <w:u w:val="single"/>
        </w:rPr>
        <w:t>there are fewer fish but</w:t>
      </w:r>
      <w:r w:rsidRPr="005649F0">
        <w:rPr>
          <w:rFonts w:eastAsia="Times New Roman"/>
          <w:sz w:val="16"/>
          <w:szCs w:val="20"/>
          <w:highlight w:val="yellow"/>
        </w:rPr>
        <w:t xml:space="preserve"> </w:t>
      </w:r>
      <w:r w:rsidRPr="005649F0">
        <w:rPr>
          <w:b/>
          <w:iCs/>
          <w:highlight w:val="yellow"/>
          <w:u w:val="single"/>
          <w:bdr w:val="single" w:sz="18" w:space="0" w:color="auto" w:frame="1"/>
        </w:rPr>
        <w:t>the accusation of overfishing is false</w:t>
      </w:r>
      <w:r>
        <w:rPr>
          <w:rFonts w:eastAsia="Times New Roman"/>
          <w:sz w:val="16"/>
          <w:szCs w:val="20"/>
        </w:rPr>
        <w:t xml:space="preserve">.  The pollock industry agrees with the federal scientists. </w:t>
      </w:r>
      <w:r>
        <w:rPr>
          <w:rFonts w:eastAsia="Times New Roman"/>
          <w:bCs/>
          <w:szCs w:val="26"/>
          <w:u w:val="single"/>
        </w:rPr>
        <w:t>"This (population decline) was not unexpected, and the sky is not falling,"</w:t>
      </w:r>
      <w:r>
        <w:rPr>
          <w:rFonts w:eastAsia="Times New Roman"/>
          <w:sz w:val="16"/>
          <w:szCs w:val="20"/>
        </w:rPr>
        <w:t xml:space="preserve"> </w:t>
      </w:r>
      <w:r>
        <w:rPr>
          <w:rFonts w:eastAsia="Times New Roman"/>
          <w:sz w:val="12"/>
          <w:szCs w:val="20"/>
        </w:rPr>
        <w:t xml:space="preserve">said David Benton, executive director of the Marine Conservation Alliance, which represents western </w:t>
      </w:r>
      <w:smartTag w:uri="urn:schemas-microsoft-com:office:smarttags" w:element="place">
        <w:smartTag w:uri="urn:schemas-microsoft-com:office:smarttags" w:element="State">
          <w:r>
            <w:rPr>
              <w:rFonts w:eastAsia="Times New Roman"/>
              <w:sz w:val="12"/>
              <w:szCs w:val="20"/>
            </w:rPr>
            <w:t>Alaska</w:t>
          </w:r>
        </w:smartTag>
      </w:smartTag>
      <w:r>
        <w:rPr>
          <w:rFonts w:eastAsia="Times New Roman"/>
          <w:sz w:val="12"/>
          <w:szCs w:val="20"/>
        </w:rPr>
        <w:t xml:space="preserve"> fishing fleets, processors and ports. Federal scientists have called for a dramatic reduction in the pollock industry's harvest next year -- the lowest catch in the fishery's history -- in response to the decline. Greenpeace and other conservation groups say even deeper cuts in the catch are needed to ensure that pollock remain healthy in the long run. The federal scientists have recommended limiting the pollock harvest to 815,000 tons -- the smallest in more than 30 years. Greenpeace is pushing for a much smaller harvest: 458,000 tons. "Pollock is one of the most important food sources for every animal in the Bering Sea food web," said George Pletnikoff, a Greenpeace campaigner based in </w:t>
      </w:r>
      <w:smartTag w:uri="urn:schemas-microsoft-com:office:smarttags" w:element="place">
        <w:smartTag w:uri="urn:schemas-microsoft-com:office:smarttags" w:element="State">
          <w:r>
            <w:rPr>
              <w:rFonts w:eastAsia="Times New Roman"/>
              <w:sz w:val="12"/>
              <w:szCs w:val="20"/>
            </w:rPr>
            <w:t>Alaska</w:t>
          </w:r>
        </w:smartTag>
      </w:smartTag>
      <w:r>
        <w:rPr>
          <w:rFonts w:eastAsia="Times New Roman"/>
          <w:sz w:val="12"/>
          <w:szCs w:val="20"/>
        </w:rPr>
        <w:t xml:space="preserve">.  Next week, the North Pacific Fishery Management Council will meet in </w:t>
      </w:r>
      <w:smartTag w:uri="urn:schemas-microsoft-com:office:smarttags" w:element="place">
        <w:smartTag w:uri="urn:schemas-microsoft-com:office:smarttags" w:element="City">
          <w:r>
            <w:rPr>
              <w:rFonts w:eastAsia="Times New Roman"/>
              <w:sz w:val="12"/>
              <w:szCs w:val="20"/>
            </w:rPr>
            <w:t>Anchorage</w:t>
          </w:r>
        </w:smartTag>
      </w:smartTag>
      <w:r>
        <w:rPr>
          <w:rFonts w:eastAsia="Times New Roman"/>
          <w:sz w:val="12"/>
          <w:szCs w:val="20"/>
        </w:rPr>
        <w:t xml:space="preserve"> to consider next year's catch limit, among other tasks. The meetings begin Monday and are expected to spill over into the following week. "People can go to the Anchorage Hilton hotel next week and give their opinions and thoughts about the fishery. They should be involved in it," Pletnikoff said. National Marine Fisheries Service scientists say</w:t>
      </w:r>
      <w:r>
        <w:rPr>
          <w:rFonts w:eastAsia="Times New Roman"/>
          <w:sz w:val="16"/>
          <w:szCs w:val="20"/>
        </w:rPr>
        <w:t xml:space="preserve"> </w:t>
      </w:r>
      <w:r w:rsidRPr="005649F0">
        <w:rPr>
          <w:rFonts w:eastAsia="Times New Roman"/>
          <w:bCs/>
          <w:szCs w:val="26"/>
          <w:highlight w:val="yellow"/>
          <w:u w:val="single"/>
        </w:rPr>
        <w:t>the decline</w:t>
      </w:r>
      <w:r w:rsidRPr="005649F0">
        <w:rPr>
          <w:rFonts w:eastAsia="Times New Roman"/>
          <w:sz w:val="16"/>
          <w:szCs w:val="20"/>
          <w:highlight w:val="yellow"/>
        </w:rPr>
        <w:t xml:space="preserve"> </w:t>
      </w:r>
      <w:r>
        <w:rPr>
          <w:rFonts w:eastAsia="Times New Roman"/>
          <w:sz w:val="16"/>
          <w:szCs w:val="20"/>
        </w:rPr>
        <w:t xml:space="preserve">in </w:t>
      </w:r>
      <w:smartTag w:uri="urn:schemas-microsoft-com:office:smarttags" w:element="place">
        <w:r>
          <w:rPr>
            <w:rFonts w:eastAsia="Times New Roman"/>
            <w:sz w:val="16"/>
            <w:szCs w:val="20"/>
          </w:rPr>
          <w:t>Bering Sea</w:t>
        </w:r>
      </w:smartTag>
      <w:r>
        <w:rPr>
          <w:rFonts w:eastAsia="Times New Roman"/>
          <w:sz w:val="16"/>
          <w:szCs w:val="20"/>
        </w:rPr>
        <w:t xml:space="preserve"> pollock </w:t>
      </w:r>
      <w:r w:rsidRPr="005649F0">
        <w:rPr>
          <w:rFonts w:eastAsia="Times New Roman"/>
          <w:bCs/>
          <w:szCs w:val="26"/>
          <w:highlight w:val="yellow"/>
          <w:u w:val="single"/>
        </w:rPr>
        <w:t>is due to</w:t>
      </w:r>
      <w:r w:rsidRPr="005649F0">
        <w:rPr>
          <w:rFonts w:eastAsia="Times New Roman"/>
          <w:sz w:val="16"/>
          <w:szCs w:val="20"/>
          <w:highlight w:val="yellow"/>
        </w:rPr>
        <w:t xml:space="preserve"> </w:t>
      </w:r>
      <w:r w:rsidRPr="005649F0">
        <w:rPr>
          <w:b/>
          <w:iCs/>
          <w:highlight w:val="yellow"/>
          <w:u w:val="single"/>
          <w:bdr w:val="single" w:sz="18" w:space="0" w:color="auto" w:frame="1"/>
        </w:rPr>
        <w:t>natural variability</w:t>
      </w:r>
      <w:r w:rsidRPr="005649F0">
        <w:rPr>
          <w:rFonts w:eastAsia="Times New Roman"/>
          <w:sz w:val="16"/>
          <w:szCs w:val="20"/>
          <w:highlight w:val="yellow"/>
        </w:rPr>
        <w:t xml:space="preserve"> </w:t>
      </w:r>
      <w:r w:rsidRPr="005649F0">
        <w:rPr>
          <w:rFonts w:eastAsia="Times New Roman"/>
          <w:bCs/>
          <w:szCs w:val="26"/>
          <w:highlight w:val="yellow"/>
          <w:u w:val="single"/>
        </w:rPr>
        <w:t>in the fish population that has been documented for decades,</w:t>
      </w:r>
      <w:r w:rsidRPr="005649F0">
        <w:rPr>
          <w:rFonts w:eastAsia="Times New Roman"/>
          <w:sz w:val="16"/>
          <w:szCs w:val="20"/>
          <w:highlight w:val="yellow"/>
        </w:rPr>
        <w:t xml:space="preserve"> </w:t>
      </w:r>
      <w:r w:rsidRPr="005649F0">
        <w:rPr>
          <w:b/>
          <w:iCs/>
          <w:highlight w:val="yellow"/>
          <w:u w:val="single"/>
          <w:bdr w:val="single" w:sz="18" w:space="0" w:color="auto" w:frame="1"/>
        </w:rPr>
        <w:t>not too much harvesting</w:t>
      </w:r>
      <w:r>
        <w:rPr>
          <w:b/>
          <w:iCs/>
          <w:u w:val="single"/>
          <w:bdr w:val="single" w:sz="18" w:space="0" w:color="auto" w:frame="1"/>
        </w:rPr>
        <w:t xml:space="preserve">. </w:t>
      </w:r>
    </w:p>
    <w:bookmarkEnd w:id="4"/>
    <w:p w14:paraId="7434DB07" w14:textId="77777777" w:rsidR="00670234" w:rsidRPr="00670234" w:rsidRDefault="00670234" w:rsidP="00670234"/>
    <w:sectPr w:rsidR="00670234" w:rsidRPr="0067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iper Meloche"/>
    <w:docVar w:name="RibbonPointer" w:val="150407768"/>
    <w:docVar w:name="VerbatimVersion" w:val="5.1"/>
  </w:docVars>
  <w:rsids>
    <w:rsidRoot w:val="007857A5"/>
    <w:rsid w:val="000139A3"/>
    <w:rsid w:val="00017868"/>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45E9"/>
    <w:rsid w:val="004605D6"/>
    <w:rsid w:val="004C60E8"/>
    <w:rsid w:val="004E3579"/>
    <w:rsid w:val="004E728B"/>
    <w:rsid w:val="004F39E0"/>
    <w:rsid w:val="00537BD5"/>
    <w:rsid w:val="00552F90"/>
    <w:rsid w:val="005675DA"/>
    <w:rsid w:val="0057268A"/>
    <w:rsid w:val="005D2912"/>
    <w:rsid w:val="006065BD"/>
    <w:rsid w:val="00645FA9"/>
    <w:rsid w:val="00647866"/>
    <w:rsid w:val="00665003"/>
    <w:rsid w:val="00670234"/>
    <w:rsid w:val="006A2AD0"/>
    <w:rsid w:val="006C2375"/>
    <w:rsid w:val="006D4ECC"/>
    <w:rsid w:val="00722258"/>
    <w:rsid w:val="007243E5"/>
    <w:rsid w:val="00766EA0"/>
    <w:rsid w:val="007857A5"/>
    <w:rsid w:val="007859ED"/>
    <w:rsid w:val="007A2226"/>
    <w:rsid w:val="007F5B66"/>
    <w:rsid w:val="007F5D38"/>
    <w:rsid w:val="00823A1C"/>
    <w:rsid w:val="00845B9D"/>
    <w:rsid w:val="00860984"/>
    <w:rsid w:val="008B3ECB"/>
    <w:rsid w:val="008B4E85"/>
    <w:rsid w:val="008C1B2E"/>
    <w:rsid w:val="0091627E"/>
    <w:rsid w:val="0097032B"/>
    <w:rsid w:val="009D2EAD"/>
    <w:rsid w:val="009D54B2"/>
    <w:rsid w:val="009E1922"/>
    <w:rsid w:val="009F7ED2"/>
    <w:rsid w:val="00A42220"/>
    <w:rsid w:val="00A93661"/>
    <w:rsid w:val="00A95652"/>
    <w:rsid w:val="00AC0AB8"/>
    <w:rsid w:val="00AF381A"/>
    <w:rsid w:val="00B3255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5A7A5DB"/>
  <w15:chartTrackingRefBased/>
  <w15:docId w15:val="{C6B2DA6C-6CBD-4598-A4D4-82FEDBA0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57A5"/>
    <w:rPr>
      <w:rFonts w:ascii="Calibri" w:hAnsi="Calibri" w:cs="Calibri"/>
    </w:rPr>
  </w:style>
  <w:style w:type="paragraph" w:styleId="Heading1">
    <w:name w:val="heading 1"/>
    <w:aliases w:val="Pocket"/>
    <w:basedOn w:val="Normal"/>
    <w:next w:val="Normal"/>
    <w:link w:val="Heading1Char"/>
    <w:qFormat/>
    <w:rsid w:val="007857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57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7857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Card,Ta,t"/>
    <w:basedOn w:val="Normal"/>
    <w:next w:val="Normal"/>
    <w:link w:val="Heading4Char"/>
    <w:uiPriority w:val="3"/>
    <w:unhideWhenUsed/>
    <w:qFormat/>
    <w:rsid w:val="007857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57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7A5"/>
  </w:style>
  <w:style w:type="character" w:customStyle="1" w:styleId="Heading1Char">
    <w:name w:val="Heading 1 Char"/>
    <w:aliases w:val="Pocket Char"/>
    <w:basedOn w:val="DefaultParagraphFont"/>
    <w:link w:val="Heading1"/>
    <w:rsid w:val="007857A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857A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7857A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3"/>
    <w:rsid w:val="007857A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s"/>
    <w:basedOn w:val="DefaultParagraphFont"/>
    <w:link w:val="textbold"/>
    <w:uiPriority w:val="7"/>
    <w:qFormat/>
    <w:rsid w:val="007857A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57A5"/>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9."/>
    <w:basedOn w:val="DefaultParagraphFont"/>
    <w:link w:val="card"/>
    <w:uiPriority w:val="6"/>
    <w:qFormat/>
    <w:rsid w:val="007857A5"/>
    <w:rPr>
      <w:b w:val="0"/>
      <w:sz w:val="22"/>
      <w:u w:val="single"/>
    </w:rPr>
  </w:style>
  <w:style w:type="character" w:styleId="Hyperlink">
    <w:name w:val="Hyperlink"/>
    <w:aliases w:val="No Spacing Char,Card Format Char,Very Small Text Char,No Spacing51 Char,No Spacing311 Char,No Spacing111 Char,No Spacing2 Char,Read stuff Char,ClearFormatting Char,Clear Char,DDI Tag Char,Tag Title Char,No Spacing11211 Char,No Spacing6 Char,Read"/>
    <w:basedOn w:val="DefaultParagraphFont"/>
    <w:link w:val="NoSpacing"/>
    <w:uiPriority w:val="99"/>
    <w:unhideWhenUsed/>
    <w:rsid w:val="007857A5"/>
    <w:rPr>
      <w:color w:val="auto"/>
      <w:u w:val="none"/>
    </w:rPr>
  </w:style>
  <w:style w:type="character" w:styleId="FollowedHyperlink">
    <w:name w:val="FollowedHyperlink"/>
    <w:basedOn w:val="DefaultParagraphFont"/>
    <w:uiPriority w:val="99"/>
    <w:semiHidden/>
    <w:unhideWhenUsed/>
    <w:rsid w:val="007857A5"/>
    <w:rPr>
      <w:color w:val="auto"/>
      <w:u w:val="none"/>
    </w:rPr>
  </w:style>
  <w:style w:type="paragraph" w:customStyle="1" w:styleId="textbold">
    <w:name w:val="text bold"/>
    <w:basedOn w:val="Normal"/>
    <w:link w:val="Emphasis"/>
    <w:uiPriority w:val="7"/>
    <w:qFormat/>
    <w:rsid w:val="00B32558"/>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Medium Grid 21,Debate Text,No Spacing11,No Spacing31,No Spacing22,No Spacing3,Dont use,No Spacing41,No Spacing111112,tag,Small Text,Tag and Cite,Tag and Ci,nonunderlined,No Spacing1"/>
    <w:basedOn w:val="Normal"/>
    <w:next w:val="Normal"/>
    <w:link w:val="StyleUnderline"/>
    <w:uiPriority w:val="6"/>
    <w:qFormat/>
    <w:rsid w:val="00B32558"/>
    <w:pPr>
      <w:ind w:left="288" w:right="288"/>
    </w:pPr>
    <w:rPr>
      <w:rFonts w:asciiTheme="minorHAnsi" w:hAnsiTheme="minorHAnsi" w:cstheme="minorBidi"/>
      <w:u w:val="single"/>
    </w:rPr>
  </w:style>
  <w:style w:type="paragraph" w:styleId="NoSpacing">
    <w:name w:val="No Spacing"/>
    <w:aliases w:val="Card Format,Very Small Text,No Spacing51,No Spacing311,No Spacing111,No Spacing2,Read stuff,ClearFormatting,Clear,DDI Tag,Tag Title,No Spacing11211,No Spacing6,No Spacing7,No Spacing8,Dont u,No Spacing1111111,No Spacing tnr,ca,Note Level 2"/>
    <w:basedOn w:val="Heading1"/>
    <w:link w:val="Hyperlink"/>
    <w:autoRedefine/>
    <w:uiPriority w:val="99"/>
    <w:qFormat/>
    <w:rsid w:val="00B3255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017868"/>
    <w:pPr>
      <w:spacing w:before="60" w:after="60"/>
    </w:pPr>
  </w:style>
  <w:style w:type="paragraph" w:customStyle="1" w:styleId="Emphasis1">
    <w:name w:val="Emphasis1"/>
    <w:basedOn w:val="Normal"/>
    <w:autoRedefine/>
    <w:uiPriority w:val="7"/>
    <w:qFormat/>
    <w:rsid w:val="007F5D3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AF381A"/>
    <w:pPr>
      <w:widowControl w:val="0"/>
      <w:suppressAutoHyphens/>
      <w:spacing w:after="20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srn.com/abstract=3574303" TargetMode="External"/><Relationship Id="rId18" Type="http://schemas.openxmlformats.org/officeDocument/2006/relationships/hyperlink" Target="http://www.google.com/url?sa=t&amp;rct=j&amp;q=&amp;esrc=s&amp;source=web&amp;cd=1&amp;ved=0CG4QFjAA&amp;url=http%3A%2F%2Fwww.itopf.com%2Finformation-services%2Fpublications%2Fdocuments%2FTIP13EffectsofOilPollutionontheMarineEnvironment.pdf&amp;ei=0GvJT-aiOKLE2wXTreDZCw&amp;usg=AFQjCNHbJiTXmfhmUee-lnhCpN2IcBdyMg" TargetMode="External"/><Relationship Id="rId3" Type="http://schemas.openxmlformats.org/officeDocument/2006/relationships/styles" Target="styles.xml"/><Relationship Id="rId21" Type="http://schemas.openxmlformats.org/officeDocument/2006/relationships/hyperlink" Target="http://www.guardian.co.uk/environment/2013/jun/08/cod-stocks-recover-overfishing-marine" TargetMode="External"/><Relationship Id="rId7" Type="http://schemas.openxmlformats.org/officeDocument/2006/relationships/hyperlink" Target="https://www.racetothewh.com/senate/2022" TargetMode="External"/><Relationship Id="rId12" Type="http://schemas.openxmlformats.org/officeDocument/2006/relationships/hyperlink" Target="http://web.missouri.edu/~ikerdj/papers/EconasifPeopleMatter.htm" TargetMode="External"/><Relationship Id="rId17" Type="http://schemas.openxmlformats.org/officeDocument/2006/relationships/hyperlink" Target="http://www.cgfi.org/tag/farm-productivity/" TargetMode="External"/><Relationship Id="rId2" Type="http://schemas.openxmlformats.org/officeDocument/2006/relationships/numbering" Target="numbering.xml"/><Relationship Id="rId16" Type="http://schemas.openxmlformats.org/officeDocument/2006/relationships/hyperlink" Target="https://www.scmp.com/comment/opinion/article/3119362/coming-collapse-five-eyes-club-nations" TargetMode="External"/><Relationship Id="rId20" Type="http://schemas.openxmlformats.org/officeDocument/2006/relationships/hyperlink" Target="http://www.google.com/url?sa=t&amp;rct=j&amp;q=&amp;esrc=s&amp;source=web&amp;cd=1&amp;ved=0CG4QFjAA&amp;url=http%3A%2F%2Fwww.itopf.com%2Finformation-services%2Fpublications%2Fdocuments%2FTIP13EffectsofOilPollutionontheMarineEnvironment.pdf&amp;ei=0GvJT-aiOKLE2wXTreDZCw&amp;usg=AFQjCNHbJiTXmfhmUee-lnhCpN2IcBdyMg" TargetMode="External"/><Relationship Id="rId1" Type="http://schemas.openxmlformats.org/officeDocument/2006/relationships/customXml" Target="../customXml/item1.xml"/><Relationship Id="rId6" Type="http://schemas.openxmlformats.org/officeDocument/2006/relationships/hyperlink" Target="https://papers.ssrn.com/sol3/papers.cfm?abstract_id=3733662" TargetMode="External"/><Relationship Id="rId11" Type="http://schemas.openxmlformats.org/officeDocument/2006/relationships/hyperlink" Target="https://www.mlexwatch.com/articles/13940/print?section=ftcwatch" TargetMode="External"/><Relationship Id="rId5" Type="http://schemas.openxmlformats.org/officeDocument/2006/relationships/webSettings" Target="webSettings.xml"/><Relationship Id="rId15" Type="http://schemas.openxmlformats.org/officeDocument/2006/relationships/hyperlink" Target="http://www.iieom.org/paper/132%20MD%20Sarder.pdf" TargetMode="External"/><Relationship Id="rId23" Type="http://schemas.openxmlformats.org/officeDocument/2006/relationships/theme" Target="theme/theme1.xml"/><Relationship Id="rId10" Type="http://schemas.openxmlformats.org/officeDocument/2006/relationships/hyperlink" Target="https://fas.org/sgp/crs/misc/R42589.pdf" TargetMode="External"/><Relationship Id="rId19" Type="http://schemas.openxmlformats.org/officeDocument/2006/relationships/hyperlink" Target="http://www.ivanhoe.com/science/story/2011/03/837a.html" TargetMode="External"/><Relationship Id="rId4" Type="http://schemas.openxmlformats.org/officeDocument/2006/relationships/settings" Target="settings.xml"/><Relationship Id="rId9" Type="http://schemas.openxmlformats.org/officeDocument/2006/relationships/hyperlink" Target="https://www.realclearpolicy.com/articles/2022/03/01/with_midterms_looming_biden_should_listen_to_voters_on_tech_policy_819210.html" TargetMode="External"/><Relationship Id="rId14" Type="http://schemas.openxmlformats.org/officeDocument/2006/relationships/hyperlink" Target="http://www.foreignpolicy.com/articles%20/2012/02/27/cyberwa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37728</Words>
  <Characters>215050</Characters>
  <Application>Microsoft Office Word</Application>
  <DocSecurity>0</DocSecurity>
  <Lines>1792</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2022-04-01T21:10:00Z</dcterms:created>
  <dcterms:modified xsi:type="dcterms:W3CDTF">2022-04-01T22:08:00Z</dcterms:modified>
</cp:coreProperties>
</file>