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9776" w14:textId="0B6116C7" w:rsidR="00E42E4C" w:rsidRPr="009E118C" w:rsidRDefault="002D2F25" w:rsidP="002D2F25">
      <w:pPr>
        <w:pStyle w:val="Heading1"/>
        <w:rPr>
          <w:rFonts w:cs="Arial"/>
        </w:rPr>
      </w:pPr>
      <w:r w:rsidRPr="009E118C">
        <w:rPr>
          <w:rFonts w:cs="Arial"/>
        </w:rPr>
        <w:t xml:space="preserve">Extraterritoriality – Michigan </w:t>
      </w:r>
      <w:r w:rsidR="00635560">
        <w:rPr>
          <w:rFonts w:cs="Arial"/>
        </w:rPr>
        <w:t>HS</w:t>
      </w:r>
      <w:r w:rsidRPr="009E118C">
        <w:rPr>
          <w:rFonts w:cs="Arial"/>
        </w:rPr>
        <w:t xml:space="preserve"> – 1AC</w:t>
      </w:r>
    </w:p>
    <w:p w14:paraId="377A4F2D" w14:textId="484FE85E" w:rsidR="00FD0C1F" w:rsidRPr="009E118C" w:rsidRDefault="00FD0C1F" w:rsidP="00FD0C1F">
      <w:pPr>
        <w:pStyle w:val="Heading2"/>
        <w:rPr>
          <w:rFonts w:cs="Arial"/>
        </w:rPr>
      </w:pPr>
      <w:r w:rsidRPr="009E118C">
        <w:rPr>
          <w:rFonts w:cs="Arial"/>
        </w:rPr>
        <w:t>1AC</w:t>
      </w:r>
      <w:r w:rsidR="002B0B6D" w:rsidRPr="009E118C">
        <w:rPr>
          <w:rFonts w:cs="Arial"/>
        </w:rPr>
        <w:t xml:space="preserve"> </w:t>
      </w:r>
      <w:r w:rsidR="00A96459" w:rsidRPr="009E118C">
        <w:rPr>
          <w:rFonts w:cs="Arial"/>
        </w:rPr>
        <w:t>–</w:t>
      </w:r>
      <w:r w:rsidR="002B0B6D" w:rsidRPr="009E118C">
        <w:rPr>
          <w:rFonts w:cs="Arial"/>
        </w:rPr>
        <w:t xml:space="preserve"> </w:t>
      </w:r>
      <w:r w:rsidR="00A96459" w:rsidRPr="009E118C">
        <w:rPr>
          <w:rFonts w:cs="Arial"/>
        </w:rPr>
        <w:t xml:space="preserve">Cartels </w:t>
      </w:r>
    </w:p>
    <w:p w14:paraId="3C922ACD" w14:textId="60570AC0" w:rsidR="00A96459" w:rsidRPr="009E118C" w:rsidRDefault="00A96459" w:rsidP="00A96459">
      <w:pPr>
        <w:pStyle w:val="Analytics"/>
        <w:rPr>
          <w:rFonts w:ascii="Arial" w:hAnsi="Arial" w:cs="Arial"/>
          <w:iCs w:val="0"/>
        </w:rPr>
      </w:pPr>
      <w:r w:rsidRPr="009E118C">
        <w:rPr>
          <w:rFonts w:ascii="Arial" w:hAnsi="Arial" w:cs="Arial"/>
          <w:iCs w:val="0"/>
        </w:rPr>
        <w:t xml:space="preserve">Advantage one is </w:t>
      </w:r>
      <w:r w:rsidRPr="009E118C">
        <w:rPr>
          <w:rFonts w:ascii="Arial" w:hAnsi="Arial" w:cs="Arial"/>
          <w:iCs w:val="0"/>
          <w:u w:val="single"/>
        </w:rPr>
        <w:t>Cartels</w:t>
      </w:r>
      <w:r w:rsidRPr="009E118C">
        <w:rPr>
          <w:rFonts w:ascii="Arial" w:hAnsi="Arial" w:cs="Arial"/>
          <w:iCs w:val="0"/>
        </w:rPr>
        <w:t xml:space="preserve">: </w:t>
      </w:r>
    </w:p>
    <w:p w14:paraId="0604D378" w14:textId="48C1DA6E" w:rsidR="000C704E" w:rsidRPr="009E118C" w:rsidRDefault="00337A09" w:rsidP="000C704E">
      <w:pPr>
        <w:pStyle w:val="Heading4"/>
        <w:rPr>
          <w:rFonts w:cs="Arial"/>
        </w:rPr>
      </w:pPr>
      <w:r w:rsidRPr="009E118C">
        <w:rPr>
          <w:rFonts w:cs="Arial"/>
        </w:rPr>
        <w:t>Cartels increasing now—COVID.</w:t>
      </w:r>
    </w:p>
    <w:p w14:paraId="023149B6" w14:textId="79BD03B9" w:rsidR="000C704E" w:rsidRPr="009E118C" w:rsidRDefault="000C704E" w:rsidP="000C704E">
      <w:r w:rsidRPr="009E118C">
        <w:rPr>
          <w:rStyle w:val="Style13ptBold"/>
        </w:rPr>
        <w:t>World Bank Group ’21</w:t>
      </w:r>
      <w:r w:rsidRPr="009E118C">
        <w:t xml:space="preserve"> [The World Bank Group; “FIXING MARKETS, NOT PRICES Policy Options to Tackle Economic Cartels in Latin America and the Caribbean,” </w:t>
      </w:r>
      <w:hyperlink r:id="rId9" w:history="1">
        <w:r w:rsidRPr="009E118C">
          <w:rPr>
            <w:rStyle w:val="Hyperlink"/>
          </w:rPr>
          <w:t>https://openknowledge.worldbank.org/bitstream/handle/10986/35985/Fixing-Markets-Not-Prices-Policy-Options-to-Tackle-Economic-Cartels-in-Latin-America-and-the-Caribbean.pdf?sequence=1&amp;isAllowed=y</w:t>
        </w:r>
      </w:hyperlink>
      <w:r w:rsidRPr="009E118C">
        <w:t>; KS]</w:t>
      </w:r>
    </w:p>
    <w:p w14:paraId="6344BC54" w14:textId="507C6480" w:rsidR="00337A09" w:rsidRPr="009E118C" w:rsidRDefault="00337A09" w:rsidP="000C704E">
      <w:r w:rsidRPr="009E118C">
        <w:t xml:space="preserve">--1 resilinece-based consolidation, 2 intervention, 3 detection declined </w:t>
      </w:r>
    </w:p>
    <w:p w14:paraId="064451DA" w14:textId="1A0CC61D" w:rsidR="000C704E" w:rsidRPr="009E118C" w:rsidRDefault="000C704E" w:rsidP="000C704E">
      <w:pPr>
        <w:rPr>
          <w:sz w:val="16"/>
        </w:rPr>
      </w:pPr>
      <w:r w:rsidRPr="009E118C">
        <w:rPr>
          <w:sz w:val="16"/>
        </w:rPr>
        <w:t xml:space="preserve">And yet, </w:t>
      </w:r>
      <w:r w:rsidRPr="001007DB">
        <w:rPr>
          <w:rStyle w:val="Emphasis"/>
          <w:iCs w:val="0"/>
          <w:highlight w:val="cyan"/>
        </w:rPr>
        <w:t>cartels</w:t>
      </w:r>
      <w:r w:rsidRPr="001007DB">
        <w:rPr>
          <w:rStyle w:val="StyleUnderline"/>
          <w:highlight w:val="cyan"/>
        </w:rPr>
        <w:t xml:space="preserve"> are</w:t>
      </w:r>
      <w:r w:rsidRPr="009E118C">
        <w:rPr>
          <w:rStyle w:val="StyleUnderline"/>
        </w:rPr>
        <w:t xml:space="preserve"> </w:t>
      </w:r>
      <w:r w:rsidRPr="009E118C">
        <w:rPr>
          <w:rStyle w:val="Emphasis"/>
          <w:iCs w:val="0"/>
        </w:rPr>
        <w:t>common</w:t>
      </w:r>
      <w:r w:rsidRPr="009E118C">
        <w:rPr>
          <w:rStyle w:val="StyleUnderline"/>
        </w:rPr>
        <w:t xml:space="preserve"> across </w:t>
      </w:r>
      <w:r w:rsidRPr="009E118C">
        <w:rPr>
          <w:rStyle w:val="Emphasis"/>
          <w:iCs w:val="0"/>
        </w:rPr>
        <w:t>many markets</w:t>
      </w:r>
      <w:r w:rsidRPr="009E118C">
        <w:rPr>
          <w:rStyle w:val="StyleUnderline"/>
        </w:rPr>
        <w:t>, mostly undetected and</w:t>
      </w:r>
      <w:r w:rsidRPr="009E118C">
        <w:rPr>
          <w:sz w:val="16"/>
        </w:rPr>
        <w:t xml:space="preserve"> likely </w:t>
      </w:r>
      <w:r w:rsidRPr="001007DB">
        <w:rPr>
          <w:rStyle w:val="Emphasis"/>
          <w:iCs w:val="0"/>
          <w:highlight w:val="cyan"/>
        </w:rPr>
        <w:t>on the rise</w:t>
      </w:r>
      <w:r w:rsidRPr="009E118C">
        <w:rPr>
          <w:rStyle w:val="StyleUnderline"/>
        </w:rPr>
        <w:t xml:space="preserve"> in the context of the </w:t>
      </w:r>
      <w:r w:rsidRPr="009E118C">
        <w:rPr>
          <w:rStyle w:val="Emphasis"/>
          <w:iCs w:val="0"/>
        </w:rPr>
        <w:t>COVID-19 pandemic</w:t>
      </w:r>
      <w:r w:rsidRPr="009E118C">
        <w:rPr>
          <w:rStyle w:val="StyleUnderline"/>
        </w:rPr>
        <w:t>. Cartels affect hundreds of markets</w:t>
      </w:r>
      <w:r w:rsidRPr="009E118C">
        <w:rPr>
          <w:sz w:val="16"/>
        </w:rPr>
        <w:t xml:space="preserve"> from milk and poultry to oxygen and cement. Only a fraction of such secretive agreements is detected each year. </w:t>
      </w:r>
      <w:r w:rsidRPr="001007DB">
        <w:rPr>
          <w:rStyle w:val="StyleUnderline"/>
          <w:highlight w:val="cyan"/>
        </w:rPr>
        <w:t xml:space="preserve">In the </w:t>
      </w:r>
      <w:r w:rsidRPr="001007DB">
        <w:rPr>
          <w:rStyle w:val="Emphasis"/>
          <w:iCs w:val="0"/>
          <w:highlight w:val="cyan"/>
        </w:rPr>
        <w:t>aftermath</w:t>
      </w:r>
      <w:r w:rsidRPr="001007DB">
        <w:rPr>
          <w:rStyle w:val="StyleUnderline"/>
          <w:highlight w:val="cyan"/>
        </w:rPr>
        <w:t xml:space="preserve"> of</w:t>
      </w:r>
      <w:r w:rsidRPr="009E118C">
        <w:rPr>
          <w:rStyle w:val="StyleUnderline"/>
        </w:rPr>
        <w:t xml:space="preserve"> the </w:t>
      </w:r>
      <w:r w:rsidRPr="001007DB">
        <w:rPr>
          <w:rStyle w:val="Emphasis"/>
          <w:iCs w:val="0"/>
          <w:highlight w:val="cyan"/>
        </w:rPr>
        <w:t>COVID</w:t>
      </w:r>
      <w:r w:rsidRPr="009E118C">
        <w:rPr>
          <w:rStyle w:val="Emphasis"/>
          <w:iCs w:val="0"/>
        </w:rPr>
        <w:t>-19 crisis</w:t>
      </w:r>
      <w:r w:rsidRPr="009E118C">
        <w:rPr>
          <w:rStyle w:val="StyleUnderline"/>
        </w:rPr>
        <w:t xml:space="preserve">, </w:t>
      </w:r>
      <w:r w:rsidRPr="001007DB">
        <w:rPr>
          <w:rStyle w:val="StyleUnderline"/>
          <w:highlight w:val="cyan"/>
        </w:rPr>
        <w:t xml:space="preserve">the </w:t>
      </w:r>
      <w:r w:rsidRPr="001007DB">
        <w:rPr>
          <w:rStyle w:val="Emphasis"/>
          <w:iCs w:val="0"/>
          <w:highlight w:val="cyan"/>
        </w:rPr>
        <w:t>corporate sector</w:t>
      </w:r>
      <w:r w:rsidRPr="001007DB">
        <w:rPr>
          <w:rStyle w:val="StyleUnderline"/>
          <w:highlight w:val="cyan"/>
        </w:rPr>
        <w:t xml:space="preserve"> is </w:t>
      </w:r>
      <w:r w:rsidRPr="001007DB">
        <w:rPr>
          <w:rStyle w:val="Emphasis"/>
          <w:iCs w:val="0"/>
          <w:highlight w:val="cyan"/>
        </w:rPr>
        <w:t>consolidating</w:t>
      </w:r>
      <w:r w:rsidRPr="009E118C">
        <w:rPr>
          <w:sz w:val="16"/>
        </w:rPr>
        <w:t xml:space="preserve">, and </w:t>
      </w:r>
      <w:r w:rsidRPr="001007DB">
        <w:rPr>
          <w:rStyle w:val="Emphasis"/>
          <w:highlight w:val="cyan"/>
        </w:rPr>
        <w:t>governments are intervening more</w:t>
      </w:r>
      <w:r w:rsidRPr="009E118C">
        <w:rPr>
          <w:rStyle w:val="Emphasis"/>
        </w:rPr>
        <w:t xml:space="preserve"> in markets</w:t>
      </w:r>
      <w:r w:rsidRPr="009E118C">
        <w:rPr>
          <w:sz w:val="16"/>
        </w:rPr>
        <w:t xml:space="preserve">. </w:t>
      </w:r>
      <w:r w:rsidRPr="009E118C">
        <w:rPr>
          <w:rStyle w:val="Emphasis"/>
          <w:iCs w:val="0"/>
        </w:rPr>
        <w:t>Increasing corporate market power</w:t>
      </w:r>
      <w:r w:rsidRPr="009E118C">
        <w:rPr>
          <w:rStyle w:val="StyleUnderline"/>
        </w:rPr>
        <w:t xml:space="preserve"> is associated with </w:t>
      </w:r>
      <w:r w:rsidRPr="009E118C">
        <w:rPr>
          <w:rStyle w:val="Emphasis"/>
          <w:iCs w:val="0"/>
        </w:rPr>
        <w:t>lower business dynamism</w:t>
      </w:r>
      <w:r w:rsidRPr="009E118C">
        <w:rPr>
          <w:sz w:val="16"/>
        </w:rPr>
        <w:t xml:space="preserve">.1 </w:t>
      </w:r>
      <w:r w:rsidRPr="009E118C">
        <w:rPr>
          <w:rStyle w:val="Emphasis"/>
          <w:iCs w:val="0"/>
        </w:rPr>
        <w:t xml:space="preserve">More </w:t>
      </w:r>
      <w:r w:rsidRPr="001007DB">
        <w:rPr>
          <w:rStyle w:val="Emphasis"/>
          <w:iCs w:val="0"/>
          <w:highlight w:val="cyan"/>
        </w:rPr>
        <w:t>concentrated</w:t>
      </w:r>
      <w:r w:rsidRPr="009E118C">
        <w:rPr>
          <w:rStyle w:val="StyleUnderline"/>
        </w:rPr>
        <w:t xml:space="preserve"> and </w:t>
      </w:r>
      <w:r w:rsidRPr="009E118C">
        <w:rPr>
          <w:rStyle w:val="Emphasis"/>
          <w:iCs w:val="0"/>
        </w:rPr>
        <w:t xml:space="preserve">less dynamic </w:t>
      </w:r>
      <w:r w:rsidRPr="001007DB">
        <w:rPr>
          <w:rStyle w:val="Emphasis"/>
          <w:iCs w:val="0"/>
          <w:highlight w:val="cyan"/>
        </w:rPr>
        <w:t>markets</w:t>
      </w:r>
      <w:r w:rsidRPr="001007DB">
        <w:rPr>
          <w:rStyle w:val="StyleUnderline"/>
          <w:highlight w:val="cyan"/>
        </w:rPr>
        <w:t xml:space="preserve"> create</w:t>
      </w:r>
      <w:r w:rsidRPr="009E118C">
        <w:rPr>
          <w:rStyle w:val="StyleUnderline"/>
        </w:rPr>
        <w:t xml:space="preserve"> </w:t>
      </w:r>
      <w:r w:rsidRPr="009E118C">
        <w:rPr>
          <w:rStyle w:val="Emphasis"/>
          <w:iCs w:val="0"/>
        </w:rPr>
        <w:t>fertile ground</w:t>
      </w:r>
      <w:r w:rsidRPr="009E118C">
        <w:rPr>
          <w:rStyle w:val="StyleUnderline"/>
        </w:rPr>
        <w:t xml:space="preserve"> for even more </w:t>
      </w:r>
      <w:r w:rsidRPr="001007DB">
        <w:rPr>
          <w:rStyle w:val="StyleUnderline"/>
          <w:highlight w:val="cyan"/>
        </w:rPr>
        <w:t>cartels</w:t>
      </w:r>
      <w:r w:rsidRPr="009E118C">
        <w:rPr>
          <w:sz w:val="16"/>
        </w:rPr>
        <w:t xml:space="preserve">. All the while, </w:t>
      </w:r>
      <w:r w:rsidRPr="009E118C">
        <w:rPr>
          <w:rStyle w:val="Emphasis"/>
          <w:iCs w:val="0"/>
        </w:rPr>
        <w:t xml:space="preserve">cartel </w:t>
      </w:r>
      <w:r w:rsidRPr="001007DB">
        <w:rPr>
          <w:rStyle w:val="Emphasis"/>
          <w:iCs w:val="0"/>
          <w:highlight w:val="cyan"/>
        </w:rPr>
        <w:t>detection</w:t>
      </w:r>
      <w:r w:rsidRPr="001007DB">
        <w:rPr>
          <w:rStyle w:val="StyleUnderline"/>
          <w:highlight w:val="cyan"/>
        </w:rPr>
        <w:t xml:space="preserve"> has come to a</w:t>
      </w:r>
      <w:r w:rsidRPr="009E118C">
        <w:rPr>
          <w:rStyle w:val="StyleUnderline"/>
        </w:rPr>
        <w:t xml:space="preserve"> </w:t>
      </w:r>
      <w:r w:rsidRPr="009E118C">
        <w:rPr>
          <w:rStyle w:val="Emphasis"/>
          <w:iCs w:val="0"/>
        </w:rPr>
        <w:t xml:space="preserve">virtual </w:t>
      </w:r>
      <w:r w:rsidRPr="001007DB">
        <w:rPr>
          <w:rStyle w:val="Emphasis"/>
          <w:iCs w:val="0"/>
          <w:highlight w:val="cyan"/>
        </w:rPr>
        <w:t>halt</w:t>
      </w:r>
      <w:r w:rsidRPr="009E118C">
        <w:rPr>
          <w:rStyle w:val="StyleUnderline"/>
        </w:rPr>
        <w:t xml:space="preserve"> since the start of the COVID-19 pandemic</w:t>
      </w:r>
      <w:r w:rsidRPr="009E118C">
        <w:rPr>
          <w:sz w:val="16"/>
        </w:rPr>
        <w:t xml:space="preserve">. </w:t>
      </w:r>
    </w:p>
    <w:p w14:paraId="4DCBCE3D" w14:textId="77777777" w:rsidR="0025193E" w:rsidRPr="009E118C" w:rsidRDefault="0025193E" w:rsidP="0025193E">
      <w:pPr>
        <w:pStyle w:val="Heading4"/>
        <w:rPr>
          <w:rFonts w:cs="Arial"/>
        </w:rPr>
      </w:pPr>
      <w:r w:rsidRPr="009E118C">
        <w:rPr>
          <w:rFonts w:cs="Arial"/>
          <w:u w:val="single"/>
        </w:rPr>
        <w:t>Circuit split</w:t>
      </w:r>
      <w:r w:rsidRPr="009E118C">
        <w:rPr>
          <w:rFonts w:cs="Arial"/>
        </w:rPr>
        <w:t xml:space="preserve"> over the definition of ‘direct’ is </w:t>
      </w:r>
      <w:r w:rsidRPr="009E118C">
        <w:rPr>
          <w:rFonts w:cs="Arial"/>
          <w:u w:val="single"/>
        </w:rPr>
        <w:t>unresolved</w:t>
      </w:r>
      <w:r w:rsidRPr="009E118C">
        <w:rPr>
          <w:rFonts w:cs="Arial"/>
        </w:rPr>
        <w:t xml:space="preserve"> – the 7</w:t>
      </w:r>
      <w:r w:rsidRPr="009E118C">
        <w:rPr>
          <w:rFonts w:cs="Arial"/>
          <w:vertAlign w:val="superscript"/>
        </w:rPr>
        <w:t>th</w:t>
      </w:r>
      <w:r w:rsidRPr="009E118C">
        <w:rPr>
          <w:rFonts w:cs="Arial"/>
        </w:rPr>
        <w:t xml:space="preserve"> circuit interpretation </w:t>
      </w:r>
      <w:r w:rsidRPr="009E118C">
        <w:rPr>
          <w:rFonts w:cs="Arial"/>
          <w:u w:val="single"/>
        </w:rPr>
        <w:t>solves</w:t>
      </w:r>
      <w:r w:rsidRPr="009E118C">
        <w:rPr>
          <w:rFonts w:cs="Arial"/>
        </w:rPr>
        <w:t xml:space="preserve"> cartels. </w:t>
      </w:r>
    </w:p>
    <w:p w14:paraId="2BF258E9" w14:textId="77777777" w:rsidR="00BB45D1" w:rsidRPr="009E118C" w:rsidRDefault="00BB45D1" w:rsidP="00BB45D1">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10" w:history="1">
        <w:r w:rsidRPr="009E118C">
          <w:rPr>
            <w:rStyle w:val="Hyperlink"/>
          </w:rPr>
          <w:t>https://ir.lawnet.fordham.edu/cgi/viewcontent.cgi?article=2690&amp;context=ilj</w:t>
        </w:r>
      </w:hyperlink>
      <w:r w:rsidRPr="009E118C">
        <w:rPr>
          <w:rStyle w:val="Hyperlink"/>
        </w:rPr>
        <w:t>;</w:t>
      </w:r>
      <w:r w:rsidRPr="009E118C">
        <w:t xml:space="preserve"> KS] </w:t>
      </w:r>
    </w:p>
    <w:p w14:paraId="0B49A27D" w14:textId="77777777" w:rsidR="00BB45D1" w:rsidRPr="009E118C" w:rsidRDefault="00BB45D1" w:rsidP="00BB45D1">
      <w:pPr>
        <w:rPr>
          <w:sz w:val="16"/>
        </w:rPr>
      </w:pPr>
      <w:r w:rsidRPr="009E118C">
        <w:rPr>
          <w:sz w:val="16"/>
        </w:rPr>
        <w:t>IV. SHORTCOMINGS OF THE CURRENT JURISPRUDENCE</w:t>
      </w:r>
    </w:p>
    <w:p w14:paraId="22EB3F99" w14:textId="77777777" w:rsidR="00BB45D1" w:rsidRPr="009E118C" w:rsidRDefault="00BB45D1" w:rsidP="00BB45D1">
      <w:pPr>
        <w:rPr>
          <w:sz w:val="16"/>
        </w:rPr>
      </w:pPr>
      <w:r w:rsidRPr="009E118C">
        <w:rPr>
          <w:sz w:val="16"/>
        </w:rPr>
        <w:t xml:space="preserve">Although clarity was one of Congress’ goals in enacting the </w:t>
      </w:r>
      <w:r w:rsidRPr="009E118C">
        <w:rPr>
          <w:rStyle w:val="StyleUnderline"/>
        </w:rPr>
        <w:t>FTAIA</w:t>
      </w:r>
      <w:r w:rsidRPr="009E118C">
        <w:rPr>
          <w:sz w:val="16"/>
        </w:rPr>
        <w:t xml:space="preserve">, the statute as drafted </w:t>
      </w:r>
      <w:r w:rsidRPr="009E118C">
        <w:rPr>
          <w:rStyle w:val="StyleUnderline"/>
        </w:rPr>
        <w:t>is anything but clear</w:t>
      </w:r>
      <w:r w:rsidRPr="009E118C">
        <w:rPr>
          <w:sz w:val="16"/>
        </w:rPr>
        <w:t xml:space="preserve">, and the </w:t>
      </w:r>
      <w:r w:rsidRPr="001007DB">
        <w:rPr>
          <w:rStyle w:val="StyleUnderline"/>
          <w:highlight w:val="cyan"/>
        </w:rPr>
        <w:t>FTAIA</w:t>
      </w:r>
      <w:r w:rsidRPr="009E118C">
        <w:rPr>
          <w:sz w:val="16"/>
        </w:rPr>
        <w:t xml:space="preserve"> itself has </w:t>
      </w:r>
      <w:r w:rsidRPr="001007DB">
        <w:rPr>
          <w:rStyle w:val="StyleUnderline"/>
          <w:highlight w:val="cyan"/>
        </w:rPr>
        <w:t>contribute</w:t>
      </w:r>
      <w:r w:rsidRPr="009E118C">
        <w:rPr>
          <w:rStyle w:val="StyleUnderline"/>
        </w:rPr>
        <w:t xml:space="preserve">d </w:t>
      </w:r>
      <w:r w:rsidRPr="001007DB">
        <w:rPr>
          <w:rStyle w:val="StyleUnderline"/>
          <w:highlight w:val="cyan"/>
        </w:rPr>
        <w:t>to</w:t>
      </w:r>
      <w:r w:rsidRPr="009E118C">
        <w:rPr>
          <w:rStyle w:val="StyleUnderline"/>
        </w:rPr>
        <w:t xml:space="preserve"> </w:t>
      </w:r>
      <w:r w:rsidRPr="009E118C">
        <w:rPr>
          <w:rStyle w:val="Emphasis"/>
          <w:iCs w:val="0"/>
        </w:rPr>
        <w:t xml:space="preserve">the </w:t>
      </w:r>
      <w:r w:rsidRPr="001007DB">
        <w:rPr>
          <w:rStyle w:val="Emphasis"/>
          <w:iCs w:val="0"/>
          <w:highlight w:val="cyan"/>
        </w:rPr>
        <w:t>ill-defined boundaries</w:t>
      </w:r>
      <w:r w:rsidRPr="001007DB">
        <w:rPr>
          <w:rStyle w:val="StyleUnderline"/>
          <w:highlight w:val="cyan"/>
        </w:rPr>
        <w:t xml:space="preserve"> of the </w:t>
      </w:r>
      <w:r w:rsidRPr="001007DB">
        <w:rPr>
          <w:rStyle w:val="Emphasis"/>
          <w:iCs w:val="0"/>
          <w:highlight w:val="cyan"/>
        </w:rPr>
        <w:t>effects doctrine</w:t>
      </w:r>
      <w:r w:rsidRPr="009E118C">
        <w:rPr>
          <w:sz w:val="16"/>
        </w:rPr>
        <w:t xml:space="preserve">. The </w:t>
      </w:r>
      <w:r w:rsidRPr="001007DB">
        <w:rPr>
          <w:rStyle w:val="StyleUnderline"/>
          <w:highlight w:val="cyan"/>
        </w:rPr>
        <w:t>FTAIA</w:t>
      </w:r>
      <w:r w:rsidRPr="009E118C">
        <w:rPr>
          <w:sz w:val="16"/>
        </w:rPr>
        <w:t xml:space="preserve"> has </w:t>
      </w:r>
      <w:r w:rsidRPr="001007DB">
        <w:rPr>
          <w:rStyle w:val="StyleUnderline"/>
          <w:highlight w:val="cyan"/>
        </w:rPr>
        <w:t>produced</w:t>
      </w:r>
      <w:r w:rsidRPr="009E118C">
        <w:rPr>
          <w:sz w:val="16"/>
        </w:rPr>
        <w:t xml:space="preserve"> a number of </w:t>
      </w:r>
      <w:r w:rsidRPr="009E118C">
        <w:rPr>
          <w:rStyle w:val="Emphasis"/>
          <w:iCs w:val="0"/>
        </w:rPr>
        <w:t xml:space="preserve">circuit </w:t>
      </w:r>
      <w:r w:rsidRPr="001007DB">
        <w:rPr>
          <w:rStyle w:val="Emphasis"/>
          <w:iCs w:val="0"/>
          <w:highlight w:val="cyan"/>
        </w:rPr>
        <w:t>splits</w:t>
      </w:r>
      <w:r w:rsidRPr="009E118C">
        <w:rPr>
          <w:sz w:val="16"/>
        </w:rPr>
        <w:t xml:space="preserve">, one of which was decided by Empagran.151 Other circuit splits currently exist, </w:t>
      </w:r>
      <w:r w:rsidRPr="009E118C">
        <w:rPr>
          <w:rStyle w:val="StyleUnderline"/>
        </w:rPr>
        <w:t xml:space="preserve">including one </w:t>
      </w:r>
      <w:r w:rsidRPr="001007DB">
        <w:rPr>
          <w:rStyle w:val="StyleUnderline"/>
          <w:highlight w:val="cyan"/>
        </w:rPr>
        <w:t>between</w:t>
      </w:r>
      <w:r w:rsidRPr="009E118C">
        <w:rPr>
          <w:rStyle w:val="StyleUnderline"/>
        </w:rPr>
        <w:t xml:space="preserve"> the </w:t>
      </w:r>
      <w:r w:rsidRPr="001007DB">
        <w:rPr>
          <w:rStyle w:val="Emphasis"/>
          <w:iCs w:val="0"/>
          <w:highlight w:val="cyan"/>
        </w:rPr>
        <w:t>Seventh</w:t>
      </w:r>
      <w:r w:rsidRPr="001007DB">
        <w:rPr>
          <w:rStyle w:val="StyleUnderline"/>
          <w:highlight w:val="cyan"/>
        </w:rPr>
        <w:t xml:space="preserve"> and </w:t>
      </w:r>
      <w:r w:rsidRPr="001007DB">
        <w:rPr>
          <w:rStyle w:val="Emphasis"/>
          <w:iCs w:val="0"/>
          <w:highlight w:val="cyan"/>
        </w:rPr>
        <w:t>Ninth</w:t>
      </w:r>
      <w:r w:rsidRPr="009E118C">
        <w:rPr>
          <w:rStyle w:val="Emphasis"/>
          <w:iCs w:val="0"/>
        </w:rPr>
        <w:t xml:space="preserve"> circuits</w:t>
      </w:r>
      <w:r w:rsidRPr="009E118C">
        <w:rPr>
          <w:rStyle w:val="StyleUnderline"/>
        </w:rPr>
        <w:t xml:space="preserve"> concerning the interpretation of</w:t>
      </w:r>
      <w:r w:rsidRPr="009E118C">
        <w:rPr>
          <w:sz w:val="16"/>
        </w:rPr>
        <w:t xml:space="preserve"> the FTAIA’s requirement that anticompetitive behavior have a “</w:t>
      </w:r>
      <w:r w:rsidRPr="009E118C">
        <w:rPr>
          <w:rStyle w:val="StyleUnderline"/>
        </w:rPr>
        <w:t>direct</w:t>
      </w:r>
      <w:r w:rsidRPr="009E118C">
        <w:rPr>
          <w:sz w:val="16"/>
        </w:rPr>
        <w:t xml:space="preserve">, substantial, and reasonably foreseeable effect” on US commerce </w:t>
      </w:r>
      <w:r w:rsidRPr="009E118C">
        <w:rPr>
          <w:rStyle w:val="StyleUnderline"/>
        </w:rPr>
        <w:t>which the Supreme Court has</w:t>
      </w:r>
      <w:r w:rsidRPr="009E118C">
        <w:rPr>
          <w:sz w:val="16"/>
        </w:rPr>
        <w:t xml:space="preserve"> so far </w:t>
      </w:r>
      <w:r w:rsidRPr="009E118C">
        <w:rPr>
          <w:rStyle w:val="Emphasis"/>
          <w:iCs w:val="0"/>
        </w:rPr>
        <w:t>abstained from resolving</w:t>
      </w:r>
      <w:r w:rsidRPr="009E118C">
        <w:rPr>
          <w:rStyle w:val="StyleUnderline"/>
        </w:rPr>
        <w:t>.</w:t>
      </w:r>
      <w:r w:rsidRPr="009E118C">
        <w:rPr>
          <w:sz w:val="16"/>
        </w:rPr>
        <w:t xml:space="preserve">152 As explained in Minn-Chem, Inc. v. Agrium Inc., the “substantial” and “reasonably foreseeable” prongs have produced little dispute and are relatively straightforward.153 Rather, what it takes to show “direct” is less clear.154 </w:t>
      </w:r>
      <w:r w:rsidRPr="009E118C">
        <w:rPr>
          <w:rStyle w:val="StyleUnderline"/>
        </w:rPr>
        <w:t>The Seventh Circuit took the position that</w:t>
      </w:r>
      <w:r w:rsidRPr="009E118C">
        <w:rPr>
          <w:sz w:val="16"/>
        </w:rPr>
        <w:t>, like in tort law, recovery should be cut off for injuries that are too remote from the cause of an injury and held that the term “</w:t>
      </w:r>
      <w:r w:rsidRPr="009E118C">
        <w:rPr>
          <w:rStyle w:val="StyleUnderline"/>
        </w:rPr>
        <w:t>direct” means</w:t>
      </w:r>
      <w:r w:rsidRPr="009E118C">
        <w:rPr>
          <w:sz w:val="16"/>
        </w:rPr>
        <w:t xml:space="preserve"> only “</w:t>
      </w:r>
      <w:r w:rsidRPr="009E118C">
        <w:rPr>
          <w:rStyle w:val="StyleUnderline"/>
        </w:rPr>
        <w:t>a reasonably proximate causal nexus.”</w:t>
      </w:r>
      <w:r w:rsidRPr="009E118C">
        <w:rPr>
          <w:sz w:val="16"/>
        </w:rPr>
        <w:t>155</w:t>
      </w:r>
    </w:p>
    <w:p w14:paraId="35F38E2D" w14:textId="77777777" w:rsidR="00BB45D1" w:rsidRPr="009E118C" w:rsidRDefault="00BB45D1" w:rsidP="00BB45D1">
      <w:pPr>
        <w:rPr>
          <w:sz w:val="16"/>
        </w:rPr>
      </w:pPr>
      <w:r w:rsidRPr="009E118C">
        <w:rPr>
          <w:sz w:val="16"/>
        </w:rPr>
        <w:t xml:space="preserve">To the contrary, </w:t>
      </w:r>
      <w:r w:rsidRPr="009E118C">
        <w:rPr>
          <w:rStyle w:val="StyleUnderline"/>
        </w:rPr>
        <w:t>the Ninth Circuit</w:t>
      </w:r>
      <w:r w:rsidRPr="009E118C">
        <w:rPr>
          <w:sz w:val="16"/>
        </w:rPr>
        <w:t xml:space="preserve"> in United States v. LSL Biotechnologies looked to the Supreme Court’s definition of “direct” from a different statute germane to international relations.156 Drawing from dictionary definitions and language in the Foreign Sovereign Immunities Act that is similar to that in the FTAIA, the court </w:t>
      </w:r>
      <w:r w:rsidRPr="009E118C">
        <w:rPr>
          <w:rStyle w:val="StyleUnderline"/>
        </w:rPr>
        <w:t>held that an effect is “direct” if “it follows the immediate consequence of the defendant’s activity.”</w:t>
      </w:r>
      <w:r w:rsidRPr="009E118C">
        <w:rPr>
          <w:sz w:val="16"/>
        </w:rPr>
        <w:t xml:space="preserve">157 </w:t>
      </w:r>
      <w:r w:rsidRPr="009E118C">
        <w:rPr>
          <w:rStyle w:val="StyleUnderline"/>
        </w:rPr>
        <w:t>This definition was</w:t>
      </w:r>
      <w:r w:rsidRPr="009E118C">
        <w:rPr>
          <w:sz w:val="16"/>
        </w:rPr>
        <w:t xml:space="preserve"> subsequently </w:t>
      </w:r>
      <w:r w:rsidRPr="009E118C">
        <w:rPr>
          <w:rStyle w:val="StyleUnderline"/>
        </w:rPr>
        <w:t>utilized by the Ninth Circuit in its decision in United States v. Hsiung</w:t>
      </w:r>
      <w:r w:rsidRPr="009E118C">
        <w:rPr>
          <w:sz w:val="16"/>
        </w:rPr>
        <w:t xml:space="preserve"> (the criminal prosecution of the defendants in Motorola Mobility), </w:t>
      </w:r>
      <w:r w:rsidRPr="009E118C">
        <w:rPr>
          <w:rStyle w:val="StyleUnderline"/>
        </w:rPr>
        <w:t>which expressly rejected Minn-Chem’s “reasonably proximate causal nexus” approach</w:t>
      </w:r>
      <w:r w:rsidRPr="009E118C">
        <w:rPr>
          <w:sz w:val="16"/>
        </w:rPr>
        <w:t xml:space="preserve"> and reiterated instead the broader “immediate consequence” test.158</w:t>
      </w:r>
    </w:p>
    <w:p w14:paraId="5BA213A9" w14:textId="77777777" w:rsidR="00BB45D1" w:rsidRPr="009E118C" w:rsidRDefault="00BB45D1" w:rsidP="00BB45D1">
      <w:pPr>
        <w:rPr>
          <w:sz w:val="16"/>
        </w:rPr>
      </w:pPr>
      <w:r w:rsidRPr="009E118C">
        <w:rPr>
          <w:sz w:val="16"/>
        </w:rPr>
        <w:t>A. Problems Arising from the Circuit Split</w:t>
      </w:r>
    </w:p>
    <w:p w14:paraId="73D926E3" w14:textId="77777777" w:rsidR="00BB45D1" w:rsidRPr="009E118C" w:rsidRDefault="00BB45D1" w:rsidP="00BB45D1">
      <w:pPr>
        <w:rPr>
          <w:sz w:val="16"/>
        </w:rPr>
      </w:pPr>
      <w:r w:rsidRPr="009E118C">
        <w:rPr>
          <w:rStyle w:val="StyleUnderline"/>
        </w:rPr>
        <w:t>Using Minn-Chem’s definition of “direct</w:t>
      </w:r>
      <w:r w:rsidRPr="009E118C">
        <w:rPr>
          <w:sz w:val="16"/>
        </w:rPr>
        <w:t xml:space="preserve">,” however, has </w:t>
      </w:r>
      <w:r w:rsidRPr="009E118C">
        <w:rPr>
          <w:rStyle w:val="StyleUnderline"/>
        </w:rPr>
        <w:t xml:space="preserve">produced a </w:t>
      </w:r>
      <w:r w:rsidRPr="009E118C">
        <w:rPr>
          <w:rStyle w:val="Emphasis"/>
          <w:iCs w:val="0"/>
        </w:rPr>
        <w:t>questionable holding</w:t>
      </w:r>
      <w:r w:rsidRPr="009E118C">
        <w:rPr>
          <w:rStyle w:val="StyleUnderline"/>
        </w:rPr>
        <w:t xml:space="preserve"> in Motorola Mobility.</w:t>
      </w:r>
      <w:r w:rsidRPr="009E118C">
        <w:rPr>
          <w:sz w:val="16"/>
        </w:rPr>
        <w:t>159 In that case, a US company, Motorola, brought a claim under Section 1 of the Sherman Act, alleging that it was the victim of price-fixing among foreign manufacturers of liquid crystal display (“LCD”) panels used as components in the manufacture of cellphones.160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6CB5D344" w14:textId="77777777" w:rsidR="00BB45D1" w:rsidRPr="009E118C" w:rsidRDefault="00BB45D1" w:rsidP="00BB45D1">
      <w:pPr>
        <w:rPr>
          <w:sz w:val="16"/>
        </w:rPr>
      </w:pPr>
      <w:r w:rsidRPr="009E118C">
        <w:rPr>
          <w:sz w:val="16"/>
        </w:rPr>
        <w:t xml:space="preserve">In its first stab at the appeal of the lower court’s decision, </w:t>
      </w:r>
      <w:r w:rsidRPr="009E118C">
        <w:rPr>
          <w:rStyle w:val="StyleUnderline"/>
        </w:rPr>
        <w:t xml:space="preserve">the </w:t>
      </w:r>
      <w:r w:rsidRPr="001007DB">
        <w:rPr>
          <w:rStyle w:val="Emphasis"/>
          <w:iCs w:val="0"/>
          <w:highlight w:val="cyan"/>
        </w:rPr>
        <w:t xml:space="preserve">Seventh </w:t>
      </w:r>
      <w:r w:rsidRPr="009E118C">
        <w:rPr>
          <w:rStyle w:val="Emphasis"/>
          <w:iCs w:val="0"/>
        </w:rPr>
        <w:t>Circuit</w:t>
      </w:r>
      <w:r w:rsidRPr="009E118C">
        <w:rPr>
          <w:sz w:val="16"/>
        </w:rPr>
        <w:t xml:space="preserve"> following Minn-Chem’s </w:t>
      </w:r>
      <w:r w:rsidRPr="001007DB">
        <w:rPr>
          <w:rStyle w:val="Emphasis"/>
          <w:iCs w:val="0"/>
          <w:highlight w:val="cyan"/>
        </w:rPr>
        <w:t>definition</w:t>
      </w:r>
      <w:r w:rsidRPr="009E118C">
        <w:rPr>
          <w:rStyle w:val="Emphasis"/>
          <w:iCs w:val="0"/>
        </w:rPr>
        <w:t xml:space="preserve"> of “direct</w:t>
      </w:r>
      <w:r w:rsidRPr="009E118C">
        <w:rPr>
          <w:rStyle w:val="StyleUnderline"/>
        </w:rPr>
        <w:t xml:space="preserve">” </w:t>
      </w:r>
      <w:r w:rsidRPr="001007DB">
        <w:rPr>
          <w:rStyle w:val="StyleUnderline"/>
          <w:highlight w:val="cyan"/>
        </w:rPr>
        <w:t xml:space="preserve">held </w:t>
      </w:r>
      <w:r w:rsidRPr="009E118C">
        <w:rPr>
          <w:rStyle w:val="StyleUnderline"/>
        </w:rPr>
        <w:t xml:space="preserve">that </w:t>
      </w:r>
      <w:r w:rsidRPr="001007DB">
        <w:rPr>
          <w:rStyle w:val="Emphasis"/>
          <w:iCs w:val="0"/>
          <w:highlight w:val="cyan"/>
        </w:rPr>
        <w:t>anticompetitive behavior</w:t>
      </w:r>
      <w:r w:rsidRPr="001007DB">
        <w:rPr>
          <w:rStyle w:val="StyleUnderline"/>
          <w:highlight w:val="cyan"/>
        </w:rPr>
        <w:t xml:space="preserve"> affec</w:t>
      </w:r>
      <w:r w:rsidRPr="009E118C">
        <w:rPr>
          <w:rStyle w:val="StyleUnderline"/>
        </w:rPr>
        <w:t xml:space="preserve">ting </w:t>
      </w:r>
      <w:r w:rsidRPr="001007DB">
        <w:rPr>
          <w:rStyle w:val="Emphasis"/>
          <w:iCs w:val="0"/>
          <w:highlight w:val="cyan"/>
        </w:rPr>
        <w:t>intermediary products</w:t>
      </w:r>
      <w:r w:rsidRPr="001007DB">
        <w:rPr>
          <w:rStyle w:val="StyleUnderline"/>
          <w:highlight w:val="cyan"/>
        </w:rPr>
        <w:t>,</w:t>
      </w:r>
      <w:r w:rsidRPr="009E118C">
        <w:rPr>
          <w:sz w:val="16"/>
        </w:rPr>
        <w:t xml:space="preserve"> rather than final products, </w:t>
      </w:r>
      <w:r w:rsidRPr="001007DB">
        <w:rPr>
          <w:rStyle w:val="StyleUnderline"/>
          <w:highlight w:val="cyan"/>
        </w:rPr>
        <w:t xml:space="preserve">could </w:t>
      </w:r>
      <w:r w:rsidRPr="001007DB">
        <w:rPr>
          <w:rStyle w:val="Emphasis"/>
          <w:iCs w:val="0"/>
          <w:highlight w:val="cyan"/>
        </w:rPr>
        <w:t>not</w:t>
      </w:r>
      <w:r w:rsidRPr="001007DB">
        <w:rPr>
          <w:rStyle w:val="StyleUnderline"/>
          <w:highlight w:val="cyan"/>
        </w:rPr>
        <w:t xml:space="preserve"> have a “</w:t>
      </w:r>
      <w:r w:rsidRPr="001007DB">
        <w:rPr>
          <w:rStyle w:val="Emphasis"/>
          <w:iCs w:val="0"/>
          <w:highlight w:val="cyan"/>
        </w:rPr>
        <w:t>direct” effect</w:t>
      </w:r>
      <w:r w:rsidRPr="001007DB">
        <w:rPr>
          <w:rStyle w:val="StyleUnderline"/>
          <w:highlight w:val="cyan"/>
        </w:rPr>
        <w:t xml:space="preserve"> on</w:t>
      </w:r>
      <w:r w:rsidRPr="009E118C">
        <w:rPr>
          <w:rStyle w:val="StyleUnderline"/>
        </w:rPr>
        <w:t xml:space="preserve"> </w:t>
      </w:r>
      <w:r w:rsidRPr="009E118C">
        <w:rPr>
          <w:rStyle w:val="Emphasis"/>
          <w:iCs w:val="0"/>
        </w:rPr>
        <w:t xml:space="preserve">US </w:t>
      </w:r>
      <w:r w:rsidRPr="001007DB">
        <w:rPr>
          <w:rStyle w:val="Emphasis"/>
          <w:iCs w:val="0"/>
          <w:highlight w:val="cyan"/>
        </w:rPr>
        <w:t>commerce</w:t>
      </w:r>
      <w:r w:rsidRPr="001007DB">
        <w:rPr>
          <w:rStyle w:val="StyleUnderline"/>
          <w:highlight w:val="cyan"/>
        </w:rPr>
        <w:t>.</w:t>
      </w:r>
      <w:r w:rsidRPr="009E118C">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Posner branded the wrongful conduct, effect, and injury as entirely extraterritorial because Motorola and its subsidiaries did not function as one enterprise.168 Therefore, </w:t>
      </w:r>
      <w:r w:rsidRPr="009E118C">
        <w:rPr>
          <w:rStyle w:val="StyleUnderline"/>
        </w:rPr>
        <w:t xml:space="preserve">the court construed </w:t>
      </w:r>
      <w:r w:rsidRPr="001007DB">
        <w:rPr>
          <w:rStyle w:val="StyleUnderline"/>
          <w:highlight w:val="cyan"/>
        </w:rPr>
        <w:t>Motorola</w:t>
      </w:r>
      <w:r w:rsidRPr="009E118C">
        <w:rPr>
          <w:rStyle w:val="StyleUnderline"/>
        </w:rPr>
        <w:t xml:space="preserve"> as an </w:t>
      </w:r>
      <w:r w:rsidRPr="001007DB">
        <w:rPr>
          <w:rStyle w:val="StyleUnderline"/>
          <w:highlight w:val="cyan"/>
        </w:rPr>
        <w:t>indirect</w:t>
      </w:r>
      <w:r w:rsidRPr="009E118C">
        <w:rPr>
          <w:rStyle w:val="StyleUnderline"/>
        </w:rPr>
        <w:t xml:space="preserve"> </w:t>
      </w:r>
      <w:r w:rsidRPr="001007DB">
        <w:rPr>
          <w:rStyle w:val="StyleUnderline"/>
          <w:highlight w:val="cyan"/>
        </w:rPr>
        <w:t>purchaser</w:t>
      </w:r>
      <w:r w:rsidRPr="009E118C">
        <w:rPr>
          <w:rStyle w:val="StyleUnderline"/>
        </w:rPr>
        <w:t>,</w:t>
      </w:r>
      <w:r w:rsidRPr="009E118C">
        <w:rPr>
          <w:sz w:val="16"/>
        </w:rPr>
        <w:t xml:space="preserve"> barred from bringing a claim under the Sherman Act by virtue of the holding in Illinois Brick Co. v. Illinois,169 </w:t>
      </w:r>
      <w:r w:rsidRPr="009E118C">
        <w:rPr>
          <w:rStyle w:val="StyleUnderline"/>
        </w:rPr>
        <w:t xml:space="preserve">and concluded that the </w:t>
      </w:r>
      <w:r w:rsidRPr="001007DB">
        <w:rPr>
          <w:rStyle w:val="StyleUnderline"/>
          <w:highlight w:val="cyan"/>
        </w:rPr>
        <w:t xml:space="preserve">entire transaction </w:t>
      </w:r>
      <w:r w:rsidRPr="001007DB">
        <w:rPr>
          <w:rStyle w:val="Emphasis"/>
          <w:iCs w:val="0"/>
          <w:highlight w:val="cyan"/>
        </w:rPr>
        <w:t>falls outside</w:t>
      </w:r>
      <w:r w:rsidRPr="001007DB">
        <w:rPr>
          <w:rStyle w:val="StyleUnderline"/>
          <w:highlight w:val="cyan"/>
        </w:rPr>
        <w:t xml:space="preserve"> of the </w:t>
      </w:r>
      <w:r w:rsidRPr="001007DB">
        <w:rPr>
          <w:rStyle w:val="Emphasis"/>
          <w:iCs w:val="0"/>
          <w:highlight w:val="cyan"/>
        </w:rPr>
        <w:t>FTAIA</w:t>
      </w:r>
      <w:r w:rsidRPr="009E118C">
        <w:rPr>
          <w:rStyle w:val="Emphasis"/>
          <w:iCs w:val="0"/>
        </w:rPr>
        <w:t>’s exception</w:t>
      </w:r>
      <w:r w:rsidRPr="009E118C">
        <w:rPr>
          <w:rStyle w:val="StyleUnderline"/>
        </w:rPr>
        <w:t>,</w:t>
      </w:r>
      <w:r w:rsidRPr="009E118C">
        <w:rPr>
          <w:sz w:val="16"/>
        </w:rPr>
        <w:t xml:space="preserve"> though recognizing that the effect on US commerce may, perhaps, be “direct.”170</w:t>
      </w:r>
    </w:p>
    <w:p w14:paraId="1676BAD6" w14:textId="77777777" w:rsidR="00BB45D1" w:rsidRPr="009E118C" w:rsidRDefault="00BB45D1" w:rsidP="00BB45D1">
      <w:pPr>
        <w:rPr>
          <w:sz w:val="16"/>
        </w:rPr>
      </w:pPr>
      <w:r w:rsidRPr="009E118C">
        <w:rPr>
          <w:sz w:val="16"/>
        </w:rPr>
        <w:t xml:space="preserve">But, the court’s reliance on Illinois Brick was no better than its initial attempt to characterize the effect of the LCD cartel on US commerce. </w:t>
      </w:r>
      <w:r w:rsidRPr="009E118C">
        <w:rPr>
          <w:rStyle w:val="StyleUnderline"/>
        </w:rPr>
        <w:t xml:space="preserve">Several points suggest </w:t>
      </w:r>
      <w:r w:rsidRPr="001007DB">
        <w:rPr>
          <w:rStyle w:val="StyleUnderline"/>
          <w:highlight w:val="cyan"/>
        </w:rPr>
        <w:t>Motorola</w:t>
      </w:r>
      <w:r w:rsidRPr="009E118C">
        <w:rPr>
          <w:rStyle w:val="StyleUnderline"/>
        </w:rPr>
        <w:t xml:space="preserve"> Mobility </w:t>
      </w:r>
      <w:r w:rsidRPr="001007DB">
        <w:rPr>
          <w:rStyle w:val="StyleUnderline"/>
          <w:highlight w:val="cyan"/>
        </w:rPr>
        <w:t xml:space="preserve">was </w:t>
      </w:r>
      <w:r w:rsidRPr="001007DB">
        <w:rPr>
          <w:rStyle w:val="Emphasis"/>
          <w:iCs w:val="0"/>
          <w:highlight w:val="cyan"/>
        </w:rPr>
        <w:t>wrongly decided</w:t>
      </w:r>
      <w:r w:rsidRPr="009E118C">
        <w:rPr>
          <w:rStyle w:val="StyleUnderline"/>
        </w:rPr>
        <w:t xml:space="preserve">, including </w:t>
      </w:r>
      <w:r w:rsidRPr="009E118C">
        <w:rPr>
          <w:rStyle w:val="Emphasis"/>
          <w:iCs w:val="0"/>
        </w:rPr>
        <w:t>inconsistencies</w:t>
      </w:r>
      <w:r w:rsidRPr="009E118C">
        <w:rPr>
          <w:rStyle w:val="StyleUnderline"/>
        </w:rPr>
        <w:t xml:space="preserve"> with </w:t>
      </w:r>
      <w:r w:rsidRPr="009E118C">
        <w:rPr>
          <w:rStyle w:val="Emphasis"/>
          <w:iCs w:val="0"/>
        </w:rPr>
        <w:t>US precedent</w:t>
      </w:r>
      <w:r w:rsidRPr="009E118C">
        <w:rPr>
          <w:rStyle w:val="StyleUnderline"/>
        </w:rPr>
        <w:t xml:space="preserve"> and </w:t>
      </w:r>
      <w:r w:rsidRPr="009E118C">
        <w:rPr>
          <w:rStyle w:val="Emphasis"/>
          <w:iCs w:val="0"/>
        </w:rPr>
        <w:t>statutes</w:t>
      </w:r>
      <w:r w:rsidRPr="009E118C">
        <w:rPr>
          <w:rStyle w:val="StyleUnderline"/>
        </w:rPr>
        <w:t>. In holding that Motorola and its subsidiaries did not function as one enterprise</w:t>
      </w:r>
      <w:r w:rsidRPr="009E118C">
        <w:rPr>
          <w:sz w:val="16"/>
        </w:rPr>
        <w:t xml:space="preserve"> because they are governed by the different laws of the countries in which they are incorporated and operated, </w:t>
      </w:r>
      <w:r w:rsidRPr="009E118C">
        <w:rPr>
          <w:rStyle w:val="StyleUnderline"/>
        </w:rPr>
        <w:t>Judge Posner disregarded</w:t>
      </w:r>
      <w:r w:rsidRPr="009E118C">
        <w:rPr>
          <w:sz w:val="16"/>
        </w:rPr>
        <w:t xml:space="preserve"> the Supreme Court’s central holding in Copperweld Corp. v. Independence Tube Corp.171 </w:t>
      </w:r>
      <w:r w:rsidRPr="009E118C">
        <w:rPr>
          <w:rStyle w:val="StyleUnderline"/>
        </w:rPr>
        <w:t>Copperweld’s progeny</w:t>
      </w:r>
      <w:r w:rsidRPr="009E118C">
        <w:rPr>
          <w:sz w:val="16"/>
        </w:rPr>
        <w:t xml:space="preserve"> have found </w:t>
      </w:r>
      <w:r w:rsidRPr="009E118C">
        <w:rPr>
          <w:rStyle w:val="StyleUnderline"/>
        </w:rPr>
        <w:t>a corporation and its wholly owned subsidiaries to be a “single entity” with “complete unity of interest”</w:t>
      </w:r>
      <w:r w:rsidRPr="009E118C">
        <w:rPr>
          <w:sz w:val="16"/>
        </w:rPr>
        <w:t xml:space="preserve"> 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63EA6334" w14:textId="77777777" w:rsidR="00BB45D1" w:rsidRPr="009E118C" w:rsidRDefault="00BB45D1" w:rsidP="00BB45D1">
      <w:pPr>
        <w:rPr>
          <w:sz w:val="16"/>
        </w:rPr>
      </w:pPr>
      <w:r w:rsidRPr="009E118C">
        <w:rPr>
          <w:sz w:val="16"/>
        </w:rPr>
        <w:t xml:space="preserve">In addition to precedent, </w:t>
      </w:r>
      <w:r w:rsidRPr="009E118C">
        <w:rPr>
          <w:rStyle w:val="StyleUnderline"/>
        </w:rPr>
        <w:t>other US antitrust statutes treat parents and subsidiaries as one entity.</w:t>
      </w:r>
      <w:r w:rsidRPr="009E118C">
        <w:rPr>
          <w:sz w:val="16"/>
        </w:rPr>
        <w:t xml:space="preserve"> The Hart-Scott-Rodino Antitrust Improvement Act (“HSR”) requires a business acquiring another business in a transaction meeting certain thresholds to file a premerger notification with the government.174 </w:t>
      </w:r>
      <w:r w:rsidRPr="009E118C">
        <w:rPr>
          <w:rStyle w:val="StyleUnderline"/>
        </w:rPr>
        <w:t>If the acquiring business is controlled by a parent corporation, the HSR mandates that the “ultimate parent entity” file the notification regardless of the nationality of the acquired business</w:t>
      </w:r>
      <w:r w:rsidRPr="009E118C">
        <w:rPr>
          <w:sz w:val="16"/>
        </w:rPr>
        <w:t xml:space="preserve">.175 Furthermore, appearing to be influenced by Copperweld, </w:t>
      </w:r>
      <w:r w:rsidRPr="009E118C">
        <w:rPr>
          <w:rStyle w:val="StyleUnderline"/>
        </w:rPr>
        <w:t>the HSR does not require filing for the merger of two wholly owned subsidiaries with a common parent</w:t>
      </w:r>
      <w:r w:rsidRPr="009E118C">
        <w:rPr>
          <w:sz w:val="16"/>
        </w:rPr>
        <w:t>.176</w:t>
      </w:r>
    </w:p>
    <w:p w14:paraId="31ECBC53" w14:textId="77777777" w:rsidR="00BB45D1" w:rsidRPr="009E118C" w:rsidRDefault="00BB45D1" w:rsidP="00BB45D1">
      <w:pPr>
        <w:rPr>
          <w:sz w:val="16"/>
        </w:rPr>
      </w:pPr>
      <w:r w:rsidRPr="009E118C">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 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62018E59" w14:textId="77777777" w:rsidR="00BB45D1" w:rsidRPr="009E118C" w:rsidRDefault="00BB45D1" w:rsidP="00BB45D1">
      <w:pPr>
        <w:rPr>
          <w:sz w:val="16"/>
        </w:rPr>
      </w:pPr>
      <w:r w:rsidRPr="009E118C">
        <w:rPr>
          <w:sz w:val="16"/>
        </w:rPr>
        <w:t xml:space="preserve">The </w:t>
      </w:r>
      <w:r w:rsidRPr="009E118C">
        <w:rPr>
          <w:rStyle w:val="StyleUnderline"/>
        </w:rPr>
        <w:t>Motorola Mobility</w:t>
      </w:r>
      <w:r w:rsidRPr="009E118C">
        <w:rPr>
          <w:sz w:val="16"/>
        </w:rPr>
        <w:t xml:space="preserve"> decision </w:t>
      </w:r>
      <w:r w:rsidRPr="001007DB">
        <w:rPr>
          <w:rStyle w:val="StyleUnderline"/>
          <w:highlight w:val="cyan"/>
        </w:rPr>
        <w:t xml:space="preserve">has </w:t>
      </w:r>
      <w:r w:rsidRPr="001007DB">
        <w:rPr>
          <w:rStyle w:val="Emphasis"/>
          <w:iCs w:val="0"/>
          <w:highlight w:val="cyan"/>
        </w:rPr>
        <w:t>negative consequences</w:t>
      </w:r>
      <w:r w:rsidRPr="009E118C">
        <w:rPr>
          <w:rStyle w:val="StyleUnderline"/>
        </w:rPr>
        <w:t xml:space="preserve"> for US antitrust law, non-US subsidiaries of American parents relying on US law for potential recovery, US businesses operating internationally</w:t>
      </w:r>
      <w:r w:rsidRPr="009E118C">
        <w:rPr>
          <w:sz w:val="16"/>
        </w:rPr>
        <w:t xml:space="preserve"> with international subsidiaries, </w:t>
      </w:r>
      <w:r w:rsidRPr="009E118C">
        <w:rPr>
          <w:rStyle w:val="StyleUnderline"/>
        </w:rPr>
        <w:t>and consumers</w:t>
      </w:r>
      <w:r w:rsidRPr="009E118C">
        <w:rPr>
          <w:sz w:val="16"/>
        </w:rPr>
        <w:t xml:space="preserve">. In essence, </w:t>
      </w:r>
      <w:r w:rsidRPr="009E118C">
        <w:rPr>
          <w:rStyle w:val="StyleUnderline"/>
        </w:rPr>
        <w:t xml:space="preserve">the Seventh Circuit announced a </w:t>
      </w:r>
      <w:r w:rsidRPr="001007DB">
        <w:rPr>
          <w:rStyle w:val="StyleUnderline"/>
          <w:highlight w:val="cyan"/>
        </w:rPr>
        <w:t>broad rule</w:t>
      </w:r>
      <w:r w:rsidRPr="009E118C">
        <w:rPr>
          <w:rStyle w:val="StyleUnderline"/>
        </w:rPr>
        <w:t xml:space="preserve"> that </w:t>
      </w:r>
      <w:r w:rsidRPr="001007DB">
        <w:rPr>
          <w:rStyle w:val="Emphasis"/>
          <w:iCs w:val="0"/>
          <w:highlight w:val="cyan"/>
        </w:rPr>
        <w:t xml:space="preserve">eliminates private </w:t>
      </w:r>
      <w:r w:rsidRPr="009E118C">
        <w:rPr>
          <w:rStyle w:val="Emphasis"/>
          <w:iCs w:val="0"/>
        </w:rPr>
        <w:t xml:space="preserve">antitrust </w:t>
      </w:r>
      <w:r w:rsidRPr="001007DB">
        <w:rPr>
          <w:rStyle w:val="Emphasis"/>
          <w:iCs w:val="0"/>
          <w:highlight w:val="cyan"/>
        </w:rPr>
        <w:t>remedies</w:t>
      </w:r>
      <w:r w:rsidRPr="009E118C">
        <w:rPr>
          <w:sz w:val="16"/>
        </w:rPr>
        <w:t xml:space="preserve"> </w:t>
      </w:r>
      <w:r w:rsidRPr="009E118C">
        <w:rPr>
          <w:rStyle w:val="StyleUnderline"/>
        </w:rPr>
        <w:t>where the first purchase of a price-fixed component occurs offshore,</w:t>
      </w:r>
      <w:r w:rsidRPr="009E118C">
        <w:rPr>
          <w:sz w:val="16"/>
        </w:rPr>
        <w:t xml:space="preserve"> </w:t>
      </w:r>
      <w:r w:rsidRPr="001007DB">
        <w:rPr>
          <w:rStyle w:val="Emphasis"/>
          <w:iCs w:val="0"/>
          <w:highlight w:val="cyan"/>
        </w:rPr>
        <w:t>drastically mitigating</w:t>
      </w:r>
      <w:r w:rsidRPr="009E118C">
        <w:rPr>
          <w:rStyle w:val="StyleUnderline"/>
        </w:rPr>
        <w:t xml:space="preserve"> the </w:t>
      </w:r>
      <w:r w:rsidRPr="001007DB">
        <w:rPr>
          <w:rStyle w:val="StyleUnderline"/>
          <w:highlight w:val="cyan"/>
        </w:rPr>
        <w:t>ability</w:t>
      </w:r>
      <w:r w:rsidRPr="009E118C">
        <w:rPr>
          <w:rStyle w:val="StyleUnderline"/>
        </w:rPr>
        <w:t xml:space="preserve"> of US antitrust law </w:t>
      </w:r>
      <w:r w:rsidRPr="001007DB">
        <w:rPr>
          <w:rStyle w:val="StyleUnderline"/>
          <w:highlight w:val="cyan"/>
        </w:rPr>
        <w:t xml:space="preserve">to </w:t>
      </w:r>
      <w:r w:rsidRPr="001007DB">
        <w:rPr>
          <w:rStyle w:val="Emphasis"/>
          <w:iCs w:val="0"/>
          <w:highlight w:val="cyan"/>
        </w:rPr>
        <w:t>deter</w:t>
      </w:r>
      <w:r w:rsidRPr="009E118C">
        <w:rPr>
          <w:rStyle w:val="Emphasis"/>
          <w:iCs w:val="0"/>
        </w:rPr>
        <w:t xml:space="preserve"> harmful foreign </w:t>
      </w:r>
      <w:r w:rsidRPr="001007DB">
        <w:rPr>
          <w:rStyle w:val="Emphasis"/>
          <w:iCs w:val="0"/>
          <w:highlight w:val="cyan"/>
        </w:rPr>
        <w:t>conduct</w:t>
      </w:r>
      <w:r w:rsidRPr="009E118C">
        <w:rPr>
          <w:rStyle w:val="StyleUnderline"/>
        </w:rPr>
        <w:t xml:space="preserve"> targeting US markets.</w:t>
      </w:r>
      <w:r w:rsidRPr="009E118C">
        <w:rPr>
          <w:sz w:val="16"/>
        </w:rPr>
        <w:t>180 Is Posner really suggesting that American businesses are only protected by US antitrust law when the domestic parent itself engages in such wholly foreign transactions?181</w:t>
      </w:r>
    </w:p>
    <w:p w14:paraId="70BED022" w14:textId="77777777" w:rsidR="00BB45D1" w:rsidRPr="009E118C" w:rsidRDefault="00BB45D1" w:rsidP="00BB45D1">
      <w:pPr>
        <w:rPr>
          <w:rStyle w:val="StyleUnderline"/>
        </w:rPr>
      </w:pPr>
      <w:r w:rsidRPr="009E118C">
        <w:rPr>
          <w:sz w:val="16"/>
        </w:rPr>
        <w:t xml:space="preserve">Moreover, </w:t>
      </w:r>
      <w:r w:rsidRPr="001007DB">
        <w:rPr>
          <w:rStyle w:val="StyleUnderline"/>
          <w:highlight w:val="cyan"/>
        </w:rPr>
        <w:t>the Seventh</w:t>
      </w:r>
      <w:r w:rsidRPr="009E118C">
        <w:rPr>
          <w:rStyle w:val="StyleUnderline"/>
        </w:rPr>
        <w:t xml:space="preserve"> Circuit’s </w:t>
      </w:r>
      <w:r w:rsidRPr="001007DB">
        <w:rPr>
          <w:rStyle w:val="StyleUnderline"/>
          <w:highlight w:val="cyan"/>
        </w:rPr>
        <w:t>decision</w:t>
      </w:r>
      <w:r w:rsidRPr="009E118C">
        <w:rPr>
          <w:rStyle w:val="StyleUnderline"/>
        </w:rPr>
        <w:t xml:space="preserve"> creates a </w:t>
      </w:r>
      <w:r w:rsidRPr="009E118C">
        <w:rPr>
          <w:rStyle w:val="Emphasis"/>
          <w:iCs w:val="0"/>
        </w:rPr>
        <w:t>glaring inconsonance</w:t>
      </w:r>
      <w:r w:rsidRPr="009E118C">
        <w:rPr>
          <w:rStyle w:val="StyleUnderline"/>
        </w:rPr>
        <w:t xml:space="preserve"> with the Ninth Circuit’s</w:t>
      </w:r>
      <w:r w:rsidRPr="009E118C">
        <w:rPr>
          <w:sz w:val="16"/>
        </w:rPr>
        <w:t xml:space="preserve"> in what should be similar outcomes to similar cases. Despite justifying its second decision the Seventh Circuit by warning that “rampant extraterritorial application of U.S. law ‘creates a serious risk of interference with a foreign nation’s ability to independently regulate its own affairs,’” the court did not delve into any meaningful comity analysis.182 Particularly troubling is that while concerned with the prospect of “rampant extraterritoriality,” </w:t>
      </w:r>
      <w:r w:rsidRPr="009E118C">
        <w:rPr>
          <w:rStyle w:val="StyleUnderline"/>
        </w:rPr>
        <w:t xml:space="preserve">the court </w:t>
      </w:r>
      <w:r w:rsidRPr="001007DB">
        <w:rPr>
          <w:rStyle w:val="StyleUnderline"/>
          <w:highlight w:val="cyan"/>
        </w:rPr>
        <w:t xml:space="preserve">gives </w:t>
      </w:r>
      <w:r w:rsidRPr="001007DB">
        <w:rPr>
          <w:rStyle w:val="Emphasis"/>
          <w:iCs w:val="0"/>
          <w:highlight w:val="cyan"/>
        </w:rPr>
        <w:t>no attention</w:t>
      </w:r>
      <w:r w:rsidRPr="001007DB">
        <w:rPr>
          <w:rStyle w:val="StyleUnderline"/>
          <w:highlight w:val="cyan"/>
        </w:rPr>
        <w:t xml:space="preserve"> to whether Motorola would</w:t>
      </w:r>
      <w:r w:rsidRPr="009E118C">
        <w:rPr>
          <w:rStyle w:val="StyleUnderline"/>
        </w:rPr>
        <w:t xml:space="preserve"> be able to </w:t>
      </w:r>
      <w:r w:rsidRPr="001007DB">
        <w:rPr>
          <w:rStyle w:val="Emphasis"/>
          <w:iCs w:val="0"/>
          <w:highlight w:val="cyan"/>
        </w:rPr>
        <w:t>recover abroad</w:t>
      </w:r>
      <w:r w:rsidRPr="009E118C">
        <w:rPr>
          <w:rStyle w:val="StyleUnderline"/>
        </w:rPr>
        <w:t xml:space="preserve"> or,</w:t>
      </w:r>
      <w:r w:rsidRPr="009E118C">
        <w:rPr>
          <w:sz w:val="16"/>
        </w:rPr>
        <w:t xml:space="preserve"> more importantly, </w:t>
      </w:r>
      <w:r w:rsidRPr="009E118C">
        <w:rPr>
          <w:rStyle w:val="StyleUnderline"/>
        </w:rPr>
        <w:t xml:space="preserve">whether the </w:t>
      </w:r>
      <w:r w:rsidRPr="009E118C">
        <w:rPr>
          <w:rStyle w:val="Emphasis"/>
          <w:iCs w:val="0"/>
        </w:rPr>
        <w:t>cartels’ host countries</w:t>
      </w:r>
      <w:r w:rsidRPr="009E118C">
        <w:rPr>
          <w:rStyle w:val="StyleUnderline"/>
        </w:rPr>
        <w:t xml:space="preserve"> have any </w:t>
      </w:r>
      <w:r w:rsidRPr="009E118C">
        <w:rPr>
          <w:rStyle w:val="Emphasis"/>
          <w:iCs w:val="0"/>
        </w:rPr>
        <w:t>incentive to prosecute</w:t>
      </w:r>
      <w:r w:rsidRPr="009E118C">
        <w:rPr>
          <w:rStyle w:val="StyleUnderline"/>
        </w:rPr>
        <w:t xml:space="preserve"> “when their nationals engage in hardcore cartel conduct directed at a huge U.S. consumer market” that caused harm in that, opposed to its own, market.</w:t>
      </w:r>
      <w:r w:rsidRPr="009E118C">
        <w:rPr>
          <w:sz w:val="16"/>
        </w:rPr>
        <w:t xml:space="preserve">183 </w:t>
      </w:r>
    </w:p>
    <w:p w14:paraId="6343A674" w14:textId="77777777" w:rsidR="00BB45D1" w:rsidRPr="009E118C" w:rsidRDefault="00BB45D1" w:rsidP="00BB45D1">
      <w:pPr>
        <w:rPr>
          <w:sz w:val="16"/>
        </w:rPr>
      </w:pPr>
      <w:r w:rsidRPr="009E118C">
        <w:rPr>
          <w:sz w:val="16"/>
        </w:rPr>
        <w:t>B. Comity Analysis: A Possible Solution to Interpreting the FTAIA?</w:t>
      </w:r>
    </w:p>
    <w:p w14:paraId="3555A4F4" w14:textId="77777777" w:rsidR="00BB45D1" w:rsidRPr="009E118C" w:rsidRDefault="00BB45D1" w:rsidP="00BB45D1">
      <w:pPr>
        <w:rPr>
          <w:sz w:val="16"/>
        </w:rPr>
      </w:pPr>
      <w:r w:rsidRPr="009E118C">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w:t>
      </w:r>
      <w:r w:rsidRPr="009E118C">
        <w:rPr>
          <w:rStyle w:val="StyleUnderline"/>
        </w:rPr>
        <w:t>two most recent comity principle constructions</w:t>
      </w:r>
      <w:r w:rsidRPr="009E118C">
        <w:rPr>
          <w:sz w:val="16"/>
        </w:rPr>
        <w:t xml:space="preserve">, as discussed, </w:t>
      </w:r>
      <w:r w:rsidRPr="009E118C">
        <w:rPr>
          <w:rStyle w:val="StyleUnderline"/>
        </w:rPr>
        <w:t xml:space="preserve">are in </w:t>
      </w:r>
      <w:r w:rsidRPr="001007DB">
        <w:rPr>
          <w:rStyle w:val="StyleUnderline"/>
          <w:highlight w:val="cyan"/>
        </w:rPr>
        <w:t>Hartford Fire</w:t>
      </w:r>
      <w:r w:rsidRPr="009E118C">
        <w:rPr>
          <w:rStyle w:val="StyleUnderline"/>
        </w:rPr>
        <w:t xml:space="preserve"> and </w:t>
      </w:r>
      <w:r w:rsidRPr="001007DB">
        <w:rPr>
          <w:rStyle w:val="StyleUnderline"/>
          <w:highlight w:val="cyan"/>
        </w:rPr>
        <w:t>Empagran</w:t>
      </w:r>
      <w:r w:rsidRPr="009E118C">
        <w:rPr>
          <w:sz w:val="16"/>
        </w:rPr>
        <w:t xml:space="preserve">. However, </w:t>
      </w:r>
      <w:r w:rsidRPr="009E118C">
        <w:rPr>
          <w:rStyle w:val="StyleUnderline"/>
        </w:rPr>
        <w:t xml:space="preserve">the </w:t>
      </w:r>
      <w:r w:rsidRPr="001007DB">
        <w:rPr>
          <w:rStyle w:val="StyleUnderline"/>
          <w:highlight w:val="cyan"/>
        </w:rPr>
        <w:t>different comity approaches</w:t>
      </w:r>
      <w:r w:rsidRPr="009E118C">
        <w:rPr>
          <w:sz w:val="16"/>
        </w:rPr>
        <w:t xml:space="preserve"> the Supreme Court undertakes in both cases result in standards that </w:t>
      </w:r>
      <w:r w:rsidRPr="001007DB">
        <w:rPr>
          <w:rStyle w:val="StyleUnderline"/>
          <w:highlight w:val="cyan"/>
        </w:rPr>
        <w:t xml:space="preserve">are </w:t>
      </w:r>
      <w:r w:rsidRPr="001007DB">
        <w:rPr>
          <w:rStyle w:val="Emphasis"/>
          <w:iCs w:val="0"/>
          <w:highlight w:val="cyan"/>
        </w:rPr>
        <w:t>under</w:t>
      </w:r>
      <w:r w:rsidRPr="009E118C">
        <w:rPr>
          <w:rStyle w:val="Emphasis"/>
          <w:iCs w:val="0"/>
        </w:rPr>
        <w:t>-inclusive</w:t>
      </w:r>
      <w:r w:rsidRPr="009E118C">
        <w:rPr>
          <w:rStyle w:val="StyleUnderline"/>
        </w:rPr>
        <w:t xml:space="preserve"> and </w:t>
      </w:r>
      <w:r w:rsidRPr="001007DB">
        <w:rPr>
          <w:rStyle w:val="Emphasis"/>
          <w:iCs w:val="0"/>
          <w:highlight w:val="cyan"/>
        </w:rPr>
        <w:t>over-inclusive</w:t>
      </w:r>
      <w:r w:rsidRPr="009E118C">
        <w:rPr>
          <w:rStyle w:val="StyleUnderline"/>
        </w:rPr>
        <w:t>,</w:t>
      </w:r>
      <w:r w:rsidRPr="009E118C">
        <w:rPr>
          <w:sz w:val="16"/>
        </w:rPr>
        <w:t xml:space="preserve"> respectively.</w:t>
      </w:r>
    </w:p>
    <w:p w14:paraId="31A6054D" w14:textId="77777777" w:rsidR="00BB45D1" w:rsidRPr="009E118C" w:rsidRDefault="00BB45D1" w:rsidP="00BB45D1">
      <w:pPr>
        <w:rPr>
          <w:sz w:val="16"/>
        </w:rPr>
      </w:pPr>
      <w:r w:rsidRPr="009E118C">
        <w:rPr>
          <w:rStyle w:val="StyleUnderline"/>
        </w:rPr>
        <w:t>The Supreme Court’s approach in Hartford Fire suggested</w:t>
      </w:r>
      <w:r w:rsidRPr="009E118C">
        <w:rPr>
          <w:sz w:val="16"/>
        </w:rPr>
        <w:t xml:space="preserve"> the unhelpfulness, if not </w:t>
      </w:r>
      <w:r w:rsidRPr="009E118C">
        <w:rPr>
          <w:rStyle w:val="Emphasis"/>
          <w:iCs w:val="0"/>
        </w:rPr>
        <w:t>irrelevance</w:t>
      </w:r>
      <w:r w:rsidRPr="009E118C">
        <w:rPr>
          <w:rStyle w:val="StyleUnderline"/>
        </w:rPr>
        <w:t xml:space="preserve">, of </w:t>
      </w:r>
      <w:r w:rsidRPr="009E118C">
        <w:rPr>
          <w:rStyle w:val="Emphasis"/>
          <w:iCs w:val="0"/>
        </w:rPr>
        <w:t>comity</w:t>
      </w:r>
      <w:r w:rsidRPr="009E118C">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49261A96" w14:textId="77777777" w:rsidR="00BB45D1" w:rsidRPr="009E118C" w:rsidRDefault="00BB45D1" w:rsidP="00BB45D1">
      <w:pPr>
        <w:rPr>
          <w:sz w:val="16"/>
        </w:rPr>
      </w:pPr>
      <w:r w:rsidRPr="009E118C">
        <w:rPr>
          <w:rStyle w:val="StyleUnderline"/>
        </w:rPr>
        <w:t>Empagran’s comity analysis</w:t>
      </w:r>
      <w:r w:rsidRPr="009E118C">
        <w:rPr>
          <w:sz w:val="16"/>
        </w:rPr>
        <w:t xml:space="preserve">, on the other hand, </w:t>
      </w:r>
      <w:r w:rsidRPr="009E118C">
        <w:rPr>
          <w:rStyle w:val="StyleUnderline"/>
        </w:rPr>
        <w:t>may be rigidly over-inclusive to the point where</w:t>
      </w:r>
      <w:r w:rsidRPr="009E118C">
        <w:rPr>
          <w:sz w:val="16"/>
        </w:rPr>
        <w:t xml:space="preserve"> important US antitrust law objectives, such as </w:t>
      </w:r>
      <w:r w:rsidRPr="001007DB">
        <w:rPr>
          <w:rStyle w:val="Emphasis"/>
          <w:iCs w:val="0"/>
          <w:highlight w:val="cyan"/>
        </w:rPr>
        <w:t>deterrence</w:t>
      </w:r>
      <w:r w:rsidRPr="009E118C">
        <w:rPr>
          <w:rStyle w:val="StyleUnderline"/>
        </w:rPr>
        <w:t xml:space="preserve"> and </w:t>
      </w:r>
      <w:r w:rsidRPr="009E118C">
        <w:rPr>
          <w:rStyle w:val="Emphasis"/>
          <w:iCs w:val="0"/>
        </w:rPr>
        <w:t>remedy</w:t>
      </w:r>
      <w:r w:rsidRPr="009E118C">
        <w:rPr>
          <w:sz w:val="16"/>
        </w:rPr>
        <w:t xml:space="preserve">, may </w:t>
      </w:r>
      <w:r w:rsidRPr="001007DB">
        <w:rPr>
          <w:rStyle w:val="StyleUnderline"/>
          <w:highlight w:val="cyan"/>
        </w:rPr>
        <w:t xml:space="preserve">go </w:t>
      </w:r>
      <w:r w:rsidRPr="001007DB">
        <w:rPr>
          <w:rStyle w:val="Emphasis"/>
          <w:iCs w:val="0"/>
          <w:highlight w:val="cyan"/>
        </w:rPr>
        <w:t>unserved</w:t>
      </w:r>
      <w:r w:rsidRPr="009E118C">
        <w:rPr>
          <w:rStyle w:val="StyleUnderline"/>
        </w:rPr>
        <w:t>.</w:t>
      </w:r>
      <w:r w:rsidRPr="009E118C">
        <w:rPr>
          <w:sz w:val="16"/>
        </w:rPr>
        <w:t xml:space="preserve"> 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55D6CE7F" w14:textId="77777777" w:rsidR="00BB45D1" w:rsidRPr="009E118C" w:rsidRDefault="00BB45D1" w:rsidP="00BB45D1">
      <w:pPr>
        <w:pStyle w:val="Heading4"/>
        <w:rPr>
          <w:rFonts w:cs="Arial"/>
        </w:rPr>
      </w:pPr>
      <w:r w:rsidRPr="009E118C">
        <w:rPr>
          <w:rFonts w:cs="Arial"/>
        </w:rPr>
        <w:t xml:space="preserve">Price-fixing imposes </w:t>
      </w:r>
      <w:r w:rsidRPr="009E118C">
        <w:rPr>
          <w:rFonts w:cs="Arial"/>
          <w:u w:val="single"/>
        </w:rPr>
        <w:t>drastic burdens</w:t>
      </w:r>
      <w:r w:rsidRPr="009E118C">
        <w:rPr>
          <w:rFonts w:cs="Arial"/>
        </w:rPr>
        <w:t xml:space="preserve"> on the U.S. economy and trade.</w:t>
      </w:r>
    </w:p>
    <w:p w14:paraId="2CBCCE75" w14:textId="77777777" w:rsidR="00BB45D1" w:rsidRPr="009E118C" w:rsidRDefault="00BB45D1" w:rsidP="00BB45D1">
      <w:r w:rsidRPr="009E118C">
        <w:rPr>
          <w:rStyle w:val="Style13ptBold"/>
        </w:rPr>
        <w:t>Ryu ’16</w:t>
      </w:r>
      <w:r w:rsidRPr="009E118C">
        <w:t xml:space="preserve"> [Jae; Fall; B.A., Yale University, New Haven, Connecticut. J.D. Candidate (2017), Washington University School of Law, St. Louis, Missouri; Wake Forest Journal of Business and Intellectual Property Law, “Deterring Foreign Component Cartels in the Age of Globalized Supply Chains,” </w:t>
      </w:r>
      <w:hyperlink r:id="rId11" w:history="1">
        <w:r w:rsidRPr="009E118C">
          <w:rPr>
            <w:rStyle w:val="Hyperlink"/>
          </w:rPr>
          <w:t>http://ipjournal.law.wfu.edu/files/2017/01/Ryu-V-17-I1.pdf</w:t>
        </w:r>
      </w:hyperlink>
      <w:r w:rsidRPr="009E118C">
        <w:t>; KS]</w:t>
      </w:r>
    </w:p>
    <w:p w14:paraId="62491CB1" w14:textId="77777777" w:rsidR="00BB45D1" w:rsidRPr="009E118C" w:rsidRDefault="00BB45D1" w:rsidP="00BB45D1">
      <w:pPr>
        <w:rPr>
          <w:sz w:val="16"/>
        </w:rPr>
      </w:pPr>
      <w:r w:rsidRPr="009E118C">
        <w:rPr>
          <w:sz w:val="16"/>
        </w:rPr>
        <w:t xml:space="preserve">Yet, that was under the traditional paradigm, which neatly divided economies by national boundaries, and manufacturing processes were more or less confined within the national boundaries.121 However, </w:t>
      </w:r>
      <w:r w:rsidRPr="009E118C">
        <w:rPr>
          <w:rStyle w:val="StyleUnderline"/>
        </w:rPr>
        <w:t>today’s economic reality is different</w:t>
      </w:r>
      <w:r w:rsidRPr="009E118C">
        <w:rPr>
          <w:sz w:val="16"/>
        </w:rPr>
        <w:t xml:space="preserve">.122The </w:t>
      </w:r>
      <w:r w:rsidRPr="009E118C">
        <w:rPr>
          <w:rStyle w:val="Emphasis"/>
          <w:iCs w:val="0"/>
        </w:rPr>
        <w:t>FTAIA</w:t>
      </w:r>
      <w:r w:rsidRPr="009E118C">
        <w:rPr>
          <w:sz w:val="16"/>
        </w:rPr>
        <w:t xml:space="preserve"> serves to </w:t>
      </w:r>
      <w:r w:rsidRPr="009E118C">
        <w:rPr>
          <w:rStyle w:val="Emphasis"/>
          <w:iCs w:val="0"/>
        </w:rPr>
        <w:t>delineate</w:t>
      </w:r>
      <w:r w:rsidRPr="009E118C">
        <w:rPr>
          <w:rStyle w:val="StyleUnderline"/>
        </w:rPr>
        <w:t xml:space="preserve"> the contours of the Sherman Act’s </w:t>
      </w:r>
      <w:r w:rsidRPr="009E118C">
        <w:rPr>
          <w:rStyle w:val="Emphasis"/>
          <w:iCs w:val="0"/>
        </w:rPr>
        <w:t>extraterritorial reach</w:t>
      </w:r>
      <w:r w:rsidRPr="009E118C">
        <w:rPr>
          <w:sz w:val="16"/>
        </w:rPr>
        <w:t xml:space="preserve">.123 </w:t>
      </w:r>
      <w:r w:rsidRPr="001007DB">
        <w:rPr>
          <w:rStyle w:val="Emphasis"/>
          <w:iCs w:val="0"/>
          <w:highlight w:val="cyan"/>
        </w:rPr>
        <w:t>Production chains</w:t>
      </w:r>
      <w:r w:rsidRPr="001007DB">
        <w:rPr>
          <w:rStyle w:val="StyleUnderline"/>
          <w:highlight w:val="cyan"/>
        </w:rPr>
        <w:t xml:space="preserve"> have become </w:t>
      </w:r>
      <w:r w:rsidRPr="001007DB">
        <w:rPr>
          <w:rStyle w:val="Emphasis"/>
          <w:iCs w:val="0"/>
          <w:highlight w:val="cyan"/>
        </w:rPr>
        <w:t>global</w:t>
      </w:r>
      <w:r w:rsidRPr="001007DB">
        <w:rPr>
          <w:rStyle w:val="StyleUnderline"/>
          <w:highlight w:val="cyan"/>
        </w:rPr>
        <w:t xml:space="preserve"> and</w:t>
      </w:r>
      <w:r w:rsidRPr="009E118C">
        <w:rPr>
          <w:rStyle w:val="StyleUnderline"/>
        </w:rPr>
        <w:t xml:space="preserve"> </w:t>
      </w:r>
      <w:r w:rsidRPr="009E118C">
        <w:rPr>
          <w:rStyle w:val="Emphasis"/>
          <w:iCs w:val="0"/>
        </w:rPr>
        <w:t xml:space="preserve">largely </w:t>
      </w:r>
      <w:r w:rsidRPr="001007DB">
        <w:rPr>
          <w:rStyle w:val="Emphasis"/>
          <w:iCs w:val="0"/>
          <w:highlight w:val="cyan"/>
        </w:rPr>
        <w:t>foreign</w:t>
      </w:r>
      <w:r w:rsidRPr="009E118C">
        <w:rPr>
          <w:sz w:val="16"/>
        </w:rPr>
        <w:t xml:space="preserve">—component manufacturing and assembly into finished products all occur outside the United States.124 </w:t>
      </w:r>
      <w:r w:rsidRPr="009E118C">
        <w:rPr>
          <w:rStyle w:val="StyleUnderline"/>
        </w:rPr>
        <w:t>Few</w:t>
      </w:r>
      <w:r w:rsidRPr="009E118C">
        <w:rPr>
          <w:sz w:val="16"/>
        </w:rPr>
        <w:t xml:space="preserve"> of these of</w:t>
      </w:r>
      <w:r w:rsidRPr="009E118C">
        <w:rPr>
          <w:rStyle w:val="StyleUnderline"/>
        </w:rPr>
        <w:t xml:space="preserve"> components are</w:t>
      </w:r>
      <w:r w:rsidRPr="009E118C">
        <w:rPr>
          <w:sz w:val="16"/>
        </w:rPr>
        <w:t xml:space="preserve"> actually </w:t>
      </w:r>
      <w:r w:rsidRPr="009E118C">
        <w:rPr>
          <w:rStyle w:val="StyleUnderline"/>
        </w:rPr>
        <w:t>imported into the United States directly</w:t>
      </w:r>
      <w:r w:rsidRPr="009E118C">
        <w:rPr>
          <w:sz w:val="16"/>
        </w:rPr>
        <w:t xml:space="preserve">.125 Nevertheless, </w:t>
      </w:r>
      <w:r w:rsidRPr="009E118C">
        <w:rPr>
          <w:rStyle w:val="StyleUnderline"/>
        </w:rPr>
        <w:t xml:space="preserve">because </w:t>
      </w:r>
      <w:r w:rsidRPr="009E118C">
        <w:rPr>
          <w:rStyle w:val="Emphasis"/>
          <w:iCs w:val="0"/>
        </w:rPr>
        <w:t>globalized supply chains</w:t>
      </w:r>
      <w:r w:rsidRPr="009E118C">
        <w:rPr>
          <w:rStyle w:val="StyleUnderline"/>
        </w:rPr>
        <w:t xml:space="preserve"> are </w:t>
      </w:r>
      <w:r w:rsidRPr="009E118C">
        <w:rPr>
          <w:rStyle w:val="Emphasis"/>
          <w:iCs w:val="0"/>
        </w:rPr>
        <w:t>so prevalent</w:t>
      </w:r>
      <w:r w:rsidRPr="009E118C">
        <w:rPr>
          <w:rStyle w:val="StyleUnderline"/>
        </w:rPr>
        <w:t xml:space="preserve"> in today’s world economy that </w:t>
      </w:r>
      <w:r w:rsidRPr="001007DB">
        <w:rPr>
          <w:rStyle w:val="StyleUnderline"/>
          <w:highlight w:val="cyan"/>
        </w:rPr>
        <w:t>the U.S. economy will</w:t>
      </w:r>
      <w:r w:rsidRPr="009E118C">
        <w:rPr>
          <w:rStyle w:val="StyleUnderline"/>
        </w:rPr>
        <w:t xml:space="preserve"> </w:t>
      </w:r>
      <w:r w:rsidRPr="009E118C">
        <w:rPr>
          <w:rStyle w:val="Emphasis"/>
          <w:iCs w:val="0"/>
        </w:rPr>
        <w:t xml:space="preserve">inevitably </w:t>
      </w:r>
      <w:r w:rsidRPr="001007DB">
        <w:rPr>
          <w:rStyle w:val="Emphasis"/>
          <w:iCs w:val="0"/>
          <w:highlight w:val="cyan"/>
        </w:rPr>
        <w:t>be affected</w:t>
      </w:r>
      <w:r w:rsidRPr="001007DB">
        <w:rPr>
          <w:rStyle w:val="StyleUnderline"/>
          <w:highlight w:val="cyan"/>
        </w:rPr>
        <w:t xml:space="preserve"> if foreign cartels </w:t>
      </w:r>
      <w:r w:rsidRPr="001007DB">
        <w:rPr>
          <w:rStyle w:val="Emphasis"/>
          <w:iCs w:val="0"/>
          <w:highlight w:val="cyan"/>
        </w:rPr>
        <w:t>price fix components</w:t>
      </w:r>
      <w:r w:rsidRPr="001007DB">
        <w:rPr>
          <w:rStyle w:val="StyleUnderline"/>
          <w:highlight w:val="cyan"/>
        </w:rPr>
        <w:t>; it</w:t>
      </w:r>
      <w:r w:rsidRPr="009E118C">
        <w:rPr>
          <w:rStyle w:val="StyleUnderline"/>
        </w:rPr>
        <w:t xml:space="preserve"> would</w:t>
      </w:r>
      <w:r w:rsidRPr="009E118C">
        <w:rPr>
          <w:sz w:val="16"/>
        </w:rPr>
        <w:t xml:space="preserve"> subsequently </w:t>
      </w:r>
      <w:r w:rsidRPr="001007DB">
        <w:rPr>
          <w:rStyle w:val="Emphasis"/>
          <w:iCs w:val="0"/>
          <w:highlight w:val="cyan"/>
        </w:rPr>
        <w:t>raise</w:t>
      </w:r>
      <w:r w:rsidRPr="009E118C">
        <w:rPr>
          <w:rStyle w:val="Emphasis"/>
          <w:iCs w:val="0"/>
        </w:rPr>
        <w:t xml:space="preserve"> the </w:t>
      </w:r>
      <w:r w:rsidRPr="001007DB">
        <w:rPr>
          <w:rStyle w:val="Emphasis"/>
          <w:iCs w:val="0"/>
          <w:highlight w:val="cyan"/>
        </w:rPr>
        <w:t>prices</w:t>
      </w:r>
      <w:r w:rsidRPr="001007DB">
        <w:rPr>
          <w:rStyle w:val="StyleUnderline"/>
          <w:highlight w:val="cyan"/>
        </w:rPr>
        <w:t xml:space="preserve"> of</w:t>
      </w:r>
      <w:r w:rsidRPr="009E118C">
        <w:rPr>
          <w:sz w:val="16"/>
        </w:rPr>
        <w:t xml:space="preserve"> affected</w:t>
      </w:r>
      <w:r w:rsidRPr="009E118C">
        <w:t xml:space="preserve"> </w:t>
      </w:r>
      <w:r w:rsidRPr="001007DB">
        <w:rPr>
          <w:rStyle w:val="Emphasis"/>
          <w:iCs w:val="0"/>
          <w:highlight w:val="cyan"/>
        </w:rPr>
        <w:t>finished products</w:t>
      </w:r>
      <w:r w:rsidRPr="009E118C">
        <w:rPr>
          <w:sz w:val="16"/>
        </w:rPr>
        <w:t xml:space="preserve"> as well.126 This kind of </w:t>
      </w:r>
      <w:r w:rsidRPr="009E118C">
        <w:rPr>
          <w:rStyle w:val="StyleUnderline"/>
        </w:rPr>
        <w:t>internationally interdependent economy</w:t>
      </w:r>
      <w:r w:rsidRPr="009E118C">
        <w:rPr>
          <w:sz w:val="16"/>
        </w:rPr>
        <w:t xml:space="preserve"> of today’s scale </w:t>
      </w:r>
      <w:r w:rsidRPr="009E118C">
        <w:rPr>
          <w:rStyle w:val="StyleUnderline"/>
        </w:rPr>
        <w:t>was not envisioned when the FTAIA was drafted</w:t>
      </w:r>
      <w:r w:rsidRPr="009E118C">
        <w:rPr>
          <w:sz w:val="16"/>
        </w:rPr>
        <w:t xml:space="preserve">; therefore, </w:t>
      </w:r>
      <w:r w:rsidRPr="009E118C">
        <w:rPr>
          <w:rStyle w:val="StyleUnderline"/>
        </w:rPr>
        <w:t xml:space="preserve">the application of the statute should be </w:t>
      </w:r>
      <w:r w:rsidRPr="009E118C">
        <w:rPr>
          <w:rStyle w:val="Emphasis"/>
          <w:iCs w:val="0"/>
        </w:rPr>
        <w:t>updated</w:t>
      </w:r>
      <w:r w:rsidRPr="009E118C">
        <w:rPr>
          <w:rStyle w:val="StyleUnderline"/>
        </w:rPr>
        <w:t xml:space="preserve"> to better reflect today’s context in which globalized supply chain reigns</w:t>
      </w:r>
      <w:r w:rsidRPr="009E118C">
        <w:rPr>
          <w:sz w:val="16"/>
        </w:rPr>
        <w:t xml:space="preserve">.127   </w:t>
      </w:r>
    </w:p>
    <w:p w14:paraId="29DEA95D" w14:textId="77777777" w:rsidR="00BB45D1" w:rsidRPr="009E118C" w:rsidRDefault="00BB45D1" w:rsidP="00BB45D1">
      <w:pPr>
        <w:rPr>
          <w:sz w:val="16"/>
        </w:rPr>
      </w:pPr>
      <w:r w:rsidRPr="009E118C">
        <w:rPr>
          <w:sz w:val="16"/>
        </w:rPr>
        <w:t xml:space="preserve">Moreover, </w:t>
      </w:r>
      <w:r w:rsidRPr="009E118C">
        <w:rPr>
          <w:rStyle w:val="StyleUnderline"/>
        </w:rPr>
        <w:t>trade has become</w:t>
      </w:r>
      <w:r w:rsidRPr="009E118C">
        <w:rPr>
          <w:sz w:val="16"/>
        </w:rPr>
        <w:t xml:space="preserve"> a much more </w:t>
      </w:r>
      <w:r w:rsidRPr="009E118C">
        <w:rPr>
          <w:rStyle w:val="StyleUnderline"/>
        </w:rPr>
        <w:t>important</w:t>
      </w:r>
      <w:r w:rsidRPr="009E118C">
        <w:rPr>
          <w:sz w:val="16"/>
        </w:rPr>
        <w:t xml:space="preserve"> component of the U.S. economy. Since 1982, </w:t>
      </w:r>
      <w:r w:rsidRPr="009E118C">
        <w:rPr>
          <w:rStyle w:val="StyleUnderline"/>
        </w:rPr>
        <w:t>merchandise trade’s portion in the United States’</w:t>
      </w:r>
      <w:r w:rsidRPr="009E118C">
        <w:rPr>
          <w:sz w:val="16"/>
        </w:rPr>
        <w:t xml:space="preserve"> gross domestic product (“</w:t>
      </w:r>
      <w:r w:rsidRPr="009E118C">
        <w:rPr>
          <w:rStyle w:val="StyleUnderline"/>
        </w:rPr>
        <w:t>GDP</w:t>
      </w:r>
      <w:r w:rsidRPr="009E118C">
        <w:rPr>
          <w:sz w:val="16"/>
        </w:rPr>
        <w:t xml:space="preserve">”) has </w:t>
      </w:r>
      <w:r w:rsidRPr="009E118C">
        <w:rPr>
          <w:rStyle w:val="StyleUnderline"/>
        </w:rPr>
        <w:t>increased by more than fifty percent</w:t>
      </w:r>
      <w:r w:rsidRPr="009E118C">
        <w:rPr>
          <w:sz w:val="16"/>
        </w:rPr>
        <w:t xml:space="preserve"> to reach nearly a quarter of the GDP.128 Therefore, </w:t>
      </w:r>
      <w:r w:rsidRPr="001007DB">
        <w:rPr>
          <w:rStyle w:val="Emphasis"/>
          <w:iCs w:val="0"/>
          <w:highlight w:val="cyan"/>
        </w:rPr>
        <w:t>undue influence</w:t>
      </w:r>
      <w:r w:rsidRPr="001007DB">
        <w:rPr>
          <w:rStyle w:val="StyleUnderline"/>
          <w:highlight w:val="cyan"/>
        </w:rPr>
        <w:t xml:space="preserve"> on </w:t>
      </w:r>
      <w:r w:rsidRPr="001007DB">
        <w:rPr>
          <w:rStyle w:val="Emphasis"/>
          <w:iCs w:val="0"/>
          <w:highlight w:val="cyan"/>
        </w:rPr>
        <w:t>U.S. imports</w:t>
      </w:r>
      <w:r w:rsidRPr="001007DB">
        <w:rPr>
          <w:rStyle w:val="StyleUnderline"/>
          <w:highlight w:val="cyan"/>
        </w:rPr>
        <w:t xml:space="preserve"> will have</w:t>
      </w:r>
      <w:r w:rsidRPr="009E118C">
        <w:rPr>
          <w:sz w:val="16"/>
        </w:rPr>
        <w:t xml:space="preserve"> a much more </w:t>
      </w:r>
      <w:r w:rsidRPr="001007DB">
        <w:rPr>
          <w:rStyle w:val="Emphasis"/>
          <w:iCs w:val="0"/>
          <w:highlight w:val="cyan"/>
        </w:rPr>
        <w:t>significant impact</w:t>
      </w:r>
      <w:r w:rsidRPr="001007DB">
        <w:rPr>
          <w:rStyle w:val="StyleUnderline"/>
          <w:highlight w:val="cyan"/>
        </w:rPr>
        <w:t xml:space="preserve"> on</w:t>
      </w:r>
      <w:r w:rsidRPr="009E118C">
        <w:rPr>
          <w:rStyle w:val="StyleUnderline"/>
        </w:rPr>
        <w:t xml:space="preserve"> the </w:t>
      </w:r>
      <w:r w:rsidRPr="009E118C">
        <w:rPr>
          <w:rStyle w:val="Emphasis"/>
          <w:iCs w:val="0"/>
        </w:rPr>
        <w:t xml:space="preserve">U.S. </w:t>
      </w:r>
      <w:r w:rsidRPr="001007DB">
        <w:rPr>
          <w:rStyle w:val="Emphasis"/>
          <w:iCs w:val="0"/>
          <w:highlight w:val="cyan"/>
        </w:rPr>
        <w:t>economy</w:t>
      </w:r>
      <w:r w:rsidRPr="009E118C">
        <w:rPr>
          <w:sz w:val="16"/>
        </w:rPr>
        <w:t xml:space="preserve"> than it could have had when the FTAIA was enacted.129 </w:t>
      </w:r>
      <w:r w:rsidRPr="009E118C">
        <w:rPr>
          <w:rStyle w:val="StyleUnderline"/>
        </w:rPr>
        <w:t xml:space="preserve">The </w:t>
      </w:r>
      <w:r w:rsidRPr="009E118C">
        <w:rPr>
          <w:rStyle w:val="Emphasis"/>
          <w:iCs w:val="0"/>
        </w:rPr>
        <w:t>health</w:t>
      </w:r>
      <w:r w:rsidRPr="009E118C">
        <w:rPr>
          <w:rStyle w:val="StyleUnderline"/>
        </w:rPr>
        <w:t xml:space="preserve"> of the </w:t>
      </w:r>
      <w:r w:rsidRPr="009E118C">
        <w:rPr>
          <w:rStyle w:val="Emphasis"/>
          <w:iCs w:val="0"/>
        </w:rPr>
        <w:t xml:space="preserve">U.S. </w:t>
      </w:r>
      <w:r w:rsidRPr="001007DB">
        <w:rPr>
          <w:rStyle w:val="Emphasis"/>
          <w:iCs w:val="0"/>
          <w:highlight w:val="cyan"/>
        </w:rPr>
        <w:t>economy</w:t>
      </w:r>
      <w:r w:rsidRPr="001007DB">
        <w:rPr>
          <w:rStyle w:val="StyleUnderline"/>
          <w:highlight w:val="cyan"/>
        </w:rPr>
        <w:t xml:space="preserve"> depends</w:t>
      </w:r>
      <w:r w:rsidRPr="009E118C">
        <w:rPr>
          <w:sz w:val="16"/>
        </w:rPr>
        <w:t xml:space="preserve"> more</w:t>
      </w:r>
      <w:r w:rsidRPr="009E118C">
        <w:rPr>
          <w:rStyle w:val="StyleUnderline"/>
        </w:rPr>
        <w:t xml:space="preserve"> </w:t>
      </w:r>
      <w:r w:rsidRPr="001007DB">
        <w:rPr>
          <w:rStyle w:val="StyleUnderline"/>
          <w:highlight w:val="cyan"/>
        </w:rPr>
        <w:t xml:space="preserve">on </w:t>
      </w:r>
      <w:r w:rsidRPr="001007DB">
        <w:rPr>
          <w:rStyle w:val="Emphasis"/>
          <w:iCs w:val="0"/>
          <w:highlight w:val="cyan"/>
        </w:rPr>
        <w:t>trade</w:t>
      </w:r>
      <w:r w:rsidRPr="009E118C">
        <w:rPr>
          <w:sz w:val="16"/>
        </w:rPr>
        <w:t xml:space="preserve"> than before, and </w:t>
      </w:r>
      <w:r w:rsidRPr="009E118C">
        <w:rPr>
          <w:rStyle w:val="StyleUnderline"/>
        </w:rPr>
        <w:t xml:space="preserve">when components are manufactured and incorporated into finished products largely outside the United States, </w:t>
      </w:r>
      <w:r w:rsidRPr="001007DB">
        <w:rPr>
          <w:rStyle w:val="Emphasis"/>
          <w:iCs w:val="0"/>
          <w:highlight w:val="cyan"/>
        </w:rPr>
        <w:t>foreign cartel activities</w:t>
      </w:r>
      <w:r w:rsidRPr="001007DB">
        <w:rPr>
          <w:rStyle w:val="StyleUnderline"/>
          <w:highlight w:val="cyan"/>
        </w:rPr>
        <w:t xml:space="preserve"> over </w:t>
      </w:r>
      <w:r w:rsidRPr="001007DB">
        <w:rPr>
          <w:rStyle w:val="Emphasis"/>
          <w:iCs w:val="0"/>
          <w:highlight w:val="cyan"/>
        </w:rPr>
        <w:t>component prices</w:t>
      </w:r>
      <w:r w:rsidRPr="009E118C">
        <w:rPr>
          <w:rStyle w:val="StyleUnderline"/>
        </w:rPr>
        <w:t xml:space="preserve"> will </w:t>
      </w:r>
      <w:r w:rsidRPr="001007DB">
        <w:rPr>
          <w:rStyle w:val="StyleUnderline"/>
          <w:highlight w:val="cyan"/>
        </w:rPr>
        <w:t xml:space="preserve">have a </w:t>
      </w:r>
      <w:r w:rsidRPr="001007DB">
        <w:rPr>
          <w:rStyle w:val="Emphasis"/>
          <w:iCs w:val="0"/>
          <w:highlight w:val="cyan"/>
        </w:rPr>
        <w:t>significant</w:t>
      </w:r>
      <w:r w:rsidRPr="009E118C">
        <w:rPr>
          <w:rStyle w:val="Emphasis"/>
          <w:iCs w:val="0"/>
        </w:rPr>
        <w:t xml:space="preserve"> amount</w:t>
      </w:r>
      <w:r w:rsidRPr="009E118C">
        <w:rPr>
          <w:rStyle w:val="StyleUnderline"/>
        </w:rPr>
        <w:t xml:space="preserve"> of </w:t>
      </w:r>
      <w:r w:rsidRPr="001007DB">
        <w:rPr>
          <w:rStyle w:val="Emphasis"/>
          <w:iCs w:val="0"/>
          <w:highlight w:val="cyan"/>
        </w:rPr>
        <w:t>sway</w:t>
      </w:r>
      <w:r w:rsidRPr="001007DB">
        <w:rPr>
          <w:rStyle w:val="StyleUnderline"/>
          <w:highlight w:val="cyan"/>
        </w:rPr>
        <w:t xml:space="preserve"> on</w:t>
      </w:r>
      <w:r w:rsidRPr="009E118C">
        <w:rPr>
          <w:rStyle w:val="StyleUnderline"/>
        </w:rPr>
        <w:t xml:space="preserve"> the </w:t>
      </w:r>
      <w:r w:rsidRPr="009E118C">
        <w:rPr>
          <w:rStyle w:val="Emphasis"/>
          <w:iCs w:val="0"/>
        </w:rPr>
        <w:t xml:space="preserve">U.S. </w:t>
      </w:r>
      <w:r w:rsidRPr="001007DB">
        <w:rPr>
          <w:rStyle w:val="Emphasis"/>
          <w:iCs w:val="0"/>
          <w:highlight w:val="cyan"/>
        </w:rPr>
        <w:t>economy</w:t>
      </w:r>
      <w:r w:rsidRPr="009E118C">
        <w:rPr>
          <w:rStyle w:val="StyleUnderline"/>
        </w:rPr>
        <w:t>. This</w:t>
      </w:r>
      <w:r w:rsidRPr="009E118C">
        <w:rPr>
          <w:sz w:val="16"/>
        </w:rPr>
        <w:t xml:space="preserve">, in turn, </w:t>
      </w:r>
      <w:r w:rsidRPr="009E118C">
        <w:rPr>
          <w:rStyle w:val="StyleUnderline"/>
        </w:rPr>
        <w:t>provides grounds for the United States to</w:t>
      </w:r>
      <w:r w:rsidRPr="009E118C">
        <w:rPr>
          <w:sz w:val="16"/>
        </w:rPr>
        <w:t xml:space="preserve"> be more vigilant and </w:t>
      </w:r>
      <w:r w:rsidRPr="009E118C">
        <w:rPr>
          <w:rStyle w:val="Emphasis"/>
          <w:iCs w:val="0"/>
        </w:rPr>
        <w:t>aggressively enforce</w:t>
      </w:r>
      <w:r w:rsidRPr="009E118C">
        <w:rPr>
          <w:rStyle w:val="StyleUnderline"/>
        </w:rPr>
        <w:t xml:space="preserve"> the </w:t>
      </w:r>
      <w:r w:rsidRPr="009E118C">
        <w:rPr>
          <w:rStyle w:val="Emphasis"/>
          <w:iCs w:val="0"/>
        </w:rPr>
        <w:t>U.S. antitrust laws</w:t>
      </w:r>
      <w:r w:rsidRPr="009E118C">
        <w:rPr>
          <w:rStyle w:val="StyleUnderline"/>
        </w:rPr>
        <w:t xml:space="preserve"> against foreign component cartel activities</w:t>
      </w:r>
      <w:r w:rsidRPr="009E118C">
        <w:rPr>
          <w:sz w:val="16"/>
        </w:rPr>
        <w:t xml:space="preserve">.130 </w:t>
      </w:r>
    </w:p>
    <w:p w14:paraId="5E142050" w14:textId="77777777" w:rsidR="00BB45D1" w:rsidRPr="009E118C" w:rsidRDefault="00BB45D1" w:rsidP="00BB45D1">
      <w:pPr>
        <w:rPr>
          <w:sz w:val="16"/>
        </w:rPr>
      </w:pPr>
      <w:r w:rsidRPr="009E118C">
        <w:rPr>
          <w:sz w:val="16"/>
        </w:rPr>
        <w:t xml:space="preserve">C. The Purpose </w:t>
      </w:r>
    </w:p>
    <w:p w14:paraId="45287A80" w14:textId="77777777" w:rsidR="00BB45D1" w:rsidRPr="009E118C" w:rsidRDefault="00BB45D1" w:rsidP="00BB45D1">
      <w:pPr>
        <w:rPr>
          <w:sz w:val="16"/>
        </w:rPr>
      </w:pPr>
      <w:r w:rsidRPr="009E118C">
        <w:rPr>
          <w:rStyle w:val="StyleUnderline"/>
        </w:rPr>
        <w:t xml:space="preserve">The </w:t>
      </w:r>
      <w:r w:rsidRPr="001007DB">
        <w:rPr>
          <w:rStyle w:val="StyleUnderline"/>
          <w:highlight w:val="cyan"/>
        </w:rPr>
        <w:t>purpose</w:t>
      </w:r>
      <w:r w:rsidRPr="009E118C">
        <w:rPr>
          <w:rStyle w:val="StyleUnderline"/>
        </w:rPr>
        <w:t xml:space="preserve"> of the antitrust statutes </w:t>
      </w:r>
      <w:r w:rsidRPr="001007DB">
        <w:rPr>
          <w:rStyle w:val="StyleUnderline"/>
          <w:highlight w:val="cyan"/>
        </w:rPr>
        <w:t xml:space="preserve">is </w:t>
      </w:r>
      <w:r w:rsidRPr="001007DB">
        <w:rPr>
          <w:rStyle w:val="Emphasis"/>
          <w:iCs w:val="0"/>
          <w:highlight w:val="cyan"/>
        </w:rPr>
        <w:t>better served</w:t>
      </w:r>
      <w:r w:rsidRPr="001007DB">
        <w:rPr>
          <w:rStyle w:val="StyleUnderline"/>
          <w:highlight w:val="cyan"/>
        </w:rPr>
        <w:t xml:space="preserve"> if</w:t>
      </w:r>
      <w:r w:rsidRPr="009E118C">
        <w:rPr>
          <w:rStyle w:val="StyleUnderline"/>
        </w:rPr>
        <w:t xml:space="preserve"> the importation of finished products incorporating </w:t>
      </w:r>
      <w:r w:rsidRPr="001007DB">
        <w:rPr>
          <w:rStyle w:val="Emphasis"/>
          <w:iCs w:val="0"/>
          <w:highlight w:val="cyan"/>
        </w:rPr>
        <w:t>price-fixed components</w:t>
      </w:r>
      <w:r w:rsidRPr="001007DB">
        <w:rPr>
          <w:rStyle w:val="StyleUnderline"/>
          <w:highlight w:val="cyan"/>
        </w:rPr>
        <w:t xml:space="preserve"> is treated as</w:t>
      </w:r>
      <w:r w:rsidRPr="009E118C">
        <w:rPr>
          <w:rStyle w:val="StyleUnderline"/>
        </w:rPr>
        <w:t xml:space="preserve"> part of the </w:t>
      </w:r>
      <w:r w:rsidRPr="001007DB">
        <w:rPr>
          <w:rStyle w:val="Emphasis"/>
          <w:iCs w:val="0"/>
          <w:highlight w:val="cyan"/>
        </w:rPr>
        <w:t>important inclusion</w:t>
      </w:r>
      <w:r w:rsidRPr="009E118C">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9E118C">
        <w:rPr>
          <w:rStyle w:val="StyleUnderline"/>
        </w:rPr>
        <w:t>antitrust suits are about the defendant’s conduct</w:t>
      </w:r>
      <w:r w:rsidRPr="009E118C">
        <w:rPr>
          <w:sz w:val="16"/>
        </w:rPr>
        <w:t>, not the plaintiff’s.133</w:t>
      </w:r>
    </w:p>
    <w:p w14:paraId="3CF04762" w14:textId="77777777" w:rsidR="00BB45D1" w:rsidRPr="009E118C" w:rsidRDefault="00BB45D1" w:rsidP="00BB45D1">
      <w:pPr>
        <w:rPr>
          <w:sz w:val="16"/>
        </w:rPr>
      </w:pPr>
      <w:r w:rsidRPr="009E118C">
        <w:rPr>
          <w:rStyle w:val="StyleUnderline"/>
        </w:rPr>
        <w:t xml:space="preserve">This is especially true in today’s </w:t>
      </w:r>
      <w:r w:rsidRPr="009E118C">
        <w:rPr>
          <w:rStyle w:val="Emphasis"/>
          <w:iCs w:val="0"/>
        </w:rPr>
        <w:t>internationally interconnected economy</w:t>
      </w:r>
      <w:r w:rsidRPr="009E118C">
        <w:rPr>
          <w:rStyle w:val="StyleUnderline"/>
        </w:rPr>
        <w:t xml:space="preserve"> and </w:t>
      </w:r>
      <w:r w:rsidRPr="009E118C">
        <w:rPr>
          <w:rStyle w:val="Emphasis"/>
          <w:iCs w:val="0"/>
        </w:rPr>
        <w:t>globalized supply chains</w:t>
      </w:r>
      <w:r w:rsidRPr="009E118C">
        <w:rPr>
          <w:sz w:val="16"/>
        </w:rPr>
        <w:t xml:space="preserve">.134 </w:t>
      </w:r>
      <w:r w:rsidRPr="001007DB">
        <w:rPr>
          <w:rStyle w:val="Emphasis"/>
          <w:iCs w:val="0"/>
          <w:highlight w:val="cyan"/>
        </w:rPr>
        <w:t>Private suits</w:t>
      </w:r>
      <w:r w:rsidRPr="001007DB">
        <w:rPr>
          <w:rStyle w:val="StyleUnderline"/>
          <w:highlight w:val="cyan"/>
        </w:rPr>
        <w:t xml:space="preserve"> constitute a significant part of</w:t>
      </w:r>
      <w:r w:rsidRPr="009E118C">
        <w:rPr>
          <w:rStyle w:val="StyleUnderline"/>
        </w:rPr>
        <w:t xml:space="preserve"> the </w:t>
      </w:r>
      <w:r w:rsidRPr="009E118C">
        <w:rPr>
          <w:rStyle w:val="Emphasis"/>
          <w:iCs w:val="0"/>
        </w:rPr>
        <w:t xml:space="preserve">antitrust </w:t>
      </w:r>
      <w:r w:rsidRPr="001007DB">
        <w:rPr>
          <w:rStyle w:val="Emphasis"/>
          <w:iCs w:val="0"/>
          <w:highlight w:val="cyan"/>
        </w:rPr>
        <w:t>deterrence</w:t>
      </w:r>
      <w:r w:rsidRPr="009E118C">
        <w:rPr>
          <w:rStyle w:val="Emphasis"/>
          <w:iCs w:val="0"/>
        </w:rPr>
        <w:t xml:space="preserve"> mechanism</w:t>
      </w:r>
      <w:r w:rsidRPr="009E118C">
        <w:rPr>
          <w:sz w:val="16"/>
        </w:rPr>
        <w:t xml:space="preserve">.135 In fact, scholars have noted that </w:t>
      </w:r>
      <w:r w:rsidRPr="009E118C">
        <w:rPr>
          <w:rStyle w:val="StyleUnderline"/>
        </w:rPr>
        <w:t>government enforcement alone fails to provide adequate deterrence against antitrust violations</w:t>
      </w:r>
      <w:r w:rsidRPr="009E118C">
        <w:rPr>
          <w:sz w:val="16"/>
        </w:rPr>
        <w:t xml:space="preserve">.136 </w:t>
      </w:r>
      <w:r w:rsidRPr="009E118C">
        <w:rPr>
          <w:rStyle w:val="StyleUnderline"/>
        </w:rPr>
        <w:t xml:space="preserve">When it comes to international cartels, the </w:t>
      </w:r>
      <w:r w:rsidRPr="009E118C">
        <w:rPr>
          <w:rStyle w:val="Emphasis"/>
          <w:iCs w:val="0"/>
        </w:rPr>
        <w:t xml:space="preserve">current </w:t>
      </w:r>
      <w:r w:rsidRPr="001007DB">
        <w:rPr>
          <w:rStyle w:val="Emphasis"/>
          <w:iCs w:val="0"/>
          <w:highlight w:val="cyan"/>
        </w:rPr>
        <w:t>deterrence</w:t>
      </w:r>
      <w:r w:rsidRPr="009E118C">
        <w:rPr>
          <w:rStyle w:val="Emphasis"/>
          <w:iCs w:val="0"/>
        </w:rPr>
        <w:t xml:space="preserve"> mechanism</w:t>
      </w:r>
      <w:r w:rsidRPr="009E118C">
        <w:rPr>
          <w:sz w:val="16"/>
        </w:rPr>
        <w:t>—government enforcement combined with private suits—</w:t>
      </w:r>
      <w:r w:rsidRPr="001007DB">
        <w:rPr>
          <w:rStyle w:val="StyleUnderline"/>
          <w:highlight w:val="cyan"/>
        </w:rPr>
        <w:t>is</w:t>
      </w:r>
      <w:r w:rsidRPr="009E118C">
        <w:rPr>
          <w:rStyle w:val="StyleUnderline"/>
        </w:rPr>
        <w:t xml:space="preserve"> </w:t>
      </w:r>
      <w:r w:rsidRPr="009E118C">
        <w:rPr>
          <w:rStyle w:val="Emphasis"/>
          <w:iCs w:val="0"/>
        </w:rPr>
        <w:t xml:space="preserve">largely </w:t>
      </w:r>
      <w:r w:rsidRPr="001007DB">
        <w:rPr>
          <w:rStyle w:val="Emphasis"/>
          <w:iCs w:val="0"/>
          <w:highlight w:val="cyan"/>
        </w:rPr>
        <w:t>ineffective</w:t>
      </w:r>
      <w:r w:rsidRPr="009E118C">
        <w:rPr>
          <w:rStyle w:val="StyleUnderline"/>
        </w:rPr>
        <w:t xml:space="preserve"> in meeting the deterrence goal</w:t>
      </w:r>
      <w:r w:rsidRPr="009E118C">
        <w:rPr>
          <w:sz w:val="16"/>
        </w:rPr>
        <w:t xml:space="preserve">.137 </w:t>
      </w:r>
      <w:r w:rsidRPr="009E118C">
        <w:rPr>
          <w:rStyle w:val="StyleUnderline"/>
        </w:rPr>
        <w:t xml:space="preserve">In order to restore a meaningful level of deterrence, </w:t>
      </w:r>
      <w:r w:rsidRPr="001007DB">
        <w:rPr>
          <w:rStyle w:val="Emphasis"/>
          <w:iCs w:val="0"/>
          <w:highlight w:val="cyan"/>
        </w:rPr>
        <w:t>private suits</w:t>
      </w:r>
      <w:r w:rsidRPr="001007DB">
        <w:rPr>
          <w:rStyle w:val="StyleUnderline"/>
          <w:highlight w:val="cyan"/>
        </w:rPr>
        <w:t xml:space="preserve"> need to be </w:t>
      </w:r>
      <w:r w:rsidRPr="001007DB">
        <w:rPr>
          <w:rStyle w:val="Emphasis"/>
          <w:iCs w:val="0"/>
          <w:highlight w:val="cyan"/>
        </w:rPr>
        <w:t>available</w:t>
      </w:r>
      <w:r w:rsidRPr="009E118C">
        <w:rPr>
          <w:rStyle w:val="StyleUnderline"/>
        </w:rPr>
        <w:t xml:space="preserve"> even more </w:t>
      </w:r>
      <w:r w:rsidRPr="001007DB">
        <w:rPr>
          <w:rStyle w:val="Emphasis"/>
          <w:iCs w:val="0"/>
          <w:highlight w:val="cyan"/>
        </w:rPr>
        <w:t>widely</w:t>
      </w:r>
      <w:r w:rsidRPr="009E118C">
        <w:rPr>
          <w:rStyle w:val="StyleUnderline"/>
        </w:rPr>
        <w:t>,</w:t>
      </w:r>
      <w:r w:rsidRPr="009E118C">
        <w:rPr>
          <w:sz w:val="16"/>
        </w:rPr>
        <w:t xml:space="preserve"> not barred or limited.138 However, </w:t>
      </w:r>
      <w:r w:rsidRPr="001007DB">
        <w:rPr>
          <w:rStyle w:val="StyleUnderline"/>
          <w:highlight w:val="cyan"/>
        </w:rPr>
        <w:t xml:space="preserve">if courts were to </w:t>
      </w:r>
      <w:r w:rsidRPr="001007DB">
        <w:rPr>
          <w:rStyle w:val="Emphasis"/>
          <w:iCs w:val="0"/>
          <w:highlight w:val="cyan"/>
        </w:rPr>
        <w:t>limit private suits</w:t>
      </w:r>
      <w:r w:rsidRPr="009E118C">
        <w:rPr>
          <w:rStyle w:val="StyleUnderline"/>
        </w:rPr>
        <w:t xml:space="preserve"> only to </w:t>
      </w:r>
      <w:r w:rsidRPr="009E118C">
        <w:rPr>
          <w:rStyle w:val="Emphasis"/>
          <w:iCs w:val="0"/>
        </w:rPr>
        <w:t>direct purchaser plaintiffs</w:t>
      </w:r>
      <w:r w:rsidRPr="009E118C">
        <w:rPr>
          <w:sz w:val="16"/>
        </w:rPr>
        <w:t xml:space="preserve"> (actual component importers,)139 </w:t>
      </w:r>
      <w:r w:rsidRPr="001007DB">
        <w:rPr>
          <w:rStyle w:val="StyleUnderline"/>
          <w:highlight w:val="cyan"/>
        </w:rPr>
        <w:t xml:space="preserve">the </w:t>
      </w:r>
      <w:r w:rsidRPr="001007DB">
        <w:rPr>
          <w:rStyle w:val="Emphasis"/>
          <w:iCs w:val="0"/>
          <w:highlight w:val="cyan"/>
        </w:rPr>
        <w:t>Sherman Act</w:t>
      </w:r>
      <w:r w:rsidRPr="001007DB">
        <w:rPr>
          <w:rStyle w:val="StyleUnderline"/>
          <w:highlight w:val="cyan"/>
        </w:rPr>
        <w:t xml:space="preserve"> would be </w:t>
      </w:r>
      <w:r w:rsidRPr="001007DB">
        <w:rPr>
          <w:rStyle w:val="Emphasis"/>
          <w:iCs w:val="0"/>
          <w:highlight w:val="cyan"/>
        </w:rPr>
        <w:t>without teeth</w:t>
      </w:r>
      <w:r w:rsidRPr="009E118C">
        <w:rPr>
          <w:sz w:val="16"/>
        </w:rPr>
        <w:t xml:space="preserve">.140 As Justice Brennan wrote in his dissent in Illinois Brick, “from the deterrence standpoint, it is irrelevant to whom damages are paid, so long as someone redresses the violation.”141 </w:t>
      </w:r>
      <w:r w:rsidRPr="009E118C">
        <w:rPr>
          <w:rStyle w:val="StyleUnderline"/>
        </w:rPr>
        <w:t>If the direct purchaser fails to bring a suit</w:t>
      </w:r>
      <w:r w:rsidRPr="009E118C">
        <w:rPr>
          <w:sz w:val="16"/>
        </w:rPr>
        <w:t xml:space="preserve"> for whatever reason—attorney’s fees, power imbalance against the cartel that retains absolute control over the purchaser’s supply of the necessary component, to name a few—</w:t>
      </w:r>
      <w:r w:rsidRPr="009E118C">
        <w:rPr>
          <w:rStyle w:val="StyleUnderline"/>
        </w:rPr>
        <w:t xml:space="preserve">then there is </w:t>
      </w:r>
      <w:r w:rsidRPr="009E118C">
        <w:rPr>
          <w:rStyle w:val="Emphasis"/>
          <w:iCs w:val="0"/>
        </w:rPr>
        <w:t>effectively little deterrence</w:t>
      </w:r>
      <w:r w:rsidRPr="009E118C">
        <w:rPr>
          <w:rStyle w:val="StyleUnderline"/>
        </w:rPr>
        <w:t xml:space="preserve"> against the cartel because “ultimate consumer individuals often suffer only </w:t>
      </w:r>
      <w:r w:rsidRPr="009E118C">
        <w:rPr>
          <w:rStyle w:val="Emphasis"/>
          <w:iCs w:val="0"/>
        </w:rPr>
        <w:t>minor damages</w:t>
      </w:r>
      <w:r w:rsidRPr="009E118C">
        <w:rPr>
          <w:rStyle w:val="StyleUnderline"/>
        </w:rPr>
        <w:t xml:space="preserve"> and therefore have </w:t>
      </w:r>
      <w:r w:rsidRPr="009E118C">
        <w:rPr>
          <w:rStyle w:val="Emphasis"/>
          <w:iCs w:val="0"/>
        </w:rPr>
        <w:t>little incentive to bring suit</w:t>
      </w:r>
      <w:r w:rsidRPr="009E118C">
        <w:rPr>
          <w:sz w:val="16"/>
        </w:rPr>
        <w:t xml:space="preserve">.”142 </w:t>
      </w:r>
    </w:p>
    <w:p w14:paraId="68EF4DFF" w14:textId="77777777" w:rsidR="00BB45D1" w:rsidRPr="009E118C" w:rsidRDefault="00BB45D1" w:rsidP="00BB45D1">
      <w:pPr>
        <w:rPr>
          <w:sz w:val="16"/>
        </w:rPr>
      </w:pPr>
      <w:r w:rsidRPr="009E118C">
        <w:rPr>
          <w:rStyle w:val="StyleUnderline"/>
        </w:rPr>
        <w:t xml:space="preserve">This </w:t>
      </w:r>
      <w:r w:rsidRPr="009E118C">
        <w:rPr>
          <w:rStyle w:val="Emphasis"/>
          <w:iCs w:val="0"/>
        </w:rPr>
        <w:t>deterrence gap</w:t>
      </w:r>
      <w:r w:rsidRPr="009E118C">
        <w:rPr>
          <w:rStyle w:val="StyleUnderline"/>
        </w:rPr>
        <w:t xml:space="preserve"> is even more pronounced when one considers that a large portion of finished products are assembled outside the United States</w:t>
      </w:r>
      <w:r w:rsidRPr="009E118C">
        <w:rPr>
          <w:sz w:val="16"/>
        </w:rPr>
        <w:t xml:space="preserve">.143 </w:t>
      </w:r>
      <w:r w:rsidRPr="009E118C">
        <w:rPr>
          <w:rStyle w:val="StyleUnderline"/>
        </w:rPr>
        <w:t xml:space="preserve">When finished products incorporate the price-fixed components, the </w:t>
      </w:r>
      <w:r w:rsidRPr="009E118C">
        <w:rPr>
          <w:rStyle w:val="Emphasis"/>
          <w:iCs w:val="0"/>
        </w:rPr>
        <w:t>increased price</w:t>
      </w:r>
      <w:r w:rsidRPr="009E118C">
        <w:rPr>
          <w:rStyle w:val="StyleUnderline"/>
        </w:rPr>
        <w:t xml:space="preserve"> will be passed on to the </w:t>
      </w:r>
      <w:r w:rsidRPr="009E118C">
        <w:rPr>
          <w:rStyle w:val="Emphasis"/>
          <w:iCs w:val="0"/>
        </w:rPr>
        <w:t>finished products</w:t>
      </w:r>
      <w:r w:rsidRPr="009E118C">
        <w:rPr>
          <w:rStyle w:val="StyleUnderline"/>
        </w:rPr>
        <w:t xml:space="preserve"> and </w:t>
      </w:r>
      <w:r w:rsidRPr="009E118C">
        <w:rPr>
          <w:rStyle w:val="Emphasis"/>
          <w:iCs w:val="0"/>
        </w:rPr>
        <w:t>affect the economy</w:t>
      </w:r>
      <w:r w:rsidRPr="009E118C">
        <w:rPr>
          <w:sz w:val="16"/>
        </w:rPr>
        <w:t xml:space="preserve">.144 </w:t>
      </w:r>
      <w:r w:rsidRPr="009E118C">
        <w:rPr>
          <w:rStyle w:val="StyleUnderline"/>
        </w:rPr>
        <w:t xml:space="preserve">The </w:t>
      </w:r>
      <w:r w:rsidRPr="009E118C">
        <w:rPr>
          <w:rStyle w:val="Emphasis"/>
          <w:iCs w:val="0"/>
        </w:rPr>
        <w:t>restrictive reading</w:t>
      </w:r>
      <w:r w:rsidRPr="009E118C">
        <w:rPr>
          <w:rStyle w:val="StyleUnderline"/>
        </w:rPr>
        <w:t xml:space="preserve"> of</w:t>
      </w:r>
      <w:r w:rsidRPr="009E118C">
        <w:rPr>
          <w:sz w:val="16"/>
        </w:rPr>
        <w:t xml:space="preserve"> what constitutes conduct involving </w:t>
      </w:r>
      <w:r w:rsidRPr="009E118C">
        <w:rPr>
          <w:rStyle w:val="StyleUnderline"/>
        </w:rPr>
        <w:t>import trade or commerce</w:t>
      </w:r>
      <w:r w:rsidRPr="009E118C">
        <w:rPr>
          <w:sz w:val="16"/>
        </w:rPr>
        <w:t xml:space="preserve"> in the context of price-fixed components would </w:t>
      </w:r>
      <w:r w:rsidRPr="009E118C">
        <w:rPr>
          <w:rStyle w:val="Emphasis"/>
          <w:iCs w:val="0"/>
        </w:rPr>
        <w:t>render</w:t>
      </w:r>
      <w:r w:rsidRPr="009E118C">
        <w:rPr>
          <w:rStyle w:val="StyleUnderline"/>
        </w:rPr>
        <w:t xml:space="preserve"> the </w:t>
      </w:r>
      <w:r w:rsidRPr="009E118C">
        <w:rPr>
          <w:rStyle w:val="Emphasis"/>
          <w:iCs w:val="0"/>
        </w:rPr>
        <w:t>Sherman Act powerless</w:t>
      </w:r>
      <w:r w:rsidRPr="009E118C">
        <w:rPr>
          <w:rStyle w:val="StyleUnderline"/>
        </w:rPr>
        <w:t xml:space="preserve"> to </w:t>
      </w:r>
      <w:r w:rsidRPr="009E118C">
        <w:rPr>
          <w:rStyle w:val="Emphasis"/>
          <w:iCs w:val="0"/>
        </w:rPr>
        <w:t>defend</w:t>
      </w:r>
      <w:r w:rsidRPr="009E118C">
        <w:rPr>
          <w:rStyle w:val="StyleUnderline"/>
        </w:rPr>
        <w:t xml:space="preserve"> the </w:t>
      </w:r>
      <w:r w:rsidRPr="009E118C">
        <w:rPr>
          <w:rStyle w:val="Emphasis"/>
          <w:iCs w:val="0"/>
        </w:rPr>
        <w:t>U.S. economy</w:t>
      </w:r>
      <w:r w:rsidRPr="009E118C">
        <w:rPr>
          <w:rStyle w:val="StyleUnderline"/>
        </w:rPr>
        <w:t xml:space="preserve"> against an influx of price-fixed components</w:t>
      </w:r>
      <w:r w:rsidRPr="009E118C">
        <w:rPr>
          <w:sz w:val="16"/>
        </w:rPr>
        <w:t xml:space="preserve">.145 The Seventh Circuit in </w:t>
      </w:r>
      <w:r w:rsidRPr="009E118C">
        <w:rPr>
          <w:rStyle w:val="StyleUnderline"/>
        </w:rPr>
        <w:t>Motorola</w:t>
      </w:r>
      <w:r w:rsidRPr="009E118C">
        <w:rPr>
          <w:sz w:val="16"/>
        </w:rPr>
        <w:t xml:space="preserve"> justified barring private damages for price-fixed components and distinguished its seeming </w:t>
      </w:r>
      <w:r w:rsidRPr="009E118C">
        <w:rPr>
          <w:rStyle w:val="StyleUnderline"/>
        </w:rPr>
        <w:t>conflict with Hui Hsiung</w:t>
      </w:r>
      <w:r w:rsidRPr="009E118C">
        <w:rPr>
          <w:sz w:val="16"/>
        </w:rPr>
        <w:t xml:space="preserve"> by reasoning that Hui Hsiung’s prosecutorial context minimized the international comity concerns because government presumably takes them into account.146</w:t>
      </w:r>
    </w:p>
    <w:p w14:paraId="5AB00B32" w14:textId="77777777" w:rsidR="0025193E" w:rsidRPr="009E118C" w:rsidRDefault="0025193E" w:rsidP="0025193E">
      <w:pPr>
        <w:pStyle w:val="Heading4"/>
        <w:rPr>
          <w:rFonts w:cs="Arial"/>
        </w:rPr>
      </w:pPr>
      <w:r w:rsidRPr="009E118C">
        <w:rPr>
          <w:rFonts w:cs="Arial"/>
        </w:rPr>
        <w:t xml:space="preserve">Destroys innovation and efficiency with 40% price increases – antitrust benefits </w:t>
      </w:r>
      <w:r w:rsidRPr="009E118C">
        <w:rPr>
          <w:rFonts w:cs="Arial"/>
          <w:u w:val="single"/>
        </w:rPr>
        <w:t>supply chains</w:t>
      </w:r>
      <w:r w:rsidRPr="009E118C">
        <w:rPr>
          <w:rFonts w:cs="Arial"/>
        </w:rPr>
        <w:t>.</w:t>
      </w:r>
    </w:p>
    <w:p w14:paraId="14BCB401" w14:textId="77777777" w:rsidR="00BB45D1" w:rsidRPr="009E118C" w:rsidRDefault="00BB45D1" w:rsidP="00BB45D1">
      <w:r w:rsidRPr="009E118C">
        <w:rPr>
          <w:rStyle w:val="Style13ptBold"/>
        </w:rPr>
        <w:t>Leonardo ’16</w:t>
      </w:r>
      <w:r w:rsidRPr="009E118C">
        <w:t xml:space="preserve"> [Lizl; Fall; Associate Attorney at Armstrong Teasdale LLP with experience representing domestic and international clients on various legal matters involving equity transactions, acquisitions, franchise matters, other corporate matters and related transactions; DePaul Law Review; “A Proposal to the Seventh and Ninth Circuit Split: Expand the Reach of the U.S. Antitrust Laws to Extraterritorial Conduct that Impacts U.S. Commerce,” </w:t>
      </w:r>
      <w:hyperlink r:id="rId12" w:history="1">
        <w:r w:rsidRPr="009E118C">
          <w:rPr>
            <w:rStyle w:val="Hyperlink"/>
          </w:rPr>
          <w:t>https://via.library.depaul.edu/cgi/viewcontent.cgi?article=4008&amp;context=law-review</w:t>
        </w:r>
      </w:hyperlink>
      <w:r w:rsidRPr="009E118C">
        <w:t xml:space="preserve">; KS] </w:t>
      </w:r>
    </w:p>
    <w:p w14:paraId="2652385F" w14:textId="77777777" w:rsidR="00BB45D1" w:rsidRPr="009E118C" w:rsidRDefault="00BB45D1" w:rsidP="00BB45D1">
      <w:pPr>
        <w:rPr>
          <w:sz w:val="16"/>
        </w:rPr>
      </w:pPr>
      <w:r w:rsidRPr="009E118C">
        <w:rPr>
          <w:rStyle w:val="Emphasis"/>
          <w:iCs w:val="0"/>
        </w:rPr>
        <w:t>Anticompetitive activity</w:t>
      </w:r>
      <w:r w:rsidRPr="009E118C">
        <w:rPr>
          <w:rStyle w:val="StyleUnderline"/>
        </w:rPr>
        <w:t xml:space="preserve"> of </w:t>
      </w:r>
      <w:r w:rsidRPr="001007DB">
        <w:rPr>
          <w:rStyle w:val="Emphasis"/>
          <w:iCs w:val="0"/>
          <w:highlight w:val="cyan"/>
        </w:rPr>
        <w:t>cartels</w:t>
      </w:r>
      <w:r w:rsidRPr="009E118C">
        <w:rPr>
          <w:rStyle w:val="StyleUnderline"/>
        </w:rPr>
        <w:t xml:space="preserve"> and </w:t>
      </w:r>
      <w:r w:rsidRPr="009E118C">
        <w:rPr>
          <w:sz w:val="16"/>
        </w:rPr>
        <w:t xml:space="preserve">the </w:t>
      </w:r>
      <w:r w:rsidRPr="009E118C">
        <w:rPr>
          <w:rStyle w:val="StyleUnderline"/>
        </w:rPr>
        <w:t>globalization</w:t>
      </w:r>
      <w:r w:rsidRPr="009E118C">
        <w:rPr>
          <w:sz w:val="16"/>
        </w:rPr>
        <w:t xml:space="preserve"> of commerce have exponentially </w:t>
      </w:r>
      <w:r w:rsidRPr="001007DB">
        <w:rPr>
          <w:rStyle w:val="Emphasis"/>
          <w:iCs w:val="0"/>
          <w:highlight w:val="cyan"/>
        </w:rPr>
        <w:t>accelerated the gap</w:t>
      </w:r>
      <w:r w:rsidRPr="001007DB">
        <w:rPr>
          <w:rStyle w:val="StyleUnderline"/>
          <w:highlight w:val="cyan"/>
        </w:rPr>
        <w:t xml:space="preserve"> between buyers and sellers</w:t>
      </w:r>
      <w:r w:rsidRPr="009E118C">
        <w:rPr>
          <w:sz w:val="16"/>
        </w:rPr>
        <w:t xml:space="preserve">.374 Collectively, </w:t>
      </w:r>
      <w:r w:rsidRPr="009E118C">
        <w:rPr>
          <w:rStyle w:val="Emphasis"/>
          <w:iCs w:val="0"/>
        </w:rPr>
        <w:t xml:space="preserve">increasing </w:t>
      </w:r>
      <w:r w:rsidRPr="001007DB">
        <w:rPr>
          <w:rStyle w:val="Emphasis"/>
          <w:iCs w:val="0"/>
          <w:highlight w:val="cyan"/>
        </w:rPr>
        <w:t>poverty</w:t>
      </w:r>
      <w:r w:rsidRPr="009E118C">
        <w:rPr>
          <w:rStyle w:val="StyleUnderline"/>
        </w:rPr>
        <w:t xml:space="preserve">, the </w:t>
      </w:r>
      <w:r w:rsidRPr="001007DB">
        <w:rPr>
          <w:rStyle w:val="Emphasis"/>
          <w:iCs w:val="0"/>
          <w:highlight w:val="cyan"/>
        </w:rPr>
        <w:t>decline</w:t>
      </w:r>
      <w:r w:rsidRPr="001007DB">
        <w:rPr>
          <w:rStyle w:val="StyleUnderline"/>
          <w:highlight w:val="cyan"/>
        </w:rPr>
        <w:t xml:space="preserve"> in</w:t>
      </w:r>
      <w:r w:rsidRPr="009E118C">
        <w:rPr>
          <w:rStyle w:val="StyleUnderline"/>
        </w:rPr>
        <w:t xml:space="preserve"> </w:t>
      </w:r>
      <w:r w:rsidRPr="009E118C">
        <w:rPr>
          <w:rStyle w:val="Emphasis"/>
          <w:iCs w:val="0"/>
        </w:rPr>
        <w:t xml:space="preserve">median </w:t>
      </w:r>
      <w:r w:rsidRPr="001007DB">
        <w:rPr>
          <w:rStyle w:val="Emphasis"/>
          <w:iCs w:val="0"/>
          <w:highlight w:val="cyan"/>
        </w:rPr>
        <w:t>income</w:t>
      </w:r>
      <w:r w:rsidRPr="001007DB">
        <w:rPr>
          <w:rStyle w:val="StyleUnderline"/>
          <w:highlight w:val="cyan"/>
        </w:rPr>
        <w:t>, and</w:t>
      </w:r>
      <w:r w:rsidRPr="009E118C">
        <w:rPr>
          <w:rStyle w:val="StyleUnderline"/>
        </w:rPr>
        <w:t xml:space="preserve"> the </w:t>
      </w:r>
      <w:r w:rsidRPr="001007DB">
        <w:rPr>
          <w:rStyle w:val="Emphasis"/>
          <w:iCs w:val="0"/>
          <w:highlight w:val="cyan"/>
        </w:rPr>
        <w:t>collusion</w:t>
      </w:r>
      <w:r w:rsidRPr="009E118C">
        <w:rPr>
          <w:rStyle w:val="Emphasis"/>
          <w:iCs w:val="0"/>
        </w:rPr>
        <w:t xml:space="preserve"> of companies</w:t>
      </w:r>
      <w:r w:rsidRPr="009E118C">
        <w:rPr>
          <w:sz w:val="16"/>
        </w:rPr>
        <w:t xml:space="preserve"> to sell products at a certain price </w:t>
      </w:r>
      <w:r w:rsidRPr="001007DB">
        <w:rPr>
          <w:rStyle w:val="StyleUnderline"/>
          <w:highlight w:val="cyan"/>
        </w:rPr>
        <w:t>put buyers at the mercy of</w:t>
      </w:r>
      <w:r w:rsidRPr="009E118C">
        <w:rPr>
          <w:rStyle w:val="StyleUnderline"/>
        </w:rPr>
        <w:t xml:space="preserve"> these </w:t>
      </w:r>
      <w:r w:rsidRPr="001007DB">
        <w:rPr>
          <w:rStyle w:val="StyleUnderline"/>
          <w:highlight w:val="cyan"/>
        </w:rPr>
        <w:t>cartels</w:t>
      </w:r>
      <w:r w:rsidRPr="009E118C">
        <w:rPr>
          <w:sz w:val="16"/>
        </w:rPr>
        <w:t xml:space="preserve">.375 Sometimes, because the </w:t>
      </w:r>
      <w:r w:rsidRPr="001007DB">
        <w:rPr>
          <w:rStyle w:val="Emphasis"/>
          <w:sz w:val="32"/>
          <w:szCs w:val="32"/>
          <w:highlight w:val="cyan"/>
        </w:rPr>
        <w:t>products are inelastic</w:t>
      </w:r>
      <w:r w:rsidRPr="009E118C">
        <w:rPr>
          <w:rStyle w:val="StyleUnderline"/>
        </w:rPr>
        <w:t xml:space="preserve">, consumers have </w:t>
      </w:r>
      <w:r w:rsidRPr="009E118C">
        <w:rPr>
          <w:rStyle w:val="Emphasis"/>
          <w:iCs w:val="0"/>
        </w:rPr>
        <w:t>no choice</w:t>
      </w:r>
      <w:r w:rsidRPr="009E118C">
        <w:rPr>
          <w:rStyle w:val="StyleUnderline"/>
        </w:rPr>
        <w:t xml:space="preserve"> but to </w:t>
      </w:r>
      <w:r w:rsidRPr="009E118C">
        <w:rPr>
          <w:rStyle w:val="Emphasis"/>
          <w:iCs w:val="0"/>
        </w:rPr>
        <w:t>accept the inflated purchase price</w:t>
      </w:r>
      <w:r w:rsidRPr="009E118C">
        <w:rPr>
          <w:sz w:val="16"/>
        </w:rPr>
        <w:t xml:space="preserve">.376 As global supply chains continue to expand, </w:t>
      </w:r>
      <w:r w:rsidRPr="009E118C">
        <w:rPr>
          <w:rStyle w:val="StyleUnderline"/>
        </w:rPr>
        <w:t>business transactions become a source of potential victims</w:t>
      </w:r>
      <w:r w:rsidRPr="009E118C">
        <w:rPr>
          <w:sz w:val="16"/>
        </w:rPr>
        <w:t xml:space="preserve"> by perpetrators of consumer fraud.377 </w:t>
      </w:r>
      <w:r w:rsidRPr="009E118C">
        <w:rPr>
          <w:rStyle w:val="StyleUnderline"/>
        </w:rPr>
        <w:t xml:space="preserve">This raises the need for </w:t>
      </w:r>
      <w:r w:rsidRPr="009E118C">
        <w:rPr>
          <w:rStyle w:val="Emphasis"/>
          <w:iCs w:val="0"/>
        </w:rPr>
        <w:t>stricter rules</w:t>
      </w:r>
      <w:r w:rsidRPr="009E118C">
        <w:rPr>
          <w:rStyle w:val="StyleUnderline"/>
        </w:rPr>
        <w:t xml:space="preserve"> to </w:t>
      </w:r>
      <w:r w:rsidRPr="009E118C">
        <w:rPr>
          <w:rStyle w:val="Emphasis"/>
          <w:iCs w:val="0"/>
        </w:rPr>
        <w:t>protect the consumers</w:t>
      </w:r>
      <w:r w:rsidRPr="009E118C">
        <w:rPr>
          <w:rStyle w:val="StyleUnderline"/>
        </w:rPr>
        <w:t xml:space="preserve"> </w:t>
      </w:r>
      <w:r w:rsidRPr="009E118C">
        <w:rPr>
          <w:sz w:val="16"/>
        </w:rPr>
        <w:t>who are more likely in a worse financial position than that of companies taking advantage of these consumers.</w:t>
      </w:r>
      <w:r w:rsidRPr="009E118C">
        <w:rPr>
          <w:rStyle w:val="StyleUnderline"/>
        </w:rPr>
        <w:t xml:space="preserve"> </w:t>
      </w:r>
      <w:r w:rsidRPr="001007DB">
        <w:rPr>
          <w:rStyle w:val="Emphasis"/>
          <w:iCs w:val="0"/>
          <w:highlight w:val="cyan"/>
        </w:rPr>
        <w:t>Expanding the reach</w:t>
      </w:r>
      <w:r w:rsidRPr="009E118C">
        <w:rPr>
          <w:rStyle w:val="StyleUnderline"/>
        </w:rPr>
        <w:t xml:space="preserve"> of the FTAIA </w:t>
      </w:r>
      <w:r w:rsidRPr="001007DB">
        <w:rPr>
          <w:rStyle w:val="StyleUnderline"/>
          <w:highlight w:val="cyan"/>
        </w:rPr>
        <w:t xml:space="preserve">to </w:t>
      </w:r>
      <w:r w:rsidRPr="001007DB">
        <w:rPr>
          <w:rStyle w:val="Emphasis"/>
          <w:iCs w:val="0"/>
          <w:highlight w:val="cyan"/>
        </w:rPr>
        <w:t>include transactions</w:t>
      </w:r>
      <w:r w:rsidRPr="009E118C">
        <w:rPr>
          <w:rStyle w:val="StyleUnderline"/>
        </w:rPr>
        <w:t xml:space="preserve"> made </w:t>
      </w:r>
      <w:r w:rsidRPr="001007DB">
        <w:rPr>
          <w:rStyle w:val="Emphasis"/>
          <w:iCs w:val="0"/>
          <w:highlight w:val="cyan"/>
        </w:rPr>
        <w:t>outside of the U</w:t>
      </w:r>
      <w:r w:rsidRPr="009E118C">
        <w:rPr>
          <w:rStyle w:val="Emphasis"/>
          <w:iCs w:val="0"/>
        </w:rPr>
        <w:t xml:space="preserve">nited </w:t>
      </w:r>
      <w:r w:rsidRPr="001007DB">
        <w:rPr>
          <w:rStyle w:val="Emphasis"/>
          <w:iCs w:val="0"/>
          <w:highlight w:val="cyan"/>
        </w:rPr>
        <w:t>S</w:t>
      </w:r>
      <w:r w:rsidRPr="009E118C">
        <w:rPr>
          <w:rStyle w:val="Emphasis"/>
          <w:iCs w:val="0"/>
        </w:rPr>
        <w:t>tates</w:t>
      </w:r>
      <w:r w:rsidRPr="009E118C">
        <w:rPr>
          <w:sz w:val="16"/>
        </w:rPr>
        <w:t xml:space="preserve"> but nonetheless have an impact to U.S. commerce, </w:t>
      </w:r>
      <w:r w:rsidRPr="001007DB">
        <w:rPr>
          <w:rStyle w:val="StyleUnderline"/>
          <w:highlight w:val="cyan"/>
        </w:rPr>
        <w:t>as held by</w:t>
      </w:r>
      <w:r w:rsidRPr="009E118C">
        <w:rPr>
          <w:rStyle w:val="StyleUnderline"/>
        </w:rPr>
        <w:t xml:space="preserve"> the </w:t>
      </w:r>
      <w:r w:rsidRPr="001007DB">
        <w:rPr>
          <w:rStyle w:val="Emphasis"/>
          <w:iCs w:val="0"/>
          <w:highlight w:val="cyan"/>
        </w:rPr>
        <w:t xml:space="preserve">Ninth </w:t>
      </w:r>
      <w:r w:rsidRPr="009E118C">
        <w:rPr>
          <w:rStyle w:val="Emphasis"/>
          <w:iCs w:val="0"/>
        </w:rPr>
        <w:t>Circuit</w:t>
      </w:r>
      <w:r w:rsidRPr="009E118C">
        <w:rPr>
          <w:rStyle w:val="StyleUnderline"/>
        </w:rPr>
        <w:t xml:space="preserve">, will </w:t>
      </w:r>
      <w:r w:rsidRPr="001007DB">
        <w:rPr>
          <w:rStyle w:val="StyleUnderline"/>
          <w:highlight w:val="cyan"/>
        </w:rPr>
        <w:t>reduce this</w:t>
      </w:r>
      <w:r w:rsidRPr="009E118C">
        <w:rPr>
          <w:rStyle w:val="StyleUnderline"/>
        </w:rPr>
        <w:t xml:space="preserve"> prevalent </w:t>
      </w:r>
      <w:r w:rsidRPr="001007DB">
        <w:rPr>
          <w:rStyle w:val="StyleUnderline"/>
          <w:highlight w:val="cyan"/>
        </w:rPr>
        <w:t>issue</w:t>
      </w:r>
      <w:r w:rsidRPr="009E118C">
        <w:rPr>
          <w:rStyle w:val="StyleUnderline"/>
        </w:rPr>
        <w:t>.</w:t>
      </w:r>
      <w:r w:rsidRPr="009E118C">
        <w:rPr>
          <w:sz w:val="16"/>
        </w:rPr>
        <w:t>378 This Part discusses the effects of this proposal to the protection of U.S. consumers and the international business community.</w:t>
      </w:r>
    </w:p>
    <w:p w14:paraId="3B495C38" w14:textId="77777777" w:rsidR="00BB45D1" w:rsidRPr="009E118C" w:rsidRDefault="00BB45D1" w:rsidP="00BB45D1">
      <w:pPr>
        <w:rPr>
          <w:sz w:val="16"/>
        </w:rPr>
      </w:pPr>
      <w:r w:rsidRPr="009E118C">
        <w:rPr>
          <w:sz w:val="16"/>
        </w:rPr>
        <w:t xml:space="preserve">In today’s global economy, </w:t>
      </w:r>
      <w:r w:rsidRPr="009E118C">
        <w:rPr>
          <w:rStyle w:val="StyleUnderline"/>
        </w:rPr>
        <w:t xml:space="preserve">it is </w:t>
      </w:r>
      <w:r w:rsidRPr="009E118C">
        <w:rPr>
          <w:rStyle w:val="Emphasis"/>
          <w:iCs w:val="0"/>
        </w:rPr>
        <w:t>difficult to distinguish</w:t>
      </w:r>
      <w:r w:rsidRPr="009E118C">
        <w:rPr>
          <w:rStyle w:val="StyleUnderline"/>
        </w:rPr>
        <w:t xml:space="preserve"> and separate foreign from domestic effects</w:t>
      </w:r>
      <w:r w:rsidRPr="009E118C">
        <w:rPr>
          <w:sz w:val="16"/>
        </w:rPr>
        <w:t xml:space="preserve">.379 </w:t>
      </w:r>
      <w:r w:rsidRPr="009E118C">
        <w:rPr>
          <w:rStyle w:val="StyleUnderline"/>
        </w:rPr>
        <w:t>Global supply chains have made it easier for products to move rapidly</w:t>
      </w:r>
      <w:r w:rsidRPr="009E118C">
        <w:rPr>
          <w:sz w:val="16"/>
        </w:rPr>
        <w:t xml:space="preserve"> and with ease. </w:t>
      </w:r>
      <w:r w:rsidRPr="009E118C">
        <w:rPr>
          <w:rStyle w:val="StyleUnderline"/>
        </w:rPr>
        <w:t xml:space="preserve">The </w:t>
      </w:r>
      <w:r w:rsidRPr="001007DB">
        <w:rPr>
          <w:rStyle w:val="StyleUnderline"/>
          <w:highlight w:val="cyan"/>
        </w:rPr>
        <w:t>U</w:t>
      </w:r>
      <w:r w:rsidRPr="009E118C">
        <w:rPr>
          <w:rStyle w:val="StyleUnderline"/>
        </w:rPr>
        <w:t xml:space="preserve">nited </w:t>
      </w:r>
      <w:r w:rsidRPr="001007DB">
        <w:rPr>
          <w:rStyle w:val="StyleUnderline"/>
          <w:highlight w:val="cyan"/>
        </w:rPr>
        <w:t>S</w:t>
      </w:r>
      <w:r w:rsidRPr="009E118C">
        <w:rPr>
          <w:rStyle w:val="StyleUnderline"/>
        </w:rPr>
        <w:t>tates</w:t>
      </w:r>
      <w:r w:rsidRPr="009E118C">
        <w:rPr>
          <w:sz w:val="16"/>
        </w:rPr>
        <w:t xml:space="preserve">, holding twenty-one percent of the worldwide Gross Domestic Product (GDP), </w:t>
      </w:r>
      <w:r w:rsidRPr="001007DB">
        <w:rPr>
          <w:rStyle w:val="StyleUnderline"/>
          <w:highlight w:val="cyan"/>
        </w:rPr>
        <w:t xml:space="preserve">is </w:t>
      </w:r>
      <w:r w:rsidRPr="001007DB">
        <w:rPr>
          <w:rStyle w:val="Emphasis"/>
          <w:iCs w:val="0"/>
          <w:highlight w:val="cyan"/>
        </w:rPr>
        <w:t>most susceptible</w:t>
      </w:r>
      <w:r w:rsidRPr="001007DB">
        <w:rPr>
          <w:rStyle w:val="StyleUnderline"/>
          <w:highlight w:val="cyan"/>
        </w:rPr>
        <w:t xml:space="preserve"> to cartel targeting</w:t>
      </w:r>
      <w:r w:rsidRPr="009E118C">
        <w:rPr>
          <w:sz w:val="16"/>
        </w:rPr>
        <w:t xml:space="preserve">.380 With twenty-nine percent market share, </w:t>
      </w:r>
      <w:r w:rsidRPr="009E118C">
        <w:rPr>
          <w:rStyle w:val="StyleUnderline"/>
        </w:rPr>
        <w:t xml:space="preserve">it is the </w:t>
      </w:r>
      <w:r w:rsidRPr="009E118C">
        <w:rPr>
          <w:rStyle w:val="Emphasis"/>
          <w:iCs w:val="0"/>
        </w:rPr>
        <w:t>largest consumer</w:t>
      </w:r>
      <w:r w:rsidRPr="009E118C">
        <w:rPr>
          <w:rStyle w:val="StyleUnderline"/>
        </w:rPr>
        <w:t xml:space="preserve"> in the world</w:t>
      </w:r>
      <w:r w:rsidRPr="009E118C">
        <w:rPr>
          <w:sz w:val="16"/>
        </w:rPr>
        <w:t xml:space="preserve">.381 Any impact of </w:t>
      </w:r>
      <w:r w:rsidRPr="009E118C">
        <w:rPr>
          <w:rStyle w:val="StyleUnderline"/>
        </w:rPr>
        <w:t>collusion</w:t>
      </w:r>
      <w:r w:rsidRPr="009E118C">
        <w:rPr>
          <w:sz w:val="16"/>
        </w:rPr>
        <w:t xml:space="preserve"> in the international market is intertwined with a </w:t>
      </w:r>
      <w:r w:rsidRPr="009E118C">
        <w:rPr>
          <w:rStyle w:val="StyleUnderline"/>
        </w:rPr>
        <w:t>harm</w:t>
      </w:r>
      <w:r w:rsidRPr="009E118C">
        <w:rPr>
          <w:sz w:val="16"/>
        </w:rPr>
        <w:t xml:space="preserve"> to </w:t>
      </w:r>
      <w:r w:rsidRPr="009E118C">
        <w:rPr>
          <w:rStyle w:val="StyleUnderline"/>
        </w:rPr>
        <w:t>customers</w:t>
      </w:r>
      <w:r w:rsidRPr="009E118C">
        <w:rPr>
          <w:sz w:val="16"/>
        </w:rPr>
        <w:t xml:space="preserve"> in the United States.382 </w:t>
      </w:r>
      <w:r w:rsidRPr="001007DB">
        <w:rPr>
          <w:rStyle w:val="StyleUnderline"/>
          <w:highlight w:val="cyan"/>
        </w:rPr>
        <w:t>Measures must</w:t>
      </w:r>
      <w:r w:rsidRPr="009E118C">
        <w:rPr>
          <w:rStyle w:val="StyleUnderline"/>
        </w:rPr>
        <w:t xml:space="preserve"> be taken to </w:t>
      </w:r>
      <w:r w:rsidRPr="001007DB">
        <w:rPr>
          <w:rStyle w:val="StyleUnderline"/>
          <w:highlight w:val="cyan"/>
        </w:rPr>
        <w:t>ensure</w:t>
      </w:r>
      <w:r w:rsidRPr="009E118C">
        <w:rPr>
          <w:rStyle w:val="StyleUnderline"/>
        </w:rPr>
        <w:t xml:space="preserve"> that </w:t>
      </w:r>
      <w:r w:rsidRPr="001007DB">
        <w:rPr>
          <w:rStyle w:val="StyleUnderline"/>
          <w:highlight w:val="cyan"/>
        </w:rPr>
        <w:t xml:space="preserve">markets remain </w:t>
      </w:r>
      <w:r w:rsidRPr="001007DB">
        <w:rPr>
          <w:rStyle w:val="Emphasis"/>
          <w:iCs w:val="0"/>
          <w:highlight w:val="cyan"/>
        </w:rPr>
        <w:t>open</w:t>
      </w:r>
      <w:r w:rsidRPr="001007DB">
        <w:rPr>
          <w:rStyle w:val="StyleUnderline"/>
          <w:highlight w:val="cyan"/>
        </w:rPr>
        <w:t xml:space="preserve"> and </w:t>
      </w:r>
      <w:r w:rsidRPr="001007DB">
        <w:rPr>
          <w:rStyle w:val="Emphasis"/>
          <w:iCs w:val="0"/>
          <w:highlight w:val="cyan"/>
        </w:rPr>
        <w:t>competitive</w:t>
      </w:r>
      <w:r w:rsidRPr="001007DB">
        <w:rPr>
          <w:rStyle w:val="StyleUnderline"/>
          <w:highlight w:val="cyan"/>
        </w:rPr>
        <w:t>;</w:t>
      </w:r>
      <w:r w:rsidRPr="009E118C">
        <w:rPr>
          <w:rStyle w:val="StyleUnderline"/>
        </w:rPr>
        <w:t xml:space="preserve"> no company should</w:t>
      </w:r>
      <w:r w:rsidRPr="009E118C">
        <w:t xml:space="preserve"> </w:t>
      </w:r>
      <w:r w:rsidRPr="009E118C">
        <w:rPr>
          <w:sz w:val="16"/>
        </w:rPr>
        <w:t xml:space="preserve">able to </w:t>
      </w:r>
      <w:r w:rsidRPr="009E118C">
        <w:rPr>
          <w:rStyle w:val="StyleUnderline"/>
        </w:rPr>
        <w:t xml:space="preserve">dominate and restrict the supply of products sold. With a rigid rule in place, </w:t>
      </w:r>
      <w:r w:rsidRPr="001007DB">
        <w:rPr>
          <w:rStyle w:val="Emphasis"/>
          <w:iCs w:val="0"/>
          <w:highlight w:val="cyan"/>
        </w:rPr>
        <w:t>formation</w:t>
      </w:r>
      <w:r w:rsidRPr="001007DB">
        <w:rPr>
          <w:rStyle w:val="StyleUnderline"/>
          <w:highlight w:val="cyan"/>
        </w:rPr>
        <w:t xml:space="preserve"> o</w:t>
      </w:r>
      <w:r w:rsidRPr="009E118C">
        <w:rPr>
          <w:rStyle w:val="StyleUnderline"/>
        </w:rPr>
        <w:t xml:space="preserve">f domestic and international </w:t>
      </w:r>
      <w:r w:rsidRPr="001007DB">
        <w:rPr>
          <w:rStyle w:val="Emphasis"/>
          <w:iCs w:val="0"/>
          <w:highlight w:val="cyan"/>
        </w:rPr>
        <w:t>cartels</w:t>
      </w:r>
      <w:r w:rsidRPr="009E118C">
        <w:rPr>
          <w:rStyle w:val="StyleUnderline"/>
        </w:rPr>
        <w:t xml:space="preserve"> would </w:t>
      </w:r>
      <w:r w:rsidRPr="001007DB">
        <w:rPr>
          <w:rStyle w:val="Emphasis"/>
          <w:iCs w:val="0"/>
          <w:highlight w:val="cyan"/>
        </w:rPr>
        <w:t>decline</w:t>
      </w:r>
      <w:r w:rsidRPr="009E118C">
        <w:rPr>
          <w:rStyle w:val="StyleUnderline"/>
        </w:rPr>
        <w:t xml:space="preserve">, </w:t>
      </w:r>
      <w:r w:rsidRPr="009E118C">
        <w:rPr>
          <w:rStyle w:val="Emphasis"/>
          <w:iCs w:val="0"/>
        </w:rPr>
        <w:t xml:space="preserve">further </w:t>
      </w:r>
      <w:r w:rsidRPr="001007DB">
        <w:rPr>
          <w:rStyle w:val="Emphasis"/>
          <w:iCs w:val="0"/>
          <w:highlight w:val="cyan"/>
        </w:rPr>
        <w:t>strengthening competition</w:t>
      </w:r>
      <w:r w:rsidRPr="009E118C">
        <w:rPr>
          <w:sz w:val="16"/>
        </w:rPr>
        <w:t>.383 After all, the protection of consumers through the preservation of deterrence is one of the main focuses of antitrust laws.384</w:t>
      </w:r>
    </w:p>
    <w:p w14:paraId="0863A3AB" w14:textId="77777777" w:rsidR="00BB45D1" w:rsidRPr="009E118C" w:rsidRDefault="00BB45D1" w:rsidP="00BB45D1">
      <w:pPr>
        <w:rPr>
          <w:sz w:val="16"/>
        </w:rPr>
      </w:pPr>
      <w:r w:rsidRPr="009E118C">
        <w:rPr>
          <w:sz w:val="16"/>
        </w:rPr>
        <w:t xml:space="preserve">Courts, as well as scholars, have commented that </w:t>
      </w:r>
      <w:r w:rsidRPr="009E118C">
        <w:rPr>
          <w:rStyle w:val="StyleUnderline"/>
        </w:rPr>
        <w:t>cartel deterrence should be the primary concern over international comity issues</w:t>
      </w:r>
      <w:r w:rsidRPr="009E118C">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9E118C">
        <w:rPr>
          <w:rStyle w:val="StyleUnderline"/>
        </w:rPr>
        <w:t>because cartel members are more likely to engage in anticompetitive conduct, a decision that is based</w:t>
      </w:r>
      <w:r w:rsidRPr="009E118C">
        <w:rPr>
          <w:sz w:val="16"/>
        </w:rPr>
        <w:t xml:space="preserve"> more heavily </w:t>
      </w:r>
      <w:r w:rsidRPr="009E118C">
        <w:rPr>
          <w:rStyle w:val="StyleUnderline"/>
        </w:rPr>
        <w:t xml:space="preserve">on the international </w:t>
      </w:r>
      <w:r w:rsidRPr="001007DB">
        <w:rPr>
          <w:rStyle w:val="StyleUnderline"/>
          <w:highlight w:val="cyan"/>
        </w:rPr>
        <w:t>comity</w:t>
      </w:r>
      <w:r w:rsidRPr="009E118C">
        <w:rPr>
          <w:rStyle w:val="StyleUnderline"/>
        </w:rPr>
        <w:t xml:space="preserve"> principle would </w:t>
      </w:r>
      <w:r w:rsidRPr="001007DB">
        <w:rPr>
          <w:rStyle w:val="StyleUnderline"/>
          <w:highlight w:val="cyan"/>
        </w:rPr>
        <w:t>make</w:t>
      </w:r>
      <w:r w:rsidRPr="009E118C">
        <w:rPr>
          <w:rStyle w:val="StyleUnderline"/>
        </w:rPr>
        <w:t xml:space="preserve"> company </w:t>
      </w:r>
      <w:r w:rsidRPr="001007DB">
        <w:rPr>
          <w:rStyle w:val="StyleUnderline"/>
          <w:highlight w:val="cyan"/>
        </w:rPr>
        <w:t>transactions</w:t>
      </w:r>
      <w:r w:rsidRPr="009E118C">
        <w:rPr>
          <w:sz w:val="16"/>
        </w:rPr>
        <w:t>, domestic and abroad,</w:t>
      </w:r>
      <w:r w:rsidRPr="009E118C">
        <w:rPr>
          <w:rStyle w:val="StyleUnderline"/>
        </w:rPr>
        <w:t xml:space="preserve"> </w:t>
      </w:r>
      <w:r w:rsidRPr="001007DB">
        <w:rPr>
          <w:rStyle w:val="Emphasis"/>
          <w:iCs w:val="0"/>
          <w:highlight w:val="cyan"/>
        </w:rPr>
        <w:t>confusing</w:t>
      </w:r>
      <w:r w:rsidRPr="001007DB">
        <w:rPr>
          <w:rStyle w:val="StyleUnderline"/>
          <w:highlight w:val="cyan"/>
        </w:rPr>
        <w:t xml:space="preserve"> and</w:t>
      </w:r>
      <w:r w:rsidRPr="009E118C">
        <w:rPr>
          <w:rStyle w:val="StyleUnderline"/>
        </w:rPr>
        <w:t xml:space="preserve"> ultimately </w:t>
      </w:r>
      <w:r w:rsidRPr="001007DB">
        <w:rPr>
          <w:rStyle w:val="Emphasis"/>
          <w:iCs w:val="0"/>
          <w:highlight w:val="cyan"/>
        </w:rPr>
        <w:t>increase the burden on consumers</w:t>
      </w:r>
      <w:r w:rsidRPr="009E118C">
        <w:rPr>
          <w:sz w:val="16"/>
        </w:rPr>
        <w:t xml:space="preserve">.388 </w:t>
      </w:r>
    </w:p>
    <w:p w14:paraId="718A89FF" w14:textId="77777777" w:rsidR="00BB45D1" w:rsidRPr="009E118C" w:rsidRDefault="00BB45D1" w:rsidP="00BB45D1">
      <w:pPr>
        <w:rPr>
          <w:sz w:val="16"/>
        </w:rPr>
      </w:pPr>
      <w:r w:rsidRPr="009E118C">
        <w:rPr>
          <w:rStyle w:val="StyleUnderline"/>
        </w:rPr>
        <w:t>Cartels</w:t>
      </w:r>
      <w:r w:rsidRPr="009E118C">
        <w:rPr>
          <w:sz w:val="16"/>
        </w:rPr>
        <w:t xml:space="preserve">, more often than not, </w:t>
      </w:r>
      <w:r w:rsidRPr="009E118C">
        <w:rPr>
          <w:rStyle w:val="StyleUnderline"/>
        </w:rPr>
        <w:t>operate in secrecy. Members can coordinate and collude to fix prices</w:t>
      </w:r>
      <w:r w:rsidRPr="009E118C">
        <w:rPr>
          <w:sz w:val="16"/>
        </w:rPr>
        <w:t xml:space="preserve"> outside of U.S. jurisdiction, making it much more difficult for the U.S. government to detect and prosecute them.389 </w:t>
      </w:r>
      <w:r w:rsidRPr="009E118C">
        <w:rPr>
          <w:rStyle w:val="StyleUnderline"/>
        </w:rPr>
        <w:t xml:space="preserve">To </w:t>
      </w:r>
      <w:r w:rsidRPr="009E118C">
        <w:rPr>
          <w:rStyle w:val="Emphasis"/>
          <w:iCs w:val="0"/>
        </w:rPr>
        <w:t>achieve deterrence</w:t>
      </w:r>
      <w:r w:rsidRPr="009E118C">
        <w:rPr>
          <w:rStyle w:val="StyleUnderline"/>
        </w:rPr>
        <w:t xml:space="preserve">, a rule that will </w:t>
      </w:r>
      <w:r w:rsidRPr="009E118C">
        <w:rPr>
          <w:rStyle w:val="Emphasis"/>
          <w:iCs w:val="0"/>
        </w:rPr>
        <w:t>dissuade companies</w:t>
      </w:r>
      <w:r w:rsidRPr="009E118C">
        <w:rPr>
          <w:rStyle w:val="StyleUnderline"/>
        </w:rPr>
        <w:t xml:space="preserve"> from engaging in anticompetitive conduct</w:t>
      </w:r>
      <w:r w:rsidRPr="009E118C">
        <w:rPr>
          <w:sz w:val="16"/>
        </w:rPr>
        <w:t xml:space="preserve"> from the very beginning will </w:t>
      </w:r>
      <w:r w:rsidRPr="009E118C">
        <w:rPr>
          <w:rStyle w:val="StyleUnderline"/>
        </w:rPr>
        <w:t>allow antitrust enforcement to be more manageable</w:t>
      </w:r>
      <w:r w:rsidRPr="009E118C">
        <w:rPr>
          <w:sz w:val="16"/>
        </w:rPr>
        <w:t xml:space="preserve">.390 </w:t>
      </w:r>
      <w:r w:rsidRPr="009E118C">
        <w:rPr>
          <w:rStyle w:val="StyleUnderline"/>
        </w:rPr>
        <w:t xml:space="preserve">A </w:t>
      </w:r>
      <w:r w:rsidRPr="001007DB">
        <w:rPr>
          <w:rStyle w:val="StyleUnderline"/>
          <w:highlight w:val="cyan"/>
        </w:rPr>
        <w:t>cartel</w:t>
      </w:r>
      <w:r w:rsidRPr="009E118C">
        <w:rPr>
          <w:sz w:val="16"/>
        </w:rPr>
        <w:t xml:space="preserve"> will most likely </w:t>
      </w:r>
      <w:r w:rsidRPr="001007DB">
        <w:rPr>
          <w:rStyle w:val="Emphasis"/>
          <w:iCs w:val="0"/>
          <w:highlight w:val="cyan"/>
        </w:rPr>
        <w:t>weigh</w:t>
      </w:r>
      <w:r w:rsidRPr="009E118C">
        <w:rPr>
          <w:rStyle w:val="StyleUnderline"/>
        </w:rPr>
        <w:t xml:space="preserve"> the </w:t>
      </w:r>
      <w:r w:rsidRPr="009E118C">
        <w:rPr>
          <w:rStyle w:val="Emphasis"/>
          <w:iCs w:val="0"/>
        </w:rPr>
        <w:t xml:space="preserve">potential </w:t>
      </w:r>
      <w:r w:rsidRPr="001007DB">
        <w:rPr>
          <w:rStyle w:val="Emphasis"/>
          <w:iCs w:val="0"/>
          <w:highlight w:val="cyan"/>
        </w:rPr>
        <w:t>damages</w:t>
      </w:r>
      <w:r w:rsidRPr="009E118C">
        <w:rPr>
          <w:rStyle w:val="StyleUnderline"/>
        </w:rPr>
        <w:t xml:space="preserve"> engaging in anticompetitive activities </w:t>
      </w:r>
      <w:r w:rsidRPr="001007DB">
        <w:rPr>
          <w:rStyle w:val="StyleUnderline"/>
          <w:highlight w:val="cyan"/>
        </w:rPr>
        <w:t>with</w:t>
      </w:r>
      <w:r w:rsidRPr="009E118C">
        <w:rPr>
          <w:rStyle w:val="StyleUnderline"/>
        </w:rPr>
        <w:t xml:space="preserve"> the </w:t>
      </w:r>
      <w:r w:rsidRPr="009E118C">
        <w:rPr>
          <w:rStyle w:val="Emphasis"/>
          <w:iCs w:val="0"/>
        </w:rPr>
        <w:t xml:space="preserve">potential </w:t>
      </w:r>
      <w:r w:rsidRPr="001007DB">
        <w:rPr>
          <w:rStyle w:val="Emphasis"/>
          <w:iCs w:val="0"/>
          <w:highlight w:val="cyan"/>
        </w:rPr>
        <w:t>benefits</w:t>
      </w:r>
      <w:r w:rsidRPr="009E118C">
        <w:rPr>
          <w:rStyle w:val="StyleUnderline"/>
        </w:rPr>
        <w:t xml:space="preserve"> of those anticompetitive activities</w:t>
      </w:r>
      <w:r w:rsidRPr="009E118C">
        <w:rPr>
          <w:sz w:val="16"/>
        </w:rPr>
        <w:t xml:space="preserve">.391 A study conducted in the United Kingdom showed that </w:t>
      </w:r>
      <w:r w:rsidRPr="009E118C">
        <w:rPr>
          <w:rStyle w:val="Emphasis"/>
          <w:iCs w:val="0"/>
        </w:rPr>
        <w:t xml:space="preserve">labor </w:t>
      </w:r>
      <w:r w:rsidRPr="001007DB">
        <w:rPr>
          <w:rStyle w:val="Emphasis"/>
          <w:iCs w:val="0"/>
          <w:highlight w:val="cyan"/>
        </w:rPr>
        <w:t>productivity declined</w:t>
      </w:r>
      <w:r w:rsidRPr="009E118C">
        <w:rPr>
          <w:rStyle w:val="StyleUnderline"/>
        </w:rPr>
        <w:t xml:space="preserve"> when industries are characterized by collusion or when competition is low.</w:t>
      </w:r>
      <w:r w:rsidRPr="009E118C">
        <w:rPr>
          <w:sz w:val="16"/>
        </w:rPr>
        <w:t xml:space="preserve">392 The study showed, however, that </w:t>
      </w:r>
      <w:r w:rsidRPr="009E118C">
        <w:rPr>
          <w:rStyle w:val="StyleUnderline"/>
        </w:rPr>
        <w:t>once a strict antitrust law was enforced, the gap</w:t>
      </w:r>
      <w:r w:rsidRPr="009E118C">
        <w:rPr>
          <w:sz w:val="16"/>
        </w:rPr>
        <w:t xml:space="preserve"> declined, if not </w:t>
      </w:r>
      <w:r w:rsidRPr="009E118C">
        <w:rPr>
          <w:rStyle w:val="StyleUnderline"/>
        </w:rPr>
        <w:t>disappeared</w:t>
      </w:r>
      <w:r w:rsidRPr="009E118C">
        <w:rPr>
          <w:sz w:val="16"/>
        </w:rPr>
        <w:t>.393</w:t>
      </w:r>
    </w:p>
    <w:p w14:paraId="6ADCE249" w14:textId="77777777" w:rsidR="00BB45D1" w:rsidRPr="009E118C" w:rsidRDefault="00BB45D1" w:rsidP="00BB45D1">
      <w:pPr>
        <w:rPr>
          <w:sz w:val="16"/>
        </w:rPr>
      </w:pPr>
      <w:r w:rsidRPr="009E118C">
        <w:rPr>
          <w:sz w:val="16"/>
        </w:rPr>
        <w:t xml:space="preserve">The presence of </w:t>
      </w:r>
      <w:r w:rsidRPr="001007DB">
        <w:rPr>
          <w:rStyle w:val="Emphasis"/>
          <w:iCs w:val="0"/>
          <w:highlight w:val="cyan"/>
        </w:rPr>
        <w:t>competition</w:t>
      </w:r>
      <w:r w:rsidRPr="009E118C">
        <w:rPr>
          <w:rStyle w:val="Emphasis"/>
          <w:iCs w:val="0"/>
        </w:rPr>
        <w:t xml:space="preserve"> drives productivity</w:t>
      </w:r>
      <w:r w:rsidRPr="009E118C">
        <w:rPr>
          <w:rStyle w:val="StyleUnderline"/>
        </w:rPr>
        <w:t xml:space="preserve"> by </w:t>
      </w:r>
      <w:r w:rsidRPr="001007DB">
        <w:rPr>
          <w:rStyle w:val="Emphasis"/>
          <w:iCs w:val="0"/>
          <w:highlight w:val="cyan"/>
        </w:rPr>
        <w:t>incentivizing</w:t>
      </w:r>
      <w:r w:rsidRPr="009E118C">
        <w:rPr>
          <w:rStyle w:val="StyleUnderline"/>
        </w:rPr>
        <w:t xml:space="preserve"> companies to be more efficient</w:t>
      </w:r>
      <w:r w:rsidRPr="009E118C">
        <w:t>.</w:t>
      </w:r>
      <w:r w:rsidRPr="009E118C">
        <w:rPr>
          <w:sz w:val="16"/>
        </w:rPr>
        <w:t xml:space="preserve">394 Studies have revealed that </w:t>
      </w:r>
      <w:r w:rsidRPr="009E118C">
        <w:rPr>
          <w:rStyle w:val="StyleUnderline"/>
        </w:rPr>
        <w:t xml:space="preserve">competition boosts product </w:t>
      </w:r>
      <w:r w:rsidRPr="001007DB">
        <w:rPr>
          <w:rStyle w:val="Emphasis"/>
          <w:iCs w:val="0"/>
          <w:highlight w:val="cyan"/>
        </w:rPr>
        <w:t>innovation</w:t>
      </w:r>
      <w:r w:rsidRPr="009E118C">
        <w:rPr>
          <w:rStyle w:val="StyleUnderline"/>
        </w:rPr>
        <w:t xml:space="preserve"> and </w:t>
      </w:r>
      <w:r w:rsidRPr="009E118C">
        <w:rPr>
          <w:rStyle w:val="Emphasis"/>
          <w:iCs w:val="0"/>
        </w:rPr>
        <w:t>creativity</w:t>
      </w:r>
      <w:r w:rsidRPr="009E118C">
        <w:rPr>
          <w:rStyle w:val="StyleUnderline"/>
        </w:rPr>
        <w:t xml:space="preserve">, all while firms strive </w:t>
      </w:r>
      <w:r w:rsidRPr="001007DB">
        <w:rPr>
          <w:rStyle w:val="StyleUnderline"/>
          <w:highlight w:val="cyan"/>
        </w:rPr>
        <w:t xml:space="preserve">to </w:t>
      </w:r>
      <w:r w:rsidRPr="001007DB">
        <w:rPr>
          <w:rStyle w:val="Emphasis"/>
          <w:iCs w:val="0"/>
          <w:highlight w:val="cyan"/>
        </w:rPr>
        <w:t>reduce</w:t>
      </w:r>
      <w:r w:rsidRPr="009E118C">
        <w:rPr>
          <w:rStyle w:val="Emphasis"/>
          <w:iCs w:val="0"/>
        </w:rPr>
        <w:t xml:space="preserve"> their </w:t>
      </w:r>
      <w:r w:rsidRPr="001007DB">
        <w:rPr>
          <w:rStyle w:val="Emphasis"/>
          <w:iCs w:val="0"/>
          <w:highlight w:val="cyan"/>
        </w:rPr>
        <w:t>costs</w:t>
      </w:r>
      <w:r w:rsidRPr="009E118C">
        <w:rPr>
          <w:rStyle w:val="StyleUnderline"/>
        </w:rPr>
        <w:t xml:space="preserve">, by </w:t>
      </w:r>
      <w:r w:rsidRPr="001007DB">
        <w:rPr>
          <w:rStyle w:val="StyleUnderline"/>
          <w:highlight w:val="cyan"/>
        </w:rPr>
        <w:t>encouraging</w:t>
      </w:r>
      <w:r w:rsidRPr="009E118C">
        <w:rPr>
          <w:rStyle w:val="StyleUnderline"/>
        </w:rPr>
        <w:t xml:space="preserve"> them to produce </w:t>
      </w:r>
      <w:r w:rsidRPr="001007DB">
        <w:rPr>
          <w:rStyle w:val="Emphasis"/>
          <w:iCs w:val="0"/>
          <w:highlight w:val="cyan"/>
        </w:rPr>
        <w:t>higher-quality</w:t>
      </w:r>
      <w:r w:rsidRPr="009E118C">
        <w:rPr>
          <w:rStyle w:val="StyleUnderline"/>
        </w:rPr>
        <w:t xml:space="preserve"> and </w:t>
      </w:r>
      <w:r w:rsidRPr="009E118C">
        <w:rPr>
          <w:rStyle w:val="Emphasis"/>
          <w:iCs w:val="0"/>
        </w:rPr>
        <w:t xml:space="preserve">more diverse </w:t>
      </w:r>
      <w:r w:rsidRPr="001007DB">
        <w:rPr>
          <w:rStyle w:val="Emphasis"/>
          <w:iCs w:val="0"/>
          <w:highlight w:val="cyan"/>
        </w:rPr>
        <w:t>goods and services</w:t>
      </w:r>
      <w:r w:rsidRPr="009E118C">
        <w:rPr>
          <w:rStyle w:val="StyleUnderline"/>
        </w:rPr>
        <w:t xml:space="preserve"> at more competitive prices</w:t>
      </w:r>
      <w:r w:rsidRPr="009E118C">
        <w:rPr>
          <w:sz w:val="16"/>
        </w:rPr>
        <w:t xml:space="preserve">.395 </w:t>
      </w:r>
      <w:r w:rsidRPr="001007DB">
        <w:rPr>
          <w:rStyle w:val="StyleUnderline"/>
          <w:highlight w:val="cyan"/>
        </w:rPr>
        <w:t>Consumers</w:t>
      </w:r>
      <w:r w:rsidRPr="009E118C">
        <w:rPr>
          <w:rStyle w:val="StyleUnderline"/>
        </w:rPr>
        <w:t xml:space="preserve"> will </w:t>
      </w:r>
      <w:r w:rsidRPr="001007DB">
        <w:rPr>
          <w:rStyle w:val="StyleUnderline"/>
          <w:highlight w:val="cyan"/>
        </w:rPr>
        <w:t xml:space="preserve">gain </w:t>
      </w:r>
      <w:r w:rsidRPr="001007DB">
        <w:rPr>
          <w:rStyle w:val="Emphasis"/>
          <w:iCs w:val="0"/>
          <w:highlight w:val="cyan"/>
        </w:rPr>
        <w:t>more access to markets</w:t>
      </w:r>
      <w:r w:rsidRPr="009E118C">
        <w:rPr>
          <w:sz w:val="16"/>
        </w:rPr>
        <w:t xml:space="preserve"> they had not previously been exposed to as a result of commercial competition.396</w:t>
      </w:r>
    </w:p>
    <w:p w14:paraId="36E20507" w14:textId="77777777" w:rsidR="00BB45D1" w:rsidRPr="009E118C" w:rsidRDefault="00BB45D1" w:rsidP="00BB45D1">
      <w:pPr>
        <w:rPr>
          <w:sz w:val="16"/>
        </w:rPr>
      </w:pPr>
      <w:r w:rsidRPr="009E118C">
        <w:rPr>
          <w:rStyle w:val="StyleUnderline"/>
        </w:rPr>
        <w:t>Cartels limit</w:t>
      </w:r>
      <w:r w:rsidRPr="009E118C">
        <w:rPr>
          <w:sz w:val="16"/>
        </w:rPr>
        <w:t xml:space="preserve"> the presence of </w:t>
      </w:r>
      <w:r w:rsidRPr="009E118C">
        <w:rPr>
          <w:rStyle w:val="StyleUnderline"/>
        </w:rPr>
        <w:t>competition</w:t>
      </w:r>
      <w:r w:rsidRPr="009E118C">
        <w:rPr>
          <w:sz w:val="16"/>
        </w:rPr>
        <w:t xml:space="preserve"> in the economy.397 </w:t>
      </w:r>
      <w:r w:rsidRPr="009E118C">
        <w:rPr>
          <w:rStyle w:val="StyleUnderline"/>
        </w:rPr>
        <w:t>Once producers work together to protect their own interests, to the detriment of consumers, competition is eliminated</w:t>
      </w:r>
      <w:r w:rsidRPr="009E118C">
        <w:rPr>
          <w:sz w:val="16"/>
        </w:rPr>
        <w:t xml:space="preserve">.398 </w:t>
      </w:r>
      <w:r w:rsidRPr="009E118C">
        <w:rPr>
          <w:rStyle w:val="StyleUnderline"/>
        </w:rPr>
        <w:t>Cartel members either agree on a fixed price</w:t>
      </w:r>
      <w:r w:rsidRPr="009E118C">
        <w:rPr>
          <w:sz w:val="16"/>
        </w:rPr>
        <w:t xml:space="preserve"> at which to sell certain products </w:t>
      </w:r>
      <w:r w:rsidRPr="009E118C">
        <w:rPr>
          <w:rStyle w:val="StyleUnderline"/>
        </w:rPr>
        <w:t>or restrict the quantity of output</w:t>
      </w:r>
      <w:r w:rsidRPr="009E118C">
        <w:rPr>
          <w:sz w:val="16"/>
        </w:rPr>
        <w:t xml:space="preserve"> of the product released into the market.399 By deliberately restricting the output released into the market, without a natural shift in the consumers’ demand, </w:t>
      </w:r>
      <w:r w:rsidRPr="009E118C">
        <w:rPr>
          <w:rStyle w:val="StyleUnderline"/>
        </w:rPr>
        <w:t xml:space="preserve">the </w:t>
      </w:r>
      <w:r w:rsidRPr="009E118C">
        <w:rPr>
          <w:rStyle w:val="Emphasis"/>
          <w:iCs w:val="0"/>
        </w:rPr>
        <w:t>supply decreases</w:t>
      </w:r>
      <w:r w:rsidRPr="009E118C">
        <w:rPr>
          <w:sz w:val="16"/>
        </w:rPr>
        <w:t xml:space="preserve">, thereby </w:t>
      </w:r>
      <w:r w:rsidRPr="009E118C">
        <w:rPr>
          <w:rStyle w:val="Emphasis"/>
          <w:iCs w:val="0"/>
        </w:rPr>
        <w:t>increasing</w:t>
      </w:r>
      <w:r w:rsidRPr="009E118C">
        <w:rPr>
          <w:rStyle w:val="StyleUnderline"/>
        </w:rPr>
        <w:t xml:space="preserve"> the </w:t>
      </w:r>
      <w:r w:rsidRPr="009E118C">
        <w:rPr>
          <w:rStyle w:val="Emphasis"/>
          <w:iCs w:val="0"/>
        </w:rPr>
        <w:t>price of the product</w:t>
      </w:r>
      <w:r w:rsidRPr="009E118C">
        <w:rPr>
          <w:sz w:val="16"/>
        </w:rPr>
        <w:t xml:space="preserve">.400 When most of the producers in an industry are part of a cartel, </w:t>
      </w:r>
      <w:r w:rsidRPr="009E118C">
        <w:rPr>
          <w:rStyle w:val="StyleUnderline"/>
        </w:rPr>
        <w:t>consumers will have no means to find a substitute, and they will have no choice but to accept the inflated price.</w:t>
      </w:r>
      <w:r w:rsidRPr="009E118C">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17E7B6C9" w14:textId="77777777" w:rsidR="00BB45D1" w:rsidRPr="009E118C" w:rsidRDefault="00BB45D1" w:rsidP="00BB45D1">
      <w:pPr>
        <w:rPr>
          <w:sz w:val="16"/>
        </w:rPr>
      </w:pPr>
      <w:r w:rsidRPr="009E118C">
        <w:rPr>
          <w:rStyle w:val="Emphasis"/>
          <w:iCs w:val="0"/>
        </w:rPr>
        <w:t>Extending the reach</w:t>
      </w:r>
      <w:r w:rsidRPr="009E118C">
        <w:rPr>
          <w:rStyle w:val="StyleUnderline"/>
        </w:rPr>
        <w:t xml:space="preserve"> of the FTAIA to foreign conduct with an impact on U.S. commerce makes </w:t>
      </w:r>
      <w:r w:rsidRPr="009E118C">
        <w:rPr>
          <w:rStyle w:val="Emphasis"/>
          <w:iCs w:val="0"/>
        </w:rPr>
        <w:t>economic sense</w:t>
      </w:r>
      <w:r w:rsidRPr="009E118C">
        <w:rPr>
          <w:sz w:val="16"/>
        </w:rPr>
        <w:t xml:space="preserve">.404 Judge Higginbotham’s dissent in Den Norske was correct: Emphasizing the role of </w:t>
      </w:r>
      <w:r w:rsidRPr="009E118C">
        <w:rPr>
          <w:rStyle w:val="Emphasis"/>
          <w:iCs w:val="0"/>
        </w:rPr>
        <w:t>deterrence</w:t>
      </w:r>
      <w:r w:rsidRPr="009E118C">
        <w:rPr>
          <w:rStyle w:val="StyleUnderline"/>
        </w:rPr>
        <w:t xml:space="preserve"> protects </w:t>
      </w:r>
      <w:r w:rsidRPr="009E118C">
        <w:rPr>
          <w:rStyle w:val="Emphasis"/>
          <w:iCs w:val="0"/>
        </w:rPr>
        <w:t>market efficiency</w:t>
      </w:r>
      <w:r w:rsidRPr="009E118C">
        <w:rPr>
          <w:sz w:val="16"/>
        </w:rPr>
        <w:t xml:space="preserve">.405 He argued that a </w:t>
      </w:r>
      <w:r w:rsidRPr="009E118C">
        <w:rPr>
          <w:rStyle w:val="StyleUnderline"/>
        </w:rPr>
        <w:t>broad interpretation of the FTAIA</w:t>
      </w:r>
      <w:r w:rsidRPr="009E118C">
        <w:rPr>
          <w:sz w:val="16"/>
        </w:rPr>
        <w:t xml:space="preserve"> would </w:t>
      </w:r>
      <w:r w:rsidRPr="009E118C">
        <w:rPr>
          <w:rStyle w:val="StyleUnderline"/>
        </w:rPr>
        <w:t>aid the DOJ’s efforts in curtailing international cartels.</w:t>
      </w:r>
      <w:r w:rsidRPr="009E118C">
        <w:rPr>
          <w:sz w:val="16"/>
        </w:rPr>
        <w:t xml:space="preserve">406 </w:t>
      </w:r>
      <w:r w:rsidRPr="009E118C">
        <w:rPr>
          <w:rStyle w:val="StyleUnderline"/>
        </w:rPr>
        <w:t>A cartel’s overall profitability is favorably impacted by anticompetitive conduct,</w:t>
      </w:r>
      <w:r w:rsidRPr="009E118C">
        <w:rPr>
          <w:sz w:val="16"/>
        </w:rPr>
        <w:t xml:space="preserve"> and this may lead </w:t>
      </w:r>
      <w:r w:rsidRPr="009E118C">
        <w:rPr>
          <w:rStyle w:val="StyleUnderline"/>
        </w:rPr>
        <w:t>cartel members</w:t>
      </w:r>
      <w:r w:rsidRPr="009E118C">
        <w:rPr>
          <w:sz w:val="16"/>
        </w:rPr>
        <w:t xml:space="preserve"> to either further </w:t>
      </w:r>
      <w:r w:rsidRPr="009E118C">
        <w:rPr>
          <w:rStyle w:val="StyleUnderline"/>
        </w:rPr>
        <w:t>restrict the output or increase the price of the product</w:t>
      </w:r>
      <w:r w:rsidRPr="009E118C">
        <w:rPr>
          <w:sz w:val="16"/>
        </w:rPr>
        <w:t xml:space="preserve">.407 </w:t>
      </w:r>
      <w:r w:rsidRPr="009E118C">
        <w:rPr>
          <w:rStyle w:val="StyleUnderline"/>
        </w:rPr>
        <w:t>A decrease in competition</w:t>
      </w:r>
      <w:r w:rsidRPr="009E118C">
        <w:rPr>
          <w:sz w:val="16"/>
        </w:rPr>
        <w:t xml:space="preserve"> could potentially </w:t>
      </w:r>
      <w:r w:rsidRPr="009E118C">
        <w:rPr>
          <w:rStyle w:val="StyleUnderline"/>
        </w:rPr>
        <w:t>move market share away from these efficient producers.</w:t>
      </w:r>
      <w:r w:rsidRPr="009E118C">
        <w:rPr>
          <w:sz w:val="16"/>
        </w:rPr>
        <w:t xml:space="preserve">408 Thus, </w:t>
      </w:r>
      <w:r w:rsidRPr="009E118C">
        <w:rPr>
          <w:rStyle w:val="StyleUnderline"/>
        </w:rPr>
        <w:t xml:space="preserve">a </w:t>
      </w:r>
      <w:r w:rsidRPr="001007DB">
        <w:rPr>
          <w:rStyle w:val="Emphasis"/>
          <w:iCs w:val="0"/>
          <w:highlight w:val="cyan"/>
        </w:rPr>
        <w:t>consistent application</w:t>
      </w:r>
      <w:r w:rsidRPr="001007DB">
        <w:rPr>
          <w:rStyle w:val="StyleUnderline"/>
          <w:highlight w:val="cyan"/>
        </w:rPr>
        <w:t xml:space="preserve"> of the </w:t>
      </w:r>
      <w:r w:rsidRPr="001007DB">
        <w:rPr>
          <w:rStyle w:val="Emphasis"/>
          <w:iCs w:val="0"/>
          <w:highlight w:val="cyan"/>
        </w:rPr>
        <w:t>Ninth Circuit ruling</w:t>
      </w:r>
      <w:r w:rsidRPr="009E118C">
        <w:rPr>
          <w:rStyle w:val="StyleUnderline"/>
        </w:rPr>
        <w:t xml:space="preserve"> across all U.S. jurisdictions will </w:t>
      </w:r>
      <w:r w:rsidRPr="001007DB">
        <w:rPr>
          <w:rStyle w:val="Emphasis"/>
          <w:iCs w:val="0"/>
          <w:highlight w:val="cyan"/>
        </w:rPr>
        <w:t>limit</w:t>
      </w:r>
      <w:r w:rsidRPr="009E118C">
        <w:rPr>
          <w:rStyle w:val="StyleUnderline"/>
        </w:rPr>
        <w:t xml:space="preserve"> both this </w:t>
      </w:r>
      <w:r w:rsidRPr="009E118C">
        <w:rPr>
          <w:rStyle w:val="Emphasis"/>
          <w:iCs w:val="0"/>
        </w:rPr>
        <w:t>unacceptable behavior</w:t>
      </w:r>
      <w:r w:rsidRPr="009E118C">
        <w:rPr>
          <w:rStyle w:val="StyleUnderline"/>
        </w:rPr>
        <w:t xml:space="preserve"> and the </w:t>
      </w:r>
      <w:r w:rsidRPr="009E118C">
        <w:rPr>
          <w:rStyle w:val="Emphasis"/>
          <w:iCs w:val="0"/>
        </w:rPr>
        <w:t xml:space="preserve">foreign companies’ </w:t>
      </w:r>
      <w:r w:rsidRPr="001007DB">
        <w:rPr>
          <w:rStyle w:val="Emphasis"/>
          <w:iCs w:val="0"/>
          <w:highlight w:val="cyan"/>
        </w:rPr>
        <w:t>incentive</w:t>
      </w:r>
      <w:r w:rsidRPr="001007DB">
        <w:rPr>
          <w:rStyle w:val="StyleUnderline"/>
          <w:highlight w:val="cyan"/>
        </w:rPr>
        <w:t xml:space="preserve"> to </w:t>
      </w:r>
      <w:r w:rsidRPr="001007DB">
        <w:rPr>
          <w:rStyle w:val="Emphasis"/>
          <w:iCs w:val="0"/>
          <w:highlight w:val="cyan"/>
        </w:rPr>
        <w:t>form cartels</w:t>
      </w:r>
      <w:r w:rsidRPr="009E118C">
        <w:rPr>
          <w:rStyle w:val="StyleUnderline"/>
        </w:rPr>
        <w:t>. Foreign companies will be deterred from price-fixing knowing that they could be liable for anticompetitive conspiracies</w:t>
      </w:r>
      <w:r w:rsidRPr="009E118C">
        <w:rPr>
          <w:sz w:val="16"/>
        </w:rPr>
        <w:t xml:space="preserve">, even for transactions that occurred outside of the United States.409 Studies have already shown that </w:t>
      </w:r>
      <w:r w:rsidRPr="009E118C">
        <w:rPr>
          <w:rStyle w:val="StyleUnderline"/>
        </w:rPr>
        <w:t xml:space="preserve">antitrust enforcement </w:t>
      </w:r>
      <w:r w:rsidRPr="009E118C">
        <w:rPr>
          <w:rStyle w:val="Emphasis"/>
          <w:iCs w:val="0"/>
        </w:rPr>
        <w:t>increases productivity growth</w:t>
      </w:r>
      <w:r w:rsidRPr="009E118C">
        <w:rPr>
          <w:sz w:val="16"/>
        </w:rPr>
        <w:t xml:space="preserve">.410 In fact, a </w:t>
      </w:r>
      <w:r w:rsidRPr="009E118C">
        <w:rPr>
          <w:rStyle w:val="StyleUnderline"/>
        </w:rPr>
        <w:t xml:space="preserve">study has concluded that the </w:t>
      </w:r>
      <w:r w:rsidRPr="001007DB">
        <w:rPr>
          <w:rStyle w:val="Emphasis"/>
          <w:iCs w:val="0"/>
          <w:highlight w:val="cyan"/>
        </w:rPr>
        <w:t>price</w:t>
      </w:r>
      <w:r w:rsidRPr="009E118C">
        <w:rPr>
          <w:rStyle w:val="Emphasis"/>
          <w:iCs w:val="0"/>
        </w:rPr>
        <w:t xml:space="preserve"> of products</w:t>
      </w:r>
      <w:r w:rsidRPr="009E118C">
        <w:rPr>
          <w:rStyle w:val="StyleUnderline"/>
        </w:rPr>
        <w:t xml:space="preserve"> tends to </w:t>
      </w:r>
      <w:r w:rsidRPr="001007DB">
        <w:rPr>
          <w:rStyle w:val="Emphasis"/>
          <w:iCs w:val="0"/>
          <w:highlight w:val="cyan"/>
        </w:rPr>
        <w:t>drop</w:t>
      </w:r>
      <w:r w:rsidRPr="009E118C">
        <w:rPr>
          <w:sz w:val="16"/>
        </w:rPr>
        <w:t xml:space="preserve"> approximately twenty to </w:t>
      </w:r>
      <w:r w:rsidRPr="001007DB">
        <w:rPr>
          <w:rStyle w:val="Emphasis"/>
          <w:iCs w:val="0"/>
          <w:highlight w:val="cyan"/>
        </w:rPr>
        <w:t>forty percent</w:t>
      </w:r>
      <w:r w:rsidRPr="009E118C">
        <w:rPr>
          <w:rStyle w:val="StyleUnderline"/>
        </w:rPr>
        <w:t xml:space="preserve"> after cartels are broken up</w:t>
      </w:r>
      <w:r w:rsidRPr="009E118C">
        <w:rPr>
          <w:sz w:val="16"/>
        </w:rPr>
        <w:t xml:space="preserve">.411 The price-fixing issue is not only prevalent in the manufacturing industry, but also in the industries at issue in Hui Hsiung and Motorola. 412 Studies show that </w:t>
      </w:r>
      <w:r w:rsidRPr="001007DB">
        <w:rPr>
          <w:rStyle w:val="StyleUnderline"/>
          <w:highlight w:val="cyan"/>
        </w:rPr>
        <w:t>increased competition</w:t>
      </w:r>
      <w:r w:rsidRPr="009E118C">
        <w:rPr>
          <w:rStyle w:val="StyleUnderline"/>
        </w:rPr>
        <w:t xml:space="preserve"> also </w:t>
      </w:r>
      <w:r w:rsidRPr="001007DB">
        <w:rPr>
          <w:rStyle w:val="Emphasis"/>
          <w:iCs w:val="0"/>
          <w:highlight w:val="cyan"/>
        </w:rPr>
        <w:t>benefits</w:t>
      </w:r>
      <w:r w:rsidRPr="009E118C">
        <w:rPr>
          <w:rStyle w:val="StyleUnderline"/>
        </w:rPr>
        <w:t xml:space="preserve"> the </w:t>
      </w:r>
      <w:r w:rsidRPr="001007DB">
        <w:rPr>
          <w:rStyle w:val="Emphasis"/>
          <w:iCs w:val="0"/>
          <w:highlight w:val="cyan"/>
        </w:rPr>
        <w:t>ag</w:t>
      </w:r>
      <w:r w:rsidRPr="009E118C">
        <w:rPr>
          <w:rStyle w:val="Emphasis"/>
          <w:iCs w:val="0"/>
        </w:rPr>
        <w:t>ricultural</w:t>
      </w:r>
      <w:r w:rsidRPr="009E118C">
        <w:rPr>
          <w:rStyle w:val="StyleUnderline"/>
        </w:rPr>
        <w:t xml:space="preserve">, </w:t>
      </w:r>
      <w:r w:rsidRPr="001007DB">
        <w:rPr>
          <w:rStyle w:val="Emphasis"/>
          <w:iCs w:val="0"/>
          <w:highlight w:val="cyan"/>
        </w:rPr>
        <w:t>telecomm</w:t>
      </w:r>
      <w:r w:rsidRPr="009E118C">
        <w:rPr>
          <w:rStyle w:val="Emphasis"/>
          <w:iCs w:val="0"/>
        </w:rPr>
        <w:t>unications</w:t>
      </w:r>
      <w:r w:rsidRPr="009E118C">
        <w:rPr>
          <w:rStyle w:val="StyleUnderline"/>
        </w:rPr>
        <w:t xml:space="preserve">, </w:t>
      </w:r>
      <w:r w:rsidRPr="001007DB">
        <w:rPr>
          <w:rStyle w:val="Emphasis"/>
          <w:iCs w:val="0"/>
          <w:highlight w:val="cyan"/>
        </w:rPr>
        <w:t>transport</w:t>
      </w:r>
      <w:r w:rsidRPr="001007DB">
        <w:rPr>
          <w:rStyle w:val="StyleUnderline"/>
          <w:highlight w:val="cyan"/>
        </w:rPr>
        <w:t xml:space="preserve">, and </w:t>
      </w:r>
      <w:r w:rsidRPr="001007DB">
        <w:rPr>
          <w:rStyle w:val="Emphasis"/>
          <w:iCs w:val="0"/>
          <w:highlight w:val="cyan"/>
        </w:rPr>
        <w:t>professional services industries</w:t>
      </w:r>
      <w:r w:rsidRPr="001007DB">
        <w:rPr>
          <w:sz w:val="16"/>
          <w:highlight w:val="cyan"/>
        </w:rPr>
        <w:t>.</w:t>
      </w:r>
      <w:r w:rsidRPr="009E118C">
        <w:rPr>
          <w:sz w:val="16"/>
        </w:rPr>
        <w:t xml:space="preserve">413 Moreover, even though competition usually starts at a domestic level, </w:t>
      </w:r>
      <w:r w:rsidRPr="009E118C">
        <w:rPr>
          <w:rStyle w:val="StyleUnderline"/>
        </w:rPr>
        <w:t xml:space="preserve">a ruling against cartel formation will </w:t>
      </w:r>
      <w:r w:rsidRPr="009E118C">
        <w:rPr>
          <w:rStyle w:val="Emphasis"/>
          <w:iCs w:val="0"/>
        </w:rPr>
        <w:t>positively affect</w:t>
      </w:r>
      <w:r w:rsidRPr="009E118C">
        <w:rPr>
          <w:rStyle w:val="StyleUnderline"/>
        </w:rPr>
        <w:t xml:space="preserve"> the </w:t>
      </w:r>
      <w:r w:rsidRPr="009E118C">
        <w:rPr>
          <w:rStyle w:val="Emphasis"/>
          <w:iCs w:val="0"/>
        </w:rPr>
        <w:t>competitiveness</w:t>
      </w:r>
      <w:r w:rsidRPr="009E118C">
        <w:rPr>
          <w:rStyle w:val="StyleUnderline"/>
        </w:rPr>
        <w:t xml:space="preserve"> of the domestic products as they compete in the international community.</w:t>
      </w:r>
      <w:r w:rsidRPr="009E118C">
        <w:rPr>
          <w:sz w:val="16"/>
        </w:rPr>
        <w:t xml:space="preserve">414 Companies typically acquire their production inputs from local markets and industries.415 </w:t>
      </w:r>
      <w:r w:rsidRPr="009E118C">
        <w:rPr>
          <w:rStyle w:val="StyleUnderline"/>
        </w:rPr>
        <w:t>If these industries lack competition, product prices in these markets may not be priced competitively,</w:t>
      </w:r>
      <w:r w:rsidRPr="009E118C">
        <w:rPr>
          <w:sz w:val="16"/>
        </w:rPr>
        <w:t xml:space="preserve"> which affects the finished products’ competitiveness with foreign rivals.416 </w:t>
      </w:r>
    </w:p>
    <w:p w14:paraId="2F5BFD4F" w14:textId="77777777" w:rsidR="00BB45D1" w:rsidRPr="009E118C" w:rsidRDefault="00BB45D1" w:rsidP="00BB45D1">
      <w:pPr>
        <w:pStyle w:val="Heading4"/>
        <w:rPr>
          <w:rFonts w:cs="Arial"/>
        </w:rPr>
      </w:pPr>
      <w:r w:rsidRPr="009E118C">
        <w:rPr>
          <w:rFonts w:cs="Arial"/>
        </w:rPr>
        <w:t xml:space="preserve">American economic strength stops </w:t>
      </w:r>
      <w:r w:rsidRPr="009E118C">
        <w:rPr>
          <w:rFonts w:cs="Arial"/>
          <w:u w:val="single"/>
        </w:rPr>
        <w:t>extinction</w:t>
      </w:r>
      <w:r w:rsidRPr="009E118C">
        <w:rPr>
          <w:rFonts w:cs="Arial"/>
        </w:rPr>
        <w:t xml:space="preserve"> from </w:t>
      </w:r>
      <w:r w:rsidRPr="009E118C">
        <w:rPr>
          <w:rFonts w:cs="Arial"/>
          <w:u w:val="single"/>
        </w:rPr>
        <w:t>emerging tech</w:t>
      </w:r>
      <w:r w:rsidRPr="009E118C">
        <w:rPr>
          <w:rFonts w:cs="Arial"/>
        </w:rPr>
        <w:t xml:space="preserve"> and </w:t>
      </w:r>
      <w:r w:rsidRPr="009E118C">
        <w:rPr>
          <w:rFonts w:cs="Arial"/>
          <w:u w:val="single"/>
        </w:rPr>
        <w:t>U.S.-Russia-China</w:t>
      </w:r>
      <w:r w:rsidRPr="009E118C">
        <w:rPr>
          <w:rFonts w:cs="Arial"/>
        </w:rPr>
        <w:t xml:space="preserve"> war.</w:t>
      </w:r>
    </w:p>
    <w:p w14:paraId="771193B1" w14:textId="77777777" w:rsidR="00BB45D1" w:rsidRPr="009E118C" w:rsidRDefault="00BB45D1" w:rsidP="00BB45D1">
      <w:r w:rsidRPr="009E118C">
        <w:rPr>
          <w:rStyle w:val="Style13ptBold"/>
        </w:rPr>
        <w:t>Burrows ’16</w:t>
      </w:r>
      <w:r w:rsidRPr="009E118C">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85BDEE4" w14:textId="77777777" w:rsidR="00BB45D1" w:rsidRPr="009E118C" w:rsidRDefault="00BB45D1" w:rsidP="00BB45D1">
      <w:pPr>
        <w:rPr>
          <w:sz w:val="16"/>
        </w:rPr>
      </w:pPr>
      <w:r w:rsidRPr="001007DB">
        <w:rPr>
          <w:rStyle w:val="Emphasis"/>
          <w:iCs w:val="0"/>
          <w:highlight w:val="cyan"/>
        </w:rPr>
        <w:t>The multilateral</w:t>
      </w:r>
      <w:r w:rsidRPr="009E118C">
        <w:rPr>
          <w:rStyle w:val="Emphasis"/>
          <w:iCs w:val="0"/>
        </w:rPr>
        <w:t xml:space="preserve">ist global </w:t>
      </w:r>
      <w:r w:rsidRPr="001007DB">
        <w:rPr>
          <w:rStyle w:val="Emphasis"/>
          <w:iCs w:val="0"/>
          <w:highlight w:val="cyan"/>
        </w:rPr>
        <w:t>system</w:t>
      </w:r>
      <w:r w:rsidRPr="009E118C">
        <w:rPr>
          <w:sz w:val="16"/>
        </w:rPr>
        <w:t xml:space="preserve"> that the United States and the West built after the end of the Second World War </w:t>
      </w:r>
      <w:r w:rsidRPr="009E118C">
        <w:rPr>
          <w:rStyle w:val="StyleUnderline"/>
        </w:rPr>
        <w:t xml:space="preserve">was </w:t>
      </w:r>
      <w:r w:rsidRPr="001007DB">
        <w:rPr>
          <w:rStyle w:val="StyleUnderline"/>
          <w:highlight w:val="cyan"/>
        </w:rPr>
        <w:t xml:space="preserve">premised on </w:t>
      </w:r>
      <w:r w:rsidRPr="001007DB">
        <w:rPr>
          <w:rStyle w:val="Emphasis"/>
          <w:iCs w:val="0"/>
          <w:highlight w:val="cyan"/>
        </w:rPr>
        <w:t>a</w:t>
      </w:r>
      <w:r w:rsidRPr="009E118C">
        <w:rPr>
          <w:rStyle w:val="Emphasis"/>
          <w:iCs w:val="0"/>
        </w:rPr>
        <w:t xml:space="preserve">n economically </w:t>
      </w:r>
      <w:r w:rsidRPr="001007DB">
        <w:rPr>
          <w:rStyle w:val="Emphasis"/>
          <w:iCs w:val="0"/>
          <w:highlight w:val="cyan"/>
        </w:rPr>
        <w:t>strong</w:t>
      </w:r>
      <w:r w:rsidRPr="001007DB">
        <w:rPr>
          <w:rStyle w:val="StyleUnderline"/>
          <w:highlight w:val="cyan"/>
        </w:rPr>
        <w:t xml:space="preserve"> U</w:t>
      </w:r>
      <w:r w:rsidRPr="009E118C">
        <w:rPr>
          <w:sz w:val="16"/>
        </w:rPr>
        <w:t xml:space="preserve">nited </w:t>
      </w:r>
      <w:r w:rsidRPr="001007DB">
        <w:rPr>
          <w:rStyle w:val="StyleUnderline"/>
          <w:highlight w:val="cyan"/>
        </w:rPr>
        <w:t>S</w:t>
      </w:r>
      <w:r w:rsidRPr="009E118C">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7782B8C0" w14:textId="77777777" w:rsidR="00BB45D1" w:rsidRPr="009E118C" w:rsidRDefault="00BB45D1" w:rsidP="00BB45D1">
      <w:pPr>
        <w:rPr>
          <w:sz w:val="16"/>
        </w:rPr>
      </w:pPr>
      <w:r w:rsidRPr="009E118C">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6CF69B8D" w14:textId="77777777" w:rsidR="00BB45D1" w:rsidRPr="009E118C" w:rsidRDefault="00BB45D1" w:rsidP="00BB45D1">
      <w:pPr>
        <w:rPr>
          <w:sz w:val="16"/>
        </w:rPr>
      </w:pPr>
      <w:r w:rsidRPr="009E118C">
        <w:rPr>
          <w:sz w:val="16"/>
        </w:rPr>
        <w:t xml:space="preserve">With more going to health and pensions, </w:t>
      </w:r>
      <w:r w:rsidRPr="009E118C">
        <w:rPr>
          <w:rStyle w:val="StyleUnderline"/>
        </w:rPr>
        <w:t xml:space="preserve">there will be </w:t>
      </w:r>
      <w:r w:rsidRPr="009E118C">
        <w:rPr>
          <w:rStyle w:val="Emphasis"/>
          <w:iCs w:val="0"/>
        </w:rPr>
        <w:t>less capacity</w:t>
      </w:r>
      <w:r w:rsidRPr="009E118C">
        <w:rPr>
          <w:rStyle w:val="StyleUnderline"/>
        </w:rPr>
        <w:t xml:space="preserve"> for </w:t>
      </w:r>
      <w:r w:rsidRPr="009E118C">
        <w:rPr>
          <w:rStyle w:val="Emphasis"/>
          <w:iCs w:val="0"/>
        </w:rPr>
        <w:t>defense and military spending</w:t>
      </w:r>
      <w:r w:rsidRPr="009E118C">
        <w:rPr>
          <w:rStyle w:val="StyleUnderline"/>
        </w:rPr>
        <w:t>. The U</w:t>
      </w:r>
      <w:r w:rsidRPr="009E118C">
        <w:rPr>
          <w:sz w:val="16"/>
        </w:rPr>
        <w:t xml:space="preserve">nited </w:t>
      </w:r>
      <w:r w:rsidRPr="009E118C">
        <w:rPr>
          <w:rStyle w:val="StyleUnderline"/>
        </w:rPr>
        <w:t>S</w:t>
      </w:r>
      <w:r w:rsidRPr="009E118C">
        <w:rPr>
          <w:sz w:val="16"/>
        </w:rPr>
        <w:t xml:space="preserve">tates </w:t>
      </w:r>
      <w:r w:rsidRPr="009E118C">
        <w:rPr>
          <w:rStyle w:val="StyleUnderline"/>
        </w:rPr>
        <w:t xml:space="preserve">is </w:t>
      </w:r>
      <w:r w:rsidRPr="009E118C">
        <w:rPr>
          <w:rStyle w:val="Emphasis"/>
          <w:iCs w:val="0"/>
        </w:rPr>
        <w:t>the biggest military spender</w:t>
      </w:r>
      <w:r w:rsidRPr="009E118C">
        <w:rPr>
          <w:sz w:val="16"/>
        </w:rPr>
        <w:t xml:space="preserve">, but </w:t>
      </w:r>
      <w:r w:rsidRPr="009E118C">
        <w:rPr>
          <w:rStyle w:val="StyleUnderline"/>
        </w:rPr>
        <w:t xml:space="preserve">China is increasing its portion of </w:t>
      </w:r>
      <w:r w:rsidRPr="009E118C">
        <w:rPr>
          <w:rStyle w:val="Emphasis"/>
          <w:iCs w:val="0"/>
        </w:rPr>
        <w:t>worldwide military spending</w:t>
      </w:r>
      <w:r w:rsidRPr="009E118C">
        <w:rPr>
          <w:rStyle w:val="StyleUnderline"/>
        </w:rPr>
        <w:t xml:space="preserve">, while </w:t>
      </w:r>
      <w:r w:rsidRPr="009E118C">
        <w:rPr>
          <w:rStyle w:val="Emphasis"/>
          <w:iCs w:val="0"/>
        </w:rPr>
        <w:t>the worldwide share</w:t>
      </w:r>
      <w:r w:rsidRPr="009E118C">
        <w:rPr>
          <w:rStyle w:val="StyleUnderline"/>
        </w:rPr>
        <w:t xml:space="preserve"> of </w:t>
      </w:r>
      <w:r w:rsidRPr="009E118C">
        <w:rPr>
          <w:rStyle w:val="Emphasis"/>
          <w:iCs w:val="0"/>
        </w:rPr>
        <w:t>European NATO members</w:t>
      </w:r>
      <w:r w:rsidRPr="009E118C">
        <w:rPr>
          <w:rStyle w:val="StyleUnderline"/>
        </w:rPr>
        <w:t xml:space="preserve"> is </w:t>
      </w:r>
      <w:r w:rsidRPr="009E118C">
        <w:rPr>
          <w:rStyle w:val="Emphasis"/>
          <w:iCs w:val="0"/>
        </w:rPr>
        <w:t>diminishing</w:t>
      </w:r>
      <w:r w:rsidRPr="009E118C">
        <w:rPr>
          <w:sz w:val="16"/>
        </w:rPr>
        <w:t>.</w:t>
      </w:r>
    </w:p>
    <w:p w14:paraId="4BBA6F87" w14:textId="77777777" w:rsidR="00BB45D1" w:rsidRPr="009E118C" w:rsidRDefault="00BB45D1" w:rsidP="00BB45D1">
      <w:pPr>
        <w:rPr>
          <w:sz w:val="16"/>
        </w:rPr>
      </w:pPr>
      <w:r w:rsidRPr="009E118C">
        <w:rPr>
          <w:rStyle w:val="StyleUnderline"/>
        </w:rPr>
        <w:t>China’s military</w:t>
      </w:r>
      <w:r w:rsidRPr="009E118C">
        <w:rPr>
          <w:sz w:val="16"/>
        </w:rPr>
        <w:t xml:space="preserve"> probably </w:t>
      </w:r>
      <w:r w:rsidRPr="009E118C">
        <w:rPr>
          <w:rStyle w:val="StyleUnderline"/>
        </w:rPr>
        <w:t xml:space="preserve">will </w:t>
      </w:r>
      <w:r w:rsidRPr="009E118C">
        <w:rPr>
          <w:rStyle w:val="Emphasis"/>
          <w:iCs w:val="0"/>
        </w:rPr>
        <w:t>not</w:t>
      </w:r>
      <w:r w:rsidRPr="009E118C">
        <w:rPr>
          <w:rStyle w:val="StyleUnderline"/>
        </w:rPr>
        <w:t xml:space="preserve"> rival the U</w:t>
      </w:r>
      <w:r w:rsidRPr="009E118C">
        <w:rPr>
          <w:sz w:val="16"/>
        </w:rPr>
        <w:t xml:space="preserve">nited </w:t>
      </w:r>
      <w:r w:rsidRPr="009E118C">
        <w:rPr>
          <w:rStyle w:val="StyleUnderline"/>
        </w:rPr>
        <w:t>S</w:t>
      </w:r>
      <w:r w:rsidRPr="009E118C">
        <w:rPr>
          <w:sz w:val="16"/>
        </w:rPr>
        <w:t xml:space="preserve">tates’ </w:t>
      </w:r>
      <w:r w:rsidRPr="009E118C">
        <w:rPr>
          <w:rStyle w:val="Emphasis"/>
          <w:iCs w:val="0"/>
        </w:rPr>
        <w:t>power-projection capabilities</w:t>
      </w:r>
      <w:r w:rsidRPr="009E118C">
        <w:rPr>
          <w:rStyle w:val="StyleUnderline"/>
        </w:rPr>
        <w:t xml:space="preserve"> even by 2035, but it will have greater </w:t>
      </w:r>
      <w:r w:rsidRPr="009E118C">
        <w:rPr>
          <w:rStyle w:val="Emphasis"/>
          <w:iCs w:val="0"/>
        </w:rPr>
        <w:t>anti-access and denial powers</w:t>
      </w:r>
      <w:r w:rsidRPr="009E118C">
        <w:rPr>
          <w:sz w:val="16"/>
        </w:rPr>
        <w:t xml:space="preserve">. In a military contest, </w:t>
      </w:r>
      <w:r w:rsidRPr="001007DB">
        <w:rPr>
          <w:rStyle w:val="StyleUnderline"/>
          <w:highlight w:val="cyan"/>
        </w:rPr>
        <w:t>China may never</w:t>
      </w:r>
      <w:r w:rsidRPr="009E118C">
        <w:rPr>
          <w:sz w:val="16"/>
        </w:rPr>
        <w:t xml:space="preserve"> be able to </w:t>
      </w:r>
      <w:r w:rsidRPr="001007DB">
        <w:rPr>
          <w:rStyle w:val="StyleUnderline"/>
          <w:highlight w:val="cyan"/>
        </w:rPr>
        <w:t xml:space="preserve">deliver a </w:t>
      </w:r>
      <w:r w:rsidRPr="001007DB">
        <w:rPr>
          <w:rStyle w:val="Emphasis"/>
          <w:iCs w:val="0"/>
          <w:highlight w:val="cyan"/>
        </w:rPr>
        <w:t>knockout</w:t>
      </w:r>
      <w:r w:rsidRPr="009E118C">
        <w:rPr>
          <w:rStyle w:val="Emphasis"/>
          <w:iCs w:val="0"/>
        </w:rPr>
        <w:t xml:space="preserve"> blow</w:t>
      </w:r>
      <w:r w:rsidRPr="009E118C">
        <w:rPr>
          <w:rStyle w:val="StyleUnderline"/>
        </w:rPr>
        <w:t xml:space="preserve">, </w:t>
      </w:r>
      <w:r w:rsidRPr="001007DB">
        <w:rPr>
          <w:rStyle w:val="StyleUnderline"/>
          <w:highlight w:val="cyan"/>
        </w:rPr>
        <w:t>but it could tarnish</w:t>
      </w:r>
      <w:r w:rsidRPr="009E118C">
        <w:rPr>
          <w:rStyle w:val="StyleUnderline"/>
        </w:rPr>
        <w:t xml:space="preserve"> </w:t>
      </w:r>
      <w:r w:rsidRPr="009E118C">
        <w:rPr>
          <w:rStyle w:val="Emphasis"/>
          <w:iCs w:val="0"/>
        </w:rPr>
        <w:t xml:space="preserve">the </w:t>
      </w:r>
      <w:r w:rsidRPr="001007DB">
        <w:rPr>
          <w:rStyle w:val="Emphasis"/>
          <w:iCs w:val="0"/>
          <w:highlight w:val="cyan"/>
        </w:rPr>
        <w:t xml:space="preserve">US </w:t>
      </w:r>
      <w:r w:rsidRPr="009E118C">
        <w:rPr>
          <w:rStyle w:val="Emphasis"/>
          <w:iCs w:val="0"/>
        </w:rPr>
        <w:t>image</w:t>
      </w:r>
      <w:r w:rsidRPr="009E118C">
        <w:rPr>
          <w:rStyle w:val="StyleUnderline"/>
        </w:rPr>
        <w:t xml:space="preserve"> of </w:t>
      </w:r>
      <w:r w:rsidRPr="009E118C">
        <w:rPr>
          <w:rStyle w:val="Emphasis"/>
          <w:iCs w:val="0"/>
        </w:rPr>
        <w:t xml:space="preserve">military </w:t>
      </w:r>
      <w:r w:rsidRPr="001007DB">
        <w:rPr>
          <w:rStyle w:val="Emphasis"/>
          <w:iCs w:val="0"/>
          <w:highlight w:val="cyan"/>
        </w:rPr>
        <w:t>invincibility</w:t>
      </w:r>
      <w:r w:rsidRPr="009E118C">
        <w:rPr>
          <w:sz w:val="16"/>
        </w:rPr>
        <w:t xml:space="preserve"> in a conventional state-on-state contest held in its region. Equally, </w:t>
      </w:r>
      <w:r w:rsidRPr="009E118C">
        <w:rPr>
          <w:rStyle w:val="Emphasis"/>
          <w:iCs w:val="0"/>
        </w:rPr>
        <w:t>a confrontation</w:t>
      </w:r>
      <w:r w:rsidRPr="009E118C">
        <w:rPr>
          <w:sz w:val="16"/>
        </w:rPr>
        <w:t xml:space="preserve"> that results in a Chinese humiliation </w:t>
      </w:r>
      <w:r w:rsidRPr="009E118C">
        <w:rPr>
          <w:rStyle w:val="StyleUnderline"/>
        </w:rPr>
        <w:t>could</w:t>
      </w:r>
      <w:r w:rsidRPr="009E118C">
        <w:rPr>
          <w:sz w:val="16"/>
        </w:rPr>
        <w:t xml:space="preserve"> set back China’s aspirations for regional leadership, if not </w:t>
      </w:r>
      <w:r w:rsidRPr="001007DB">
        <w:rPr>
          <w:rStyle w:val="StyleUnderline"/>
          <w:highlight w:val="cyan"/>
        </w:rPr>
        <w:t xml:space="preserve">trigger </w:t>
      </w:r>
      <w:r w:rsidRPr="001007DB">
        <w:rPr>
          <w:rStyle w:val="Emphasis"/>
          <w:iCs w:val="0"/>
          <w:highlight w:val="cyan"/>
        </w:rPr>
        <w:t>a</w:t>
      </w:r>
      <w:r w:rsidRPr="009E118C">
        <w:rPr>
          <w:rStyle w:val="Emphasis"/>
          <w:iCs w:val="0"/>
        </w:rPr>
        <w:t xml:space="preserve"> domestic </w:t>
      </w:r>
      <w:r w:rsidRPr="001007DB">
        <w:rPr>
          <w:rStyle w:val="Emphasis"/>
          <w:iCs w:val="0"/>
          <w:highlight w:val="cyan"/>
        </w:rPr>
        <w:t>legitimacy crisis</w:t>
      </w:r>
      <w:r w:rsidRPr="001007DB">
        <w:rPr>
          <w:rStyle w:val="StyleUnderline"/>
          <w:highlight w:val="cyan"/>
        </w:rPr>
        <w:t xml:space="preserve"> for </w:t>
      </w:r>
      <w:r w:rsidRPr="001007DB">
        <w:rPr>
          <w:rStyle w:val="Emphasis"/>
          <w:iCs w:val="0"/>
          <w:highlight w:val="cyan"/>
        </w:rPr>
        <w:t>the</w:t>
      </w:r>
      <w:r w:rsidRPr="009E118C">
        <w:rPr>
          <w:rStyle w:val="Emphasis"/>
          <w:iCs w:val="0"/>
        </w:rPr>
        <w:t xml:space="preserve"> Communist </w:t>
      </w:r>
      <w:r w:rsidRPr="001007DB">
        <w:rPr>
          <w:rStyle w:val="Emphasis"/>
          <w:iCs w:val="0"/>
          <w:highlight w:val="cyan"/>
        </w:rPr>
        <w:t>Party</w:t>
      </w:r>
      <w:r w:rsidRPr="009E118C">
        <w:rPr>
          <w:rStyle w:val="Emphasis"/>
          <w:iCs w:val="0"/>
        </w:rPr>
        <w:t xml:space="preserve"> leadership</w:t>
      </w:r>
      <w:r w:rsidRPr="009E118C">
        <w:rPr>
          <w:sz w:val="16"/>
        </w:rPr>
        <w:t>.</w:t>
      </w:r>
    </w:p>
    <w:p w14:paraId="4A5558E5" w14:textId="77777777" w:rsidR="00BB45D1" w:rsidRPr="009E118C" w:rsidRDefault="00BB45D1" w:rsidP="00BB45D1">
      <w:pPr>
        <w:rPr>
          <w:sz w:val="16"/>
        </w:rPr>
      </w:pPr>
      <w:r w:rsidRPr="009E118C">
        <w:rPr>
          <w:sz w:val="16"/>
        </w:rPr>
        <w:t xml:space="preserve">Biggest Problem Is Domestic </w:t>
      </w:r>
    </w:p>
    <w:p w14:paraId="474034A3" w14:textId="77777777" w:rsidR="00BB45D1" w:rsidRPr="009E118C" w:rsidRDefault="00BB45D1" w:rsidP="00BB45D1">
      <w:pPr>
        <w:rPr>
          <w:sz w:val="16"/>
        </w:rPr>
      </w:pPr>
      <w:r w:rsidRPr="009E118C">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05303D31" w14:textId="77777777" w:rsidR="00BB45D1" w:rsidRPr="009E118C" w:rsidRDefault="00BB45D1" w:rsidP="00BB45D1">
      <w:pPr>
        <w:rPr>
          <w:sz w:val="16"/>
        </w:rPr>
      </w:pPr>
      <w:r w:rsidRPr="009E118C">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26A82A76" w14:textId="77777777" w:rsidR="00BB45D1" w:rsidRPr="009E118C" w:rsidRDefault="00BB45D1" w:rsidP="00BB45D1">
      <w:pPr>
        <w:rPr>
          <w:sz w:val="16"/>
        </w:rPr>
      </w:pPr>
      <w:r w:rsidRPr="009E118C">
        <w:rPr>
          <w:sz w:val="16"/>
        </w:rPr>
        <w:t xml:space="preserve">Given the record of slower growth and labor-force decline since the 2008 financial crisis, the likelihood of the second scenario is increasing. That scenario anticipated </w:t>
      </w:r>
      <w:r w:rsidRPr="001007DB">
        <w:rPr>
          <w:rStyle w:val="StyleUnderline"/>
          <w:highlight w:val="cyan"/>
        </w:rPr>
        <w:t>lower growth</w:t>
      </w:r>
      <w:r w:rsidRPr="009E118C">
        <w:rPr>
          <w:rStyle w:val="StyleUnderline"/>
        </w:rPr>
        <w:t xml:space="preserve"> rates</w:t>
      </w:r>
      <w:r w:rsidRPr="009E118C">
        <w:rPr>
          <w:sz w:val="16"/>
        </w:rPr>
        <w:t>—which accelerated declines in average living standards—</w:t>
      </w:r>
      <w:r w:rsidRPr="001007DB">
        <w:rPr>
          <w:rStyle w:val="Emphasis"/>
          <w:iCs w:val="0"/>
          <w:highlight w:val="cyan"/>
        </w:rPr>
        <w:t>mak</w:t>
      </w:r>
      <w:r w:rsidRPr="009E118C">
        <w:rPr>
          <w:sz w:val="16"/>
        </w:rPr>
        <w:t xml:space="preserve">ing </w:t>
      </w:r>
      <w:r w:rsidRPr="009E118C">
        <w:rPr>
          <w:rStyle w:val="StyleUnderline"/>
        </w:rPr>
        <w:t xml:space="preserve">it </w:t>
      </w:r>
      <w:r w:rsidRPr="001007DB">
        <w:rPr>
          <w:rStyle w:val="StyleUnderline"/>
          <w:highlight w:val="cyan"/>
        </w:rPr>
        <w:t>harder</w:t>
      </w:r>
      <w:r w:rsidRPr="009E118C">
        <w:rPr>
          <w:rStyle w:val="StyleUnderline"/>
        </w:rPr>
        <w:t xml:space="preserve"> to continue </w:t>
      </w:r>
      <w:r w:rsidRPr="009E118C">
        <w:rPr>
          <w:rStyle w:val="Emphasis"/>
          <w:iCs w:val="0"/>
        </w:rPr>
        <w:t>trade-</w:t>
      </w:r>
      <w:r w:rsidRPr="001007DB">
        <w:rPr>
          <w:rStyle w:val="Emphasis"/>
          <w:iCs w:val="0"/>
          <w:highlight w:val="cyan"/>
        </w:rPr>
        <w:t>liberalization</w:t>
      </w:r>
      <w:r w:rsidRPr="009E118C">
        <w:rPr>
          <w:rStyle w:val="Emphasis"/>
          <w:iCs w:val="0"/>
        </w:rPr>
        <w:t xml:space="preserve"> efforts</w:t>
      </w:r>
      <w:r w:rsidRPr="009E118C">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1C71CA69" w14:textId="77777777" w:rsidR="00BB45D1" w:rsidRPr="009E118C" w:rsidRDefault="00BB45D1" w:rsidP="00BB45D1">
      <w:pPr>
        <w:rPr>
          <w:sz w:val="16"/>
        </w:rPr>
      </w:pPr>
      <w:r w:rsidRPr="009E118C">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546ED3F1" w14:textId="77777777" w:rsidR="00BB45D1" w:rsidRPr="009E118C" w:rsidRDefault="00BB45D1" w:rsidP="00BB45D1">
      <w:pPr>
        <w:rPr>
          <w:sz w:val="16"/>
        </w:rPr>
      </w:pPr>
      <w:r w:rsidRPr="009E118C">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3AC5AE6D" w14:textId="77777777" w:rsidR="00BB45D1" w:rsidRPr="009E118C" w:rsidRDefault="00BB45D1" w:rsidP="00BB45D1">
      <w:pPr>
        <w:rPr>
          <w:sz w:val="16"/>
        </w:rPr>
      </w:pPr>
      <w:r w:rsidRPr="009E118C">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CC15853" w14:textId="77777777" w:rsidR="00BB45D1" w:rsidRPr="009E118C" w:rsidRDefault="00BB45D1" w:rsidP="00BB45D1">
      <w:pPr>
        <w:rPr>
          <w:sz w:val="16"/>
        </w:rPr>
      </w:pPr>
      <w:r w:rsidRPr="009E118C">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306641FE" w14:textId="77777777" w:rsidR="00BB45D1" w:rsidRPr="009E118C" w:rsidRDefault="00BB45D1" w:rsidP="00BB45D1">
      <w:pPr>
        <w:rPr>
          <w:sz w:val="16"/>
        </w:rPr>
      </w:pPr>
      <w:r w:rsidRPr="009E118C">
        <w:rPr>
          <w:sz w:val="16"/>
        </w:rPr>
        <w:t>And a Multipolar Financial Architecture, Too</w:t>
      </w:r>
    </w:p>
    <w:p w14:paraId="5DFE7EF2" w14:textId="77777777" w:rsidR="00BB45D1" w:rsidRPr="009E118C" w:rsidRDefault="00BB45D1" w:rsidP="00BB45D1">
      <w:pPr>
        <w:rPr>
          <w:sz w:val="16"/>
        </w:rPr>
      </w:pPr>
      <w:r w:rsidRPr="009E118C">
        <w:rPr>
          <w:sz w:val="16"/>
        </w:rPr>
        <w:t xml:space="preserve">Historically, </w:t>
      </w:r>
      <w:r w:rsidRPr="009E118C">
        <w:rPr>
          <w:rStyle w:val="Emphasis"/>
          <w:iCs w:val="0"/>
        </w:rPr>
        <w:t>US and Western power</w:t>
      </w:r>
      <w:r w:rsidRPr="009E118C">
        <w:rPr>
          <w:sz w:val="16"/>
        </w:rPr>
        <w:t xml:space="preserve"> has </w:t>
      </w:r>
      <w:r w:rsidRPr="009E118C">
        <w:rPr>
          <w:rStyle w:val="StyleUnderline"/>
        </w:rPr>
        <w:t>rested on</w:t>
      </w:r>
      <w:r w:rsidRPr="009E118C">
        <w:rPr>
          <w:sz w:val="16"/>
        </w:rPr>
        <w:t xml:space="preserve"> having a monopoly on reserve currencies and </w:t>
      </w:r>
      <w:r w:rsidRPr="009E118C">
        <w:rPr>
          <w:rStyle w:val="Emphasis"/>
          <w:iCs w:val="0"/>
        </w:rPr>
        <w:t>a Western-dominated financial system</w:t>
      </w:r>
      <w:r w:rsidRPr="009E118C">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758E34F" w14:textId="77777777" w:rsidR="00BB45D1" w:rsidRPr="009E118C" w:rsidRDefault="00BB45D1" w:rsidP="00BB45D1">
      <w:pPr>
        <w:rPr>
          <w:sz w:val="16"/>
        </w:rPr>
      </w:pPr>
      <w:r w:rsidRPr="009E118C">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814F58F" w14:textId="77777777" w:rsidR="00BB45D1" w:rsidRPr="009E118C" w:rsidRDefault="00BB45D1" w:rsidP="00BB45D1">
      <w:pPr>
        <w:rPr>
          <w:sz w:val="16"/>
        </w:rPr>
      </w:pPr>
      <w:r w:rsidRPr="009E118C">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571D6110" w14:textId="77777777" w:rsidR="00BB45D1" w:rsidRPr="009E118C" w:rsidRDefault="00BB45D1" w:rsidP="00BB45D1">
      <w:pPr>
        <w:rPr>
          <w:sz w:val="16"/>
        </w:rPr>
      </w:pPr>
      <w:r w:rsidRPr="009E118C">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1D21953B" w14:textId="77777777" w:rsidR="00BB45D1" w:rsidRPr="009E118C" w:rsidRDefault="00BB45D1" w:rsidP="00BB45D1">
      <w:pPr>
        <w:rPr>
          <w:sz w:val="16"/>
        </w:rPr>
      </w:pPr>
      <w:r w:rsidRPr="009E118C">
        <w:rPr>
          <w:sz w:val="16"/>
        </w:rPr>
        <w:t>Are There Alternative Visions to Western Order?</w:t>
      </w:r>
    </w:p>
    <w:p w14:paraId="2C66B9EC" w14:textId="77777777" w:rsidR="00BB45D1" w:rsidRPr="009E118C" w:rsidRDefault="00BB45D1" w:rsidP="00BB45D1">
      <w:pPr>
        <w:rPr>
          <w:sz w:val="16"/>
        </w:rPr>
      </w:pPr>
      <w:r w:rsidRPr="009E118C">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7BF76321" w14:textId="77777777" w:rsidR="00BB45D1" w:rsidRPr="009E118C" w:rsidRDefault="00BB45D1" w:rsidP="00BB45D1">
      <w:pPr>
        <w:rPr>
          <w:sz w:val="16"/>
        </w:rPr>
      </w:pPr>
      <w:r w:rsidRPr="009E118C">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5CA2E55E" w14:textId="77777777" w:rsidR="00BB45D1" w:rsidRPr="009E118C" w:rsidRDefault="00BB45D1" w:rsidP="00BB45D1">
      <w:pPr>
        <w:rPr>
          <w:sz w:val="16"/>
        </w:rPr>
      </w:pPr>
      <w:r w:rsidRPr="009E118C">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70463511" w14:textId="77777777" w:rsidR="00BB45D1" w:rsidRPr="009E118C" w:rsidRDefault="00BB45D1" w:rsidP="00BB45D1">
      <w:pPr>
        <w:rPr>
          <w:sz w:val="16"/>
        </w:rPr>
      </w:pPr>
      <w:r w:rsidRPr="009E118C">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506EB8EC" w14:textId="77777777" w:rsidR="00BB45D1" w:rsidRPr="009E118C" w:rsidRDefault="00BB45D1" w:rsidP="00BB45D1">
      <w:pPr>
        <w:rPr>
          <w:sz w:val="16"/>
        </w:rPr>
      </w:pPr>
      <w:r w:rsidRPr="009E118C">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42B9175E" w14:textId="77777777" w:rsidR="00BB45D1" w:rsidRPr="009E118C" w:rsidRDefault="00BB45D1" w:rsidP="00BB45D1">
      <w:pPr>
        <w:rPr>
          <w:sz w:val="16"/>
        </w:rPr>
      </w:pPr>
      <w:r w:rsidRPr="009E118C">
        <w:rPr>
          <w:sz w:val="16"/>
        </w:rPr>
        <w:t xml:space="preserve">What Kind of Post-Western World? Clearly, there is a need to </w:t>
      </w:r>
      <w:r w:rsidRPr="001007DB">
        <w:rPr>
          <w:rStyle w:val="StyleUnderline"/>
          <w:highlight w:val="cyan"/>
        </w:rPr>
        <w:t xml:space="preserve">plan for a world that will not have the West as </w:t>
      </w:r>
      <w:r w:rsidRPr="001007DB">
        <w:rPr>
          <w:rStyle w:val="Emphasis"/>
          <w:iCs w:val="0"/>
          <w:highlight w:val="cyan"/>
        </w:rPr>
        <w:t>its</w:t>
      </w:r>
      <w:r w:rsidRPr="009E118C">
        <w:rPr>
          <w:rStyle w:val="Emphasis"/>
          <w:iCs w:val="0"/>
        </w:rPr>
        <w:t xml:space="preserve"> big economic </w:t>
      </w:r>
      <w:r w:rsidRPr="001007DB">
        <w:rPr>
          <w:rStyle w:val="Emphasis"/>
          <w:iCs w:val="0"/>
          <w:highlight w:val="cyan"/>
        </w:rPr>
        <w:t>powerhouse</w:t>
      </w:r>
      <w:r w:rsidRPr="009E118C">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51C23EA0" w14:textId="77777777" w:rsidR="00BB45D1" w:rsidRPr="009E118C" w:rsidRDefault="00BB45D1" w:rsidP="00BB45D1">
      <w:pPr>
        <w:rPr>
          <w:sz w:val="16"/>
        </w:rPr>
      </w:pPr>
      <w:r w:rsidRPr="009E118C">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23E952EC" w14:textId="77777777" w:rsidR="00BB45D1" w:rsidRPr="009E118C" w:rsidRDefault="00BB45D1" w:rsidP="00BB45D1">
      <w:pPr>
        <w:rPr>
          <w:sz w:val="16"/>
        </w:rPr>
      </w:pPr>
      <w:r w:rsidRPr="009E118C">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491EF68F" w14:textId="77777777" w:rsidR="00BB45D1" w:rsidRPr="009E118C" w:rsidRDefault="00BB45D1" w:rsidP="00BB45D1">
      <w:pPr>
        <w:rPr>
          <w:sz w:val="16"/>
        </w:rPr>
      </w:pPr>
      <w:r w:rsidRPr="009E118C">
        <w:rPr>
          <w:sz w:val="16"/>
        </w:rPr>
        <w:t xml:space="preserve">For Westerners, the challenge will be to plan for a future that will not be solely run by them, but which they can live with. </w:t>
      </w:r>
      <w:r w:rsidRPr="001007DB">
        <w:rPr>
          <w:rStyle w:val="StyleUnderline"/>
          <w:highlight w:val="cyan"/>
        </w:rPr>
        <w:t>Handovers have been</w:t>
      </w:r>
      <w:r w:rsidRPr="009E118C">
        <w:rPr>
          <w:rStyle w:val="StyleUnderline"/>
        </w:rPr>
        <w:t xml:space="preserve"> </w:t>
      </w:r>
      <w:r w:rsidRPr="009E118C">
        <w:rPr>
          <w:rStyle w:val="Emphasis"/>
          <w:iCs w:val="0"/>
        </w:rPr>
        <w:t>historically difficult and fraught</w:t>
      </w:r>
      <w:r w:rsidRPr="009E118C">
        <w:rPr>
          <w:sz w:val="16"/>
        </w:rPr>
        <w:t xml:space="preserve">—more often than not, </w:t>
      </w:r>
      <w:r w:rsidRPr="009E118C">
        <w:rPr>
          <w:rStyle w:val="StyleUnderline"/>
        </w:rPr>
        <w:t xml:space="preserve">decided by </w:t>
      </w:r>
      <w:r w:rsidRPr="009E118C">
        <w:rPr>
          <w:rStyle w:val="Emphasis"/>
          <w:iCs w:val="0"/>
        </w:rPr>
        <w:t xml:space="preserve">bloody </w:t>
      </w:r>
      <w:r w:rsidRPr="001007DB">
        <w:rPr>
          <w:rStyle w:val="Emphasis"/>
          <w:iCs w:val="0"/>
          <w:highlight w:val="cyan"/>
        </w:rPr>
        <w:t>contests</w:t>
      </w:r>
      <w:r w:rsidRPr="009E118C">
        <w:rPr>
          <w:sz w:val="16"/>
        </w:rPr>
        <w:t xml:space="preserve">. One could </w:t>
      </w:r>
      <w:r w:rsidRPr="001007DB">
        <w:rPr>
          <w:rStyle w:val="StyleUnderline"/>
          <w:highlight w:val="cyan"/>
        </w:rPr>
        <w:t>envisage</w:t>
      </w:r>
      <w:r w:rsidRPr="009E118C">
        <w:rPr>
          <w:sz w:val="16"/>
        </w:rPr>
        <w:t xml:space="preserve"> different scenarios, some already described in the earlier chapter on conflict, of </w:t>
      </w:r>
      <w:r w:rsidRPr="009E118C">
        <w:rPr>
          <w:rStyle w:val="Emphasis"/>
          <w:iCs w:val="0"/>
        </w:rPr>
        <w:t>military contests</w:t>
      </w:r>
      <w:r w:rsidRPr="009E118C">
        <w:rPr>
          <w:rStyle w:val="StyleUnderline"/>
        </w:rPr>
        <w:t xml:space="preserve"> between </w:t>
      </w:r>
      <w:r w:rsidRPr="001007DB">
        <w:rPr>
          <w:rStyle w:val="StyleUnderline"/>
          <w:highlight w:val="cyan"/>
        </w:rPr>
        <w:t>the U</w:t>
      </w:r>
      <w:r w:rsidRPr="009E118C">
        <w:rPr>
          <w:sz w:val="16"/>
        </w:rPr>
        <w:t xml:space="preserve">nited </w:t>
      </w:r>
      <w:r w:rsidRPr="001007DB">
        <w:rPr>
          <w:rStyle w:val="StyleUnderline"/>
          <w:highlight w:val="cyan"/>
        </w:rPr>
        <w:t>S</w:t>
      </w:r>
      <w:r w:rsidRPr="009E118C">
        <w:rPr>
          <w:sz w:val="16"/>
        </w:rPr>
        <w:t xml:space="preserve">tates </w:t>
      </w:r>
      <w:r w:rsidRPr="009E118C">
        <w:rPr>
          <w:rStyle w:val="StyleUnderline"/>
        </w:rPr>
        <w:t xml:space="preserve">and </w:t>
      </w:r>
      <w:r w:rsidRPr="001007DB">
        <w:rPr>
          <w:rStyle w:val="StyleUnderline"/>
          <w:highlight w:val="cyan"/>
        </w:rPr>
        <w:t>China</w:t>
      </w:r>
      <w:r w:rsidRPr="009E118C">
        <w:rPr>
          <w:sz w:val="16"/>
        </w:rPr>
        <w:t xml:space="preserve">, or the United States </w:t>
      </w:r>
      <w:r w:rsidRPr="001007DB">
        <w:rPr>
          <w:rStyle w:val="StyleUnderline"/>
          <w:highlight w:val="cyan"/>
        </w:rPr>
        <w:t>and</w:t>
      </w:r>
      <w:r w:rsidRPr="009E118C">
        <w:rPr>
          <w:sz w:val="16"/>
        </w:rPr>
        <w:t xml:space="preserve"> China with </w:t>
      </w:r>
      <w:r w:rsidRPr="001007DB">
        <w:rPr>
          <w:rStyle w:val="StyleUnderline"/>
          <w:highlight w:val="cyan"/>
        </w:rPr>
        <w:t>Russia</w:t>
      </w:r>
      <w:r w:rsidRPr="009E118C">
        <w:rPr>
          <w:sz w:val="16"/>
        </w:rPr>
        <w:t xml:space="preserve">, or the United States with NATO against Russia. Without delivering a knockout blow by one side or the other, these </w:t>
      </w:r>
      <w:r w:rsidRPr="009E118C">
        <w:rPr>
          <w:rStyle w:val="StyleUnderline"/>
        </w:rPr>
        <w:t>contests would</w:t>
      </w:r>
      <w:r w:rsidRPr="009E118C">
        <w:rPr>
          <w:sz w:val="16"/>
        </w:rPr>
        <w:t xml:space="preserve"> most likely </w:t>
      </w:r>
      <w:r w:rsidRPr="009E118C">
        <w:rPr>
          <w:rStyle w:val="StyleUnderline"/>
        </w:rPr>
        <w:t>pit West against East, creating</w:t>
      </w:r>
      <w:r w:rsidRPr="009E118C">
        <w:rPr>
          <w:sz w:val="16"/>
        </w:rPr>
        <w:t xml:space="preserve"> something akin to </w:t>
      </w:r>
      <w:r w:rsidRPr="001007DB">
        <w:rPr>
          <w:rStyle w:val="Emphasis"/>
          <w:iCs w:val="0"/>
          <w:highlight w:val="cyan"/>
        </w:rPr>
        <w:t>a new Cold War</w:t>
      </w:r>
      <w:r w:rsidRPr="009E118C">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43E5A916" w14:textId="77777777" w:rsidR="00BB45D1" w:rsidRPr="009E118C" w:rsidRDefault="00BB45D1" w:rsidP="00BB45D1">
      <w:pPr>
        <w:rPr>
          <w:sz w:val="16"/>
        </w:rPr>
      </w:pPr>
      <w:r w:rsidRPr="009E118C">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C94825D" w14:textId="77777777" w:rsidR="00BB45D1" w:rsidRPr="009E118C" w:rsidRDefault="00BB45D1" w:rsidP="00BB45D1">
      <w:pPr>
        <w:rPr>
          <w:sz w:val="16"/>
        </w:rPr>
      </w:pPr>
      <w:r w:rsidRPr="009E118C">
        <w:rPr>
          <w:sz w:val="16"/>
        </w:rPr>
        <w:t xml:space="preserve">Need for a Second-Generation US and Western Leadership Model </w:t>
      </w:r>
    </w:p>
    <w:p w14:paraId="485A0DAA" w14:textId="77777777" w:rsidR="00BB45D1" w:rsidRPr="009E118C" w:rsidRDefault="00BB45D1" w:rsidP="00BB45D1">
      <w:pPr>
        <w:rPr>
          <w:sz w:val="16"/>
        </w:rPr>
      </w:pPr>
      <w:r w:rsidRPr="001007DB">
        <w:rPr>
          <w:rStyle w:val="StyleUnderline"/>
          <w:highlight w:val="cyan"/>
        </w:rPr>
        <w:t xml:space="preserve">War is </w:t>
      </w:r>
      <w:r w:rsidRPr="001007DB">
        <w:rPr>
          <w:rStyle w:val="Emphasis"/>
          <w:iCs w:val="0"/>
          <w:highlight w:val="cyan"/>
        </w:rPr>
        <w:t>not</w:t>
      </w:r>
      <w:r w:rsidRPr="009E118C">
        <w:rPr>
          <w:sz w:val="16"/>
        </w:rPr>
        <w:t xml:space="preserve">, and should not be, </w:t>
      </w:r>
      <w:r w:rsidRPr="001007DB">
        <w:rPr>
          <w:rStyle w:val="Emphasis"/>
          <w:iCs w:val="0"/>
          <w:highlight w:val="cyan"/>
        </w:rPr>
        <w:t>inevitable</w:t>
      </w:r>
      <w:r w:rsidRPr="009E118C">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41CB1178" w14:textId="77777777" w:rsidR="00BB45D1" w:rsidRPr="009E118C" w:rsidRDefault="00BB45D1" w:rsidP="00BB45D1">
      <w:pPr>
        <w:rPr>
          <w:sz w:val="16"/>
        </w:rPr>
      </w:pPr>
      <w:r w:rsidRPr="001007DB">
        <w:rPr>
          <w:rStyle w:val="StyleUnderline"/>
          <w:highlight w:val="cyan"/>
        </w:rPr>
        <w:t xml:space="preserve">As </w:t>
      </w:r>
      <w:r w:rsidRPr="001007DB">
        <w:rPr>
          <w:rStyle w:val="Emphasis"/>
          <w:iCs w:val="0"/>
          <w:highlight w:val="cyan"/>
        </w:rPr>
        <w:t>emerging tech</w:t>
      </w:r>
      <w:r w:rsidRPr="009E118C">
        <w:rPr>
          <w:rStyle w:val="Emphasis"/>
          <w:iCs w:val="0"/>
        </w:rPr>
        <w:t>nologies</w:t>
      </w:r>
      <w:r w:rsidRPr="009E118C">
        <w:rPr>
          <w:rStyle w:val="StyleUnderline"/>
        </w:rPr>
        <w:t xml:space="preserve"> </w:t>
      </w:r>
      <w:r w:rsidRPr="001007DB">
        <w:rPr>
          <w:rStyle w:val="StyleUnderline"/>
          <w:highlight w:val="cyan"/>
        </w:rPr>
        <w:t xml:space="preserve">come online, the lack of </w:t>
      </w:r>
      <w:r w:rsidRPr="001007DB">
        <w:rPr>
          <w:rStyle w:val="Emphasis"/>
          <w:iCs w:val="0"/>
          <w:highlight w:val="cyan"/>
        </w:rPr>
        <w:t>a</w:t>
      </w:r>
      <w:r w:rsidRPr="009E118C">
        <w:rPr>
          <w:rStyle w:val="Emphasis"/>
          <w:iCs w:val="0"/>
        </w:rPr>
        <w:t xml:space="preserve"> truly </w:t>
      </w:r>
      <w:r w:rsidRPr="001007DB">
        <w:rPr>
          <w:rStyle w:val="Emphasis"/>
          <w:iCs w:val="0"/>
          <w:highlight w:val="cyan"/>
        </w:rPr>
        <w:t>global</w:t>
      </w:r>
      <w:r w:rsidRPr="009E118C">
        <w:rPr>
          <w:rStyle w:val="Emphasis"/>
          <w:iCs w:val="0"/>
        </w:rPr>
        <w:t xml:space="preserve"> institutional </w:t>
      </w:r>
      <w:r w:rsidRPr="001007DB">
        <w:rPr>
          <w:rStyle w:val="Emphasis"/>
          <w:iCs w:val="0"/>
          <w:highlight w:val="cyan"/>
        </w:rPr>
        <w:t>framework</w:t>
      </w:r>
      <w:r w:rsidRPr="001007DB">
        <w:rPr>
          <w:rStyle w:val="StyleUnderline"/>
          <w:highlight w:val="cyan"/>
        </w:rPr>
        <w:t xml:space="preserve"> could be</w:t>
      </w:r>
      <w:r w:rsidRPr="009E118C">
        <w:rPr>
          <w:sz w:val="16"/>
        </w:rPr>
        <w:t xml:space="preserve"> particularly </w:t>
      </w:r>
      <w:r w:rsidRPr="001007DB">
        <w:rPr>
          <w:rStyle w:val="Emphasis"/>
          <w:iCs w:val="0"/>
          <w:highlight w:val="cyan"/>
        </w:rPr>
        <w:t>dangerous</w:t>
      </w:r>
      <w:r w:rsidRPr="009E118C">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2669F2D9" w14:textId="77777777" w:rsidR="00BB45D1" w:rsidRPr="009E118C" w:rsidRDefault="00BB45D1" w:rsidP="00BB45D1">
      <w:pPr>
        <w:rPr>
          <w:sz w:val="16"/>
        </w:rPr>
      </w:pPr>
      <w:r w:rsidRPr="009E118C">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9E118C">
        <w:rPr>
          <w:rStyle w:val="StyleUnderline"/>
        </w:rPr>
        <w:t>the</w:t>
      </w:r>
      <w:r w:rsidRPr="009E118C">
        <w:rPr>
          <w:sz w:val="16"/>
        </w:rPr>
        <w:t xml:space="preserve"> “</w:t>
      </w:r>
      <w:r w:rsidRPr="009E118C">
        <w:rPr>
          <w:rStyle w:val="StyleUnderline"/>
        </w:rPr>
        <w:t>U</w:t>
      </w:r>
      <w:r w:rsidRPr="009E118C">
        <w:rPr>
          <w:sz w:val="16"/>
        </w:rPr>
        <w:t xml:space="preserve">nited </w:t>
      </w:r>
      <w:r w:rsidRPr="009E118C">
        <w:rPr>
          <w:rStyle w:val="StyleUnderline"/>
        </w:rPr>
        <w:t>S</w:t>
      </w:r>
      <w:r w:rsidRPr="009E118C">
        <w:rPr>
          <w:sz w:val="16"/>
        </w:rPr>
        <w:t xml:space="preserve">tates </w:t>
      </w:r>
      <w:r w:rsidRPr="009E118C">
        <w:rPr>
          <w:rStyle w:val="StyleUnderline"/>
        </w:rPr>
        <w:t>is</w:t>
      </w:r>
      <w:r w:rsidRPr="009E118C">
        <w:rPr>
          <w:sz w:val="16"/>
        </w:rPr>
        <w:t xml:space="preserve"> at once </w:t>
      </w:r>
      <w:r w:rsidRPr="009E118C">
        <w:rPr>
          <w:rStyle w:val="Emphasis"/>
          <w:iCs w:val="0"/>
        </w:rPr>
        <w:t>the world’s most vocal champion</w:t>
      </w:r>
      <w:r w:rsidRPr="009E118C">
        <w:rPr>
          <w:rStyle w:val="StyleUnderline"/>
        </w:rPr>
        <w:t xml:space="preserve"> of </w:t>
      </w:r>
      <w:r w:rsidRPr="009E118C">
        <w:rPr>
          <w:rStyle w:val="Emphasis"/>
          <w:iCs w:val="0"/>
        </w:rPr>
        <w:t>a rules-based international order</w:t>
      </w:r>
      <w:r w:rsidRPr="009E118C">
        <w:rPr>
          <w:sz w:val="16"/>
        </w:rPr>
        <w:t xml:space="preserve"> and the power most insistent on opting out of the constraints that it hopes to see binding on others.”103 </w:t>
      </w:r>
      <w:r w:rsidRPr="009E118C">
        <w:rPr>
          <w:rStyle w:val="StyleUnderline"/>
        </w:rPr>
        <w:t xml:space="preserve">No country has </w:t>
      </w:r>
      <w:r w:rsidRPr="009E118C">
        <w:rPr>
          <w:rStyle w:val="Emphasis"/>
          <w:iCs w:val="0"/>
        </w:rPr>
        <w:t>the networks and connections</w:t>
      </w:r>
      <w:r w:rsidRPr="009E118C">
        <w:rPr>
          <w:sz w:val="16"/>
        </w:rPr>
        <w:t xml:space="preserve"> that </w:t>
      </w:r>
      <w:r w:rsidRPr="009E118C">
        <w:rPr>
          <w:rStyle w:val="StyleUnderline"/>
        </w:rPr>
        <w:t>the U</w:t>
      </w:r>
      <w:r w:rsidRPr="009E118C">
        <w:rPr>
          <w:sz w:val="16"/>
        </w:rPr>
        <w:t xml:space="preserve">nited </w:t>
      </w:r>
      <w:r w:rsidRPr="009E118C">
        <w:rPr>
          <w:rStyle w:val="StyleUnderline"/>
        </w:rPr>
        <w:t>S</w:t>
      </w:r>
      <w:r w:rsidRPr="009E118C">
        <w:rPr>
          <w:sz w:val="16"/>
        </w:rPr>
        <w:t xml:space="preserve">tates </w:t>
      </w:r>
      <w:r w:rsidRPr="009E118C">
        <w:rPr>
          <w:rStyle w:val="StyleUnderline"/>
        </w:rPr>
        <w:t>does</w:t>
      </w:r>
      <w:r w:rsidRPr="009E118C">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9E118C">
        <w:rPr>
          <w:rStyle w:val="StyleUnderline"/>
        </w:rPr>
        <w:t>The U</w:t>
      </w:r>
      <w:r w:rsidRPr="009E118C">
        <w:rPr>
          <w:sz w:val="16"/>
        </w:rPr>
        <w:t xml:space="preserve">nited </w:t>
      </w:r>
      <w:r w:rsidRPr="009E118C">
        <w:rPr>
          <w:rStyle w:val="StyleUnderline"/>
        </w:rPr>
        <w:t>S</w:t>
      </w:r>
      <w:r w:rsidRPr="009E118C">
        <w:rPr>
          <w:sz w:val="16"/>
        </w:rPr>
        <w:t xml:space="preserve">tates </w:t>
      </w:r>
      <w:r w:rsidRPr="009E118C">
        <w:rPr>
          <w:rStyle w:val="StyleUnderline"/>
        </w:rPr>
        <w:t>needs to</w:t>
      </w:r>
      <w:r w:rsidRPr="009E118C">
        <w:rPr>
          <w:sz w:val="16"/>
        </w:rPr>
        <w:t xml:space="preserve"> be </w:t>
      </w:r>
      <w:r w:rsidRPr="009E118C">
        <w:rPr>
          <w:rStyle w:val="Emphasis"/>
          <w:iCs w:val="0"/>
        </w:rPr>
        <w:t>guid</w:t>
      </w:r>
      <w:r w:rsidRPr="009E118C">
        <w:rPr>
          <w:sz w:val="16"/>
        </w:rPr>
        <w:t>ing t</w:t>
      </w:r>
      <w:r w:rsidRPr="009E118C">
        <w:rPr>
          <w:rStyle w:val="StyleUnderline"/>
        </w:rPr>
        <w:t>he international system as a “</w:t>
      </w:r>
      <w:r w:rsidRPr="009E118C">
        <w:rPr>
          <w:rStyle w:val="Emphasis"/>
          <w:iCs w:val="0"/>
        </w:rPr>
        <w:t>first among equals</w:t>
      </w:r>
      <w:r w:rsidRPr="009E118C">
        <w:rPr>
          <w:rStyle w:val="StyleUnderline"/>
        </w:rPr>
        <w:t>,”</w:t>
      </w:r>
      <w:r w:rsidRPr="009E118C">
        <w:rPr>
          <w:sz w:val="16"/>
        </w:rPr>
        <w:t xml:space="preserve"> and willing to play by its own rules. Paradoxically, </w:t>
      </w:r>
      <w:r w:rsidRPr="001007DB">
        <w:rPr>
          <w:rStyle w:val="StyleUnderline"/>
          <w:highlight w:val="cyan"/>
        </w:rPr>
        <w:t>there is</w:t>
      </w:r>
      <w:r w:rsidRPr="009E118C">
        <w:rPr>
          <w:sz w:val="16"/>
        </w:rPr>
        <w:t xml:space="preserve"> likely to be </w:t>
      </w:r>
      <w:r w:rsidRPr="001007DB">
        <w:rPr>
          <w:rStyle w:val="Emphasis"/>
          <w:iCs w:val="0"/>
          <w:highlight w:val="cyan"/>
        </w:rPr>
        <w:t>no</w:t>
      </w:r>
      <w:r w:rsidRPr="009E118C">
        <w:rPr>
          <w:rStyle w:val="Emphasis"/>
          <w:iCs w:val="0"/>
        </w:rPr>
        <w:t xml:space="preserve"> vibrant global-</w:t>
      </w:r>
      <w:r w:rsidRPr="001007DB">
        <w:rPr>
          <w:rStyle w:val="Emphasis"/>
          <w:iCs w:val="0"/>
          <w:highlight w:val="cyan"/>
        </w:rPr>
        <w:t>governance</w:t>
      </w:r>
      <w:r w:rsidRPr="009E118C">
        <w:rPr>
          <w:rStyle w:val="Emphasis"/>
          <w:iCs w:val="0"/>
        </w:rPr>
        <w:t xml:space="preserve"> system</w:t>
      </w:r>
      <w:r w:rsidRPr="009E118C">
        <w:rPr>
          <w:rStyle w:val="StyleUnderline"/>
        </w:rPr>
        <w:t xml:space="preserve"> </w:t>
      </w:r>
      <w:r w:rsidRPr="001007DB">
        <w:rPr>
          <w:rStyle w:val="StyleUnderline"/>
          <w:highlight w:val="cyan"/>
        </w:rPr>
        <w:t>without US</w:t>
      </w:r>
      <w:r w:rsidRPr="009E118C">
        <w:rPr>
          <w:rStyle w:val="StyleUnderline"/>
        </w:rPr>
        <w:t xml:space="preserve"> and Western </w:t>
      </w:r>
      <w:r w:rsidRPr="001007DB">
        <w:rPr>
          <w:rStyle w:val="StyleUnderline"/>
          <w:highlight w:val="cyan"/>
        </w:rPr>
        <w:t>leadership</w:t>
      </w:r>
      <w:r w:rsidRPr="009E118C">
        <w:rPr>
          <w:sz w:val="16"/>
        </w:rPr>
        <w:t>, but too much domineering behavior could doom it.</w:t>
      </w:r>
    </w:p>
    <w:p w14:paraId="499648E5" w14:textId="77777777" w:rsidR="00BB45D1" w:rsidRPr="009E118C" w:rsidRDefault="00BB45D1" w:rsidP="00BB45D1">
      <w:pPr>
        <w:rPr>
          <w:sz w:val="16"/>
        </w:rPr>
      </w:pPr>
      <w:r w:rsidRPr="009E118C">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25775FC5" w14:textId="77777777" w:rsidR="00BB45D1" w:rsidRPr="009E118C" w:rsidRDefault="00BB45D1" w:rsidP="00BB45D1">
      <w:pPr>
        <w:rPr>
          <w:sz w:val="16"/>
        </w:rPr>
      </w:pPr>
      <w:r w:rsidRPr="009E118C">
        <w:rPr>
          <w:rStyle w:val="StyleUnderline"/>
        </w:rPr>
        <w:t>The speed with which new technologies</w:t>
      </w:r>
      <w:r w:rsidRPr="009E118C">
        <w:rPr>
          <w:sz w:val="16"/>
        </w:rPr>
        <w:t xml:space="preserve"> are </w:t>
      </w:r>
      <w:r w:rsidRPr="009E118C">
        <w:rPr>
          <w:rStyle w:val="Emphasis"/>
          <w:iCs w:val="0"/>
        </w:rPr>
        <w:t>com</w:t>
      </w:r>
      <w:r w:rsidRPr="009E118C">
        <w:rPr>
          <w:sz w:val="16"/>
        </w:rPr>
        <w:t xml:space="preserve">ing </w:t>
      </w:r>
      <w:r w:rsidRPr="009E118C">
        <w:rPr>
          <w:rStyle w:val="StyleUnderline"/>
        </w:rPr>
        <w:t>online</w:t>
      </w:r>
      <w:r w:rsidRPr="009E118C">
        <w:rPr>
          <w:sz w:val="16"/>
        </w:rPr>
        <w:t xml:space="preserve"> and becoming an important political, military, and economic tool—for both good and bad—</w:t>
      </w:r>
      <w:r w:rsidRPr="009E118C">
        <w:rPr>
          <w:rStyle w:val="StyleUnderline"/>
        </w:rPr>
        <w:t xml:space="preserve">carries </w:t>
      </w:r>
      <w:r w:rsidRPr="009E118C">
        <w:rPr>
          <w:rStyle w:val="Emphasis"/>
          <w:iCs w:val="0"/>
        </w:rPr>
        <w:t>big risks</w:t>
      </w:r>
      <w:r w:rsidRPr="009E118C">
        <w:t xml:space="preserve"> for glo</w:t>
      </w:r>
      <w:r w:rsidRPr="009E118C">
        <w:rPr>
          <w:sz w:val="16"/>
        </w:rPr>
        <w:t xml:space="preserve">bal governance. Stewart Patrick lists four potential new technologies that “cry out for regulation”: </w:t>
      </w:r>
      <w:r w:rsidRPr="001007DB">
        <w:rPr>
          <w:rStyle w:val="Emphasis"/>
          <w:iCs w:val="0"/>
          <w:highlight w:val="cyan"/>
        </w:rPr>
        <w:t>geoengineering</w:t>
      </w:r>
      <w:r w:rsidRPr="001007DB">
        <w:rPr>
          <w:rStyle w:val="StyleUnderline"/>
          <w:highlight w:val="cyan"/>
        </w:rPr>
        <w:t xml:space="preserve">, </w:t>
      </w:r>
      <w:r w:rsidRPr="001007DB">
        <w:rPr>
          <w:rStyle w:val="Emphasis"/>
          <w:iCs w:val="0"/>
          <w:highlight w:val="cyan"/>
        </w:rPr>
        <w:t>drones</w:t>
      </w:r>
      <w:r w:rsidRPr="001007DB">
        <w:rPr>
          <w:rStyle w:val="StyleUnderline"/>
          <w:highlight w:val="cyan"/>
        </w:rPr>
        <w:t xml:space="preserve">, </w:t>
      </w:r>
      <w:r w:rsidRPr="001007DB">
        <w:rPr>
          <w:rStyle w:val="Emphasis"/>
          <w:iCs w:val="0"/>
          <w:highlight w:val="cyan"/>
        </w:rPr>
        <w:t>synthetic bio</w:t>
      </w:r>
      <w:r w:rsidRPr="009E118C">
        <w:rPr>
          <w:rStyle w:val="Emphasis"/>
          <w:iCs w:val="0"/>
        </w:rPr>
        <w:t>logy</w:t>
      </w:r>
      <w:r w:rsidRPr="009E118C">
        <w:rPr>
          <w:rStyle w:val="StyleUnderline"/>
        </w:rPr>
        <w:t xml:space="preserve">, </w:t>
      </w:r>
      <w:r w:rsidRPr="001007DB">
        <w:rPr>
          <w:rStyle w:val="StyleUnderline"/>
          <w:highlight w:val="cyan"/>
        </w:rPr>
        <w:t xml:space="preserve">and </w:t>
      </w:r>
      <w:r w:rsidRPr="001007DB">
        <w:rPr>
          <w:rStyle w:val="Emphasis"/>
          <w:iCs w:val="0"/>
          <w:highlight w:val="cyan"/>
        </w:rPr>
        <w:t>nano</w:t>
      </w:r>
      <w:r w:rsidRPr="009E118C">
        <w:rPr>
          <w:rStyle w:val="Emphasis"/>
          <w:iCs w:val="0"/>
        </w:rPr>
        <w:t>technology</w:t>
      </w:r>
      <w:r w:rsidRPr="009E118C">
        <w:rPr>
          <w:rStyle w:val="StyleUnderline"/>
        </w:rPr>
        <w:t xml:space="preserve">. </w:t>
      </w:r>
      <w:r w:rsidRPr="001007DB">
        <w:rPr>
          <w:rStyle w:val="StyleUnderline"/>
          <w:highlight w:val="cyan"/>
        </w:rPr>
        <w:t>Without</w:t>
      </w:r>
      <w:r w:rsidRPr="009E118C">
        <w:rPr>
          <w:sz w:val="16"/>
        </w:rPr>
        <w:t xml:space="preserve"> some setting of </w:t>
      </w:r>
      <w:r w:rsidRPr="001007DB">
        <w:rPr>
          <w:rStyle w:val="StyleUnderline"/>
          <w:highlight w:val="cyan"/>
        </w:rPr>
        <w:t>rules</w:t>
      </w:r>
      <w:r w:rsidRPr="009E118C">
        <w:rPr>
          <w:sz w:val="16"/>
        </w:rPr>
        <w:t xml:space="preserve"> for their operation, there is the </w:t>
      </w:r>
      <w:r w:rsidRPr="001007DB">
        <w:rPr>
          <w:rStyle w:val="StyleUnderline"/>
          <w:highlight w:val="cyan"/>
        </w:rPr>
        <w:t>risk</w:t>
      </w:r>
      <w:r w:rsidRPr="009E118C">
        <w:rPr>
          <w:sz w:val="16"/>
        </w:rPr>
        <w:t xml:space="preserve"> of major disruptions, if not </w:t>
      </w:r>
      <w:r w:rsidRPr="001007DB">
        <w:rPr>
          <w:rStyle w:val="Emphasis"/>
          <w:iCs w:val="0"/>
          <w:highlight w:val="cyan"/>
        </w:rPr>
        <w:t>catastrophes</w:t>
      </w:r>
      <w:r w:rsidRPr="009E118C">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FA1D597" w14:textId="77777777" w:rsidR="00BB45D1" w:rsidRPr="009E118C" w:rsidRDefault="00BB45D1" w:rsidP="00BB45D1">
      <w:pPr>
        <w:rPr>
          <w:sz w:val="16"/>
        </w:rPr>
      </w:pPr>
      <w:r w:rsidRPr="009E118C">
        <w:rPr>
          <w:sz w:val="16"/>
        </w:rPr>
        <w:t xml:space="preserve">However cumbersome, politically unpopular, and ineffective at times, </w:t>
      </w:r>
      <w:r w:rsidRPr="009E118C">
        <w:rPr>
          <w:rStyle w:val="StyleUnderline"/>
        </w:rPr>
        <w:t xml:space="preserve">there is </w:t>
      </w:r>
      <w:r w:rsidRPr="009E118C">
        <w:rPr>
          <w:rStyle w:val="Emphasis"/>
          <w:iCs w:val="0"/>
        </w:rPr>
        <w:t>little alternative</w:t>
      </w:r>
      <w:r w:rsidRPr="009E118C">
        <w:rPr>
          <w:rStyle w:val="StyleUnderline"/>
        </w:rPr>
        <w:t xml:space="preserve"> to </w:t>
      </w:r>
      <w:r w:rsidRPr="009E118C">
        <w:rPr>
          <w:rStyle w:val="Emphasis"/>
          <w:iCs w:val="0"/>
        </w:rPr>
        <w:t>increased global cooperation</w:t>
      </w:r>
      <w:r w:rsidRPr="009E118C">
        <w:rPr>
          <w:rStyle w:val="StyleUnderline"/>
        </w:rPr>
        <w:t xml:space="preserve"> if one does not want to see </w:t>
      </w:r>
      <w:r w:rsidRPr="009E118C">
        <w:rPr>
          <w:rStyle w:val="Emphasis"/>
          <w:iCs w:val="0"/>
        </w:rPr>
        <w:t>higher risks of conflict</w:t>
      </w:r>
      <w:r w:rsidRPr="009E118C">
        <w:rPr>
          <w:rStyle w:val="StyleUnderline"/>
        </w:rPr>
        <w:t xml:space="preserve"> and </w:t>
      </w:r>
      <w:r w:rsidRPr="009E118C">
        <w:rPr>
          <w:rStyle w:val="Emphasis"/>
          <w:iCs w:val="0"/>
        </w:rPr>
        <w:t>economic degradation</w:t>
      </w:r>
      <w:r w:rsidRPr="009E118C">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2E8BF792" w14:textId="77777777" w:rsidR="00BB45D1" w:rsidRPr="009E118C" w:rsidRDefault="00BB45D1" w:rsidP="00BB45D1">
      <w:pPr>
        <w:pStyle w:val="Heading4"/>
        <w:rPr>
          <w:rFonts w:cs="Arial"/>
        </w:rPr>
      </w:pPr>
      <w:r w:rsidRPr="009E118C">
        <w:rPr>
          <w:rFonts w:cs="Arial"/>
        </w:rPr>
        <w:t xml:space="preserve">Price-fixing shocks global </w:t>
      </w:r>
      <w:r w:rsidRPr="009E118C">
        <w:rPr>
          <w:rFonts w:cs="Arial"/>
          <w:u w:val="single"/>
        </w:rPr>
        <w:t>battery markets</w:t>
      </w:r>
      <w:r w:rsidRPr="009E118C">
        <w:rPr>
          <w:rFonts w:cs="Arial"/>
        </w:rPr>
        <w:t xml:space="preserve"> </w:t>
      </w:r>
    </w:p>
    <w:p w14:paraId="4AA55D4D" w14:textId="77777777" w:rsidR="00BB45D1" w:rsidRPr="009E118C" w:rsidRDefault="00BB45D1" w:rsidP="00BB45D1">
      <w:r w:rsidRPr="009E118C">
        <w:rPr>
          <w:rStyle w:val="Style13ptBold"/>
        </w:rPr>
        <w:t>Umbach 18</w:t>
      </w:r>
      <w:r w:rsidRPr="009E118C">
        <w:t xml:space="preserve"> [GIS Expert Dr. Frank Umbach is the research director of the European Centre for Energy and Resource Security (EUCERS) at King’s College, London; "Energy Security in a Digitalised World and its Geostrategic Implications." https://www.kas.de/documents/265079/265128/Energy+Security+in+a+Digitalised+World+and+its+Geostrategic+Implications+Final.pdf/07691140-d019-4f4c-5363-795d9aeea361?version=1.0&amp;t=1541645390708]</w:t>
      </w:r>
    </w:p>
    <w:p w14:paraId="44F934D4" w14:textId="77777777" w:rsidR="00BB45D1" w:rsidRPr="009E118C" w:rsidRDefault="00BB45D1" w:rsidP="00BB45D1">
      <w:pPr>
        <w:rPr>
          <w:sz w:val="16"/>
        </w:rPr>
      </w:pPr>
      <w:r w:rsidRPr="009E118C">
        <w:rPr>
          <w:sz w:val="16"/>
        </w:rPr>
        <w:t xml:space="preserve">The worldwide </w:t>
      </w:r>
      <w:r w:rsidRPr="009E118C">
        <w:rPr>
          <w:rStyle w:val="Emphasis"/>
          <w:iCs w:val="0"/>
        </w:rPr>
        <w:t>electrification</w:t>
      </w:r>
      <w:r w:rsidRPr="009E118C">
        <w:rPr>
          <w:rStyle w:val="StyleUnderline"/>
        </w:rPr>
        <w:t xml:space="preserve"> of the transport and other industry sectors, the </w:t>
      </w:r>
      <w:r w:rsidRPr="001007DB">
        <w:rPr>
          <w:rStyle w:val="Emphasis"/>
          <w:iCs w:val="0"/>
          <w:highlight w:val="cyan"/>
        </w:rPr>
        <w:t>development</w:t>
      </w:r>
      <w:r w:rsidRPr="001007DB">
        <w:rPr>
          <w:rStyle w:val="StyleUnderline"/>
          <w:highlight w:val="cyan"/>
        </w:rPr>
        <w:t xml:space="preserve"> of</w:t>
      </w:r>
      <w:r w:rsidRPr="009E118C">
        <w:rPr>
          <w:rStyle w:val="StyleUnderline"/>
        </w:rPr>
        <w:t xml:space="preserve"> a </w:t>
      </w:r>
      <w:r w:rsidRPr="001007DB">
        <w:rPr>
          <w:rStyle w:val="Emphasis"/>
          <w:iCs w:val="0"/>
          <w:highlight w:val="cyan"/>
        </w:rPr>
        <w:t>new generation</w:t>
      </w:r>
      <w:r w:rsidRPr="009E118C">
        <w:rPr>
          <w:rStyle w:val="Emphasis"/>
          <w:iCs w:val="0"/>
        </w:rPr>
        <w:t xml:space="preserve"> of </w:t>
      </w:r>
      <w:r w:rsidRPr="001007DB">
        <w:rPr>
          <w:rStyle w:val="Emphasis"/>
          <w:iCs w:val="0"/>
          <w:highlight w:val="cyan"/>
        </w:rPr>
        <w:t>batteries</w:t>
      </w:r>
      <w:r w:rsidRPr="009E118C">
        <w:rPr>
          <w:rStyle w:val="StyleUnderline"/>
        </w:rPr>
        <w:t xml:space="preserve"> </w:t>
      </w:r>
      <w:r w:rsidRPr="001007DB">
        <w:rPr>
          <w:rStyle w:val="StyleUnderline"/>
          <w:highlight w:val="cyan"/>
        </w:rPr>
        <w:t>for</w:t>
      </w:r>
      <w:r w:rsidRPr="009E118C">
        <w:rPr>
          <w:rStyle w:val="StyleUnderline"/>
        </w:rPr>
        <w:t xml:space="preserve"> </w:t>
      </w:r>
      <w:r w:rsidRPr="009E118C">
        <w:rPr>
          <w:rStyle w:val="Emphasis"/>
          <w:iCs w:val="0"/>
        </w:rPr>
        <w:t xml:space="preserve">electricity </w:t>
      </w:r>
      <w:r w:rsidRPr="001007DB">
        <w:rPr>
          <w:rStyle w:val="Emphasis"/>
          <w:iCs w:val="0"/>
          <w:highlight w:val="cyan"/>
        </w:rPr>
        <w:t>storage</w:t>
      </w:r>
      <w:r w:rsidRPr="009E118C">
        <w:rPr>
          <w:rStyle w:val="StyleUnderline"/>
        </w:rPr>
        <w:t xml:space="preserve"> as well as the </w:t>
      </w:r>
      <w:r w:rsidRPr="009E118C">
        <w:rPr>
          <w:rStyle w:val="Emphasis"/>
          <w:iCs w:val="0"/>
        </w:rPr>
        <w:t>digitalization</w:t>
      </w:r>
      <w:r w:rsidRPr="009E118C">
        <w:rPr>
          <w:rStyle w:val="StyleUnderline"/>
        </w:rPr>
        <w:t xml:space="preserve"> of the </w:t>
      </w:r>
      <w:r w:rsidRPr="009E118C">
        <w:rPr>
          <w:rStyle w:val="Emphasis"/>
          <w:iCs w:val="0"/>
        </w:rPr>
        <w:t>industries</w:t>
      </w:r>
      <w:r w:rsidRPr="009E118C">
        <w:rPr>
          <w:sz w:val="16"/>
        </w:rPr>
        <w:t xml:space="preserve">, including the spread of robotics and artificial intelligence systems in the industry (‘industry 4.0’) will further </w:t>
      </w:r>
      <w:r w:rsidRPr="001007DB">
        <w:rPr>
          <w:rStyle w:val="Emphasis"/>
          <w:iCs w:val="0"/>
          <w:highlight w:val="cyan"/>
        </w:rPr>
        <w:t>boost</w:t>
      </w:r>
      <w:r w:rsidRPr="009E118C">
        <w:rPr>
          <w:rStyle w:val="StyleUnderline"/>
        </w:rPr>
        <w:t xml:space="preserve"> the </w:t>
      </w:r>
      <w:r w:rsidRPr="009E118C">
        <w:rPr>
          <w:rStyle w:val="Emphasis"/>
          <w:iCs w:val="0"/>
        </w:rPr>
        <w:t xml:space="preserve">worldwide </w:t>
      </w:r>
      <w:r w:rsidRPr="001007DB">
        <w:rPr>
          <w:rStyle w:val="Emphasis"/>
          <w:iCs w:val="0"/>
          <w:highlight w:val="cyan"/>
        </w:rPr>
        <w:t>demand</w:t>
      </w:r>
      <w:r w:rsidRPr="001007DB">
        <w:rPr>
          <w:rStyle w:val="StyleUnderline"/>
          <w:highlight w:val="cyan"/>
        </w:rPr>
        <w:t xml:space="preserve"> for CRMs</w:t>
      </w:r>
      <w:r w:rsidRPr="009E118C">
        <w:rPr>
          <w:rStyle w:val="StyleUnderline"/>
        </w:rPr>
        <w:t xml:space="preserve"> such as lithium, cobalt and others</w:t>
      </w:r>
      <w:r w:rsidRPr="009E118C">
        <w:rPr>
          <w:sz w:val="16"/>
        </w:rPr>
        <w:t xml:space="preserve">. As a result, </w:t>
      </w:r>
      <w:r w:rsidRPr="001007DB">
        <w:rPr>
          <w:rStyle w:val="StyleUnderline"/>
          <w:highlight w:val="cyan"/>
        </w:rPr>
        <w:t>it</w:t>
      </w:r>
      <w:r w:rsidRPr="009E118C">
        <w:rPr>
          <w:sz w:val="16"/>
        </w:rPr>
        <w:t xml:space="preserve"> might </w:t>
      </w:r>
      <w:r w:rsidRPr="001007DB">
        <w:rPr>
          <w:rStyle w:val="StyleUnderline"/>
          <w:highlight w:val="cyan"/>
        </w:rPr>
        <w:t>create</w:t>
      </w:r>
      <w:r w:rsidRPr="009E118C">
        <w:rPr>
          <w:rStyle w:val="StyleUnderline"/>
        </w:rPr>
        <w:t xml:space="preserve"> new and unprecedented </w:t>
      </w:r>
      <w:r w:rsidRPr="001007DB">
        <w:rPr>
          <w:rStyle w:val="StyleUnderline"/>
          <w:highlight w:val="cyan"/>
        </w:rPr>
        <w:t xml:space="preserve">challenges, including </w:t>
      </w:r>
      <w:r w:rsidRPr="001007DB">
        <w:rPr>
          <w:rStyle w:val="Emphasis"/>
          <w:iCs w:val="0"/>
          <w:highlight w:val="cyan"/>
        </w:rPr>
        <w:t>bottlenecks</w:t>
      </w:r>
      <w:r w:rsidRPr="001007DB">
        <w:rPr>
          <w:rStyle w:val="StyleUnderline"/>
          <w:highlight w:val="cyan"/>
        </w:rPr>
        <w:t xml:space="preserve"> and </w:t>
      </w:r>
      <w:r w:rsidRPr="001007DB">
        <w:rPr>
          <w:rStyle w:val="Emphasis"/>
          <w:iCs w:val="0"/>
          <w:highlight w:val="cyan"/>
        </w:rPr>
        <w:t>supply shortages</w:t>
      </w:r>
      <w:r w:rsidRPr="009E118C">
        <w:rPr>
          <w:rStyle w:val="StyleUnderline"/>
        </w:rPr>
        <w:t>, for the global supply chains of the CRMs on each stage</w:t>
      </w:r>
      <w:r w:rsidRPr="009E118C">
        <w:rPr>
          <w:sz w:val="16"/>
        </w:rPr>
        <w:t xml:space="preserve"> ranging from mining to processing, refining and manufacturing. </w:t>
      </w:r>
    </w:p>
    <w:p w14:paraId="276C8B66" w14:textId="70BDAC28" w:rsidR="00BB45D1" w:rsidRPr="009E118C" w:rsidRDefault="00BB45D1" w:rsidP="00BB45D1">
      <w:pPr>
        <w:rPr>
          <w:sz w:val="16"/>
        </w:rPr>
      </w:pPr>
      <w:r w:rsidRPr="009E118C">
        <w:rPr>
          <w:rStyle w:val="StyleUnderline"/>
        </w:rPr>
        <w:t>The production of CRMs is geopolitically</w:t>
      </w:r>
      <w:r w:rsidRPr="009E118C">
        <w:rPr>
          <w:sz w:val="16"/>
        </w:rPr>
        <w:t xml:space="preserve"> - compared with the concentration of conventional oil and gas resources - more </w:t>
      </w:r>
      <w:r w:rsidRPr="009E118C">
        <w:rPr>
          <w:rStyle w:val="StyleUnderline"/>
        </w:rPr>
        <w:t>challenging and problematic</w:t>
      </w:r>
      <w:r w:rsidRPr="009E118C">
        <w:rPr>
          <w:sz w:val="16"/>
        </w:rPr>
        <w:t xml:space="preserve"> as currently 50% of CRMs are located in fragile states or politically unstable regions. Moreover, </w:t>
      </w:r>
      <w:r w:rsidRPr="009E118C">
        <w:rPr>
          <w:rStyle w:val="StyleUnderline"/>
        </w:rPr>
        <w:t>security of supply risks are</w:t>
      </w:r>
      <w:r w:rsidRPr="009E118C">
        <w:rPr>
          <w:sz w:val="16"/>
        </w:rPr>
        <w:t xml:space="preserve"> not just </w:t>
      </w:r>
      <w:r w:rsidRPr="009E118C">
        <w:rPr>
          <w:rStyle w:val="StyleUnderline"/>
        </w:rPr>
        <w:t>constrained to</w:t>
      </w:r>
      <w:r w:rsidRPr="009E118C">
        <w:rPr>
          <w:sz w:val="16"/>
        </w:rPr>
        <w:t xml:space="preserve"> primary natural resources and CRMs but also to the </w:t>
      </w:r>
      <w:r w:rsidRPr="009E118C">
        <w:rPr>
          <w:rStyle w:val="StyleUnderline"/>
        </w:rPr>
        <w:t>import of semimanufactured and refined goods</w:t>
      </w:r>
      <w:r w:rsidRPr="009E118C">
        <w:rPr>
          <w:sz w:val="16"/>
        </w:rPr>
        <w:t xml:space="preserve"> as well as finished products. </w:t>
      </w:r>
      <w:r w:rsidRPr="001007DB">
        <w:rPr>
          <w:rStyle w:val="Emphasis"/>
          <w:iCs w:val="0"/>
          <w:highlight w:val="cyan"/>
        </w:rPr>
        <w:t>Manipulated prices</w:t>
      </w:r>
      <w:r w:rsidRPr="001007DB">
        <w:rPr>
          <w:rStyle w:val="StyleUnderline"/>
          <w:highlight w:val="cyan"/>
        </w:rPr>
        <w:t xml:space="preserve">, </w:t>
      </w:r>
      <w:r w:rsidRPr="001007DB">
        <w:rPr>
          <w:rStyle w:val="Emphasis"/>
          <w:iCs w:val="0"/>
          <w:highlight w:val="cyan"/>
        </w:rPr>
        <w:t>restricted supplies</w:t>
      </w:r>
      <w:r w:rsidRPr="001007DB">
        <w:rPr>
          <w:rStyle w:val="StyleUnderline"/>
          <w:highlight w:val="cyan"/>
        </w:rPr>
        <w:t xml:space="preserve"> and</w:t>
      </w:r>
      <w:r w:rsidRPr="009E118C">
        <w:rPr>
          <w:sz w:val="16"/>
        </w:rPr>
        <w:t xml:space="preserve"> attempts at </w:t>
      </w:r>
      <w:r w:rsidRPr="001007DB">
        <w:rPr>
          <w:rStyle w:val="Emphasis"/>
          <w:iCs w:val="0"/>
          <w:highlight w:val="cyan"/>
        </w:rPr>
        <w:t>cartelization</w:t>
      </w:r>
      <w:r w:rsidRPr="009E118C">
        <w:rPr>
          <w:rStyle w:val="StyleUnderline"/>
        </w:rPr>
        <w:t xml:space="preserve"> of CRM markets </w:t>
      </w:r>
      <w:r w:rsidRPr="001007DB">
        <w:rPr>
          <w:rStyle w:val="StyleUnderline"/>
          <w:highlight w:val="cyan"/>
        </w:rPr>
        <w:t>with</w:t>
      </w:r>
      <w:r w:rsidRPr="009E118C">
        <w:rPr>
          <w:rStyle w:val="StyleUnderline"/>
        </w:rPr>
        <w:t xml:space="preserve"> </w:t>
      </w:r>
      <w:r w:rsidRPr="009E118C">
        <w:rPr>
          <w:rStyle w:val="Emphasis"/>
          <w:iCs w:val="0"/>
        </w:rPr>
        <w:t xml:space="preserve">wide-ranging negative </w:t>
      </w:r>
      <w:r w:rsidRPr="001007DB">
        <w:rPr>
          <w:rStyle w:val="Emphasis"/>
          <w:iCs w:val="0"/>
          <w:highlight w:val="cyan"/>
        </w:rPr>
        <w:t>economic consequences</w:t>
      </w:r>
      <w:r w:rsidRPr="001007DB">
        <w:rPr>
          <w:rStyle w:val="StyleUnderline"/>
          <w:highlight w:val="cyan"/>
        </w:rPr>
        <w:t xml:space="preserve"> are not restricted</w:t>
      </w:r>
      <w:r w:rsidRPr="009E118C">
        <w:rPr>
          <w:rStyle w:val="StyleUnderline"/>
        </w:rPr>
        <w:t xml:space="preserve"> just to producing and exporting countries</w:t>
      </w:r>
      <w:r w:rsidRPr="009E118C">
        <w:rPr>
          <w:sz w:val="16"/>
        </w:rPr>
        <w:t xml:space="preserve">. Powerful states and private companies have also been responsible for non-transparent pricing mechanisms for many precious CRMs. </w:t>
      </w:r>
      <w:r w:rsidRPr="009E118C">
        <w:rPr>
          <w:rStyle w:val="StyleUnderline"/>
        </w:rPr>
        <w:t xml:space="preserve">Global </w:t>
      </w:r>
      <w:r w:rsidRPr="001007DB">
        <w:rPr>
          <w:rStyle w:val="StyleUnderline"/>
          <w:highlight w:val="cyan"/>
        </w:rPr>
        <w:t>supply chains</w:t>
      </w:r>
      <w:r w:rsidRPr="009E118C">
        <w:rPr>
          <w:rStyle w:val="StyleUnderline"/>
        </w:rPr>
        <w:t xml:space="preserve"> have </w:t>
      </w:r>
      <w:r w:rsidRPr="001007DB">
        <w:rPr>
          <w:rStyle w:val="StyleUnderline"/>
          <w:highlight w:val="cyan"/>
        </w:rPr>
        <w:t>become</w:t>
      </w:r>
      <w:r w:rsidRPr="009E118C">
        <w:rPr>
          <w:rStyle w:val="StyleUnderline"/>
        </w:rPr>
        <w:t xml:space="preserve"> ever more </w:t>
      </w:r>
      <w:r w:rsidRPr="001007DB">
        <w:rPr>
          <w:rStyle w:val="Emphasis"/>
          <w:iCs w:val="0"/>
          <w:highlight w:val="cyan"/>
        </w:rPr>
        <w:t>complex</w:t>
      </w:r>
      <w:r w:rsidRPr="009E118C">
        <w:rPr>
          <w:rStyle w:val="StyleUnderline"/>
        </w:rPr>
        <w:t xml:space="preserve"> </w:t>
      </w:r>
      <w:r w:rsidRPr="001007DB">
        <w:rPr>
          <w:rStyle w:val="StyleUnderline"/>
          <w:highlight w:val="cyan"/>
        </w:rPr>
        <w:t>due to</w:t>
      </w:r>
      <w:r w:rsidRPr="009E118C">
        <w:rPr>
          <w:rStyle w:val="StyleUnderline"/>
        </w:rPr>
        <w:t xml:space="preserve"> the </w:t>
      </w:r>
      <w:r w:rsidRPr="009E118C">
        <w:rPr>
          <w:rStyle w:val="Emphasis"/>
          <w:iCs w:val="0"/>
        </w:rPr>
        <w:t>blurring of boundaries</w:t>
      </w:r>
      <w:r w:rsidRPr="009E118C">
        <w:rPr>
          <w:rStyle w:val="StyleUnderline"/>
        </w:rPr>
        <w:t xml:space="preserve"> between physical and financial markets and </w:t>
      </w:r>
      <w:r w:rsidRPr="001007DB">
        <w:rPr>
          <w:rStyle w:val="Emphasis"/>
          <w:iCs w:val="0"/>
          <w:highlight w:val="cyan"/>
        </w:rPr>
        <w:t>weakly governed market platforms</w:t>
      </w:r>
      <w:r w:rsidRPr="001007DB">
        <w:rPr>
          <w:rStyle w:val="StyleUnderline"/>
          <w:highlight w:val="cyan"/>
        </w:rPr>
        <w:t xml:space="preserve">. These market imperfections lead to the </w:t>
      </w:r>
      <w:r w:rsidRPr="001007DB">
        <w:rPr>
          <w:rStyle w:val="Emphasis"/>
          <w:iCs w:val="0"/>
          <w:highlight w:val="cyan"/>
        </w:rPr>
        <w:t>manipulation of prices</w:t>
      </w:r>
      <w:r w:rsidRPr="001007DB">
        <w:rPr>
          <w:rStyle w:val="StyleUnderline"/>
          <w:highlight w:val="cyan"/>
        </w:rPr>
        <w:t xml:space="preserve"> and </w:t>
      </w:r>
      <w:r w:rsidRPr="001007DB">
        <w:rPr>
          <w:rStyle w:val="Emphasis"/>
          <w:iCs w:val="0"/>
          <w:highlight w:val="cyan"/>
        </w:rPr>
        <w:t>threaten</w:t>
      </w:r>
      <w:r w:rsidRPr="001007DB">
        <w:rPr>
          <w:rStyle w:val="StyleUnderline"/>
          <w:highlight w:val="cyan"/>
        </w:rPr>
        <w:t xml:space="preserve"> the </w:t>
      </w:r>
      <w:r w:rsidRPr="001007DB">
        <w:rPr>
          <w:rStyle w:val="Emphasis"/>
          <w:iCs w:val="0"/>
          <w:highlight w:val="cyan"/>
        </w:rPr>
        <w:t>stability</w:t>
      </w:r>
      <w:r w:rsidRPr="001007DB">
        <w:rPr>
          <w:rStyle w:val="StyleUnderline"/>
          <w:highlight w:val="cyan"/>
        </w:rPr>
        <w:t xml:space="preserve"> of the</w:t>
      </w:r>
      <w:r w:rsidRPr="009E118C">
        <w:rPr>
          <w:rStyle w:val="StyleUnderline"/>
        </w:rPr>
        <w:t xml:space="preserve"> </w:t>
      </w:r>
      <w:r w:rsidRPr="009E118C">
        <w:rPr>
          <w:rStyle w:val="Emphasis"/>
          <w:iCs w:val="0"/>
        </w:rPr>
        <w:t>future security</w:t>
      </w:r>
      <w:r w:rsidRPr="009E118C">
        <w:rPr>
          <w:rStyle w:val="StyleUnderline"/>
        </w:rPr>
        <w:t xml:space="preserve"> of </w:t>
      </w:r>
      <w:r w:rsidRPr="001007DB">
        <w:rPr>
          <w:rStyle w:val="Emphasis"/>
          <w:iCs w:val="0"/>
          <w:highlight w:val="cyan"/>
        </w:rPr>
        <w:t>supply</w:t>
      </w:r>
      <w:r w:rsidRPr="001007DB">
        <w:rPr>
          <w:rStyle w:val="StyleUnderline"/>
          <w:highlight w:val="cyan"/>
        </w:rPr>
        <w:t xml:space="preserve"> of </w:t>
      </w:r>
      <w:r w:rsidRPr="001007DB">
        <w:rPr>
          <w:rStyle w:val="Emphasis"/>
          <w:iCs w:val="0"/>
          <w:highlight w:val="cyan"/>
        </w:rPr>
        <w:t>CRMs</w:t>
      </w:r>
      <w:r w:rsidRPr="001007DB">
        <w:rPr>
          <w:sz w:val="16"/>
          <w:highlight w:val="cyan"/>
        </w:rPr>
        <w:t>.</w:t>
      </w:r>
      <w:r w:rsidRPr="009E118C">
        <w:rPr>
          <w:sz w:val="16"/>
        </w:rPr>
        <w:t xml:space="preserve"> </w:t>
      </w:r>
      <w:r w:rsidR="00D05ED3" w:rsidRPr="009E118C">
        <w:rPr>
          <w:sz w:val="16"/>
        </w:rPr>
        <w:t xml:space="preserve"> </w:t>
      </w:r>
    </w:p>
    <w:p w14:paraId="0A2C8E7E" w14:textId="77777777" w:rsidR="00BB45D1" w:rsidRPr="009E118C" w:rsidRDefault="00BB45D1" w:rsidP="00BB45D1">
      <w:pPr>
        <w:rPr>
          <w:sz w:val="16"/>
        </w:rPr>
      </w:pPr>
      <w:r w:rsidRPr="009E118C">
        <w:rPr>
          <w:sz w:val="16"/>
        </w:rPr>
        <w:t xml:space="preserve">Given China’s status as the world’s largest battery producer, and as the leading nation in the electrification of the national transport sector, it may increase the dependencies of the European and U.S. carmakers on China. The </w:t>
      </w:r>
      <w:r w:rsidRPr="009E118C">
        <w:rPr>
          <w:rStyle w:val="StyleUnderline"/>
        </w:rPr>
        <w:t>dependence on CRMs</w:t>
      </w:r>
      <w:r w:rsidRPr="009E118C">
        <w:rPr>
          <w:sz w:val="16"/>
        </w:rPr>
        <w:t xml:space="preserve"> such as lithium, cobalt, graphite, rare earth and others will equally </w:t>
      </w:r>
      <w:r w:rsidRPr="009E118C">
        <w:rPr>
          <w:rStyle w:val="StyleUnderline"/>
        </w:rPr>
        <w:t>rise</w:t>
      </w:r>
      <w:r w:rsidRPr="009E118C">
        <w:rPr>
          <w:sz w:val="16"/>
        </w:rPr>
        <w:t xml:space="preserve">. Those geopolitical impacts have already been highlighted in 2010–2011, when China in the midst of escalating diplomatic conflict with Japan stopped all exports of Rare Earth Elements (REEs) to the world’s biggest importer and blackmailed Tokyo diplomatically by instrumentalising its status as the world’s largest producer and exporter of REEs. It has sent a troubling message to the world that the new rising Asian economic and military power might not respect international law, the existing global rules of the WTO and that Beijing may not politically be willing to accept the regional and global responsibilities that grow with its emerging superpower status. Over the last months, </w:t>
      </w:r>
      <w:r w:rsidRPr="009E118C">
        <w:rPr>
          <w:rStyle w:val="StyleUnderline"/>
        </w:rPr>
        <w:t xml:space="preserve">China has further </w:t>
      </w:r>
      <w:r w:rsidRPr="009E118C">
        <w:rPr>
          <w:rStyle w:val="Emphasis"/>
          <w:iCs w:val="0"/>
        </w:rPr>
        <w:t>strengthened</w:t>
      </w:r>
      <w:r w:rsidRPr="009E118C">
        <w:rPr>
          <w:rStyle w:val="StyleUnderline"/>
        </w:rPr>
        <w:t xml:space="preserve"> its </w:t>
      </w:r>
      <w:r w:rsidRPr="009E118C">
        <w:rPr>
          <w:rStyle w:val="Emphasis"/>
          <w:iCs w:val="0"/>
        </w:rPr>
        <w:t>efforts</w:t>
      </w:r>
      <w:r w:rsidRPr="009E118C">
        <w:rPr>
          <w:rStyle w:val="StyleUnderline"/>
        </w:rPr>
        <w:t xml:space="preserve"> to control the entire global supply chain of lithium</w:t>
      </w:r>
      <w:r w:rsidRPr="009E118C">
        <w:rPr>
          <w:sz w:val="16"/>
        </w:rPr>
        <w:t>, from owning international mines to the production of lithium up to manufacturing of batteries and EVs.</w:t>
      </w:r>
    </w:p>
    <w:p w14:paraId="50E66300" w14:textId="77777777" w:rsidR="00E846F1" w:rsidRPr="009E118C" w:rsidRDefault="00E846F1" w:rsidP="00E846F1">
      <w:pPr>
        <w:pStyle w:val="Heading4"/>
        <w:rPr>
          <w:rFonts w:cs="Arial"/>
        </w:rPr>
      </w:pPr>
      <w:r w:rsidRPr="009E118C">
        <w:rPr>
          <w:rFonts w:cs="Arial"/>
        </w:rPr>
        <w:t xml:space="preserve">Next generation of batteries </w:t>
      </w:r>
      <w:r w:rsidRPr="009E118C">
        <w:rPr>
          <w:rFonts w:cs="Arial"/>
          <w:u w:val="single"/>
        </w:rPr>
        <w:t>stabilize</w:t>
      </w:r>
      <w:r w:rsidRPr="009E118C">
        <w:rPr>
          <w:rFonts w:cs="Arial"/>
        </w:rPr>
        <w:t xml:space="preserve"> the grid. </w:t>
      </w:r>
    </w:p>
    <w:p w14:paraId="780398FD" w14:textId="77777777" w:rsidR="00BB45D1" w:rsidRPr="009E118C" w:rsidRDefault="00BB45D1" w:rsidP="00BB45D1">
      <w:r w:rsidRPr="009E118C">
        <w:rPr>
          <w:rStyle w:val="Style13ptBold"/>
        </w:rPr>
        <w:t>Beall 18</w:t>
      </w:r>
      <w:r w:rsidRPr="009E118C">
        <w:t xml:space="preserve"> [Abigail Beall is a journalist writing for Chinadialogue, citing Dr Emma Kendrick, a materials chemist at the University of Warwick. "The race to develop the next generation battery." https://www.chinadialogue.net/article/show/single/en/10808-The-race-to-develop-the-next-generation-battery]</w:t>
      </w:r>
    </w:p>
    <w:p w14:paraId="3D11288F" w14:textId="77777777" w:rsidR="00BB45D1" w:rsidRPr="009E118C" w:rsidRDefault="00BB45D1" w:rsidP="00BB45D1">
      <w:pPr>
        <w:rPr>
          <w:sz w:val="16"/>
          <w:szCs w:val="16"/>
        </w:rPr>
      </w:pPr>
      <w:r w:rsidRPr="009E118C">
        <w:rPr>
          <w:sz w:val="16"/>
          <w:szCs w:val="16"/>
        </w:rPr>
        <w:t xml:space="preserve">Alongside electric cars, </w:t>
      </w:r>
      <w:r w:rsidRPr="001007DB">
        <w:rPr>
          <w:rStyle w:val="Emphasis"/>
          <w:iCs w:val="0"/>
          <w:highlight w:val="cyan"/>
        </w:rPr>
        <w:t>grid storage</w:t>
      </w:r>
      <w:r w:rsidRPr="001007DB">
        <w:rPr>
          <w:sz w:val="16"/>
          <w:szCs w:val="16"/>
          <w:highlight w:val="cyan"/>
        </w:rPr>
        <w:t xml:space="preserve"> </w:t>
      </w:r>
      <w:r w:rsidRPr="001007DB">
        <w:rPr>
          <w:rStyle w:val="StyleUnderline"/>
          <w:highlight w:val="cyan"/>
        </w:rPr>
        <w:t>is an</w:t>
      </w:r>
      <w:r w:rsidRPr="009E118C">
        <w:rPr>
          <w:sz w:val="16"/>
          <w:szCs w:val="16"/>
        </w:rPr>
        <w:t>other</w:t>
      </w:r>
      <w:r w:rsidRPr="009E118C">
        <w:rPr>
          <w:rStyle w:val="StyleUnderline"/>
          <w:sz w:val="16"/>
          <w:szCs w:val="16"/>
        </w:rPr>
        <w:t xml:space="preserve"> </w:t>
      </w:r>
      <w:r w:rsidRPr="001007DB">
        <w:rPr>
          <w:rStyle w:val="StyleUnderline"/>
          <w:highlight w:val="cyan"/>
        </w:rPr>
        <w:t>area where</w:t>
      </w:r>
      <w:r w:rsidRPr="009E118C">
        <w:rPr>
          <w:rStyle w:val="StyleUnderline"/>
        </w:rPr>
        <w:t xml:space="preserve"> large-scale </w:t>
      </w:r>
      <w:r w:rsidRPr="001007DB">
        <w:rPr>
          <w:rStyle w:val="StyleUnderline"/>
          <w:highlight w:val="cyan"/>
        </w:rPr>
        <w:t>batteries</w:t>
      </w:r>
      <w:r w:rsidRPr="009E118C">
        <w:rPr>
          <w:rStyle w:val="StyleUnderline"/>
        </w:rPr>
        <w:t xml:space="preserve"> will </w:t>
      </w:r>
      <w:r w:rsidRPr="001007DB">
        <w:rPr>
          <w:rStyle w:val="StyleUnderline"/>
          <w:highlight w:val="cyan"/>
        </w:rPr>
        <w:t>play an</w:t>
      </w:r>
      <w:r w:rsidRPr="009E118C">
        <w:rPr>
          <w:rStyle w:val="StyleUnderline"/>
        </w:rPr>
        <w:t xml:space="preserve"> </w:t>
      </w:r>
      <w:r w:rsidRPr="009E118C">
        <w:rPr>
          <w:rStyle w:val="Emphasis"/>
          <w:iCs w:val="0"/>
        </w:rPr>
        <w:t xml:space="preserve">increasingly </w:t>
      </w:r>
      <w:r w:rsidRPr="001007DB">
        <w:rPr>
          <w:rStyle w:val="Emphasis"/>
          <w:iCs w:val="0"/>
          <w:highlight w:val="cyan"/>
        </w:rPr>
        <w:t>important role</w:t>
      </w:r>
      <w:r w:rsidRPr="009E118C">
        <w:rPr>
          <w:rStyle w:val="Emphasis"/>
          <w:iCs w:val="0"/>
        </w:rPr>
        <w:t>.</w:t>
      </w:r>
      <w:r w:rsidRPr="009E118C">
        <w:rPr>
          <w:sz w:val="16"/>
          <w:szCs w:val="16"/>
        </w:rPr>
        <w:t xml:space="preserve"> The amount of renewable power from solar and wind at any given time depends on the weather, which makes it intermittent. </w:t>
      </w:r>
      <w:r w:rsidRPr="001007DB">
        <w:rPr>
          <w:rStyle w:val="StyleUnderline"/>
          <w:highlight w:val="cyan"/>
        </w:rPr>
        <w:t>Batteries</w:t>
      </w:r>
      <w:r w:rsidRPr="009E118C">
        <w:rPr>
          <w:rStyle w:val="StyleUnderline"/>
        </w:rPr>
        <w:t xml:space="preserve"> can help</w:t>
      </w:r>
      <w:r w:rsidRPr="009E118C">
        <w:rPr>
          <w:sz w:val="16"/>
          <w:szCs w:val="16"/>
        </w:rPr>
        <w:t xml:space="preserve"> </w:t>
      </w:r>
      <w:r w:rsidRPr="001007DB">
        <w:rPr>
          <w:rStyle w:val="Emphasis"/>
          <w:iCs w:val="0"/>
          <w:highlight w:val="cyan"/>
        </w:rPr>
        <w:t>stabilise grids</w:t>
      </w:r>
      <w:r w:rsidRPr="001007DB">
        <w:rPr>
          <w:sz w:val="16"/>
          <w:szCs w:val="16"/>
          <w:highlight w:val="cyan"/>
        </w:rPr>
        <w:t xml:space="preserve"> </w:t>
      </w:r>
      <w:r w:rsidRPr="001007DB">
        <w:rPr>
          <w:rStyle w:val="StyleUnderline"/>
          <w:highlight w:val="cyan"/>
        </w:rPr>
        <w:t>by</w:t>
      </w:r>
      <w:r w:rsidRPr="001007DB">
        <w:rPr>
          <w:sz w:val="16"/>
          <w:szCs w:val="16"/>
          <w:highlight w:val="cyan"/>
        </w:rPr>
        <w:t xml:space="preserve"> </w:t>
      </w:r>
      <w:r w:rsidRPr="001007DB">
        <w:rPr>
          <w:rStyle w:val="Emphasis"/>
          <w:iCs w:val="0"/>
          <w:highlight w:val="cyan"/>
        </w:rPr>
        <w:t>storing energy</w:t>
      </w:r>
      <w:r w:rsidRPr="009E118C">
        <w:rPr>
          <w:rStyle w:val="Emphasis"/>
          <w:iCs w:val="0"/>
        </w:rPr>
        <w:t xml:space="preserve"> efficiently</w:t>
      </w:r>
      <w:r w:rsidRPr="009E118C">
        <w:rPr>
          <w:sz w:val="16"/>
          <w:szCs w:val="16"/>
        </w:rPr>
        <w:t>.</w:t>
      </w:r>
    </w:p>
    <w:p w14:paraId="564DB929" w14:textId="77777777" w:rsidR="00BB45D1" w:rsidRPr="009E118C" w:rsidRDefault="00BB45D1" w:rsidP="00BB45D1">
      <w:pPr>
        <w:rPr>
          <w:sz w:val="16"/>
          <w:szCs w:val="16"/>
        </w:rPr>
      </w:pPr>
      <w:r w:rsidRPr="009E118C">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7EC5311C" w14:textId="77777777" w:rsidR="00BB45D1" w:rsidRPr="009E118C" w:rsidRDefault="00BB45D1" w:rsidP="00BB45D1">
      <w:pPr>
        <w:rPr>
          <w:sz w:val="16"/>
          <w:szCs w:val="16"/>
        </w:rPr>
      </w:pPr>
      <w:r w:rsidRPr="009E118C">
        <w:rPr>
          <w:sz w:val="16"/>
          <w:szCs w:val="16"/>
        </w:rPr>
        <w:t>“</w:t>
      </w:r>
      <w:r w:rsidRPr="001007DB">
        <w:rPr>
          <w:rStyle w:val="StyleUnderline"/>
          <w:highlight w:val="cyan"/>
        </w:rPr>
        <w:t xml:space="preserve">Flow batteries </w:t>
      </w:r>
      <w:r w:rsidRPr="009E118C">
        <w:rPr>
          <w:rStyle w:val="StyleUnderline"/>
        </w:rPr>
        <w:t xml:space="preserve">are also attractive options since they </w:t>
      </w:r>
      <w:r w:rsidRPr="001007DB">
        <w:rPr>
          <w:rStyle w:val="StyleUnderline"/>
          <w:highlight w:val="cyan"/>
        </w:rPr>
        <w:t xml:space="preserve">can be </w:t>
      </w:r>
      <w:r w:rsidRPr="009E118C">
        <w:rPr>
          <w:rStyle w:val="StyleUnderline"/>
        </w:rPr>
        <w:t xml:space="preserve">easily </w:t>
      </w:r>
      <w:r w:rsidRPr="001007DB">
        <w:rPr>
          <w:rStyle w:val="StyleUnderline"/>
          <w:highlight w:val="cyan"/>
        </w:rPr>
        <w:t xml:space="preserve">scaled up to provide </w:t>
      </w:r>
      <w:r w:rsidRPr="001007DB">
        <w:rPr>
          <w:rStyle w:val="Emphasis"/>
          <w:iCs w:val="0"/>
          <w:highlight w:val="cyan"/>
        </w:rPr>
        <w:t>high capacity</w:t>
      </w:r>
      <w:r w:rsidRPr="009E118C">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6DF9E97E" w14:textId="77777777" w:rsidR="00BB45D1" w:rsidRPr="009E118C" w:rsidRDefault="00BB45D1" w:rsidP="00BB45D1">
      <w:pPr>
        <w:rPr>
          <w:sz w:val="16"/>
          <w:szCs w:val="16"/>
        </w:rPr>
      </w:pPr>
      <w:r w:rsidRPr="001007DB">
        <w:rPr>
          <w:rStyle w:val="StyleUnderline"/>
          <w:highlight w:val="cyan"/>
        </w:rPr>
        <w:t>There are many</w:t>
      </w:r>
      <w:r w:rsidRPr="009E118C">
        <w:rPr>
          <w:rStyle w:val="StyleUnderline"/>
        </w:rPr>
        <w:t xml:space="preserve"> </w:t>
      </w:r>
      <w:r w:rsidRPr="009E118C">
        <w:rPr>
          <w:rStyle w:val="Emphasis"/>
          <w:iCs w:val="0"/>
        </w:rPr>
        <w:t xml:space="preserve">other </w:t>
      </w:r>
      <w:r w:rsidRPr="001007DB">
        <w:rPr>
          <w:rStyle w:val="Emphasis"/>
          <w:iCs w:val="0"/>
          <w:highlight w:val="cyan"/>
        </w:rPr>
        <w:t>options</w:t>
      </w:r>
      <w:r w:rsidRPr="009E118C">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277F7D63" w14:textId="77777777" w:rsidR="00BB45D1" w:rsidRPr="009E118C" w:rsidRDefault="00BB45D1" w:rsidP="00BB45D1">
      <w:pPr>
        <w:rPr>
          <w:sz w:val="16"/>
          <w:szCs w:val="16"/>
        </w:rPr>
      </w:pPr>
      <w:r w:rsidRPr="009E118C">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0FA071E" w14:textId="77777777" w:rsidR="00BB45D1" w:rsidRPr="009E118C" w:rsidRDefault="00BB45D1" w:rsidP="00BB45D1">
      <w:pPr>
        <w:rPr>
          <w:rStyle w:val="StyleUnderline"/>
        </w:rPr>
      </w:pPr>
      <w:r w:rsidRPr="009E118C">
        <w:rPr>
          <w:rStyle w:val="StyleUnderline"/>
        </w:rPr>
        <w:t xml:space="preserve">While </w:t>
      </w:r>
      <w:r w:rsidRPr="001007DB">
        <w:rPr>
          <w:rStyle w:val="StyleUnderline"/>
          <w:highlight w:val="cyan"/>
        </w:rPr>
        <w:t>nobody can predict</w:t>
      </w:r>
      <w:r w:rsidRPr="009E118C">
        <w:rPr>
          <w:rStyle w:val="StyleUnderline"/>
        </w:rPr>
        <w:t xml:space="preserve"> </w:t>
      </w:r>
      <w:r w:rsidRPr="001007DB">
        <w:rPr>
          <w:rStyle w:val="Emphasis"/>
          <w:iCs w:val="0"/>
          <w:highlight w:val="cyan"/>
        </w:rPr>
        <w:t>exactly</w:t>
      </w:r>
      <w:r w:rsidRPr="009E118C">
        <w:rPr>
          <w:rStyle w:val="StyleUnderline"/>
        </w:rPr>
        <w:t xml:space="preserve"> </w:t>
      </w:r>
      <w:r w:rsidRPr="001007DB">
        <w:rPr>
          <w:rStyle w:val="StyleUnderline"/>
          <w:highlight w:val="cyan"/>
        </w:rPr>
        <w:t>what the next gen</w:t>
      </w:r>
      <w:r w:rsidRPr="009E118C">
        <w:rPr>
          <w:rStyle w:val="StyleUnderline"/>
        </w:rPr>
        <w:t xml:space="preserve">eration of batteries </w:t>
      </w:r>
      <w:r w:rsidRPr="001007DB">
        <w:rPr>
          <w:rStyle w:val="StyleUnderline"/>
          <w:highlight w:val="cyan"/>
        </w:rPr>
        <w:t xml:space="preserve">is going to look like, there is a </w:t>
      </w:r>
      <w:r w:rsidRPr="001007DB">
        <w:rPr>
          <w:rStyle w:val="Emphasis"/>
          <w:iCs w:val="0"/>
          <w:highlight w:val="cyan"/>
        </w:rPr>
        <w:t>huge amount of work</w:t>
      </w:r>
      <w:r w:rsidRPr="001007DB">
        <w:rPr>
          <w:sz w:val="16"/>
          <w:highlight w:val="cyan"/>
        </w:rPr>
        <w:t xml:space="preserve"> </w:t>
      </w:r>
      <w:r w:rsidRPr="001007DB">
        <w:rPr>
          <w:rStyle w:val="StyleUnderline"/>
          <w:highlight w:val="cyan"/>
        </w:rPr>
        <w:t>going into solving the problem</w:t>
      </w:r>
      <w:r w:rsidRPr="009E118C">
        <w:rPr>
          <w:rStyle w:val="StyleUnderline"/>
        </w:rPr>
        <w:t>.</w:t>
      </w:r>
    </w:p>
    <w:p w14:paraId="4A05BA08" w14:textId="77777777" w:rsidR="00E846F1" w:rsidRPr="009E118C" w:rsidRDefault="00E846F1" w:rsidP="00E846F1">
      <w:pPr>
        <w:pStyle w:val="Heading4"/>
        <w:rPr>
          <w:rFonts w:cs="Arial"/>
        </w:rPr>
      </w:pPr>
      <w:r w:rsidRPr="009E118C">
        <w:rPr>
          <w:rFonts w:cs="Arial"/>
        </w:rPr>
        <w:t xml:space="preserve">Extinction – risk is </w:t>
      </w:r>
      <w:r w:rsidRPr="009E118C">
        <w:rPr>
          <w:rFonts w:cs="Arial"/>
          <w:u w:val="single"/>
        </w:rPr>
        <w:t>understated</w:t>
      </w:r>
      <w:r w:rsidRPr="009E118C">
        <w:rPr>
          <w:rFonts w:cs="Arial"/>
        </w:rPr>
        <w:t xml:space="preserve">. </w:t>
      </w:r>
    </w:p>
    <w:p w14:paraId="7D4A7E6B" w14:textId="77777777" w:rsidR="00BB45D1" w:rsidRPr="009E118C" w:rsidRDefault="00BB45D1" w:rsidP="00BB45D1">
      <w:r w:rsidRPr="009E118C">
        <w:rPr>
          <w:rStyle w:val="Style13ptBold"/>
        </w:rPr>
        <w:t>Greene 19</w:t>
      </w:r>
      <w:r w:rsidRPr="009E118C">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14:paraId="2DE0B7D9" w14:textId="77777777" w:rsidR="00BB45D1" w:rsidRPr="009E118C" w:rsidRDefault="00BB45D1" w:rsidP="00BB45D1">
      <w:pPr>
        <w:rPr>
          <w:sz w:val="16"/>
        </w:rPr>
      </w:pPr>
      <w:r w:rsidRPr="009E118C">
        <w:rPr>
          <w:sz w:val="16"/>
        </w:rPr>
        <w:t xml:space="preserve">Societies and </w:t>
      </w:r>
      <w:r w:rsidRPr="001007DB">
        <w:rPr>
          <w:rStyle w:val="StyleUnderline"/>
          <w:highlight w:val="cyan"/>
        </w:rPr>
        <w:t>nations are</w:t>
      </w:r>
      <w:r w:rsidRPr="009E118C">
        <w:rPr>
          <w:rStyle w:val="StyleUnderline"/>
        </w:rPr>
        <w:t xml:space="preserve"> examples of large-scale,</w:t>
      </w:r>
      <w:r w:rsidRPr="009E118C">
        <w:rPr>
          <w:sz w:val="16"/>
        </w:rPr>
        <w:t xml:space="preserve"> </w:t>
      </w:r>
      <w:r w:rsidRPr="001007DB">
        <w:rPr>
          <w:rStyle w:val="Emphasis"/>
          <w:iCs w:val="0"/>
          <w:highlight w:val="cyan"/>
        </w:rPr>
        <w:t>complex</w:t>
      </w:r>
      <w:r w:rsidRPr="009E118C">
        <w:rPr>
          <w:rStyle w:val="Emphasis"/>
          <w:iCs w:val="0"/>
        </w:rPr>
        <w:t xml:space="preserve"> social-physical </w:t>
      </w:r>
      <w:r w:rsidRPr="001007DB">
        <w:rPr>
          <w:rStyle w:val="Emphasis"/>
          <w:iCs w:val="0"/>
          <w:highlight w:val="cyan"/>
        </w:rPr>
        <w:t>systems</w:t>
      </w:r>
      <w:r w:rsidRPr="009E118C">
        <w:rPr>
          <w:sz w:val="16"/>
        </w:rPr>
        <w:t xml:space="preserve">. Thus, </w:t>
      </w:r>
      <w:r w:rsidRPr="001007DB">
        <w:rPr>
          <w:rStyle w:val="Emphasis"/>
          <w:iCs w:val="0"/>
          <w:highlight w:val="cyan"/>
        </w:rPr>
        <w:t>societal resilience</w:t>
      </w:r>
      <w:r w:rsidRPr="001007DB">
        <w:rPr>
          <w:sz w:val="16"/>
          <w:highlight w:val="cyan"/>
        </w:rPr>
        <w:t xml:space="preserve"> </w:t>
      </w:r>
      <w:r w:rsidRPr="001007DB">
        <w:rPr>
          <w:rStyle w:val="StyleUnderline"/>
          <w:highlight w:val="cyan"/>
        </w:rPr>
        <w:t>can be</w:t>
      </w:r>
      <w:r w:rsidRPr="009E118C">
        <w:rPr>
          <w:rStyle w:val="StyleUnderline"/>
        </w:rPr>
        <w:t xml:space="preserve"> defined as </w:t>
      </w:r>
      <w:r w:rsidRPr="001007DB">
        <w:rPr>
          <w:rStyle w:val="StyleUnderline"/>
          <w:highlight w:val="cyan"/>
        </w:rPr>
        <w:t>the ability</w:t>
      </w:r>
      <w:r w:rsidRPr="009E118C">
        <w:rPr>
          <w:rStyle w:val="StyleUnderline"/>
        </w:rPr>
        <w:t xml:space="preserve"> of a nation</w:t>
      </w:r>
      <w:r w:rsidRPr="009E118C">
        <w:rPr>
          <w:sz w:val="16"/>
        </w:rPr>
        <w:t xml:space="preserve">, population, or society </w:t>
      </w:r>
      <w:r w:rsidRPr="001007DB">
        <w:rPr>
          <w:rStyle w:val="StyleUnderline"/>
          <w:highlight w:val="cyan"/>
        </w:rPr>
        <w:t xml:space="preserve">to </w:t>
      </w:r>
      <w:r w:rsidRPr="001007DB">
        <w:rPr>
          <w:rStyle w:val="Emphasis"/>
          <w:iCs w:val="0"/>
          <w:highlight w:val="cyan"/>
        </w:rPr>
        <w:t>anticipate</w:t>
      </w:r>
      <w:r w:rsidRPr="001007DB">
        <w:rPr>
          <w:sz w:val="16"/>
          <w:highlight w:val="cyan"/>
        </w:rPr>
        <w:t xml:space="preserve"> </w:t>
      </w:r>
      <w:r w:rsidRPr="001007DB">
        <w:rPr>
          <w:rStyle w:val="StyleUnderline"/>
          <w:highlight w:val="cyan"/>
        </w:rPr>
        <w:t>and</w:t>
      </w:r>
      <w:r w:rsidRPr="001007DB">
        <w:rPr>
          <w:sz w:val="16"/>
          <w:highlight w:val="cyan"/>
        </w:rPr>
        <w:t xml:space="preserve"> </w:t>
      </w:r>
      <w:r w:rsidRPr="001007DB">
        <w:rPr>
          <w:rStyle w:val="Emphasis"/>
          <w:iCs w:val="0"/>
          <w:highlight w:val="cyan"/>
        </w:rPr>
        <w:t>prepare</w:t>
      </w:r>
      <w:r w:rsidRPr="001007DB">
        <w:rPr>
          <w:sz w:val="16"/>
          <w:highlight w:val="cyan"/>
        </w:rPr>
        <w:t xml:space="preserve"> </w:t>
      </w:r>
      <w:r w:rsidRPr="001007DB">
        <w:rPr>
          <w:rStyle w:val="StyleUnderline"/>
          <w:highlight w:val="cyan"/>
        </w:rPr>
        <w:t>for</w:t>
      </w:r>
      <w:r w:rsidRPr="009E118C">
        <w:rPr>
          <w:rStyle w:val="StyleUnderline"/>
        </w:rPr>
        <w:t xml:space="preserve"> major </w:t>
      </w:r>
      <w:r w:rsidRPr="001007DB">
        <w:rPr>
          <w:rStyle w:val="Emphasis"/>
          <w:iCs w:val="0"/>
          <w:highlight w:val="cyan"/>
        </w:rPr>
        <w:t>stressors</w:t>
      </w:r>
      <w:r w:rsidRPr="001007DB">
        <w:rPr>
          <w:sz w:val="16"/>
          <w:highlight w:val="cyan"/>
        </w:rPr>
        <w:t xml:space="preserve"> </w:t>
      </w:r>
      <w:r w:rsidRPr="001007DB">
        <w:rPr>
          <w:rStyle w:val="StyleUnderline"/>
          <w:highlight w:val="cyan"/>
        </w:rPr>
        <w:t>or</w:t>
      </w:r>
      <w:r w:rsidRPr="001007DB">
        <w:rPr>
          <w:sz w:val="16"/>
          <w:highlight w:val="cyan"/>
        </w:rPr>
        <w:t xml:space="preserve"> </w:t>
      </w:r>
      <w:r w:rsidRPr="001007DB">
        <w:rPr>
          <w:rStyle w:val="Emphasis"/>
          <w:iCs w:val="0"/>
          <w:highlight w:val="cyan"/>
        </w:rPr>
        <w:t>calamities</w:t>
      </w:r>
      <w:r w:rsidRPr="009E118C">
        <w:rPr>
          <w:sz w:val="16"/>
        </w:rPr>
        <w:t xml:space="preserve"> </w:t>
      </w:r>
      <w:r w:rsidRPr="001007DB">
        <w:rPr>
          <w:rStyle w:val="StyleUnderline"/>
          <w:highlight w:val="cyan"/>
        </w:rPr>
        <w:t>and</w:t>
      </w:r>
      <w:r w:rsidRPr="009E118C">
        <w:rPr>
          <w:rStyle w:val="StyleUnderline"/>
        </w:rPr>
        <w:t xml:space="preserve"> then to absorb, adapt to, </w:t>
      </w:r>
      <w:r w:rsidRPr="001007DB">
        <w:rPr>
          <w:rStyle w:val="Emphasis"/>
          <w:iCs w:val="0"/>
          <w:highlight w:val="cyan"/>
        </w:rPr>
        <w:t>recover</w:t>
      </w:r>
      <w:r w:rsidRPr="009E118C">
        <w:rPr>
          <w:rStyle w:val="StyleUnderline"/>
        </w:rPr>
        <w:t xml:space="preserve"> from, and restore normal functions</w:t>
      </w:r>
      <w:r w:rsidRPr="009E118C">
        <w:rPr>
          <w:sz w:val="16"/>
        </w:rPr>
        <w:t xml:space="preserve"> in the wake of such events when they occur. </w:t>
      </w:r>
      <w:r w:rsidRPr="009E118C">
        <w:rPr>
          <w:rStyle w:val="StyleUnderline"/>
        </w:rPr>
        <w:t xml:space="preserve">A nation’s </w:t>
      </w:r>
      <w:r w:rsidRPr="001007DB">
        <w:rPr>
          <w:rStyle w:val="StyleUnderline"/>
          <w:highlight w:val="cyan"/>
        </w:rPr>
        <w:t>dependence on</w:t>
      </w:r>
      <w:r w:rsidRPr="009E118C">
        <w:rPr>
          <w:rStyle w:val="StyleUnderline"/>
        </w:rPr>
        <w:t xml:space="preserve"> its </w:t>
      </w:r>
      <w:r w:rsidRPr="001007DB">
        <w:rPr>
          <w:rStyle w:val="Emphasis"/>
          <w:iCs w:val="0"/>
          <w:highlight w:val="cyan"/>
        </w:rPr>
        <w:t>Critical Infrastructure</w:t>
      </w:r>
      <w:r w:rsidRPr="009E118C">
        <w:rPr>
          <w:sz w:val="16"/>
        </w:rPr>
        <w:t xml:space="preserve"> systems, </w:t>
      </w:r>
      <w:r w:rsidRPr="009E118C">
        <w:rPr>
          <w:rStyle w:val="StyleUnderline"/>
        </w:rPr>
        <w:t xml:space="preserve">and the resilience of those systems, </w:t>
      </w:r>
      <w:r w:rsidRPr="001007DB">
        <w:rPr>
          <w:rStyle w:val="StyleUnderline"/>
          <w:highlight w:val="cyan"/>
        </w:rPr>
        <w:t>are</w:t>
      </w:r>
      <w:r w:rsidRPr="009E118C">
        <w:rPr>
          <w:rStyle w:val="StyleUnderline"/>
        </w:rPr>
        <w:t xml:space="preserve"> therefore</w:t>
      </w:r>
      <w:r w:rsidRPr="009E118C">
        <w:rPr>
          <w:rStyle w:val="Emphasis"/>
          <w:iCs w:val="0"/>
        </w:rPr>
        <w:t xml:space="preserve"> </w:t>
      </w:r>
      <w:r w:rsidRPr="001007DB">
        <w:rPr>
          <w:rStyle w:val="Emphasis"/>
          <w:iCs w:val="0"/>
          <w:highlight w:val="cyan"/>
        </w:rPr>
        <w:t>major components</w:t>
      </w:r>
      <w:r w:rsidRPr="001007DB">
        <w:rPr>
          <w:sz w:val="16"/>
          <w:highlight w:val="cyan"/>
        </w:rPr>
        <w:t xml:space="preserve"> </w:t>
      </w:r>
      <w:r w:rsidRPr="001007DB">
        <w:rPr>
          <w:rStyle w:val="StyleUnderline"/>
          <w:highlight w:val="cyan"/>
        </w:rPr>
        <w:t>of</w:t>
      </w:r>
      <w:r w:rsidRPr="009E118C">
        <w:rPr>
          <w:rStyle w:val="StyleUnderline"/>
        </w:rPr>
        <w:t xml:space="preserve"> national and </w:t>
      </w:r>
      <w:r w:rsidRPr="001007DB">
        <w:rPr>
          <w:rStyle w:val="Emphasis"/>
          <w:iCs w:val="0"/>
          <w:highlight w:val="cyan"/>
        </w:rPr>
        <w:t>societal resilience</w:t>
      </w:r>
      <w:r w:rsidRPr="009E118C">
        <w:rPr>
          <w:sz w:val="16"/>
        </w:rPr>
        <w:t>.</w:t>
      </w:r>
    </w:p>
    <w:p w14:paraId="20F9C5BE" w14:textId="77777777" w:rsidR="00BB45D1" w:rsidRPr="009E118C" w:rsidRDefault="00BB45D1" w:rsidP="00BB45D1">
      <w:pPr>
        <w:rPr>
          <w:sz w:val="16"/>
        </w:rPr>
      </w:pPr>
      <w:r w:rsidRPr="009E118C">
        <w:rPr>
          <w:rStyle w:val="StyleUnderline"/>
        </w:rPr>
        <w:t xml:space="preserve">There are a variety of </w:t>
      </w:r>
      <w:r w:rsidRPr="001007DB">
        <w:rPr>
          <w:rStyle w:val="StyleUnderline"/>
          <w:highlight w:val="cyan"/>
        </w:rPr>
        <w:t>events</w:t>
      </w:r>
      <w:r w:rsidRPr="009E118C">
        <w:rPr>
          <w:rStyle w:val="StyleUnderline"/>
        </w:rPr>
        <w:t xml:space="preserve"> that could </w:t>
      </w:r>
      <w:r w:rsidRPr="001007DB">
        <w:rPr>
          <w:rStyle w:val="StyleUnderline"/>
          <w:highlight w:val="cyan"/>
        </w:rPr>
        <w:t xml:space="preserve">deal </w:t>
      </w:r>
      <w:r w:rsidRPr="009E118C">
        <w:rPr>
          <w:strike/>
          <w:sz w:val="16"/>
        </w:rPr>
        <w:t xml:space="preserve">crippling </w:t>
      </w:r>
      <w:r w:rsidRPr="001007DB">
        <w:rPr>
          <w:rStyle w:val="Emphasis"/>
          <w:iCs w:val="0"/>
          <w:highlight w:val="cyan"/>
        </w:rPr>
        <w:t xml:space="preserve">blows </w:t>
      </w:r>
      <w:r w:rsidRPr="001007DB">
        <w:rPr>
          <w:rStyle w:val="StyleUnderline"/>
          <w:highlight w:val="cyan"/>
        </w:rPr>
        <w:t>to a</w:t>
      </w:r>
      <w:r w:rsidRPr="009E118C">
        <w:rPr>
          <w:rStyle w:val="StyleUnderline"/>
        </w:rPr>
        <w:t xml:space="preserve"> nation’s </w:t>
      </w:r>
      <w:r w:rsidRPr="001007DB">
        <w:rPr>
          <w:rStyle w:val="Emphasis"/>
          <w:iCs w:val="0"/>
          <w:highlight w:val="cyan"/>
        </w:rPr>
        <w:t>Grid</w:t>
      </w:r>
      <w:r w:rsidRPr="009E118C">
        <w:rPr>
          <w:sz w:val="16"/>
        </w:rPr>
        <w:t xml:space="preserve">, </w:t>
      </w:r>
      <w:r w:rsidRPr="009E118C">
        <w:rPr>
          <w:rStyle w:val="Emphasis"/>
          <w:iCs w:val="0"/>
        </w:rPr>
        <w:t>Critical Infrastructure</w:t>
      </w:r>
      <w:r w:rsidRPr="009E118C">
        <w:rPr>
          <w:sz w:val="16"/>
        </w:rPr>
        <w:t xml:space="preserve">, </w:t>
      </w:r>
      <w:r w:rsidRPr="001007DB">
        <w:rPr>
          <w:rStyle w:val="StyleUnderline"/>
          <w:highlight w:val="cyan"/>
        </w:rPr>
        <w:t>and</w:t>
      </w:r>
      <w:r w:rsidRPr="001007DB">
        <w:rPr>
          <w:sz w:val="16"/>
          <w:highlight w:val="cyan"/>
        </w:rPr>
        <w:t xml:space="preserve"> </w:t>
      </w:r>
      <w:r w:rsidRPr="001007DB">
        <w:rPr>
          <w:rStyle w:val="Emphasis"/>
          <w:iCs w:val="0"/>
          <w:highlight w:val="cyan"/>
        </w:rPr>
        <w:t>social fabric</w:t>
      </w:r>
      <w:r w:rsidRPr="009E118C">
        <w:rPr>
          <w:sz w:val="16"/>
        </w:rPr>
        <w:t xml:space="preserve">. The types of </w:t>
      </w:r>
      <w:r w:rsidRPr="001007DB">
        <w:rPr>
          <w:rStyle w:val="StyleUnderline"/>
          <w:highlight w:val="cyan"/>
        </w:rPr>
        <w:t>catastrophes</w:t>
      </w:r>
      <w:r w:rsidRPr="009E118C">
        <w:rPr>
          <w:sz w:val="16"/>
        </w:rPr>
        <w:t xml:space="preserve"> under consideration here </w:t>
      </w:r>
      <w:r w:rsidRPr="001007DB">
        <w:rPr>
          <w:rStyle w:val="StyleUnderline"/>
          <w:highlight w:val="cyan"/>
        </w:rPr>
        <w:t>are</w:t>
      </w:r>
      <w:r w:rsidRPr="009E118C">
        <w:rPr>
          <w:rStyle w:val="StyleUnderline"/>
        </w:rPr>
        <w:t xml:space="preserve"> “</w:t>
      </w:r>
      <w:r w:rsidRPr="009E118C">
        <w:rPr>
          <w:rStyle w:val="Emphasis"/>
          <w:iCs w:val="0"/>
        </w:rPr>
        <w:t xml:space="preserve">very bad day” </w:t>
      </w:r>
      <w:r w:rsidRPr="001007DB">
        <w:rPr>
          <w:rStyle w:val="Emphasis"/>
          <w:iCs w:val="0"/>
          <w:highlight w:val="cyan"/>
        </w:rPr>
        <w:t>scenarios</w:t>
      </w:r>
      <w:r w:rsidRPr="009E118C">
        <w:rPr>
          <w:sz w:val="16"/>
        </w:rPr>
        <w:t xml:space="preserve"> </w:t>
      </w:r>
      <w:r w:rsidRPr="009E118C">
        <w:rPr>
          <w:rStyle w:val="StyleUnderline"/>
        </w:rPr>
        <w:t xml:space="preserve">that might result from severe GMDs induced </w:t>
      </w:r>
      <w:r w:rsidRPr="001007DB">
        <w:rPr>
          <w:rStyle w:val="StyleUnderline"/>
          <w:highlight w:val="cyan"/>
        </w:rPr>
        <w:t>by</w:t>
      </w:r>
      <w:r w:rsidRPr="009E118C">
        <w:rPr>
          <w:rStyle w:val="StyleUnderline"/>
        </w:rPr>
        <w:t xml:space="preserve"> solar</w:t>
      </w:r>
      <w:r w:rsidRPr="009E118C">
        <w:rPr>
          <w:sz w:val="16"/>
        </w:rPr>
        <w:t xml:space="preserve"> </w:t>
      </w:r>
      <w:r w:rsidRPr="001007DB">
        <w:rPr>
          <w:rStyle w:val="Emphasis"/>
          <w:iCs w:val="0"/>
          <w:highlight w:val="cyan"/>
        </w:rPr>
        <w:t>CMEs</w:t>
      </w:r>
      <w:r w:rsidRPr="001007DB">
        <w:rPr>
          <w:sz w:val="16"/>
          <w:highlight w:val="cyan"/>
        </w:rPr>
        <w:t xml:space="preserve">, </w:t>
      </w:r>
      <w:r w:rsidRPr="001007DB">
        <w:rPr>
          <w:rStyle w:val="Emphasis"/>
          <w:iCs w:val="0"/>
          <w:highlight w:val="cyan"/>
        </w:rPr>
        <w:t>HEMP</w:t>
      </w:r>
      <w:r w:rsidRPr="009E118C">
        <w:rPr>
          <w:sz w:val="16"/>
        </w:rPr>
        <w:t xml:space="preserve"> attacks, </w:t>
      </w:r>
      <w:r w:rsidRPr="001007DB">
        <w:rPr>
          <w:rStyle w:val="Emphasis"/>
          <w:iCs w:val="0"/>
          <w:highlight w:val="cyan"/>
        </w:rPr>
        <w:t>cyber</w:t>
      </w:r>
      <w:r w:rsidRPr="009E118C">
        <w:rPr>
          <w:sz w:val="16"/>
        </w:rPr>
        <w:t xml:space="preserve"> attacks, etc.5</w:t>
      </w:r>
    </w:p>
    <w:p w14:paraId="2923CF8F" w14:textId="77777777" w:rsidR="00BB45D1" w:rsidRPr="009E118C" w:rsidRDefault="00BB45D1" w:rsidP="00BB45D1">
      <w:pPr>
        <w:rPr>
          <w:sz w:val="16"/>
          <w:szCs w:val="16"/>
        </w:rPr>
      </w:pPr>
      <w:r w:rsidRPr="009E118C">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w:t>
      </w:r>
      <w:r w:rsidRPr="009E118C">
        <w:rPr>
          <w:rStyle w:val="Emphasis"/>
        </w:rPr>
        <w:t>A Carrington-level, extreme geomagnetic storm is almost inevitable in the future…The total U.S. population at risk of extended power outage from a Carrington-level storm is between 20-40 million, with durations of 16 days to 1-2 years…</w:t>
      </w:r>
      <w:r w:rsidRPr="009E118C">
        <w:rPr>
          <w:rStyle w:val="StyleUnderline"/>
        </w:rPr>
        <w:t>The total economic cost for such a scenario is estimated at $0.6-2.6 trillion USD</w:t>
      </w:r>
      <w:r w:rsidRPr="009E118C">
        <w:rPr>
          <w:sz w:val="16"/>
          <w:szCs w:val="16"/>
        </w:rPr>
        <w:t xml:space="preserve">.” Analyses conducted subsequent to the Lloyd’s assessment indicated the geographical area impacted by the CME would be larger than that estimated in Lloyd’s analysis (extending farther northward along the New England coast of the United States and in the state of Minnesota),43 and </w:t>
      </w:r>
      <w:r w:rsidRPr="009E118C">
        <w:rPr>
          <w:rStyle w:val="StyleUnderline"/>
        </w:rPr>
        <w:t>that the actual consequences of such an event could actually be greater than estimated by Lloyd’s</w:t>
      </w:r>
      <w:r w:rsidRPr="009E118C">
        <w:rPr>
          <w:sz w:val="16"/>
          <w:szCs w:val="16"/>
        </w:rPr>
        <w:t>.</w:t>
      </w:r>
    </w:p>
    <w:p w14:paraId="5DDE6A01" w14:textId="77777777" w:rsidR="00BB45D1" w:rsidRPr="009E118C" w:rsidRDefault="00BB45D1" w:rsidP="00BB45D1">
      <w:pPr>
        <w:rPr>
          <w:sz w:val="16"/>
        </w:rPr>
      </w:pPr>
      <w:r w:rsidRPr="009E118C">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9E118C">
        <w:rPr>
          <w:rStyle w:val="StyleUnderline"/>
        </w:rPr>
        <w:t xml:space="preserve">such </w:t>
      </w:r>
      <w:r w:rsidRPr="001007DB">
        <w:rPr>
          <w:rStyle w:val="StyleUnderline"/>
          <w:highlight w:val="cyan"/>
        </w:rPr>
        <w:t>an event could “kill</w:t>
      </w:r>
      <w:r w:rsidRPr="009E118C">
        <w:rPr>
          <w:rStyle w:val="StyleUnderline"/>
        </w:rPr>
        <w:t xml:space="preserve"> up to</w:t>
      </w:r>
      <w:r w:rsidRPr="009E118C">
        <w:rPr>
          <w:sz w:val="16"/>
        </w:rPr>
        <w:t xml:space="preserve"> </w:t>
      </w:r>
      <w:r w:rsidRPr="001007DB">
        <w:rPr>
          <w:rStyle w:val="Emphasis"/>
          <w:iCs w:val="0"/>
          <w:highlight w:val="cyan"/>
        </w:rPr>
        <w:t>90 percent of the</w:t>
      </w:r>
      <w:r w:rsidRPr="009E118C">
        <w:rPr>
          <w:rStyle w:val="Emphasis"/>
          <w:iCs w:val="0"/>
        </w:rPr>
        <w:t xml:space="preserve"> national population</w:t>
      </w:r>
      <w:r w:rsidRPr="009E118C">
        <w:rPr>
          <w:sz w:val="16"/>
        </w:rPr>
        <w:t xml:space="preserve"> </w:t>
      </w:r>
      <w:r w:rsidRPr="001007DB">
        <w:rPr>
          <w:rStyle w:val="StyleUnderline"/>
          <w:highlight w:val="cyan"/>
        </w:rPr>
        <w:t>through</w:t>
      </w:r>
      <w:r w:rsidRPr="001007DB">
        <w:rPr>
          <w:sz w:val="16"/>
          <w:highlight w:val="cyan"/>
        </w:rPr>
        <w:t xml:space="preserve"> </w:t>
      </w:r>
      <w:r w:rsidRPr="001007DB">
        <w:rPr>
          <w:rStyle w:val="Emphasis"/>
          <w:iCs w:val="0"/>
          <w:highlight w:val="cyan"/>
        </w:rPr>
        <w:t>starvation</w:t>
      </w:r>
      <w:r w:rsidRPr="001007DB">
        <w:rPr>
          <w:sz w:val="16"/>
          <w:highlight w:val="cyan"/>
        </w:rPr>
        <w:t xml:space="preserve">, </w:t>
      </w:r>
      <w:r w:rsidRPr="001007DB">
        <w:rPr>
          <w:rStyle w:val="Emphasis"/>
          <w:iCs w:val="0"/>
          <w:highlight w:val="cyan"/>
        </w:rPr>
        <w:t>disease</w:t>
      </w:r>
      <w:r w:rsidRPr="001007DB">
        <w:rPr>
          <w:sz w:val="16"/>
          <w:highlight w:val="cyan"/>
        </w:rPr>
        <w:t xml:space="preserve">, </w:t>
      </w:r>
      <w:r w:rsidRPr="001007DB">
        <w:rPr>
          <w:rStyle w:val="StyleUnderline"/>
          <w:highlight w:val="cyan"/>
        </w:rPr>
        <w:t>and</w:t>
      </w:r>
      <w:r w:rsidRPr="001007DB">
        <w:rPr>
          <w:sz w:val="16"/>
          <w:highlight w:val="cyan"/>
        </w:rPr>
        <w:t xml:space="preserve"> </w:t>
      </w:r>
      <w:r w:rsidRPr="001007DB">
        <w:rPr>
          <w:rStyle w:val="Emphasis"/>
          <w:iCs w:val="0"/>
          <w:highlight w:val="cyan"/>
        </w:rPr>
        <w:t>societal collapse</w:t>
      </w:r>
      <w:r w:rsidRPr="009E118C">
        <w:rPr>
          <w:sz w:val="16"/>
        </w:rPr>
        <w:t xml:space="preserve">.” 44,45 Most of </w:t>
      </w:r>
      <w:r w:rsidRPr="009E118C">
        <w:rPr>
          <w:rStyle w:val="StyleUnderline"/>
        </w:rPr>
        <w:t xml:space="preserve">these consequences are either </w:t>
      </w:r>
      <w:r w:rsidRPr="009E118C">
        <w:rPr>
          <w:rStyle w:val="Emphasis"/>
          <w:iCs w:val="0"/>
        </w:rPr>
        <w:t>direct</w:t>
      </w:r>
      <w:r w:rsidRPr="009E118C">
        <w:rPr>
          <w:rStyle w:val="StyleUnderline"/>
        </w:rPr>
        <w:t xml:space="preserve"> or </w:t>
      </w:r>
      <w:r w:rsidRPr="009E118C">
        <w:rPr>
          <w:rStyle w:val="Emphasis"/>
          <w:iCs w:val="0"/>
        </w:rPr>
        <w:t>indirect impacts</w:t>
      </w:r>
      <w:r w:rsidRPr="009E118C">
        <w:rPr>
          <w:sz w:val="16"/>
        </w:rPr>
        <w:t xml:space="preserve"> </w:t>
      </w:r>
      <w:r w:rsidRPr="009E118C">
        <w:rPr>
          <w:rStyle w:val="StyleUnderline"/>
        </w:rPr>
        <w:t xml:space="preserve">of the </w:t>
      </w:r>
      <w:r w:rsidRPr="009E118C">
        <w:rPr>
          <w:rStyle w:val="Emphasis"/>
          <w:iCs w:val="0"/>
        </w:rPr>
        <w:t>predicted collapse</w:t>
      </w:r>
      <w:r w:rsidRPr="009E118C">
        <w:rPr>
          <w:sz w:val="16"/>
        </w:rPr>
        <w:t xml:space="preserve"> </w:t>
      </w:r>
      <w:r w:rsidRPr="009E118C">
        <w:rPr>
          <w:rStyle w:val="StyleUnderline"/>
        </w:rPr>
        <w:t>of virtually the entire U.S</w:t>
      </w:r>
      <w:r w:rsidRPr="009E118C">
        <w:rPr>
          <w:sz w:val="16"/>
        </w:rPr>
        <w:t xml:space="preserve">. </w:t>
      </w:r>
      <w:r w:rsidRPr="009E118C">
        <w:rPr>
          <w:rStyle w:val="Emphasis"/>
          <w:iCs w:val="0"/>
        </w:rPr>
        <w:t>Critical Infrastructure system</w:t>
      </w:r>
      <w:r w:rsidRPr="009E118C">
        <w:rPr>
          <w:sz w:val="16"/>
        </w:rPr>
        <w:t xml:space="preserve"> in the wake of the attack.</w:t>
      </w:r>
    </w:p>
    <w:p w14:paraId="38958606" w14:textId="77777777" w:rsidR="00BB45D1" w:rsidRPr="009E118C" w:rsidRDefault="00BB45D1" w:rsidP="00BB45D1">
      <w:pPr>
        <w:rPr>
          <w:sz w:val="16"/>
        </w:rPr>
      </w:pPr>
      <w:r w:rsidRPr="009E118C">
        <w:rPr>
          <w:sz w:val="16"/>
        </w:rPr>
        <w:t xml:space="preserve">Last, recent analyses by both the U.S. Department of Energy46 and the U.S. National Academies of Sciences, Engineering, and Medicine47 have concluded that </w:t>
      </w:r>
      <w:r w:rsidRPr="001007DB">
        <w:rPr>
          <w:rStyle w:val="Emphasis"/>
          <w:iCs w:val="0"/>
          <w:highlight w:val="cyan"/>
        </w:rPr>
        <w:t>cyber threats</w:t>
      </w:r>
      <w:r w:rsidRPr="009E118C">
        <w:rPr>
          <w:sz w:val="16"/>
        </w:rPr>
        <w:t xml:space="preserve"> to the U.S. Grid from both state-level and substatelevel entities </w:t>
      </w:r>
      <w:r w:rsidRPr="001007DB">
        <w:rPr>
          <w:rStyle w:val="StyleUnderline"/>
          <w:highlight w:val="cyan"/>
        </w:rPr>
        <w:t>are</w:t>
      </w:r>
      <w:r w:rsidRPr="009E118C">
        <w:rPr>
          <w:rStyle w:val="StyleUnderline"/>
        </w:rPr>
        <w:t xml:space="preserve"> likely to grow in number and sophistication</w:t>
      </w:r>
      <w:r w:rsidRPr="009E118C">
        <w:rPr>
          <w:sz w:val="16"/>
        </w:rPr>
        <w:t xml:space="preserve"> in the coming years, </w:t>
      </w:r>
      <w:r w:rsidRPr="009E118C">
        <w:rPr>
          <w:rStyle w:val="StyleUnderline"/>
        </w:rPr>
        <w:t xml:space="preserve">posing </w:t>
      </w:r>
      <w:r w:rsidRPr="001007DB">
        <w:rPr>
          <w:rStyle w:val="StyleUnderline"/>
          <w:highlight w:val="cyan"/>
        </w:rPr>
        <w:t>a</w:t>
      </w:r>
      <w:r w:rsidRPr="001007DB">
        <w:rPr>
          <w:sz w:val="16"/>
          <w:highlight w:val="cyan"/>
        </w:rPr>
        <w:t xml:space="preserve"> </w:t>
      </w:r>
      <w:r w:rsidRPr="001007DB">
        <w:rPr>
          <w:rStyle w:val="Emphasis"/>
          <w:iCs w:val="0"/>
          <w:highlight w:val="cyan"/>
        </w:rPr>
        <w:t>growing threat</w:t>
      </w:r>
      <w:r w:rsidRPr="009E118C">
        <w:rPr>
          <w:sz w:val="16"/>
        </w:rPr>
        <w:t xml:space="preserve"> to the U.S. Grid.</w:t>
      </w:r>
    </w:p>
    <w:p w14:paraId="5B436FF7" w14:textId="77777777" w:rsidR="00BB45D1" w:rsidRPr="009E118C" w:rsidRDefault="00BB45D1" w:rsidP="00BB45D1">
      <w:pPr>
        <w:rPr>
          <w:sz w:val="16"/>
        </w:rPr>
      </w:pPr>
      <w:r w:rsidRPr="001007DB">
        <w:rPr>
          <w:rStyle w:val="StyleUnderline"/>
          <w:highlight w:val="cyan"/>
        </w:rPr>
        <w:t>These</w:t>
      </w:r>
      <w:r w:rsidRPr="009E118C">
        <w:rPr>
          <w:rStyle w:val="StyleUnderline"/>
        </w:rPr>
        <w:t xml:space="preserve"> three “very bad day” scenarios </w:t>
      </w:r>
      <w:r w:rsidRPr="001007DB">
        <w:rPr>
          <w:rStyle w:val="StyleUnderline"/>
          <w:highlight w:val="cyan"/>
        </w:rPr>
        <w:t>are not</w:t>
      </w:r>
      <w:r w:rsidRPr="001007DB">
        <w:rPr>
          <w:sz w:val="16"/>
          <w:highlight w:val="cyan"/>
        </w:rPr>
        <w:t xml:space="preserve"> </w:t>
      </w:r>
      <w:r w:rsidRPr="001007DB">
        <w:rPr>
          <w:rStyle w:val="Emphasis"/>
          <w:iCs w:val="0"/>
          <w:highlight w:val="cyan"/>
        </w:rPr>
        <w:t>creations</w:t>
      </w:r>
      <w:r w:rsidRPr="001007DB">
        <w:rPr>
          <w:sz w:val="16"/>
          <w:highlight w:val="cyan"/>
        </w:rPr>
        <w:t xml:space="preserve"> </w:t>
      </w:r>
      <w:r w:rsidRPr="001007DB">
        <w:rPr>
          <w:rStyle w:val="StyleUnderline"/>
          <w:highlight w:val="cyan"/>
        </w:rPr>
        <w:t>of</w:t>
      </w:r>
      <w:r w:rsidRPr="001007DB">
        <w:rPr>
          <w:sz w:val="16"/>
          <w:highlight w:val="cyan"/>
        </w:rPr>
        <w:t xml:space="preserve"> </w:t>
      </w:r>
      <w:r w:rsidRPr="001007DB">
        <w:rPr>
          <w:rStyle w:val="Emphasis"/>
          <w:iCs w:val="0"/>
          <w:highlight w:val="cyan"/>
        </w:rPr>
        <w:t>overzealous</w:t>
      </w:r>
      <w:r w:rsidRPr="009E118C">
        <w:rPr>
          <w:rStyle w:val="Emphasis"/>
          <w:iCs w:val="0"/>
        </w:rPr>
        <w:t xml:space="preserve"> science fiction </w:t>
      </w:r>
      <w:r w:rsidRPr="001007DB">
        <w:rPr>
          <w:rStyle w:val="Emphasis"/>
          <w:iCs w:val="0"/>
          <w:highlight w:val="cyan"/>
        </w:rPr>
        <w:t>writers</w:t>
      </w:r>
      <w:r w:rsidRPr="009E118C">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452B4420" w14:textId="77777777" w:rsidR="00BB45D1" w:rsidRPr="009E118C" w:rsidRDefault="00BB45D1" w:rsidP="00BB45D1">
      <w:pPr>
        <w:rPr>
          <w:sz w:val="16"/>
        </w:rPr>
      </w:pPr>
    </w:p>
    <w:p w14:paraId="2D3E3236" w14:textId="3D7D3B8B" w:rsidR="00FD0C1F" w:rsidRPr="009E118C" w:rsidRDefault="00F64C8D" w:rsidP="00F64C8D">
      <w:pPr>
        <w:pStyle w:val="Heading2"/>
        <w:rPr>
          <w:rFonts w:cs="Arial"/>
        </w:rPr>
      </w:pPr>
      <w:r w:rsidRPr="009E118C">
        <w:rPr>
          <w:rFonts w:cs="Arial"/>
        </w:rPr>
        <w:t>1AC</w:t>
      </w:r>
      <w:r w:rsidR="00FD0C1F" w:rsidRPr="009E118C">
        <w:rPr>
          <w:rFonts w:cs="Arial"/>
        </w:rPr>
        <w:t xml:space="preserve"> – Indigenous Regimes</w:t>
      </w:r>
    </w:p>
    <w:p w14:paraId="08620895" w14:textId="6FF0ED5B" w:rsidR="00F64C8D" w:rsidRPr="009E118C" w:rsidRDefault="00F64C8D" w:rsidP="00F64C8D">
      <w:pPr>
        <w:pStyle w:val="Analytics"/>
        <w:rPr>
          <w:rFonts w:ascii="Arial" w:hAnsi="Arial" w:cs="Arial"/>
          <w:iCs w:val="0"/>
        </w:rPr>
      </w:pPr>
      <w:r w:rsidRPr="009E118C">
        <w:rPr>
          <w:rFonts w:ascii="Arial" w:hAnsi="Arial" w:cs="Arial"/>
          <w:iCs w:val="0"/>
        </w:rPr>
        <w:t xml:space="preserve">Advantage two is </w:t>
      </w:r>
      <w:r w:rsidRPr="009E118C">
        <w:rPr>
          <w:rFonts w:ascii="Arial" w:hAnsi="Arial" w:cs="Arial"/>
          <w:iCs w:val="0"/>
          <w:u w:val="single"/>
        </w:rPr>
        <w:t>Indigenous Regimes</w:t>
      </w:r>
      <w:r w:rsidRPr="009E118C">
        <w:rPr>
          <w:rFonts w:ascii="Arial" w:hAnsi="Arial" w:cs="Arial"/>
          <w:iCs w:val="0"/>
        </w:rPr>
        <w:t xml:space="preserve">: </w:t>
      </w:r>
    </w:p>
    <w:p w14:paraId="1A01DB17" w14:textId="77777777" w:rsidR="00E846F1" w:rsidRPr="009E118C" w:rsidRDefault="00E846F1" w:rsidP="00E846F1">
      <w:pPr>
        <w:pStyle w:val="Heading4"/>
        <w:rPr>
          <w:rFonts w:cs="Arial"/>
        </w:rPr>
      </w:pPr>
      <w:r w:rsidRPr="009E118C">
        <w:rPr>
          <w:rFonts w:cs="Arial"/>
        </w:rPr>
        <w:t xml:space="preserve">Lack of a balancing test </w:t>
      </w:r>
      <w:r w:rsidRPr="009E118C">
        <w:rPr>
          <w:rFonts w:cs="Arial"/>
          <w:u w:val="single"/>
        </w:rPr>
        <w:t>undermines</w:t>
      </w:r>
      <w:r w:rsidRPr="009E118C">
        <w:rPr>
          <w:rFonts w:cs="Arial"/>
        </w:rPr>
        <w:t xml:space="preserve"> foreign antitrust enforcement. </w:t>
      </w:r>
    </w:p>
    <w:p w14:paraId="5FA125D0" w14:textId="77777777" w:rsidR="00410A90" w:rsidRPr="009E118C" w:rsidRDefault="00410A90" w:rsidP="00410A90">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13" w:history="1">
        <w:r w:rsidRPr="009E118C">
          <w:rPr>
            <w:rStyle w:val="Hyperlink"/>
          </w:rPr>
          <w:t>https://ir.lawnet.fordham.edu/cgi/viewcontent.cgi?article=2690&amp;context=ilj</w:t>
        </w:r>
      </w:hyperlink>
      <w:r w:rsidRPr="009E118C">
        <w:rPr>
          <w:rStyle w:val="Hyperlink"/>
        </w:rPr>
        <w:t>;</w:t>
      </w:r>
      <w:r w:rsidRPr="009E118C">
        <w:t xml:space="preserve"> KS] </w:t>
      </w:r>
    </w:p>
    <w:p w14:paraId="44347B0C" w14:textId="77777777" w:rsidR="00410A90" w:rsidRPr="009E118C" w:rsidRDefault="00410A90" w:rsidP="00410A90">
      <w:pPr>
        <w:rPr>
          <w:sz w:val="16"/>
        </w:rPr>
      </w:pPr>
      <w:r w:rsidRPr="009E118C">
        <w:rPr>
          <w:sz w:val="16"/>
        </w:rPr>
        <w:t xml:space="preserve">Lastly, </w:t>
      </w:r>
      <w:r w:rsidRPr="001007DB">
        <w:rPr>
          <w:rStyle w:val="StyleUnderline"/>
          <w:highlight w:val="cyan"/>
        </w:rPr>
        <w:t>worldwide governments</w:t>
      </w:r>
      <w:r w:rsidRPr="009E118C">
        <w:rPr>
          <w:sz w:val="16"/>
        </w:rPr>
        <w:t xml:space="preserve"> have </w:t>
      </w:r>
      <w:r w:rsidRPr="001007DB">
        <w:rPr>
          <w:rStyle w:val="StyleUnderline"/>
          <w:highlight w:val="cyan"/>
        </w:rPr>
        <w:t>expressed concern</w:t>
      </w:r>
      <w:r w:rsidRPr="009E118C">
        <w:rPr>
          <w:rStyle w:val="StyleUnderline"/>
        </w:rPr>
        <w:t xml:space="preserve"> that </w:t>
      </w:r>
      <w:r w:rsidRPr="001007DB">
        <w:rPr>
          <w:rStyle w:val="StyleUnderline"/>
          <w:highlight w:val="cyan"/>
        </w:rPr>
        <w:t>US antitrust</w:t>
      </w:r>
      <w:r w:rsidRPr="009E118C">
        <w:rPr>
          <w:rStyle w:val="StyleUnderline"/>
        </w:rPr>
        <w:t xml:space="preserve"> extraterritoriality </w:t>
      </w:r>
      <w:r w:rsidRPr="001007DB">
        <w:rPr>
          <w:rStyle w:val="Emphasis"/>
          <w:iCs w:val="0"/>
          <w:highlight w:val="cyan"/>
        </w:rPr>
        <w:t>stunts</w:t>
      </w:r>
      <w:r w:rsidRPr="009E118C">
        <w:rPr>
          <w:sz w:val="16"/>
        </w:rPr>
        <w:t xml:space="preserve"> the </w:t>
      </w:r>
      <w:r w:rsidRPr="009E118C">
        <w:rPr>
          <w:rStyle w:val="Emphasis"/>
          <w:iCs w:val="0"/>
        </w:rPr>
        <w:t>growth</w:t>
      </w:r>
      <w:r w:rsidRPr="009E118C">
        <w:rPr>
          <w:rStyle w:val="StyleUnderline"/>
        </w:rPr>
        <w:t xml:space="preserve"> of their </w:t>
      </w:r>
      <w:r w:rsidRPr="009E118C">
        <w:rPr>
          <w:rStyle w:val="Emphasis"/>
          <w:iCs w:val="0"/>
        </w:rPr>
        <w:t xml:space="preserve">own </w:t>
      </w:r>
      <w:r w:rsidRPr="001007DB">
        <w:rPr>
          <w:rStyle w:val="Emphasis"/>
          <w:iCs w:val="0"/>
          <w:highlight w:val="cyan"/>
        </w:rPr>
        <w:t>antitrust regimes</w:t>
      </w:r>
      <w:r w:rsidRPr="009E118C">
        <w:rPr>
          <w:sz w:val="16"/>
        </w:rPr>
        <w:t xml:space="preserve"> due to the allure of treble damages.109 For example, competition authorities have argued that </w:t>
      </w:r>
      <w:r w:rsidRPr="001007DB">
        <w:rPr>
          <w:rStyle w:val="Emphasis"/>
          <w:iCs w:val="0"/>
          <w:highlight w:val="cyan"/>
        </w:rPr>
        <w:t>improper</w:t>
      </w:r>
      <w:r w:rsidRPr="009E118C">
        <w:rPr>
          <w:rStyle w:val="Emphasis"/>
          <w:iCs w:val="0"/>
        </w:rPr>
        <w:t xml:space="preserve"> extraterritorial </w:t>
      </w:r>
      <w:r w:rsidRPr="001007DB">
        <w:rPr>
          <w:rStyle w:val="Emphasis"/>
          <w:iCs w:val="0"/>
          <w:highlight w:val="cyan"/>
        </w:rPr>
        <w:t>application</w:t>
      </w:r>
      <w:r w:rsidRPr="009E118C">
        <w:rPr>
          <w:rStyle w:val="StyleUnderline"/>
        </w:rPr>
        <w:t xml:space="preserve"> of US antitrust law</w:t>
      </w:r>
      <w:r w:rsidRPr="009E118C">
        <w:rPr>
          <w:sz w:val="16"/>
        </w:rPr>
        <w:t xml:space="preserve"> is likely to substantially </w:t>
      </w:r>
      <w:r w:rsidRPr="001007DB">
        <w:rPr>
          <w:rStyle w:val="Emphasis"/>
          <w:iCs w:val="0"/>
          <w:highlight w:val="cyan"/>
        </w:rPr>
        <w:t>undermine</w:t>
      </w:r>
      <w:r w:rsidRPr="009E118C">
        <w:t xml:space="preserve"> </w:t>
      </w:r>
      <w:r w:rsidRPr="009E118C">
        <w:rPr>
          <w:sz w:val="16"/>
        </w:rPr>
        <w:t xml:space="preserve">the effectiveness of </w:t>
      </w:r>
      <w:r w:rsidRPr="009E118C">
        <w:rPr>
          <w:rStyle w:val="Emphasis"/>
          <w:iCs w:val="0"/>
        </w:rPr>
        <w:t xml:space="preserve">other countries’ </w:t>
      </w:r>
      <w:r w:rsidRPr="001007DB">
        <w:rPr>
          <w:rStyle w:val="Emphasis"/>
          <w:iCs w:val="0"/>
          <w:highlight w:val="cyan"/>
        </w:rPr>
        <w:t>leniency programs</w:t>
      </w:r>
      <w:r w:rsidRPr="009E118C">
        <w:rPr>
          <w:rStyle w:val="StyleUnderline"/>
        </w:rPr>
        <w:t xml:space="preserve">, which are successful tools in discovering unlawful cartel activity, </w:t>
      </w:r>
      <w:r w:rsidRPr="001007DB">
        <w:rPr>
          <w:rStyle w:val="StyleUnderline"/>
          <w:highlight w:val="cyan"/>
        </w:rPr>
        <w:t>and</w:t>
      </w:r>
      <w:r w:rsidRPr="009E118C">
        <w:rPr>
          <w:sz w:val="16"/>
        </w:rPr>
        <w:t xml:space="preserve"> thus will </w:t>
      </w:r>
      <w:r w:rsidRPr="001007DB">
        <w:rPr>
          <w:rStyle w:val="Emphasis"/>
          <w:iCs w:val="0"/>
          <w:highlight w:val="cyan"/>
        </w:rPr>
        <w:t>interfere</w:t>
      </w:r>
      <w:r w:rsidRPr="001007DB">
        <w:rPr>
          <w:rStyle w:val="StyleUnderline"/>
          <w:highlight w:val="cyan"/>
        </w:rPr>
        <w:t xml:space="preserve"> with</w:t>
      </w:r>
      <w:r w:rsidRPr="009E118C">
        <w:rPr>
          <w:rStyle w:val="StyleUnderline"/>
        </w:rPr>
        <w:t xml:space="preserve"> those countries’ overall </w:t>
      </w:r>
      <w:r w:rsidRPr="009E118C">
        <w:rPr>
          <w:rStyle w:val="Emphasis"/>
          <w:iCs w:val="0"/>
        </w:rPr>
        <w:t>antitrust enforcement</w:t>
      </w:r>
      <w:r w:rsidRPr="009E118C">
        <w:rPr>
          <w:rStyle w:val="StyleUnderline"/>
        </w:rPr>
        <w:t xml:space="preserve">, including </w:t>
      </w:r>
      <w:r w:rsidRPr="009E118C">
        <w:rPr>
          <w:rStyle w:val="Emphasis"/>
          <w:iCs w:val="0"/>
        </w:rPr>
        <w:t xml:space="preserve">private </w:t>
      </w:r>
      <w:r w:rsidRPr="001007DB">
        <w:rPr>
          <w:rStyle w:val="Emphasis"/>
          <w:iCs w:val="0"/>
          <w:highlight w:val="cyan"/>
        </w:rPr>
        <w:t>enforcement</w:t>
      </w:r>
      <w:r w:rsidRPr="009E118C">
        <w:rPr>
          <w:sz w:val="16"/>
        </w:rPr>
        <w:t xml:space="preserve">.110 Additionally, broad availability of </w:t>
      </w:r>
      <w:r w:rsidRPr="009E118C">
        <w:rPr>
          <w:rStyle w:val="Emphasis"/>
          <w:iCs w:val="0"/>
        </w:rPr>
        <w:t xml:space="preserve">US treble damage </w:t>
      </w:r>
      <w:r w:rsidRPr="001007DB">
        <w:rPr>
          <w:rStyle w:val="Emphasis"/>
          <w:iCs w:val="0"/>
          <w:highlight w:val="cyan"/>
        </w:rPr>
        <w:t>recovery</w:t>
      </w:r>
      <w:r w:rsidRPr="009E118C">
        <w:rPr>
          <w:rStyle w:val="StyleUnderline"/>
        </w:rPr>
        <w:t xml:space="preserve"> to non-US litigants </w:t>
      </w:r>
      <w:r w:rsidRPr="001007DB">
        <w:rPr>
          <w:rStyle w:val="Emphasis"/>
          <w:iCs w:val="0"/>
          <w:highlight w:val="cyan"/>
        </w:rPr>
        <w:t>attracts away cases</w:t>
      </w:r>
      <w:r w:rsidRPr="009E118C">
        <w:rPr>
          <w:sz w:val="16"/>
        </w:rPr>
        <w:t xml:space="preserve"> that might otherwise be </w:t>
      </w:r>
      <w:r w:rsidRPr="001007DB">
        <w:rPr>
          <w:rStyle w:val="StyleUnderline"/>
          <w:highlight w:val="cyan"/>
        </w:rPr>
        <w:t>litigated in non-US courts</w:t>
      </w:r>
      <w:r w:rsidRPr="009E118C">
        <w:rPr>
          <w:sz w:val="16"/>
        </w:rPr>
        <w:t xml:space="preserve">, thereby </w:t>
      </w:r>
      <w:r w:rsidRPr="001007DB">
        <w:rPr>
          <w:rStyle w:val="Emphasis"/>
          <w:iCs w:val="0"/>
          <w:highlight w:val="cyan"/>
        </w:rPr>
        <w:t>depriving</w:t>
      </w:r>
      <w:r w:rsidRPr="009E118C">
        <w:rPr>
          <w:rStyle w:val="Emphasis"/>
          <w:iCs w:val="0"/>
        </w:rPr>
        <w:t xml:space="preserve"> those </w:t>
      </w:r>
      <w:r w:rsidRPr="001007DB">
        <w:rPr>
          <w:rStyle w:val="Emphasis"/>
          <w:iCs w:val="0"/>
          <w:highlight w:val="cyan"/>
        </w:rPr>
        <w:t>jurisdictions</w:t>
      </w:r>
      <w:r w:rsidRPr="009E118C">
        <w:rPr>
          <w:rStyle w:val="StyleUnderline"/>
        </w:rPr>
        <w:t xml:space="preserve"> the </w:t>
      </w:r>
      <w:r w:rsidRPr="009E118C">
        <w:rPr>
          <w:rStyle w:val="Emphasis"/>
          <w:iCs w:val="0"/>
        </w:rPr>
        <w:t>development</w:t>
      </w:r>
      <w:r w:rsidRPr="009E118C">
        <w:rPr>
          <w:rStyle w:val="StyleUnderline"/>
        </w:rPr>
        <w:t xml:space="preserve"> </w:t>
      </w:r>
      <w:r w:rsidRPr="001007DB">
        <w:rPr>
          <w:rStyle w:val="StyleUnderline"/>
          <w:highlight w:val="cyan"/>
        </w:rPr>
        <w:t>of</w:t>
      </w:r>
      <w:r w:rsidRPr="009E118C">
        <w:rPr>
          <w:sz w:val="16"/>
        </w:rPr>
        <w:t xml:space="preserve"> the substantial body of </w:t>
      </w:r>
      <w:r w:rsidRPr="001007DB">
        <w:rPr>
          <w:rStyle w:val="Emphasis"/>
          <w:iCs w:val="0"/>
          <w:highlight w:val="cyan"/>
        </w:rPr>
        <w:t>jurisprudence</w:t>
      </w:r>
      <w:r w:rsidRPr="009E118C">
        <w:rPr>
          <w:sz w:val="16"/>
        </w:rPr>
        <w:t xml:space="preserve"> that is </w:t>
      </w:r>
      <w:r w:rsidRPr="009E118C">
        <w:rPr>
          <w:rStyle w:val="StyleUnderline"/>
        </w:rPr>
        <w:t>necessary to facilitate</w:t>
      </w:r>
      <w:r w:rsidRPr="009E118C">
        <w:rPr>
          <w:sz w:val="16"/>
        </w:rPr>
        <w:t xml:space="preserve"> the </w:t>
      </w:r>
      <w:r w:rsidRPr="009E118C">
        <w:rPr>
          <w:rStyle w:val="StyleUnderline"/>
        </w:rPr>
        <w:t>private enforcement</w:t>
      </w:r>
      <w:r w:rsidRPr="009E118C">
        <w:rPr>
          <w:sz w:val="16"/>
        </w:rPr>
        <w:t xml:space="preserve"> of antitrust claims.111 </w:t>
      </w:r>
      <w:r w:rsidRPr="009E118C">
        <w:rPr>
          <w:rStyle w:val="StyleUnderline"/>
        </w:rPr>
        <w:t xml:space="preserve">An example of </w:t>
      </w:r>
      <w:r w:rsidRPr="001007DB">
        <w:rPr>
          <w:rStyle w:val="StyleUnderline"/>
          <w:highlight w:val="cyan"/>
        </w:rPr>
        <w:t>underdeveloped jurisprudence</w:t>
      </w:r>
      <w:r w:rsidRPr="009E118C">
        <w:rPr>
          <w:rStyle w:val="StyleUnderline"/>
        </w:rPr>
        <w:t xml:space="preserve"> can be demonstrated </w:t>
      </w:r>
      <w:r w:rsidRPr="001007DB">
        <w:rPr>
          <w:rStyle w:val="StyleUnderline"/>
          <w:highlight w:val="cyan"/>
        </w:rPr>
        <w:t>in</w:t>
      </w:r>
      <w:r w:rsidRPr="009E118C">
        <w:rPr>
          <w:rStyle w:val="StyleUnderline"/>
        </w:rPr>
        <w:t xml:space="preserve"> </w:t>
      </w:r>
      <w:r w:rsidRPr="009E118C">
        <w:rPr>
          <w:rStyle w:val="Emphasis"/>
          <w:iCs w:val="0"/>
        </w:rPr>
        <w:t>Israel</w:t>
      </w:r>
      <w:r w:rsidRPr="009E118C">
        <w:rPr>
          <w:sz w:val="16"/>
        </w:rPr>
        <w:t xml:space="preserve">, where the Israeli Supreme Court has not yet been required to decide whether Israel’s antitrust statute provides for indirect purchaser recovery.112 </w:t>
      </w:r>
      <w:r w:rsidRPr="009E118C">
        <w:rPr>
          <w:rStyle w:val="StyleUnderline"/>
        </w:rPr>
        <w:t xml:space="preserve">Other countries with underdeveloped private recovery doctrine, such as </w:t>
      </w:r>
      <w:r w:rsidRPr="001007DB">
        <w:rPr>
          <w:rStyle w:val="Emphasis"/>
          <w:iCs w:val="0"/>
          <w:highlight w:val="cyan"/>
        </w:rPr>
        <w:t>South Africa</w:t>
      </w:r>
      <w:r w:rsidRPr="009E118C">
        <w:rPr>
          <w:rStyle w:val="StyleUnderline"/>
        </w:rPr>
        <w:t xml:space="preserve"> and </w:t>
      </w:r>
      <w:r w:rsidRPr="009E118C">
        <w:rPr>
          <w:rStyle w:val="Emphasis"/>
          <w:iCs w:val="0"/>
        </w:rPr>
        <w:t>Denmark</w:t>
      </w:r>
      <w:r w:rsidRPr="009E118C">
        <w:rPr>
          <w:rStyle w:val="StyleUnderline"/>
        </w:rPr>
        <w:t xml:space="preserve">, have seen </w:t>
      </w:r>
      <w:r w:rsidRPr="009E118C">
        <w:rPr>
          <w:rStyle w:val="Emphasis"/>
          <w:iCs w:val="0"/>
        </w:rPr>
        <w:t>little private litigation</w:t>
      </w:r>
      <w:r w:rsidRPr="009E118C">
        <w:rPr>
          <w:rStyle w:val="StyleUnderline"/>
        </w:rPr>
        <w:t xml:space="preserve"> to </w:t>
      </w:r>
      <w:r w:rsidRPr="009E118C">
        <w:rPr>
          <w:rStyle w:val="Emphasis"/>
          <w:iCs w:val="0"/>
        </w:rPr>
        <w:t>fine-tune</w:t>
      </w:r>
      <w:r w:rsidRPr="009E118C">
        <w:rPr>
          <w:rStyle w:val="StyleUnderline"/>
        </w:rPr>
        <w:t xml:space="preserve"> their private enforcement schemes,</w:t>
      </w:r>
      <w:r w:rsidRPr="009E118C">
        <w:rPr>
          <w:sz w:val="16"/>
        </w:rPr>
        <w:t xml:space="preserve"> though activity is on the rise.113 </w:t>
      </w:r>
    </w:p>
    <w:p w14:paraId="703399FD" w14:textId="77777777" w:rsidR="00E846F1" w:rsidRPr="009E118C" w:rsidRDefault="00E846F1" w:rsidP="00E846F1">
      <w:pPr>
        <w:pStyle w:val="Heading4"/>
        <w:rPr>
          <w:rFonts w:cs="Arial"/>
        </w:rPr>
      </w:pPr>
      <w:r w:rsidRPr="009E118C">
        <w:rPr>
          <w:rFonts w:cs="Arial"/>
        </w:rPr>
        <w:t xml:space="preserve">Changing U.S. law is key. </w:t>
      </w:r>
    </w:p>
    <w:p w14:paraId="2D5633F8" w14:textId="77777777" w:rsidR="00410A90" w:rsidRPr="009E118C" w:rsidRDefault="00410A90" w:rsidP="00410A90">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14" w:history="1">
        <w:r w:rsidRPr="009E118C">
          <w:rPr>
            <w:rStyle w:val="Hyperlink"/>
          </w:rPr>
          <w:t>https://ir.lawnet.fordham.edu/cgi/viewcontent.cgi?article=2690&amp;context=ilj</w:t>
        </w:r>
      </w:hyperlink>
      <w:r w:rsidRPr="009E118C">
        <w:rPr>
          <w:rStyle w:val="Hyperlink"/>
        </w:rPr>
        <w:t>;</w:t>
      </w:r>
      <w:r w:rsidRPr="009E118C">
        <w:t xml:space="preserve"> KS]  </w:t>
      </w:r>
    </w:p>
    <w:p w14:paraId="5F14702F" w14:textId="77777777" w:rsidR="00410A90" w:rsidRPr="009E118C" w:rsidRDefault="00410A90" w:rsidP="00410A90">
      <w:pPr>
        <w:rPr>
          <w:sz w:val="16"/>
        </w:rPr>
      </w:pPr>
      <w:r w:rsidRPr="009E118C">
        <w:rPr>
          <w:sz w:val="16"/>
        </w:rPr>
        <w:t xml:space="preserve">In the past fifty years </w:t>
      </w:r>
      <w:r w:rsidRPr="009E118C">
        <w:rPr>
          <w:rStyle w:val="StyleUnderline"/>
        </w:rPr>
        <w:t>the world</w:t>
      </w:r>
      <w:r w:rsidRPr="009E118C">
        <w:rPr>
          <w:sz w:val="16"/>
        </w:rPr>
        <w:t xml:space="preserve"> has </w:t>
      </w:r>
      <w:r w:rsidRPr="009E118C">
        <w:rPr>
          <w:rStyle w:val="StyleUnderline"/>
        </w:rPr>
        <w:t xml:space="preserve">experienced a </w:t>
      </w:r>
      <w:r w:rsidRPr="009E118C">
        <w:rPr>
          <w:rStyle w:val="Emphasis"/>
          <w:iCs w:val="0"/>
        </w:rPr>
        <w:t>marked increase</w:t>
      </w:r>
      <w:r w:rsidRPr="009E118C">
        <w:rPr>
          <w:rStyle w:val="StyleUnderline"/>
        </w:rPr>
        <w:t xml:space="preserve"> in </w:t>
      </w:r>
      <w:r w:rsidRPr="009E118C">
        <w:rPr>
          <w:rStyle w:val="Emphasis"/>
          <w:iCs w:val="0"/>
        </w:rPr>
        <w:t>international trade</w:t>
      </w:r>
      <w:r w:rsidRPr="009E118C">
        <w:rPr>
          <w:rStyle w:val="StyleUnderline"/>
        </w:rPr>
        <w:t xml:space="preserve">. Global </w:t>
      </w:r>
      <w:r w:rsidRPr="009E118C">
        <w:rPr>
          <w:rStyle w:val="Emphasis"/>
          <w:iCs w:val="0"/>
        </w:rPr>
        <w:t>exports</w:t>
      </w:r>
      <w:r w:rsidRPr="009E118C">
        <w:rPr>
          <w:sz w:val="16"/>
        </w:rPr>
        <w:t xml:space="preserve"> have </w:t>
      </w:r>
      <w:r w:rsidRPr="009E118C">
        <w:rPr>
          <w:rStyle w:val="Emphasis"/>
          <w:iCs w:val="0"/>
        </w:rPr>
        <w:t>exploded</w:t>
      </w:r>
      <w:r w:rsidRPr="009E118C">
        <w:rPr>
          <w:sz w:val="16"/>
        </w:rPr>
        <w:t xml:space="preserve"> (in constant 2010 dollars) from US$1.6 trillion in 1965 to US$22.7 trillion in 2015.4 </w:t>
      </w:r>
      <w:r w:rsidRPr="009E118C">
        <w:rPr>
          <w:rStyle w:val="StyleUnderline"/>
        </w:rPr>
        <w:t>Total exports’ share</w:t>
      </w:r>
      <w:r w:rsidRPr="009E118C">
        <w:rPr>
          <w:sz w:val="16"/>
        </w:rPr>
        <w:t xml:space="preserve"> of the global economic activity more than </w:t>
      </w:r>
      <w:r w:rsidRPr="009E118C">
        <w:rPr>
          <w:rStyle w:val="StyleUnderline"/>
        </w:rPr>
        <w:t>doubled</w:t>
      </w:r>
      <w:r w:rsidRPr="009E118C">
        <w:rPr>
          <w:sz w:val="16"/>
        </w:rPr>
        <w:t xml:space="preserve"> in the same period, from twelve percent to twenty-nine percent in 2015.5 But while markets for goods and services transcend national borders, </w:t>
      </w:r>
      <w:r w:rsidRPr="009E118C">
        <w:rPr>
          <w:rStyle w:val="StyleUnderline"/>
        </w:rPr>
        <w:t>antitrust laws regulating these markets are national in scope</w:t>
      </w:r>
      <w:r w:rsidRPr="009E118C">
        <w:rPr>
          <w:sz w:val="16"/>
        </w:rPr>
        <w:t xml:space="preserve">.6 </w:t>
      </w:r>
      <w:r w:rsidRPr="009E118C">
        <w:rPr>
          <w:rStyle w:val="StyleUnderline"/>
        </w:rPr>
        <w:t xml:space="preserve">Historically, the </w:t>
      </w:r>
      <w:r w:rsidRPr="001007DB">
        <w:rPr>
          <w:rStyle w:val="StyleUnderline"/>
          <w:highlight w:val="cyan"/>
        </w:rPr>
        <w:t>U</w:t>
      </w:r>
      <w:r w:rsidRPr="009E118C">
        <w:rPr>
          <w:rStyle w:val="StyleUnderline"/>
        </w:rPr>
        <w:t xml:space="preserve">nited </w:t>
      </w:r>
      <w:r w:rsidRPr="001007DB">
        <w:rPr>
          <w:rStyle w:val="StyleUnderline"/>
          <w:highlight w:val="cyan"/>
        </w:rPr>
        <w:t>S</w:t>
      </w:r>
      <w:r w:rsidRPr="009E118C">
        <w:rPr>
          <w:rStyle w:val="StyleUnderline"/>
        </w:rPr>
        <w:t>tates</w:t>
      </w:r>
      <w:r w:rsidRPr="009E118C">
        <w:rPr>
          <w:sz w:val="16"/>
        </w:rPr>
        <w:t xml:space="preserve"> has </w:t>
      </w:r>
      <w:r w:rsidRPr="001007DB">
        <w:rPr>
          <w:rStyle w:val="StyleUnderline"/>
          <w:highlight w:val="cyan"/>
        </w:rPr>
        <w:t>served as</w:t>
      </w:r>
      <w:r w:rsidRPr="009E118C">
        <w:rPr>
          <w:rStyle w:val="StyleUnderline"/>
        </w:rPr>
        <w:t xml:space="preserve"> the </w:t>
      </w:r>
      <w:r w:rsidRPr="001007DB">
        <w:rPr>
          <w:rStyle w:val="Emphasis"/>
          <w:iCs w:val="0"/>
          <w:highlight w:val="cyan"/>
        </w:rPr>
        <w:t>primary enforcer</w:t>
      </w:r>
      <w:r w:rsidRPr="009E118C">
        <w:rPr>
          <w:sz w:val="16"/>
        </w:rPr>
        <w:t xml:space="preserve"> of antitrust law for private litigants </w:t>
      </w:r>
      <w:r w:rsidRPr="001007DB">
        <w:rPr>
          <w:rStyle w:val="StyleUnderline"/>
          <w:highlight w:val="cyan"/>
        </w:rPr>
        <w:t>due to</w:t>
      </w:r>
      <w:r w:rsidRPr="009E118C">
        <w:rPr>
          <w:rStyle w:val="StyleUnderline"/>
        </w:rPr>
        <w:t xml:space="preserve"> its </w:t>
      </w:r>
      <w:r w:rsidRPr="009E118C">
        <w:rPr>
          <w:rStyle w:val="Emphasis"/>
          <w:iCs w:val="0"/>
        </w:rPr>
        <w:t xml:space="preserve">early development of </w:t>
      </w:r>
      <w:r w:rsidRPr="001007DB">
        <w:rPr>
          <w:rStyle w:val="Emphasis"/>
          <w:iCs w:val="0"/>
          <w:highlight w:val="cyan"/>
        </w:rPr>
        <w:t>redress</w:t>
      </w:r>
      <w:r w:rsidRPr="009E118C">
        <w:rPr>
          <w:sz w:val="16"/>
        </w:rPr>
        <w:t xml:space="preserve"> for these litigants, </w:t>
      </w:r>
      <w:r w:rsidRPr="001007DB">
        <w:rPr>
          <w:rStyle w:val="StyleUnderline"/>
          <w:highlight w:val="cyan"/>
        </w:rPr>
        <w:t>including</w:t>
      </w:r>
      <w:r w:rsidRPr="009E118C">
        <w:rPr>
          <w:rStyle w:val="StyleUnderline"/>
        </w:rPr>
        <w:t xml:space="preserve"> the availability of </w:t>
      </w:r>
      <w:r w:rsidRPr="001007DB">
        <w:rPr>
          <w:rStyle w:val="Emphasis"/>
          <w:iCs w:val="0"/>
          <w:highlight w:val="cyan"/>
        </w:rPr>
        <w:t>treble damages</w:t>
      </w:r>
      <w:r w:rsidRPr="009E118C">
        <w:rPr>
          <w:rStyle w:val="StyleUnderline"/>
        </w:rPr>
        <w:t xml:space="preserve"> and other </w:t>
      </w:r>
      <w:r w:rsidRPr="009E118C">
        <w:rPr>
          <w:rStyle w:val="Emphasis"/>
          <w:iCs w:val="0"/>
        </w:rPr>
        <w:t>plaintiff-friendly procedural mechanisms</w:t>
      </w:r>
      <w:r w:rsidRPr="009E118C">
        <w:rPr>
          <w:rStyle w:val="StyleUnderline"/>
        </w:rPr>
        <w:t>, as well as the progressively long extraterritorial reach of the Sherman Act</w:t>
      </w:r>
      <w:r w:rsidRPr="009E118C">
        <w:rPr>
          <w:sz w:val="16"/>
        </w:rPr>
        <w:t xml:space="preserve">.7 </w:t>
      </w:r>
      <w:r w:rsidRPr="009E118C">
        <w:rPr>
          <w:rStyle w:val="StyleUnderline"/>
        </w:rPr>
        <w:t xml:space="preserve">Its </w:t>
      </w:r>
      <w:r w:rsidRPr="009E118C">
        <w:rPr>
          <w:rStyle w:val="Emphasis"/>
          <w:iCs w:val="0"/>
        </w:rPr>
        <w:t>evolution</w:t>
      </w:r>
      <w:r w:rsidRPr="009E118C">
        <w:rPr>
          <w:rStyle w:val="StyleUnderline"/>
        </w:rPr>
        <w:t xml:space="preserve"> as the </w:t>
      </w:r>
      <w:r w:rsidRPr="009E118C">
        <w:rPr>
          <w:rStyle w:val="Emphasis"/>
          <w:iCs w:val="0"/>
        </w:rPr>
        <w:t>world’s antitrust courtroom</w:t>
      </w:r>
      <w:r w:rsidRPr="009E118C">
        <w:rPr>
          <w:rStyle w:val="StyleUnderline"/>
        </w:rPr>
        <w:t xml:space="preserve"> was,</w:t>
      </w:r>
      <w:r w:rsidRPr="009E118C">
        <w:rPr>
          <w:sz w:val="16"/>
        </w:rPr>
        <w:t xml:space="preserve"> of course, </w:t>
      </w:r>
      <w:r w:rsidRPr="009E118C">
        <w:rPr>
          <w:rStyle w:val="StyleUnderline"/>
        </w:rPr>
        <w:t>grounded in the interest of protecting national commerce and allowing its citizens to recover from wrongful acts</w:t>
      </w:r>
      <w:r w:rsidRPr="009E118C">
        <w:rPr>
          <w:sz w:val="16"/>
        </w:rPr>
        <w:t xml:space="preserve"> committed at home or abroad.8 Internationally, widespread antitrust law only began to emerge decades later when, for instance, the European 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2E2092AB" w14:textId="77777777" w:rsidR="00410A90" w:rsidRPr="009E118C" w:rsidRDefault="00410A90" w:rsidP="00410A90">
      <w:pPr>
        <w:rPr>
          <w:sz w:val="16"/>
        </w:rPr>
      </w:pPr>
      <w:r w:rsidRPr="001007DB">
        <w:rPr>
          <w:rStyle w:val="StyleUnderline"/>
          <w:highlight w:val="cyan"/>
        </w:rPr>
        <w:t xml:space="preserve">With </w:t>
      </w:r>
      <w:r w:rsidRPr="001007DB">
        <w:rPr>
          <w:rStyle w:val="Emphasis"/>
          <w:iCs w:val="0"/>
          <w:highlight w:val="cyan"/>
        </w:rPr>
        <w:t>nowhere else to go</w:t>
      </w:r>
      <w:r w:rsidRPr="009E118C">
        <w:rPr>
          <w:rStyle w:val="StyleUnderline"/>
        </w:rPr>
        <w:t xml:space="preserve">, private </w:t>
      </w:r>
      <w:r w:rsidRPr="001007DB">
        <w:rPr>
          <w:rStyle w:val="StyleUnderline"/>
          <w:highlight w:val="cyan"/>
        </w:rPr>
        <w:t>litigants</w:t>
      </w:r>
      <w:r w:rsidRPr="009E118C">
        <w:rPr>
          <w:sz w:val="16"/>
        </w:rPr>
        <w:t xml:space="preserve"> have </w:t>
      </w:r>
      <w:r w:rsidRPr="009E118C">
        <w:rPr>
          <w:rStyle w:val="Emphasis"/>
          <w:iCs w:val="0"/>
        </w:rPr>
        <w:t xml:space="preserve">naturally </w:t>
      </w:r>
      <w:r w:rsidRPr="001007DB">
        <w:rPr>
          <w:rStyle w:val="Emphasis"/>
          <w:iCs w:val="0"/>
          <w:highlight w:val="cyan"/>
        </w:rPr>
        <w:t>flocked</w:t>
      </w:r>
      <w:r w:rsidRPr="001007DB">
        <w:rPr>
          <w:rStyle w:val="StyleUnderline"/>
          <w:highlight w:val="cyan"/>
        </w:rPr>
        <w:t xml:space="preserve"> to the U</w:t>
      </w:r>
      <w:r w:rsidRPr="009E118C">
        <w:rPr>
          <w:rStyle w:val="StyleUnderline"/>
        </w:rPr>
        <w:t xml:space="preserve">nited </w:t>
      </w:r>
      <w:r w:rsidRPr="001007DB">
        <w:rPr>
          <w:rStyle w:val="StyleUnderline"/>
          <w:highlight w:val="cyan"/>
        </w:rPr>
        <w:t>S</w:t>
      </w:r>
      <w:r w:rsidRPr="009E118C">
        <w:rPr>
          <w:rStyle w:val="StyleUnderline"/>
        </w:rPr>
        <w:t xml:space="preserve">tates for remedial assistance, </w:t>
      </w:r>
      <w:r w:rsidRPr="001007DB">
        <w:rPr>
          <w:rStyle w:val="Emphasis"/>
          <w:iCs w:val="0"/>
          <w:highlight w:val="cyan"/>
        </w:rPr>
        <w:t>creating an issue</w:t>
      </w:r>
      <w:r w:rsidRPr="001007DB">
        <w:rPr>
          <w:rStyle w:val="StyleUnderline"/>
          <w:highlight w:val="cyan"/>
        </w:rPr>
        <w:t xml:space="preserve"> for </w:t>
      </w:r>
      <w:r w:rsidRPr="001007DB">
        <w:rPr>
          <w:rStyle w:val="Emphasis"/>
          <w:iCs w:val="0"/>
          <w:highlight w:val="cyan"/>
        </w:rPr>
        <w:t xml:space="preserve">developing </w:t>
      </w:r>
      <w:r w:rsidRPr="009E118C">
        <w:rPr>
          <w:rStyle w:val="Emphasis"/>
          <w:iCs w:val="0"/>
        </w:rPr>
        <w:t xml:space="preserve">antitrust </w:t>
      </w:r>
      <w:r w:rsidRPr="001007DB">
        <w:rPr>
          <w:rStyle w:val="Emphasis"/>
          <w:iCs w:val="0"/>
          <w:highlight w:val="cyan"/>
        </w:rPr>
        <w:t>regimes</w:t>
      </w:r>
      <w:r w:rsidRPr="009E118C">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1007DB">
        <w:rPr>
          <w:rStyle w:val="StyleUnderline"/>
          <w:highlight w:val="cyan"/>
        </w:rPr>
        <w:t>private litigants applying US antitrust law</w:t>
      </w:r>
      <w:r w:rsidRPr="009E118C">
        <w:rPr>
          <w:rStyle w:val="StyleUnderline"/>
        </w:rPr>
        <w:t xml:space="preserve"> for redressing harm that occurred abroad </w:t>
      </w:r>
      <w:r w:rsidRPr="001007DB">
        <w:rPr>
          <w:rStyle w:val="StyleUnderline"/>
          <w:highlight w:val="cyan"/>
        </w:rPr>
        <w:t xml:space="preserve">create </w:t>
      </w:r>
      <w:r w:rsidRPr="001007DB">
        <w:rPr>
          <w:rStyle w:val="Emphasis"/>
          <w:iCs w:val="0"/>
          <w:highlight w:val="cyan"/>
        </w:rPr>
        <w:t>tensions</w:t>
      </w:r>
      <w:r w:rsidRPr="001007DB">
        <w:rPr>
          <w:rStyle w:val="StyleUnderline"/>
          <w:highlight w:val="cyan"/>
        </w:rPr>
        <w:t xml:space="preserve"> over </w:t>
      </w:r>
      <w:r w:rsidRPr="001007DB">
        <w:rPr>
          <w:rStyle w:val="Emphasis"/>
          <w:iCs w:val="0"/>
          <w:highlight w:val="cyan"/>
        </w:rPr>
        <w:t>sovereignty</w:t>
      </w:r>
      <w:r w:rsidRPr="009E118C">
        <w:rPr>
          <w:rStyle w:val="StyleUnderline"/>
        </w:rPr>
        <w:t xml:space="preserve"> with other countries</w:t>
      </w:r>
      <w:r w:rsidRPr="009E118C">
        <w:rPr>
          <w:sz w:val="16"/>
        </w:rPr>
        <w:t xml:space="preserve">.15 </w:t>
      </w:r>
    </w:p>
    <w:p w14:paraId="32A76A90" w14:textId="77777777" w:rsidR="00410A90" w:rsidRPr="009E118C" w:rsidRDefault="00410A90" w:rsidP="00410A90">
      <w:pPr>
        <w:rPr>
          <w:sz w:val="16"/>
        </w:rPr>
      </w:pPr>
      <w:r w:rsidRPr="009E118C">
        <w:rPr>
          <w:sz w:val="16"/>
        </w:rPr>
        <w:t xml:space="preserve">Moreover, </w:t>
      </w:r>
      <w:r w:rsidRPr="001007DB">
        <w:rPr>
          <w:rStyle w:val="StyleUnderline"/>
          <w:highlight w:val="cyan"/>
        </w:rPr>
        <w:t>bringing claims to the U</w:t>
      </w:r>
      <w:r w:rsidRPr="009E118C">
        <w:rPr>
          <w:rStyle w:val="StyleUnderline"/>
        </w:rPr>
        <w:t xml:space="preserve">nited </w:t>
      </w:r>
      <w:r w:rsidRPr="001007DB">
        <w:rPr>
          <w:rStyle w:val="StyleUnderline"/>
          <w:highlight w:val="cyan"/>
        </w:rPr>
        <w:t>S</w:t>
      </w:r>
      <w:r w:rsidRPr="009E118C">
        <w:rPr>
          <w:rStyle w:val="StyleUnderline"/>
        </w:rPr>
        <w:t xml:space="preserve">tates </w:t>
      </w:r>
      <w:r w:rsidRPr="001007DB">
        <w:rPr>
          <w:rStyle w:val="Emphasis"/>
          <w:iCs w:val="0"/>
          <w:highlight w:val="cyan"/>
        </w:rPr>
        <w:t>strips</w:t>
      </w:r>
      <w:r w:rsidRPr="009E118C">
        <w:rPr>
          <w:rStyle w:val="Emphasis"/>
          <w:iCs w:val="0"/>
        </w:rPr>
        <w:t xml:space="preserve"> valuable </w:t>
      </w:r>
      <w:r w:rsidRPr="001007DB">
        <w:rPr>
          <w:rStyle w:val="Emphasis"/>
          <w:iCs w:val="0"/>
          <w:highlight w:val="cyan"/>
        </w:rPr>
        <w:t>opportunities</w:t>
      </w:r>
      <w:r w:rsidRPr="001007DB">
        <w:rPr>
          <w:rStyle w:val="StyleUnderline"/>
          <w:highlight w:val="cyan"/>
        </w:rPr>
        <w:t xml:space="preserve"> for </w:t>
      </w:r>
      <w:r w:rsidRPr="001007DB">
        <w:rPr>
          <w:rStyle w:val="Emphasis"/>
          <w:iCs w:val="0"/>
          <w:highlight w:val="cyan"/>
        </w:rPr>
        <w:t>young</w:t>
      </w:r>
      <w:r w:rsidRPr="009E118C">
        <w:rPr>
          <w:rStyle w:val="Emphasis"/>
          <w:iCs w:val="0"/>
        </w:rPr>
        <w:t xml:space="preserve"> foreign antitrust </w:t>
      </w:r>
      <w:r w:rsidRPr="001007DB">
        <w:rPr>
          <w:rStyle w:val="Emphasis"/>
          <w:iCs w:val="0"/>
          <w:highlight w:val="cyan"/>
        </w:rPr>
        <w:t>regimes</w:t>
      </w:r>
      <w:r w:rsidRPr="001007DB">
        <w:rPr>
          <w:rStyle w:val="StyleUnderline"/>
          <w:highlight w:val="cyan"/>
        </w:rPr>
        <w:t xml:space="preserve"> to </w:t>
      </w:r>
      <w:r w:rsidRPr="001007DB">
        <w:rPr>
          <w:rStyle w:val="Emphasis"/>
          <w:iCs w:val="0"/>
          <w:highlight w:val="cyan"/>
        </w:rPr>
        <w:t>develop</w:t>
      </w:r>
      <w:r w:rsidRPr="009E118C">
        <w:rPr>
          <w:rStyle w:val="StyleUnderline"/>
        </w:rPr>
        <w:t xml:space="preserve"> their </w:t>
      </w:r>
      <w:r w:rsidRPr="009E118C">
        <w:rPr>
          <w:rStyle w:val="Emphasis"/>
          <w:iCs w:val="0"/>
        </w:rPr>
        <w:t xml:space="preserve">own </w:t>
      </w:r>
      <w:r w:rsidRPr="001007DB">
        <w:rPr>
          <w:rStyle w:val="Emphasis"/>
          <w:iCs w:val="0"/>
          <w:highlight w:val="cyan"/>
        </w:rPr>
        <w:t>jurisprudence</w:t>
      </w:r>
      <w:r w:rsidRPr="009E118C">
        <w:rPr>
          <w:rStyle w:val="StyleUnderline"/>
        </w:rPr>
        <w:t xml:space="preserve">, depressing the effectiveness of global antitrust enforcement and </w:t>
      </w:r>
      <w:r w:rsidRPr="001007DB">
        <w:rPr>
          <w:rStyle w:val="Emphasis"/>
          <w:iCs w:val="0"/>
          <w:highlight w:val="cyan"/>
        </w:rPr>
        <w:t>stalling</w:t>
      </w:r>
      <w:r w:rsidRPr="009E118C">
        <w:rPr>
          <w:sz w:val="16"/>
        </w:rPr>
        <w:t xml:space="preserve"> the emergence of </w:t>
      </w:r>
      <w:r w:rsidRPr="009E118C">
        <w:rPr>
          <w:rStyle w:val="Emphasis"/>
          <w:iCs w:val="0"/>
        </w:rPr>
        <w:t xml:space="preserve">private </w:t>
      </w:r>
      <w:r w:rsidRPr="001007DB">
        <w:rPr>
          <w:rStyle w:val="Emphasis"/>
          <w:iCs w:val="0"/>
          <w:highlight w:val="cyan"/>
        </w:rPr>
        <w:t>redress</w:t>
      </w:r>
      <w:r w:rsidRPr="009E118C">
        <w:rPr>
          <w:rStyle w:val="StyleUnderline"/>
        </w:rPr>
        <w:t>.</w:t>
      </w:r>
      <w:r w:rsidRPr="009E118C">
        <w:rPr>
          <w:sz w:val="16"/>
        </w:rPr>
        <w:t xml:space="preserve">16 </w:t>
      </w:r>
      <w:r w:rsidRPr="009E118C">
        <w:rPr>
          <w:rStyle w:val="StyleUnderline"/>
        </w:rPr>
        <w:t>Worldwide jurisdictions are increasingly recognizing</w:t>
      </w:r>
      <w:r w:rsidRPr="009E118C">
        <w:rPr>
          <w:sz w:val="16"/>
        </w:rPr>
        <w:t xml:space="preserve"> the importance of </w:t>
      </w:r>
      <w:r w:rsidRPr="009E118C">
        <w:rPr>
          <w:rStyle w:val="StyleUnderline"/>
        </w:rPr>
        <w:t>private rights of action to enforcement efforts</w:t>
      </w:r>
      <w:r w:rsidRPr="009E118C">
        <w:rPr>
          <w:sz w:val="16"/>
        </w:rPr>
        <w:t xml:space="preserve">.17 Within the past ten years </w:t>
      </w:r>
      <w:r w:rsidRPr="009E118C">
        <w:rPr>
          <w:rStyle w:val="StyleUnderline"/>
        </w:rPr>
        <w:t>several countries</w:t>
      </w:r>
      <w:r w:rsidRPr="009E118C">
        <w:rPr>
          <w:sz w:val="16"/>
        </w:rPr>
        <w:t xml:space="preserve"> have </w:t>
      </w:r>
      <w:r w:rsidRPr="009E118C">
        <w:rPr>
          <w:rStyle w:val="StyleUnderline"/>
        </w:rPr>
        <w:t>expanded private parties’ ability to recover harm</w:t>
      </w:r>
      <w:r w:rsidRPr="009E118C">
        <w:rPr>
          <w:sz w:val="16"/>
        </w:rPr>
        <w:t xml:space="preserve"> from unlawful anticompetitive behavior by allowing collective action.18 However, </w:t>
      </w:r>
      <w:r w:rsidRPr="001007DB">
        <w:rPr>
          <w:rStyle w:val="Emphasis"/>
          <w:iCs w:val="0"/>
          <w:highlight w:val="cyan"/>
        </w:rPr>
        <w:t>private actions remain rare</w:t>
      </w:r>
      <w:r w:rsidRPr="009E118C">
        <w:rPr>
          <w:rStyle w:val="StyleUnderline"/>
        </w:rPr>
        <w:t xml:space="preserve"> in many </w:t>
      </w:r>
      <w:r w:rsidRPr="009E118C">
        <w:rPr>
          <w:rStyle w:val="Emphasis"/>
          <w:iCs w:val="0"/>
        </w:rPr>
        <w:t>developing antitrust jurisdictions</w:t>
      </w:r>
      <w:r w:rsidRPr="009E118C">
        <w:rPr>
          <w:rStyle w:val="StyleUnderline"/>
        </w:rPr>
        <w:t xml:space="preserve"> with </w:t>
      </w:r>
      <w:r w:rsidRPr="009E118C">
        <w:rPr>
          <w:rStyle w:val="Emphasis"/>
          <w:iCs w:val="0"/>
        </w:rPr>
        <w:t>little</w:t>
      </w:r>
      <w:r w:rsidRPr="009E118C">
        <w:rPr>
          <w:sz w:val="16"/>
        </w:rPr>
        <w:t xml:space="preserve">, if any, </w:t>
      </w:r>
      <w:r w:rsidRPr="009E118C">
        <w:rPr>
          <w:rStyle w:val="Emphasis"/>
          <w:iCs w:val="0"/>
        </w:rPr>
        <w:t>precedent</w:t>
      </w:r>
      <w:r w:rsidRPr="009E118C">
        <w:rPr>
          <w:sz w:val="16"/>
        </w:rPr>
        <w:t xml:space="preserve"> establishing the basis </w:t>
      </w:r>
      <w:r w:rsidRPr="009E118C">
        <w:rPr>
          <w:rStyle w:val="StyleUnderline"/>
        </w:rPr>
        <w:t>for compensatory damages or discovery.</w:t>
      </w:r>
      <w:r w:rsidRPr="009E118C">
        <w:rPr>
          <w:sz w:val="16"/>
        </w:rPr>
        <w:t xml:space="preserve">19 </w:t>
      </w:r>
    </w:p>
    <w:p w14:paraId="6C9F2A3C" w14:textId="789E6950" w:rsidR="00E846F1" w:rsidRPr="009E118C" w:rsidRDefault="00E846F1" w:rsidP="00E846F1">
      <w:pPr>
        <w:pStyle w:val="Heading4"/>
        <w:rPr>
          <w:rFonts w:cs="Arial"/>
        </w:rPr>
      </w:pPr>
      <w:r w:rsidRPr="009E118C">
        <w:rPr>
          <w:rFonts w:cs="Arial"/>
        </w:rPr>
        <w:t xml:space="preserve">Otherwise, </w:t>
      </w:r>
      <w:r w:rsidRPr="009E118C">
        <w:rPr>
          <w:rFonts w:cs="Arial"/>
          <w:u w:val="single"/>
        </w:rPr>
        <w:t>poverty</w:t>
      </w:r>
      <w:r w:rsidRPr="009E118C">
        <w:rPr>
          <w:rFonts w:cs="Arial"/>
        </w:rPr>
        <w:t xml:space="preserve"> and </w:t>
      </w:r>
      <w:r w:rsidRPr="009E118C">
        <w:rPr>
          <w:rFonts w:cs="Arial"/>
          <w:u w:val="single"/>
        </w:rPr>
        <w:t>income inequality end</w:t>
      </w:r>
      <w:r w:rsidRPr="009E118C">
        <w:rPr>
          <w:rFonts w:cs="Arial"/>
        </w:rPr>
        <w:t xml:space="preserve"> sustainable development. </w:t>
      </w:r>
    </w:p>
    <w:p w14:paraId="03138E17" w14:textId="697D0E31" w:rsidR="00410A90" w:rsidRPr="009E118C" w:rsidRDefault="00410A90" w:rsidP="00410A90">
      <w:r w:rsidRPr="009E118C">
        <w:rPr>
          <w:rStyle w:val="Style13ptBold"/>
        </w:rPr>
        <w:t>Cheng 12</w:t>
      </w:r>
      <w:r w:rsidRPr="009E118C">
        <w:t xml:space="preserve"> [Thomas, assistant professor at the Faculty of Law of the University of Hong Kong. "Convergence and Its Discontents: A Reconsideration of the Merits of Convergence of Global Competition Law." </w:t>
      </w:r>
      <w:hyperlink r:id="rId15" w:history="1">
        <w:r w:rsidR="00D05ED3" w:rsidRPr="009E118C">
          <w:rPr>
            <w:rStyle w:val="Hyperlink"/>
          </w:rPr>
          <w:t>https://chicagounbound.uchicago.edu/cgi/viewcontent.cgi?article=1362&amp;context=cjil</w:t>
        </w:r>
      </w:hyperlink>
      <w:r w:rsidRPr="009E118C">
        <w:t>]</w:t>
      </w:r>
      <w:r w:rsidR="00D05ED3" w:rsidRPr="009E118C">
        <w:t xml:space="preserve"> </w:t>
      </w:r>
    </w:p>
    <w:p w14:paraId="203ECAAB" w14:textId="7D96641C" w:rsidR="00410A90" w:rsidRPr="009E118C" w:rsidRDefault="00410A90" w:rsidP="00410A90">
      <w:pPr>
        <w:rPr>
          <w:rStyle w:val="StyleUnderline"/>
        </w:rPr>
      </w:pPr>
      <w:r w:rsidRPr="001007DB">
        <w:rPr>
          <w:rStyle w:val="StyleUnderline"/>
          <w:highlight w:val="cyan"/>
        </w:rPr>
        <w:t>Serious</w:t>
      </w:r>
      <w:r w:rsidRPr="001007DB">
        <w:rPr>
          <w:sz w:val="16"/>
          <w:highlight w:val="cyan"/>
        </w:rPr>
        <w:t xml:space="preserve"> </w:t>
      </w:r>
      <w:r w:rsidRPr="001007DB">
        <w:rPr>
          <w:rStyle w:val="Emphasis"/>
          <w:iCs w:val="0"/>
          <w:highlight w:val="cyan"/>
        </w:rPr>
        <w:t>poverty</w:t>
      </w:r>
      <w:r w:rsidRPr="001007DB">
        <w:rPr>
          <w:sz w:val="16"/>
          <w:highlight w:val="cyan"/>
        </w:rPr>
        <w:t xml:space="preserve"> </w:t>
      </w:r>
      <w:r w:rsidRPr="001007DB">
        <w:rPr>
          <w:rStyle w:val="StyleUnderline"/>
          <w:highlight w:val="cyan"/>
        </w:rPr>
        <w:t>and</w:t>
      </w:r>
      <w:r w:rsidRPr="001007DB">
        <w:rPr>
          <w:sz w:val="16"/>
          <w:highlight w:val="cyan"/>
        </w:rPr>
        <w:t xml:space="preserve"> </w:t>
      </w:r>
      <w:r w:rsidRPr="001007DB">
        <w:rPr>
          <w:rStyle w:val="Emphasis"/>
          <w:iCs w:val="0"/>
          <w:highlight w:val="cyan"/>
        </w:rPr>
        <w:t>income inequality</w:t>
      </w:r>
      <w:r w:rsidRPr="001007DB">
        <w:rPr>
          <w:sz w:val="16"/>
          <w:highlight w:val="cyan"/>
        </w:rPr>
        <w:t xml:space="preserve"> </w:t>
      </w:r>
      <w:r w:rsidRPr="001007DB">
        <w:rPr>
          <w:rStyle w:val="StyleUnderline"/>
          <w:highlight w:val="cyan"/>
        </w:rPr>
        <w:t>are prevalent</w:t>
      </w:r>
      <w:r w:rsidRPr="009E118C">
        <w:rPr>
          <w:rStyle w:val="StyleUnderline"/>
        </w:rPr>
        <w:t xml:space="preserve"> in many developing economies</w:t>
      </w:r>
      <w:r w:rsidRPr="009E118C">
        <w:rPr>
          <w:sz w:val="16"/>
        </w:rPr>
        <w:t xml:space="preserve">. </w:t>
      </w:r>
      <w:r w:rsidRPr="009E118C">
        <w:rPr>
          <w:rStyle w:val="StyleUnderline"/>
        </w:rPr>
        <w:t>These</w:t>
      </w:r>
      <w:r w:rsidRPr="009E118C">
        <w:rPr>
          <w:sz w:val="16"/>
        </w:rPr>
        <w:t xml:space="preserve"> phenomena </w:t>
      </w:r>
      <w:r w:rsidRPr="009E118C">
        <w:rPr>
          <w:rStyle w:val="StyleUnderline"/>
        </w:rPr>
        <w:t>present</w:t>
      </w:r>
      <w:r w:rsidRPr="009E118C">
        <w:rPr>
          <w:sz w:val="16"/>
        </w:rPr>
        <w:t xml:space="preserve"> two main </w:t>
      </w:r>
      <w:r w:rsidRPr="009E118C">
        <w:rPr>
          <w:rStyle w:val="StyleUnderline"/>
        </w:rPr>
        <w:t xml:space="preserve">challenges to developing countries as far as </w:t>
      </w:r>
      <w:r w:rsidRPr="001007DB">
        <w:rPr>
          <w:rStyle w:val="Emphasis"/>
          <w:iCs w:val="0"/>
          <w:highlight w:val="cyan"/>
        </w:rPr>
        <w:t>competition law</w:t>
      </w:r>
      <w:r w:rsidRPr="009E118C">
        <w:rPr>
          <w:sz w:val="16"/>
        </w:rPr>
        <w:t xml:space="preserve"> enforcement </w:t>
      </w:r>
      <w:r w:rsidRPr="009E118C">
        <w:rPr>
          <w:rStyle w:val="StyleUnderline"/>
        </w:rPr>
        <w:t>is concerned</w:t>
      </w:r>
      <w:r w:rsidRPr="009E118C">
        <w:rPr>
          <w:sz w:val="16"/>
        </w:rPr>
        <w:t xml:space="preserve">. </w:t>
      </w:r>
      <w:r w:rsidRPr="009E118C">
        <w:rPr>
          <w:rStyle w:val="StyleUnderline"/>
        </w:rPr>
        <w:t xml:space="preserve">One is the need to encourage entrepreneurship to </w:t>
      </w:r>
      <w:r w:rsidRPr="001007DB">
        <w:rPr>
          <w:rStyle w:val="StyleUnderline"/>
          <w:highlight w:val="cyan"/>
        </w:rPr>
        <w:t xml:space="preserve">promote </w:t>
      </w:r>
      <w:r w:rsidRPr="001007DB">
        <w:rPr>
          <w:rStyle w:val="Emphasis"/>
          <w:iCs w:val="0"/>
          <w:highlight w:val="cyan"/>
        </w:rPr>
        <w:t>inclusive growth</w:t>
      </w:r>
      <w:r w:rsidRPr="009E118C">
        <w:rPr>
          <w:sz w:val="16"/>
        </w:rPr>
        <w:t xml:space="preserve">; </w:t>
      </w:r>
      <w:r w:rsidRPr="009E118C">
        <w:rPr>
          <w:rStyle w:val="StyleUnderline"/>
        </w:rPr>
        <w:t>the other is the need to protect</w:t>
      </w:r>
      <w:r w:rsidRPr="009E118C">
        <w:rPr>
          <w:sz w:val="16"/>
        </w:rPr>
        <w:t xml:space="preserve"> impoverished </w:t>
      </w:r>
      <w:r w:rsidRPr="009E118C">
        <w:rPr>
          <w:rStyle w:val="StyleUnderline"/>
        </w:rPr>
        <w:t>consumers</w:t>
      </w:r>
      <w:r w:rsidRPr="009E118C">
        <w:rPr>
          <w:sz w:val="16"/>
        </w:rPr>
        <w:t xml:space="preserve"> from exploitative practices. A number of commentators, including Fox, have argued that </w:t>
      </w:r>
      <w:r w:rsidRPr="009E118C">
        <w:rPr>
          <w:rStyle w:val="StyleUnderline"/>
        </w:rPr>
        <w:t xml:space="preserve">developing countries must pursue </w:t>
      </w:r>
      <w:r w:rsidRPr="001007DB">
        <w:rPr>
          <w:rStyle w:val="Emphasis"/>
          <w:iCs w:val="0"/>
          <w:highlight w:val="cyan"/>
        </w:rPr>
        <w:t>inclusive growth</w:t>
      </w:r>
      <w:r w:rsidRPr="009E118C">
        <w:rPr>
          <w:rStyle w:val="StyleUnderline"/>
        </w:rPr>
        <w:t xml:space="preserve"> that will </w:t>
      </w:r>
      <w:r w:rsidRPr="001007DB">
        <w:rPr>
          <w:rStyle w:val="StyleUnderline"/>
          <w:highlight w:val="cyan"/>
        </w:rPr>
        <w:t xml:space="preserve">alleviate </w:t>
      </w:r>
      <w:r w:rsidRPr="001007DB">
        <w:rPr>
          <w:rStyle w:val="Emphasis"/>
          <w:iCs w:val="0"/>
          <w:highlight w:val="cyan"/>
        </w:rPr>
        <w:t>poverty</w:t>
      </w:r>
      <w:r w:rsidRPr="001007DB">
        <w:rPr>
          <w:rStyle w:val="StyleUnderline"/>
          <w:highlight w:val="cyan"/>
        </w:rPr>
        <w:t xml:space="preserve"> and</w:t>
      </w:r>
      <w:r w:rsidRPr="009E118C">
        <w:rPr>
          <w:rStyle w:val="StyleUnderline"/>
        </w:rPr>
        <w:t xml:space="preserve"> reduce income </w:t>
      </w:r>
      <w:r w:rsidRPr="001007DB">
        <w:rPr>
          <w:rStyle w:val="Emphasis"/>
          <w:iCs w:val="0"/>
          <w:highlight w:val="cyan"/>
        </w:rPr>
        <w:t>inequality</w:t>
      </w:r>
      <w:r w:rsidRPr="009E118C">
        <w:rPr>
          <w:sz w:val="16"/>
        </w:rPr>
        <w:t xml:space="preserve">.162 </w:t>
      </w:r>
      <w:r w:rsidRPr="009E118C">
        <w:rPr>
          <w:rStyle w:val="StyleUnderline"/>
        </w:rPr>
        <w:t>Inclusive growth requires opportunities for upward economic mobility</w:t>
      </w:r>
      <w:r w:rsidRPr="009E118C">
        <w:rPr>
          <w:sz w:val="16"/>
        </w:rPr>
        <w:t xml:space="preserve">, an important avenue for which is entrepreneurship.'63 For those who are at the bottom of the economic ladder in a developing country, </w:t>
      </w:r>
      <w:r w:rsidRPr="009E118C">
        <w:rPr>
          <w:rStyle w:val="StyleUnderline"/>
        </w:rPr>
        <w:t xml:space="preserve">often the </w:t>
      </w:r>
      <w:r w:rsidRPr="009E118C">
        <w:rPr>
          <w:rStyle w:val="Emphasis"/>
          <w:iCs w:val="0"/>
        </w:rPr>
        <w:t>only way</w:t>
      </w:r>
      <w:r w:rsidRPr="009E118C">
        <w:rPr>
          <w:sz w:val="16"/>
        </w:rPr>
        <w:t xml:space="preserve"> </w:t>
      </w:r>
      <w:r w:rsidRPr="009E118C">
        <w:rPr>
          <w:rStyle w:val="StyleUnderline"/>
        </w:rPr>
        <w:t xml:space="preserve">to </w:t>
      </w:r>
      <w:r w:rsidRPr="009E118C">
        <w:rPr>
          <w:rStyle w:val="Emphasis"/>
          <w:iCs w:val="0"/>
        </w:rPr>
        <w:t>break out of poverty</w:t>
      </w:r>
      <w:r w:rsidRPr="009E118C">
        <w:rPr>
          <w:sz w:val="16"/>
        </w:rPr>
        <w:t xml:space="preserve"> </w:t>
      </w:r>
      <w:r w:rsidRPr="009E118C">
        <w:rPr>
          <w:rStyle w:val="StyleUnderline"/>
        </w:rPr>
        <w:t>is to start their own businesses, which are going to be, at least initially</w:t>
      </w:r>
      <w:r w:rsidRPr="009E118C">
        <w:rPr>
          <w:sz w:val="16"/>
        </w:rPr>
        <w:t xml:space="preserve">, </w:t>
      </w:r>
      <w:r w:rsidRPr="009E118C">
        <w:rPr>
          <w:rStyle w:val="Emphasis"/>
          <w:iCs w:val="0"/>
        </w:rPr>
        <w:t>SMEs</w:t>
      </w:r>
      <w:r w:rsidRPr="009E118C">
        <w:rPr>
          <w:sz w:val="16"/>
        </w:rPr>
        <w:t xml:space="preserve">. </w:t>
      </w:r>
      <w:r w:rsidRPr="009E118C">
        <w:rPr>
          <w:rStyle w:val="StyleUnderline"/>
        </w:rPr>
        <w:t>Therefore</w:t>
      </w:r>
      <w:r w:rsidRPr="009E118C">
        <w:rPr>
          <w:sz w:val="16"/>
        </w:rPr>
        <w:t xml:space="preserve">, </w:t>
      </w:r>
      <w:r w:rsidRPr="009E118C">
        <w:rPr>
          <w:rStyle w:val="StyleUnderline"/>
        </w:rPr>
        <w:t xml:space="preserve">encouragement of entrepreneurship and </w:t>
      </w:r>
      <w:r w:rsidRPr="001007DB">
        <w:rPr>
          <w:rStyle w:val="Emphasis"/>
          <w:iCs w:val="0"/>
          <w:highlight w:val="cyan"/>
        </w:rPr>
        <w:t>assistance</w:t>
      </w:r>
      <w:r w:rsidRPr="001007DB">
        <w:rPr>
          <w:rStyle w:val="StyleUnderline"/>
          <w:highlight w:val="cyan"/>
        </w:rPr>
        <w:t xml:space="preserve"> to </w:t>
      </w:r>
      <w:r w:rsidRPr="001007DB">
        <w:rPr>
          <w:rStyle w:val="Emphasis"/>
          <w:iCs w:val="0"/>
          <w:highlight w:val="cyan"/>
        </w:rPr>
        <w:t>SMEs</w:t>
      </w:r>
      <w:r w:rsidRPr="001007DB">
        <w:rPr>
          <w:sz w:val="16"/>
          <w:highlight w:val="cyan"/>
        </w:rPr>
        <w:t xml:space="preserve"> </w:t>
      </w:r>
      <w:r w:rsidRPr="001007DB">
        <w:rPr>
          <w:rStyle w:val="StyleUnderline"/>
          <w:highlight w:val="cyan"/>
        </w:rPr>
        <w:t xml:space="preserve">must be a </w:t>
      </w:r>
      <w:r w:rsidRPr="001007DB">
        <w:rPr>
          <w:rStyle w:val="Emphasis"/>
          <w:iCs w:val="0"/>
          <w:highlight w:val="cyan"/>
        </w:rPr>
        <w:t>central pillar</w:t>
      </w:r>
      <w:r w:rsidRPr="009E118C">
        <w:rPr>
          <w:sz w:val="16"/>
        </w:rPr>
        <w:t xml:space="preserve"> in every inclusive growth strategy. </w:t>
      </w:r>
      <w:r w:rsidRPr="009E118C">
        <w:rPr>
          <w:rStyle w:val="StyleUnderline"/>
        </w:rPr>
        <w:t xml:space="preserve">If competition law is to complement an inclusive growth strategy, </w:t>
      </w:r>
      <w:r w:rsidRPr="001007DB">
        <w:rPr>
          <w:rStyle w:val="StyleUnderline"/>
          <w:highlight w:val="cyan"/>
        </w:rPr>
        <w:t xml:space="preserve">it must afford SMEs </w:t>
      </w:r>
      <w:r w:rsidRPr="001007DB">
        <w:rPr>
          <w:rStyle w:val="Emphasis"/>
          <w:iCs w:val="0"/>
          <w:highlight w:val="cyan"/>
        </w:rPr>
        <w:t>stronger protection</w:t>
      </w:r>
      <w:r w:rsidRPr="009E118C">
        <w:rPr>
          <w:sz w:val="16"/>
        </w:rPr>
        <w:t xml:space="preserve"> </w:t>
      </w:r>
      <w:r w:rsidRPr="009E118C">
        <w:rPr>
          <w:rStyle w:val="StyleUnderline"/>
        </w:rPr>
        <w:t xml:space="preserve">than is customary in established jurisdictions and be particularly vigilant </w:t>
      </w:r>
      <w:r w:rsidRPr="001007DB">
        <w:rPr>
          <w:rStyle w:val="StyleUnderline"/>
          <w:highlight w:val="cyan"/>
        </w:rPr>
        <w:t xml:space="preserve">against </w:t>
      </w:r>
      <w:r w:rsidRPr="001007DB">
        <w:rPr>
          <w:rStyle w:val="Emphasis"/>
          <w:iCs w:val="0"/>
          <w:highlight w:val="cyan"/>
        </w:rPr>
        <w:t>abuse</w:t>
      </w:r>
      <w:r w:rsidRPr="001007DB">
        <w:rPr>
          <w:sz w:val="16"/>
          <w:highlight w:val="cyan"/>
        </w:rPr>
        <w:t xml:space="preserve"> </w:t>
      </w:r>
      <w:r w:rsidRPr="009E118C">
        <w:rPr>
          <w:sz w:val="16"/>
        </w:rPr>
        <w:t xml:space="preserve">of dominance. </w:t>
      </w:r>
      <w:r w:rsidRPr="009E118C">
        <w:rPr>
          <w:rStyle w:val="StyleUnderline"/>
        </w:rPr>
        <w:t xml:space="preserve">This is especially so because dominant firms in developing countries are often former </w:t>
      </w:r>
      <w:r w:rsidRPr="009E118C">
        <w:rPr>
          <w:rStyle w:val="Emphasis"/>
          <w:iCs w:val="0"/>
        </w:rPr>
        <w:t>state monopolies</w:t>
      </w:r>
      <w:r w:rsidRPr="009E118C">
        <w:rPr>
          <w:sz w:val="16"/>
        </w:rPr>
        <w:t xml:space="preserve"> </w:t>
      </w:r>
      <w:r w:rsidRPr="009E118C">
        <w:rPr>
          <w:rStyle w:val="StyleUnderline"/>
        </w:rPr>
        <w:t>that still benefit from official patronage or informal connections to the state</w:t>
      </w:r>
      <w:r w:rsidRPr="009E118C">
        <w:rPr>
          <w:sz w:val="16"/>
        </w:rPr>
        <w:t xml:space="preserve">. </w:t>
      </w:r>
      <w:r w:rsidRPr="009E118C">
        <w:rPr>
          <w:rStyle w:val="StyleUnderline"/>
        </w:rPr>
        <w:t xml:space="preserve">Their privileged positions make it even harder for new private firm </w:t>
      </w:r>
      <w:r w:rsidRPr="009E118C">
        <w:rPr>
          <w:rStyle w:val="Emphasis"/>
          <w:iCs w:val="0"/>
        </w:rPr>
        <w:t>rivals</w:t>
      </w:r>
      <w:r w:rsidRPr="009E118C">
        <w:rPr>
          <w:rStyle w:val="StyleUnderline"/>
        </w:rPr>
        <w:t xml:space="preserve"> to </w:t>
      </w:r>
      <w:r w:rsidRPr="009E118C">
        <w:rPr>
          <w:rStyle w:val="Emphasis"/>
          <w:iCs w:val="0"/>
        </w:rPr>
        <w:t>compete</w:t>
      </w:r>
      <w:r w:rsidRPr="009E118C">
        <w:rPr>
          <w:rStyle w:val="StyleUnderline"/>
        </w:rPr>
        <w:t xml:space="preserve"> with them. </w:t>
      </w:r>
      <w:r w:rsidR="00D05ED3" w:rsidRPr="009E118C">
        <w:rPr>
          <w:rStyle w:val="StyleUnderline"/>
        </w:rPr>
        <w:t xml:space="preserve"> </w:t>
      </w:r>
    </w:p>
    <w:p w14:paraId="23F1D273" w14:textId="0D8B7F1C" w:rsidR="00410A90" w:rsidRPr="009E118C" w:rsidRDefault="00410A90" w:rsidP="00410A90">
      <w:pPr>
        <w:rPr>
          <w:rStyle w:val="StyleUnderline"/>
        </w:rPr>
      </w:pPr>
      <w:r w:rsidRPr="009E118C">
        <w:rPr>
          <w:rStyle w:val="StyleUnderline"/>
        </w:rPr>
        <w:t>The poorest in many developing countries live below the poverty line and often scrape by with no more than a dollar or two a day</w:t>
      </w:r>
      <w:r w:rsidRPr="009E118C">
        <w:rPr>
          <w:sz w:val="16"/>
        </w:rPr>
        <w:t xml:space="preserve">.'64 They are often malnourished, sick, and illiterate, which severely curtails their productivity and ability to improve their economic well-being. </w:t>
      </w:r>
      <w:r w:rsidRPr="009E118C">
        <w:rPr>
          <w:rStyle w:val="StyleUnderline"/>
        </w:rPr>
        <w:t xml:space="preserve">Therefore, an inclusive </w:t>
      </w:r>
      <w:r w:rsidRPr="001007DB">
        <w:rPr>
          <w:rStyle w:val="StyleUnderline"/>
          <w:highlight w:val="cyan"/>
        </w:rPr>
        <w:t xml:space="preserve">growth strategy must include policies to combat </w:t>
      </w:r>
      <w:r w:rsidRPr="001007DB">
        <w:rPr>
          <w:rStyle w:val="Emphasis"/>
          <w:iCs w:val="0"/>
          <w:highlight w:val="cyan"/>
        </w:rPr>
        <w:t>malnourishment</w:t>
      </w:r>
      <w:r w:rsidRPr="009E118C">
        <w:rPr>
          <w:rStyle w:val="StyleUnderline"/>
        </w:rPr>
        <w:t xml:space="preserve">, poor health, and </w:t>
      </w:r>
      <w:r w:rsidRPr="009E118C">
        <w:rPr>
          <w:rStyle w:val="Emphasis"/>
          <w:iCs w:val="0"/>
        </w:rPr>
        <w:t>illiteracy</w:t>
      </w:r>
      <w:r w:rsidRPr="009E118C">
        <w:rPr>
          <w:sz w:val="16"/>
        </w:rPr>
        <w:t xml:space="preserve">. </w:t>
      </w:r>
      <w:r w:rsidRPr="009E118C">
        <w:rPr>
          <w:rStyle w:val="StyleUnderline"/>
        </w:rPr>
        <w:t>While the bulk of the responsibility will fall on government programs</w:t>
      </w:r>
      <w:r w:rsidRPr="009E118C">
        <w:rPr>
          <w:sz w:val="16"/>
        </w:rPr>
        <w:t xml:space="preserve"> that directly confront these problems, </w:t>
      </w:r>
      <w:r w:rsidRPr="001007DB">
        <w:rPr>
          <w:rStyle w:val="StyleUnderline"/>
          <w:highlight w:val="cyan"/>
        </w:rPr>
        <w:t xml:space="preserve">competition law has a </w:t>
      </w:r>
      <w:r w:rsidRPr="001007DB">
        <w:rPr>
          <w:rStyle w:val="Emphasis"/>
          <w:iCs w:val="0"/>
          <w:highlight w:val="cyan"/>
        </w:rPr>
        <w:t>role to play</w:t>
      </w:r>
      <w:r w:rsidRPr="009E118C">
        <w:rPr>
          <w:sz w:val="16"/>
        </w:rPr>
        <w:t xml:space="preserve">. </w:t>
      </w:r>
      <w:r w:rsidRPr="009E118C">
        <w:rPr>
          <w:rStyle w:val="StyleUnderline"/>
        </w:rPr>
        <w:t xml:space="preserve">Competition law enforcement may focus on goods that have the </w:t>
      </w:r>
      <w:r w:rsidRPr="009E118C">
        <w:rPr>
          <w:rStyle w:val="Emphasis"/>
          <w:iCs w:val="0"/>
        </w:rPr>
        <w:t>most direct impact</w:t>
      </w:r>
      <w:r w:rsidRPr="009E118C">
        <w:rPr>
          <w:sz w:val="16"/>
        </w:rPr>
        <w:t xml:space="preserve"> </w:t>
      </w:r>
      <w:r w:rsidRPr="009E118C">
        <w:rPr>
          <w:rStyle w:val="StyleUnderline"/>
        </w:rPr>
        <w:t>on the</w:t>
      </w:r>
      <w:r w:rsidRPr="009E118C">
        <w:rPr>
          <w:sz w:val="16"/>
        </w:rPr>
        <w:t xml:space="preserve"> nutritional, health, and educational </w:t>
      </w:r>
      <w:r w:rsidRPr="009E118C">
        <w:rPr>
          <w:rStyle w:val="StyleUnderline"/>
        </w:rPr>
        <w:t xml:space="preserve">needs of the poorest in developing countries. </w:t>
      </w:r>
      <w:r w:rsidRPr="009E118C">
        <w:rPr>
          <w:rStyle w:val="Emphasis"/>
          <w:iCs w:val="0"/>
        </w:rPr>
        <w:t>Anticompetitive conduct</w:t>
      </w:r>
      <w:r w:rsidRPr="009E118C">
        <w:rPr>
          <w:rStyle w:val="StyleUnderline"/>
        </w:rPr>
        <w:t xml:space="preserve"> in these sectors should be dealt with harshly. </w:t>
      </w:r>
      <w:r w:rsidR="00D05ED3" w:rsidRPr="009E118C">
        <w:rPr>
          <w:rStyle w:val="StyleUnderline"/>
        </w:rPr>
        <w:t xml:space="preserve"> </w:t>
      </w:r>
    </w:p>
    <w:p w14:paraId="0F234578" w14:textId="77777777" w:rsidR="00410A90" w:rsidRPr="009E118C" w:rsidRDefault="00410A90" w:rsidP="00410A90">
      <w:pPr>
        <w:rPr>
          <w:sz w:val="16"/>
        </w:rPr>
      </w:pPr>
      <w:r w:rsidRPr="009E118C">
        <w:rPr>
          <w:sz w:val="16"/>
        </w:rPr>
        <w:t xml:space="preserve">Beyond that, developing country </w:t>
      </w:r>
      <w:r w:rsidRPr="009E118C">
        <w:rPr>
          <w:rStyle w:val="StyleUnderline"/>
        </w:rPr>
        <w:t>competition authorities may consider taking a</w:t>
      </w:r>
      <w:r w:rsidRPr="009E118C">
        <w:rPr>
          <w:sz w:val="16"/>
        </w:rPr>
        <w:t xml:space="preserve"> </w:t>
      </w:r>
      <w:r w:rsidRPr="009E118C">
        <w:rPr>
          <w:rStyle w:val="Emphasis"/>
          <w:iCs w:val="0"/>
        </w:rPr>
        <w:t>tougher stance</w:t>
      </w:r>
      <w:r w:rsidRPr="009E118C">
        <w:rPr>
          <w:sz w:val="16"/>
        </w:rPr>
        <w:t xml:space="preserve"> on exploitative practices by dominant firms. This is </w:t>
      </w:r>
      <w:r w:rsidRPr="009E118C">
        <w:rPr>
          <w:rStyle w:val="StyleUnderline"/>
        </w:rPr>
        <w:t>despite the fact that most established jurisdictions</w:t>
      </w:r>
      <w:r w:rsidRPr="009E118C">
        <w:rPr>
          <w:sz w:val="16"/>
        </w:rPr>
        <w:t xml:space="preserve">, </w:t>
      </w:r>
      <w:r w:rsidRPr="009E118C">
        <w:rPr>
          <w:rStyle w:val="Emphasis"/>
          <w:iCs w:val="0"/>
        </w:rPr>
        <w:t>especially the US</w:t>
      </w:r>
      <w:r w:rsidRPr="009E118C">
        <w:rPr>
          <w:sz w:val="16"/>
        </w:rPr>
        <w:t xml:space="preserve">, </w:t>
      </w:r>
      <w:r w:rsidRPr="009E118C">
        <w:rPr>
          <w:rStyle w:val="StyleUnderline"/>
        </w:rPr>
        <w:t>have largely left exploitative practices</w:t>
      </w:r>
      <w:r w:rsidRPr="009E118C">
        <w:rPr>
          <w:sz w:val="16"/>
        </w:rPr>
        <w:t xml:space="preserve"> </w:t>
      </w:r>
      <w:r w:rsidRPr="009E118C">
        <w:rPr>
          <w:rStyle w:val="Emphasis"/>
          <w:iCs w:val="0"/>
        </w:rPr>
        <w:t>out of the purview</w:t>
      </w:r>
      <w:r w:rsidRPr="009E118C">
        <w:rPr>
          <w:sz w:val="16"/>
        </w:rPr>
        <w:t xml:space="preserve"> </w:t>
      </w:r>
      <w:r w:rsidRPr="009E118C">
        <w:rPr>
          <w:rStyle w:val="StyleUnderline"/>
        </w:rPr>
        <w:t>of competition law."' The usual justification for this stance is two-fold.</w:t>
      </w:r>
      <w:r w:rsidRPr="009E118C">
        <w:rPr>
          <w:sz w:val="16"/>
        </w:rPr>
        <w:t xml:space="preserve"> First, </w:t>
      </w:r>
      <w:r w:rsidRPr="009E118C">
        <w:rPr>
          <w:rStyle w:val="StyleUnderline"/>
        </w:rPr>
        <w:t xml:space="preserve">there is a serious </w:t>
      </w:r>
      <w:r w:rsidRPr="009E118C">
        <w:rPr>
          <w:rStyle w:val="Emphasis"/>
          <w:iCs w:val="0"/>
        </w:rPr>
        <w:t>implementation problem</w:t>
      </w:r>
      <w:r w:rsidRPr="009E118C">
        <w:rPr>
          <w:sz w:val="16"/>
        </w:rPr>
        <w:t xml:space="preserve"> of distinguishing between very high prices and excessive prices.'6 6 Such </w:t>
      </w:r>
      <w:r w:rsidRPr="009E118C">
        <w:rPr>
          <w:rStyle w:val="StyleUnderline"/>
        </w:rPr>
        <w:t xml:space="preserve">distinctions are </w:t>
      </w:r>
      <w:r w:rsidRPr="009E118C">
        <w:rPr>
          <w:rStyle w:val="Emphasis"/>
          <w:iCs w:val="0"/>
        </w:rPr>
        <w:t>notoriously difficult</w:t>
      </w:r>
      <w:r w:rsidRPr="009E118C">
        <w:rPr>
          <w:sz w:val="16"/>
        </w:rPr>
        <w:t xml:space="preserve"> </w:t>
      </w:r>
      <w:r w:rsidRPr="009E118C">
        <w:rPr>
          <w:rStyle w:val="StyleUnderline"/>
        </w:rPr>
        <w:t>to draw</w:t>
      </w:r>
      <w:r w:rsidRPr="009E118C">
        <w:rPr>
          <w:sz w:val="16"/>
        </w:rPr>
        <w:t xml:space="preserve">. The inability to do so undermines effective enforcement and legal certainty for firms seeking to comply with the law. </w:t>
      </w:r>
      <w:r w:rsidRPr="009E118C">
        <w:rPr>
          <w:rStyle w:val="StyleUnderline"/>
        </w:rPr>
        <w:t>Second, there is the theoretical objection that the opportunity to reap temporary monopoly profit spurs firms to compete and innovate</w:t>
      </w:r>
      <w:r w:rsidRPr="009E118C">
        <w:rPr>
          <w:sz w:val="16"/>
        </w:rPr>
        <w:t xml:space="preserve">.'6 1 </w:t>
      </w:r>
      <w:r w:rsidRPr="009E118C">
        <w:rPr>
          <w:rStyle w:val="StyleUnderline"/>
        </w:rPr>
        <w:t>In the industrialized nations, the general view is that consumers are able to bear momentary high prices, which will be eroded once a new competitor enters the market</w:t>
      </w:r>
      <w:r w:rsidRPr="009E118C">
        <w:rPr>
          <w:sz w:val="16"/>
        </w:rPr>
        <w:t xml:space="preserve">. Short-run monopolistic prices are the price that consumers pay for the benefit of keener long-run competition and innovation. While </w:t>
      </w:r>
      <w:r w:rsidRPr="009E118C">
        <w:rPr>
          <w:rStyle w:val="StyleUnderline"/>
        </w:rPr>
        <w:t>consumers in developed nations</w:t>
      </w:r>
      <w:r w:rsidRPr="009E118C">
        <w:rPr>
          <w:sz w:val="16"/>
        </w:rPr>
        <w:t xml:space="preserve"> may be in a position to withstand such high prices, the poorest consumers in developing countries </w:t>
      </w:r>
      <w:r w:rsidRPr="009E118C">
        <w:rPr>
          <w:rStyle w:val="Emphasis"/>
          <w:iCs w:val="0"/>
        </w:rPr>
        <w:t>are not</w:t>
      </w:r>
      <w:r w:rsidRPr="009E118C">
        <w:rPr>
          <w:sz w:val="16"/>
        </w:rPr>
        <w:t xml:space="preserve">. </w:t>
      </w:r>
      <w:r w:rsidRPr="001007DB">
        <w:rPr>
          <w:rStyle w:val="StyleUnderline"/>
          <w:highlight w:val="cyan"/>
        </w:rPr>
        <w:t xml:space="preserve">Any </w:t>
      </w:r>
      <w:r w:rsidRPr="001007DB">
        <w:rPr>
          <w:rStyle w:val="Emphasis"/>
          <w:iCs w:val="0"/>
          <w:highlight w:val="cyan"/>
        </w:rPr>
        <w:t>extra cost</w:t>
      </w:r>
      <w:r w:rsidRPr="001007DB">
        <w:rPr>
          <w:rStyle w:val="StyleUnderline"/>
          <w:highlight w:val="cyan"/>
        </w:rPr>
        <w:t xml:space="preserve"> for</w:t>
      </w:r>
      <w:r w:rsidRPr="009E118C">
        <w:rPr>
          <w:rStyle w:val="StyleUnderline"/>
        </w:rPr>
        <w:t xml:space="preserve"> a </w:t>
      </w:r>
      <w:r w:rsidRPr="001007DB">
        <w:rPr>
          <w:rStyle w:val="StyleUnderline"/>
          <w:highlight w:val="cyan"/>
        </w:rPr>
        <w:t>basic</w:t>
      </w:r>
      <w:r w:rsidRPr="001007DB">
        <w:rPr>
          <w:sz w:val="16"/>
          <w:highlight w:val="cyan"/>
        </w:rPr>
        <w:t xml:space="preserve"> </w:t>
      </w:r>
      <w:r w:rsidRPr="001007DB">
        <w:rPr>
          <w:rStyle w:val="Emphasis"/>
          <w:iCs w:val="0"/>
          <w:highlight w:val="cyan"/>
        </w:rPr>
        <w:t>necessity</w:t>
      </w:r>
      <w:r w:rsidRPr="001007DB">
        <w:rPr>
          <w:sz w:val="16"/>
          <w:highlight w:val="cyan"/>
        </w:rPr>
        <w:t xml:space="preserve"> </w:t>
      </w:r>
      <w:r w:rsidRPr="001007DB">
        <w:rPr>
          <w:rStyle w:val="StyleUnderline"/>
          <w:highlight w:val="cyan"/>
        </w:rPr>
        <w:t>will</w:t>
      </w:r>
      <w:r w:rsidRPr="009E118C">
        <w:rPr>
          <w:rStyle w:val="StyleUnderline"/>
        </w:rPr>
        <w:t xml:space="preserve"> </w:t>
      </w:r>
      <w:r w:rsidRPr="001007DB">
        <w:rPr>
          <w:rStyle w:val="StyleUnderline"/>
          <w:highlight w:val="cyan"/>
        </w:rPr>
        <w:t>have a</w:t>
      </w:r>
      <w:r w:rsidRPr="009E118C">
        <w:rPr>
          <w:rStyle w:val="StyleUnderline"/>
        </w:rPr>
        <w:t xml:space="preserve"> direct and </w:t>
      </w:r>
      <w:r w:rsidRPr="001007DB">
        <w:rPr>
          <w:rStyle w:val="Emphasis"/>
          <w:iCs w:val="0"/>
          <w:highlight w:val="cyan"/>
        </w:rPr>
        <w:t>severe impact</w:t>
      </w:r>
      <w:r w:rsidRPr="009E118C">
        <w:rPr>
          <w:sz w:val="16"/>
        </w:rPr>
        <w:t xml:space="preserve"> on their overall standard of living. For example, 10 percent more spent on foodstuffs may require consumers to remove their children from school."' </w:t>
      </w:r>
      <w:r w:rsidRPr="009E118C">
        <w:rPr>
          <w:rStyle w:val="StyleUnderline"/>
        </w:rPr>
        <w:t xml:space="preserve">The plight of these consumers therefore may justify a more </w:t>
      </w:r>
      <w:r w:rsidRPr="009E118C">
        <w:rPr>
          <w:rStyle w:val="Emphasis"/>
          <w:iCs w:val="0"/>
        </w:rPr>
        <w:t>assertive stance</w:t>
      </w:r>
      <w:r w:rsidRPr="009E118C">
        <w:rPr>
          <w:rStyle w:val="StyleUnderline"/>
        </w:rPr>
        <w:t xml:space="preserve"> on exploitative practices in markets for basic </w:t>
      </w:r>
      <w:r w:rsidRPr="009E118C">
        <w:rPr>
          <w:rStyle w:val="Emphasis"/>
          <w:iCs w:val="0"/>
        </w:rPr>
        <w:t>necessities</w:t>
      </w:r>
      <w:r w:rsidRPr="009E118C">
        <w:rPr>
          <w:sz w:val="16"/>
        </w:rPr>
        <w:t xml:space="preserve">. </w:t>
      </w:r>
    </w:p>
    <w:p w14:paraId="572CCF34" w14:textId="77777777" w:rsidR="00410A90" w:rsidRPr="009E118C" w:rsidRDefault="00410A90" w:rsidP="00410A90">
      <w:pPr>
        <w:pStyle w:val="Heading4"/>
        <w:rPr>
          <w:rFonts w:cs="Arial"/>
        </w:rPr>
      </w:pPr>
      <w:r w:rsidRPr="009E118C">
        <w:rPr>
          <w:rFonts w:cs="Arial"/>
        </w:rPr>
        <w:t xml:space="preserve">SDGs prevent </w:t>
      </w:r>
      <w:r w:rsidRPr="009E118C">
        <w:rPr>
          <w:rFonts w:cs="Arial"/>
          <w:u w:val="single"/>
        </w:rPr>
        <w:t>existential risks</w:t>
      </w:r>
      <w:r w:rsidRPr="009E118C">
        <w:rPr>
          <w:rFonts w:cs="Arial"/>
        </w:rPr>
        <w:t>.</w:t>
      </w:r>
    </w:p>
    <w:p w14:paraId="6D15EA16" w14:textId="77777777" w:rsidR="00410A90" w:rsidRPr="009E118C" w:rsidRDefault="00410A90" w:rsidP="00410A90">
      <w:r w:rsidRPr="009E118C">
        <w:rPr>
          <w:rStyle w:val="Style13ptBold"/>
        </w:rPr>
        <w:t>Cernev and Fenner, 20</w:t>
      </w:r>
      <w:r w:rsidRPr="009E118C">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7CC232EB" w14:textId="77777777" w:rsidR="00410A90" w:rsidRPr="009E118C" w:rsidRDefault="00410A90" w:rsidP="00410A90">
      <w:pPr>
        <w:rPr>
          <w:sz w:val="16"/>
        </w:rPr>
      </w:pPr>
      <w:r w:rsidRPr="009E118C">
        <w:rPr>
          <w:sz w:val="16"/>
        </w:rPr>
        <w:t xml:space="preserve">4. </w:t>
      </w:r>
      <w:r w:rsidRPr="009E118C">
        <w:rPr>
          <w:rStyle w:val="Emphasis"/>
          <w:iCs w:val="0"/>
        </w:rPr>
        <w:t>Risks from failure to meet the SDGs</w:t>
      </w:r>
    </w:p>
    <w:p w14:paraId="412854FC" w14:textId="77777777" w:rsidR="00410A90" w:rsidRPr="009E118C" w:rsidRDefault="00410A90" w:rsidP="00410A90">
      <w:pPr>
        <w:rPr>
          <w:sz w:val="16"/>
        </w:rPr>
      </w:pPr>
      <w:r w:rsidRPr="009E118C">
        <w:rPr>
          <w:sz w:val="16"/>
        </w:rPr>
        <w:t>4.1. Cascading failures</w:t>
      </w:r>
    </w:p>
    <w:p w14:paraId="43512BE0" w14:textId="77777777" w:rsidR="00410A90" w:rsidRPr="009E118C" w:rsidRDefault="00410A90" w:rsidP="00410A90">
      <w:pPr>
        <w:rPr>
          <w:sz w:val="16"/>
        </w:rPr>
      </w:pPr>
      <w:r w:rsidRPr="009E118C">
        <w:rPr>
          <w:sz w:val="16"/>
        </w:rPr>
        <w:t xml:space="preserve">Fig. 3 demonstrates that </w:t>
      </w:r>
      <w:r w:rsidRPr="001007DB">
        <w:rPr>
          <w:rStyle w:val="Emphasis"/>
          <w:iCs w:val="0"/>
          <w:highlight w:val="cyan"/>
        </w:rPr>
        <w:t>cascade failures</w:t>
      </w:r>
      <w:r w:rsidRPr="001007DB">
        <w:rPr>
          <w:rStyle w:val="StyleUnderline"/>
          <w:highlight w:val="cyan"/>
        </w:rPr>
        <w:t xml:space="preserve"> can be</w:t>
      </w:r>
      <w:r w:rsidRPr="009E118C">
        <w:rPr>
          <w:rStyle w:val="StyleUnderline"/>
        </w:rPr>
        <w:t xml:space="preserve"> </w:t>
      </w:r>
      <w:r w:rsidRPr="009E118C">
        <w:rPr>
          <w:rStyle w:val="Emphasis"/>
          <w:iCs w:val="0"/>
        </w:rPr>
        <w:t>transmitted</w:t>
      </w:r>
      <w:r w:rsidRPr="009E118C">
        <w:rPr>
          <w:rStyle w:val="StyleUnderline"/>
        </w:rPr>
        <w:t xml:space="preserve"> through the </w:t>
      </w:r>
      <w:r w:rsidRPr="009E118C">
        <w:rPr>
          <w:rStyle w:val="Emphasis"/>
          <w:iCs w:val="0"/>
        </w:rPr>
        <w:t>complex inter-relationships</w:t>
      </w:r>
      <w:r w:rsidRPr="009E118C">
        <w:rPr>
          <w:rStyle w:val="StyleUnderline"/>
        </w:rPr>
        <w:t xml:space="preserve"> that </w:t>
      </w:r>
      <w:r w:rsidRPr="009E118C">
        <w:rPr>
          <w:rStyle w:val="Emphasis"/>
          <w:iCs w:val="0"/>
        </w:rPr>
        <w:t>link the Sustainable Development Goals</w:t>
      </w:r>
      <w:r w:rsidRPr="009E118C">
        <w:rPr>
          <w:sz w:val="16"/>
        </w:rPr>
        <w:t xml:space="preserve">. Randers, Rockstrom, Stoknes, Goluke, Collste, Cornell, Donges et al. (2018) have suggested that where meeting some SDGs impact negatively on others, </w:t>
      </w:r>
      <w:r w:rsidRPr="009E118C">
        <w:rPr>
          <w:rStyle w:val="StyleUnderline"/>
        </w:rPr>
        <w:t>this may lead to “</w:t>
      </w:r>
      <w:r w:rsidRPr="009E118C">
        <w:rPr>
          <w:rStyle w:val="Emphasis"/>
          <w:iCs w:val="0"/>
        </w:rPr>
        <w:t>crisis</w:t>
      </w:r>
      <w:r w:rsidRPr="009E118C">
        <w:rPr>
          <w:rStyle w:val="StyleUnderline"/>
        </w:rPr>
        <w:t xml:space="preserve"> and </w:t>
      </w:r>
      <w:r w:rsidRPr="009E118C">
        <w:rPr>
          <w:rStyle w:val="Emphasis"/>
          <w:iCs w:val="0"/>
        </w:rPr>
        <w:t>conflict accelerators</w:t>
      </w:r>
      <w:r w:rsidRPr="009E118C">
        <w:rPr>
          <w:rStyle w:val="StyleUnderline"/>
        </w:rPr>
        <w:t>” and “</w:t>
      </w:r>
      <w:r w:rsidRPr="001007DB">
        <w:rPr>
          <w:rStyle w:val="Emphasis"/>
          <w:iCs w:val="0"/>
          <w:highlight w:val="cyan"/>
        </w:rPr>
        <w:t>threat multipliers</w:t>
      </w:r>
      <w:r w:rsidRPr="009E118C">
        <w:rPr>
          <w:rStyle w:val="StyleUnderline"/>
        </w:rPr>
        <w:t xml:space="preserve">” resulting in </w:t>
      </w:r>
      <w:r w:rsidRPr="009E118C">
        <w:rPr>
          <w:rStyle w:val="Emphasis"/>
          <w:iCs w:val="0"/>
        </w:rPr>
        <w:t>conflicts</w:t>
      </w:r>
      <w:r w:rsidRPr="009E118C">
        <w:rPr>
          <w:rStyle w:val="StyleUnderline"/>
        </w:rPr>
        <w:t xml:space="preserve">, </w:t>
      </w:r>
      <w:r w:rsidRPr="009E118C">
        <w:rPr>
          <w:rStyle w:val="Emphasis"/>
          <w:iCs w:val="0"/>
        </w:rPr>
        <w:t>instability</w:t>
      </w:r>
      <w:r w:rsidRPr="009E118C">
        <w:rPr>
          <w:rStyle w:val="StyleUnderline"/>
        </w:rPr>
        <w:t xml:space="preserve"> and </w:t>
      </w:r>
      <w:r w:rsidRPr="009E118C">
        <w:rPr>
          <w:rStyle w:val="Emphasis"/>
          <w:iCs w:val="0"/>
        </w:rPr>
        <w:t>migrations</w:t>
      </w:r>
      <w:r w:rsidRPr="009E118C">
        <w:rPr>
          <w:rStyle w:val="StyleUnderline"/>
        </w:rPr>
        <w:t xml:space="preserve">. </w:t>
      </w:r>
      <w:r w:rsidRPr="001007DB">
        <w:rPr>
          <w:rStyle w:val="Emphasis"/>
          <w:iCs w:val="0"/>
          <w:highlight w:val="cyan"/>
        </w:rPr>
        <w:t>Ecosystem stresses</w:t>
      </w:r>
      <w:r w:rsidRPr="009E118C">
        <w:rPr>
          <w:sz w:val="16"/>
        </w:rPr>
        <w:t xml:space="preserve"> are likely to </w:t>
      </w:r>
      <w:r w:rsidRPr="009E118C">
        <w:rPr>
          <w:rStyle w:val="StyleUnderline"/>
        </w:rPr>
        <w:t xml:space="preserve">disproportionately </w:t>
      </w:r>
      <w:r w:rsidRPr="001007DB">
        <w:rPr>
          <w:rStyle w:val="StyleUnderline"/>
          <w:highlight w:val="cyan"/>
        </w:rPr>
        <w:t>affect</w:t>
      </w:r>
      <w:r w:rsidRPr="009E118C">
        <w:rPr>
          <w:rStyle w:val="StyleUnderline"/>
        </w:rPr>
        <w:t xml:space="preserve"> the </w:t>
      </w:r>
      <w:r w:rsidRPr="009E118C">
        <w:rPr>
          <w:rStyle w:val="Emphasis"/>
          <w:iCs w:val="0"/>
        </w:rPr>
        <w:t>security</w:t>
      </w:r>
      <w:r w:rsidRPr="009E118C">
        <w:rPr>
          <w:rStyle w:val="StyleUnderline"/>
        </w:rPr>
        <w:t xml:space="preserve"> and </w:t>
      </w:r>
      <w:r w:rsidRPr="001007DB">
        <w:rPr>
          <w:rStyle w:val="Emphasis"/>
          <w:iCs w:val="0"/>
          <w:highlight w:val="cyan"/>
        </w:rPr>
        <w:t>social cohesion</w:t>
      </w:r>
      <w:r w:rsidRPr="009E118C">
        <w:rPr>
          <w:rStyle w:val="StyleUnderline"/>
        </w:rPr>
        <w:t xml:space="preserve"> of fragile and poor communities, </w:t>
      </w:r>
      <w:r w:rsidRPr="001007DB">
        <w:rPr>
          <w:rStyle w:val="Emphasis"/>
          <w:iCs w:val="0"/>
          <w:highlight w:val="cyan"/>
        </w:rPr>
        <w:t>amplifying</w:t>
      </w:r>
      <w:r w:rsidRPr="009E118C">
        <w:rPr>
          <w:rStyle w:val="Emphasis"/>
          <w:iCs w:val="0"/>
        </w:rPr>
        <w:t xml:space="preserve"> latent </w:t>
      </w:r>
      <w:r w:rsidRPr="001007DB">
        <w:rPr>
          <w:rStyle w:val="Emphasis"/>
          <w:iCs w:val="0"/>
          <w:highlight w:val="cyan"/>
        </w:rPr>
        <w:t>tensions</w:t>
      </w:r>
      <w:r w:rsidRPr="009E118C">
        <w:rPr>
          <w:rStyle w:val="StyleUnderline"/>
        </w:rPr>
        <w:t xml:space="preserve"> which lead to </w:t>
      </w:r>
      <w:r w:rsidRPr="009E118C">
        <w:rPr>
          <w:rStyle w:val="Emphasis"/>
          <w:iCs w:val="0"/>
        </w:rPr>
        <w:t xml:space="preserve">political </w:t>
      </w:r>
      <w:r w:rsidRPr="001007DB">
        <w:rPr>
          <w:rStyle w:val="Emphasis"/>
          <w:iCs w:val="0"/>
          <w:highlight w:val="cyan"/>
        </w:rPr>
        <w:t>instabilities</w:t>
      </w:r>
      <w:r w:rsidRPr="009E118C">
        <w:rPr>
          <w:rStyle w:val="StyleUnderline"/>
        </w:rPr>
        <w:t xml:space="preserve"> that </w:t>
      </w:r>
      <w:r w:rsidRPr="001007DB">
        <w:rPr>
          <w:rStyle w:val="Emphasis"/>
          <w:iCs w:val="0"/>
          <w:highlight w:val="cyan"/>
        </w:rPr>
        <w:t>spread</w:t>
      </w:r>
      <w:r w:rsidRPr="009E118C">
        <w:rPr>
          <w:rStyle w:val="Emphasis"/>
          <w:iCs w:val="0"/>
        </w:rPr>
        <w:t xml:space="preserve"> far </w:t>
      </w:r>
      <w:r w:rsidRPr="001007DB">
        <w:rPr>
          <w:rStyle w:val="Emphasis"/>
          <w:iCs w:val="0"/>
          <w:highlight w:val="cyan"/>
        </w:rPr>
        <w:t>beyond their regions</w:t>
      </w:r>
      <w:r w:rsidRPr="009E118C">
        <w:rPr>
          <w:rStyle w:val="StyleUnderline"/>
        </w:rPr>
        <w:t xml:space="preserve">. The resulting “bad fate of the poor will end up </w:t>
      </w:r>
      <w:r w:rsidRPr="001007DB">
        <w:rPr>
          <w:rStyle w:val="Emphasis"/>
          <w:iCs w:val="0"/>
          <w:highlight w:val="cyan"/>
        </w:rPr>
        <w:t>affecting the</w:t>
      </w:r>
      <w:r w:rsidRPr="009E118C">
        <w:rPr>
          <w:rStyle w:val="Emphasis"/>
          <w:iCs w:val="0"/>
        </w:rPr>
        <w:t xml:space="preserve"> whole </w:t>
      </w:r>
      <w:r w:rsidRPr="001007DB">
        <w:rPr>
          <w:rStyle w:val="Emphasis"/>
          <w:iCs w:val="0"/>
          <w:highlight w:val="cyan"/>
        </w:rPr>
        <w:t>global system</w:t>
      </w:r>
      <w:r w:rsidRPr="009E118C">
        <w:rPr>
          <w:rStyle w:val="StyleUnderline"/>
        </w:rPr>
        <w:t xml:space="preserve">” </w:t>
      </w:r>
      <w:r w:rsidRPr="009E118C">
        <w:rPr>
          <w:sz w:val="16"/>
        </w:rPr>
        <w:t xml:space="preserve">(Mastrojeni, 2018). </w:t>
      </w:r>
      <w:r w:rsidRPr="009E118C">
        <w:rPr>
          <w:rStyle w:val="StyleUnderline"/>
        </w:rPr>
        <w:t xml:space="preserve">Such possibilities are likely to go </w:t>
      </w:r>
      <w:r w:rsidRPr="009E118C">
        <w:rPr>
          <w:rStyle w:val="Emphasis"/>
          <w:iCs w:val="0"/>
        </w:rPr>
        <w:t>beyond incremental damage</w:t>
      </w:r>
      <w:r w:rsidRPr="009E118C">
        <w:rPr>
          <w:rStyle w:val="StyleUnderline"/>
        </w:rPr>
        <w:t xml:space="preserve"> and lead to </w:t>
      </w:r>
      <w:r w:rsidRPr="009E118C">
        <w:rPr>
          <w:rStyle w:val="Emphasis"/>
          <w:iCs w:val="0"/>
        </w:rPr>
        <w:t>runaway collapse</w:t>
      </w:r>
      <w:r w:rsidRPr="009E118C">
        <w:rPr>
          <w:sz w:val="16"/>
        </w:rPr>
        <w:t>.</w:t>
      </w:r>
    </w:p>
    <w:p w14:paraId="1C0D1289" w14:textId="77777777" w:rsidR="00410A90" w:rsidRPr="009E118C" w:rsidRDefault="00410A90" w:rsidP="00410A90">
      <w:pPr>
        <w:rPr>
          <w:sz w:val="16"/>
        </w:rPr>
      </w:pPr>
      <w:r w:rsidRPr="009E118C">
        <w:rPr>
          <w:sz w:val="16"/>
        </w:rPr>
        <w:t xml:space="preserve">The World Economic Forums’ Global Risks Report for 2018 shows </w:t>
      </w:r>
      <w:r w:rsidRPr="009E118C">
        <w:rPr>
          <w:rStyle w:val="StyleUnderline"/>
        </w:rPr>
        <w:t xml:space="preserve">the </w:t>
      </w:r>
      <w:r w:rsidRPr="009E118C">
        <w:rPr>
          <w:rStyle w:val="Emphasis"/>
          <w:iCs w:val="0"/>
        </w:rPr>
        <w:t>top</w:t>
      </w:r>
      <w:r w:rsidRPr="009E118C">
        <w:rPr>
          <w:sz w:val="16"/>
        </w:rPr>
        <w:t xml:space="preserve"> five </w:t>
      </w:r>
      <w:r w:rsidRPr="009E118C">
        <w:rPr>
          <w:rStyle w:val="Emphasis"/>
          <w:iCs w:val="0"/>
        </w:rPr>
        <w:t>global risks</w:t>
      </w:r>
      <w:r w:rsidRPr="009E118C">
        <w:rPr>
          <w:sz w:val="16"/>
        </w:rPr>
        <w:t xml:space="preserve"> in terms of likelihood and impact have changed from being economic and social in 2008 to environmental and technological in 2018, and </w:t>
      </w:r>
      <w:r w:rsidRPr="009E118C">
        <w:rPr>
          <w:rStyle w:val="StyleUnderline"/>
        </w:rPr>
        <w:t xml:space="preserve">are </w:t>
      </w:r>
      <w:r w:rsidRPr="009E118C">
        <w:rPr>
          <w:rStyle w:val="Emphasis"/>
          <w:iCs w:val="0"/>
        </w:rPr>
        <w:t>closely aligned with many SDGs</w:t>
      </w:r>
      <w:r w:rsidRPr="009E118C">
        <w:rPr>
          <w:sz w:val="16"/>
        </w:rPr>
        <w:t xml:space="preserve"> (World Economic Forum, 2018). The report notes “that </w:t>
      </w:r>
      <w:r w:rsidRPr="009E118C">
        <w:rPr>
          <w:rStyle w:val="StyleUnderline"/>
        </w:rPr>
        <w:t xml:space="preserve">we are </w:t>
      </w:r>
      <w:r w:rsidRPr="009E118C">
        <w:rPr>
          <w:rStyle w:val="Emphasis"/>
          <w:iCs w:val="0"/>
        </w:rPr>
        <w:t>much less competent</w:t>
      </w:r>
      <w:r w:rsidRPr="009E118C">
        <w:rPr>
          <w:rStyle w:val="StyleUnderline"/>
        </w:rPr>
        <w:t xml:space="preserve"> when it comes to dealing with </w:t>
      </w:r>
      <w:r w:rsidRPr="009E118C">
        <w:rPr>
          <w:rStyle w:val="Emphasis"/>
          <w:iCs w:val="0"/>
        </w:rPr>
        <w:t>complex risks</w:t>
      </w:r>
      <w:r w:rsidRPr="009E118C">
        <w:rPr>
          <w:rStyle w:val="StyleUnderline"/>
        </w:rPr>
        <w:t xml:space="preserve"> in systems characterised by </w:t>
      </w:r>
      <w:r w:rsidRPr="001007DB">
        <w:rPr>
          <w:rStyle w:val="Emphasis"/>
          <w:iCs w:val="0"/>
          <w:highlight w:val="cyan"/>
        </w:rPr>
        <w:t>feedback loops</w:t>
      </w:r>
      <w:r w:rsidRPr="001007DB">
        <w:rPr>
          <w:rStyle w:val="StyleUnderline"/>
          <w:highlight w:val="cyan"/>
        </w:rPr>
        <w:t xml:space="preserve">, </w:t>
      </w:r>
      <w:r w:rsidRPr="001007DB">
        <w:rPr>
          <w:rStyle w:val="Emphasis"/>
          <w:iCs w:val="0"/>
          <w:highlight w:val="cyan"/>
        </w:rPr>
        <w:t>tipping points</w:t>
      </w:r>
      <w:r w:rsidRPr="001007DB">
        <w:rPr>
          <w:rStyle w:val="StyleUnderline"/>
          <w:highlight w:val="cyan"/>
        </w:rPr>
        <w:t xml:space="preserve"> and </w:t>
      </w:r>
      <w:r w:rsidRPr="001007DB">
        <w:rPr>
          <w:rStyle w:val="Emphasis"/>
          <w:iCs w:val="0"/>
          <w:highlight w:val="cyan"/>
        </w:rPr>
        <w:t>opaque cause-and-effect</w:t>
      </w:r>
      <w:r w:rsidRPr="009E118C">
        <w:rPr>
          <w:rStyle w:val="Emphasis"/>
          <w:iCs w:val="0"/>
        </w:rPr>
        <w:t xml:space="preserve"> relationships</w:t>
      </w:r>
      <w:r w:rsidRPr="009E118C">
        <w:rPr>
          <w:rStyle w:val="StyleUnderline"/>
        </w:rPr>
        <w:t xml:space="preserve"> that can make intervention </w:t>
      </w:r>
      <w:r w:rsidRPr="009E118C">
        <w:rPr>
          <w:rStyle w:val="Emphasis"/>
          <w:iCs w:val="0"/>
        </w:rPr>
        <w:t>problematic</w:t>
      </w:r>
      <w:r w:rsidRPr="009E118C">
        <w:rPr>
          <w:sz w:val="16"/>
        </w:rPr>
        <w:t xml:space="preserve">”. </w:t>
      </w:r>
      <w:r w:rsidRPr="009E118C">
        <w:rPr>
          <w:rStyle w:val="StyleUnderline"/>
        </w:rPr>
        <w:t xml:space="preserve">The </w:t>
      </w:r>
      <w:r w:rsidRPr="009E118C">
        <w:rPr>
          <w:rStyle w:val="Emphasis"/>
          <w:iCs w:val="0"/>
        </w:rPr>
        <w:t>most likely</w:t>
      </w:r>
      <w:r w:rsidRPr="009E118C">
        <w:rPr>
          <w:rStyle w:val="StyleUnderline"/>
        </w:rPr>
        <w:t xml:space="preserve"> </w:t>
      </w:r>
      <w:r w:rsidRPr="001007DB">
        <w:rPr>
          <w:rStyle w:val="StyleUnderline"/>
          <w:highlight w:val="cyan"/>
        </w:rPr>
        <w:t>risks</w:t>
      </w:r>
      <w:r w:rsidRPr="009E118C">
        <w:rPr>
          <w:sz w:val="16"/>
        </w:rPr>
        <w:t xml:space="preserve"> expected to have the greatest impact currently </w:t>
      </w:r>
      <w:r w:rsidRPr="001007DB">
        <w:rPr>
          <w:rStyle w:val="StyleUnderline"/>
          <w:highlight w:val="cyan"/>
        </w:rPr>
        <w:t xml:space="preserve">include </w:t>
      </w:r>
      <w:r w:rsidRPr="001007DB">
        <w:rPr>
          <w:rStyle w:val="Emphasis"/>
          <w:iCs w:val="0"/>
          <w:highlight w:val="cyan"/>
        </w:rPr>
        <w:t>extreme weather</w:t>
      </w:r>
      <w:r w:rsidRPr="009E118C">
        <w:rPr>
          <w:rStyle w:val="Emphasis"/>
          <w:iCs w:val="0"/>
        </w:rPr>
        <w:t xml:space="preserve"> events</w:t>
      </w:r>
      <w:r w:rsidRPr="009E118C">
        <w:rPr>
          <w:rStyle w:val="StyleUnderline"/>
        </w:rPr>
        <w:t xml:space="preserve"> </w:t>
      </w:r>
      <w:r w:rsidRPr="009E118C">
        <w:rPr>
          <w:rStyle w:val="Emphasis"/>
          <w:iCs w:val="0"/>
        </w:rPr>
        <w:t xml:space="preserve">natural </w:t>
      </w:r>
      <w:r w:rsidRPr="001007DB">
        <w:rPr>
          <w:rStyle w:val="Emphasis"/>
          <w:iCs w:val="0"/>
          <w:highlight w:val="cyan"/>
        </w:rPr>
        <w:t>disasters</w:t>
      </w:r>
      <w:r w:rsidRPr="001007DB">
        <w:rPr>
          <w:rStyle w:val="StyleUnderline"/>
          <w:highlight w:val="cyan"/>
        </w:rPr>
        <w:t xml:space="preserve">, </w:t>
      </w:r>
      <w:r w:rsidRPr="001007DB">
        <w:rPr>
          <w:rStyle w:val="Emphasis"/>
          <w:iCs w:val="0"/>
          <w:highlight w:val="cyan"/>
        </w:rPr>
        <w:t>cyber attacks</w:t>
      </w:r>
      <w:r w:rsidRPr="009E118C">
        <w:rPr>
          <w:rStyle w:val="StyleUnderline"/>
        </w:rPr>
        <w:t xml:space="preserve">, </w:t>
      </w:r>
      <w:r w:rsidRPr="001007DB">
        <w:rPr>
          <w:rStyle w:val="Emphasis"/>
          <w:iCs w:val="0"/>
          <w:highlight w:val="cyan"/>
        </w:rPr>
        <w:t>data fraud</w:t>
      </w:r>
      <w:r w:rsidRPr="001007DB">
        <w:rPr>
          <w:rStyle w:val="StyleUnderline"/>
          <w:highlight w:val="cyan"/>
        </w:rPr>
        <w:t xml:space="preserve"> </w:t>
      </w:r>
      <w:r w:rsidRPr="009E118C">
        <w:rPr>
          <w:rStyle w:val="StyleUnderline"/>
        </w:rPr>
        <w:t xml:space="preserve">or </w:t>
      </w:r>
      <w:r w:rsidRPr="009E118C">
        <w:rPr>
          <w:rStyle w:val="Emphasis"/>
          <w:iCs w:val="0"/>
        </w:rPr>
        <w:t>theft</w:t>
      </w:r>
      <w:r w:rsidRPr="009E118C">
        <w:rPr>
          <w:rStyle w:val="StyleUnderline"/>
        </w:rPr>
        <w:t xml:space="preserve">, </w:t>
      </w:r>
      <w:r w:rsidRPr="009E118C">
        <w:rPr>
          <w:rStyle w:val="Emphasis"/>
          <w:iCs w:val="0"/>
        </w:rPr>
        <w:t xml:space="preserve">failure of </w:t>
      </w:r>
      <w:r w:rsidRPr="001007DB">
        <w:rPr>
          <w:rStyle w:val="Emphasis"/>
          <w:iCs w:val="0"/>
          <w:highlight w:val="cyan"/>
        </w:rPr>
        <w:t>climate change</w:t>
      </w:r>
      <w:r w:rsidRPr="009E118C">
        <w:rPr>
          <w:rStyle w:val="Emphasis"/>
          <w:iCs w:val="0"/>
        </w:rPr>
        <w:t xml:space="preserve"> mitigation</w:t>
      </w:r>
      <w:r w:rsidRPr="009E118C">
        <w:rPr>
          <w:rStyle w:val="StyleUnderline"/>
        </w:rPr>
        <w:t xml:space="preserve"> </w:t>
      </w:r>
      <w:r w:rsidRPr="001007DB">
        <w:rPr>
          <w:rStyle w:val="StyleUnderline"/>
          <w:highlight w:val="cyan"/>
        </w:rPr>
        <w:t xml:space="preserve">and </w:t>
      </w:r>
      <w:r w:rsidRPr="001007DB">
        <w:rPr>
          <w:rStyle w:val="Emphasis"/>
          <w:iCs w:val="0"/>
          <w:highlight w:val="cyan"/>
        </w:rPr>
        <w:t>water crises</w:t>
      </w:r>
      <w:r w:rsidRPr="009E118C">
        <w:rPr>
          <w:sz w:val="16"/>
        </w:rPr>
        <w:t>.</w:t>
      </w:r>
    </w:p>
    <w:p w14:paraId="3C8CC34C" w14:textId="77777777" w:rsidR="00410A90" w:rsidRPr="009E118C" w:rsidRDefault="00410A90" w:rsidP="00410A90">
      <w:pPr>
        <w:rPr>
          <w:sz w:val="16"/>
        </w:rPr>
      </w:pPr>
      <w:r w:rsidRPr="009E118C">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7F2D16EB" w14:textId="77777777" w:rsidR="00410A90" w:rsidRPr="009E118C" w:rsidRDefault="00410A90" w:rsidP="00410A90">
      <w:pPr>
        <w:rPr>
          <w:sz w:val="16"/>
        </w:rPr>
      </w:pPr>
      <w:r w:rsidRPr="009E118C">
        <w:rPr>
          <w:sz w:val="16"/>
        </w:rPr>
        <w:t>4.2. Existential and catastrophic risk</w:t>
      </w:r>
    </w:p>
    <w:p w14:paraId="7FD52D2E" w14:textId="77777777" w:rsidR="00410A90" w:rsidRPr="009E118C" w:rsidRDefault="00410A90" w:rsidP="00410A90">
      <w:pPr>
        <w:rPr>
          <w:sz w:val="16"/>
        </w:rPr>
      </w:pPr>
      <w:r w:rsidRPr="009E118C">
        <w:rPr>
          <w:rStyle w:val="StyleUnderline"/>
        </w:rPr>
        <w:t xml:space="preserve">The </w:t>
      </w:r>
      <w:r w:rsidRPr="009E118C">
        <w:rPr>
          <w:rStyle w:val="Emphasis"/>
          <w:iCs w:val="0"/>
        </w:rPr>
        <w:t>level</w:t>
      </w:r>
      <w:r w:rsidRPr="009E118C">
        <w:rPr>
          <w:rStyle w:val="StyleUnderline"/>
        </w:rPr>
        <w:t xml:space="preserve"> and </w:t>
      </w:r>
      <w:r w:rsidRPr="009E118C">
        <w:rPr>
          <w:rStyle w:val="Emphasis"/>
          <w:iCs w:val="0"/>
        </w:rPr>
        <w:t>consequences</w:t>
      </w:r>
      <w:r w:rsidRPr="009E118C">
        <w:rPr>
          <w:rStyle w:val="StyleUnderline"/>
        </w:rPr>
        <w:t xml:space="preserve"> of </w:t>
      </w:r>
      <w:r w:rsidRPr="001007DB">
        <w:rPr>
          <w:rStyle w:val="StyleUnderline"/>
          <w:highlight w:val="cyan"/>
        </w:rPr>
        <w:t>these</w:t>
      </w:r>
      <w:r w:rsidRPr="009E118C">
        <w:rPr>
          <w:rStyle w:val="StyleUnderline"/>
        </w:rPr>
        <w:t xml:space="preserve"> risks may be </w:t>
      </w:r>
      <w:r w:rsidRPr="009E118C">
        <w:rPr>
          <w:rStyle w:val="Emphasis"/>
          <w:iCs w:val="0"/>
        </w:rPr>
        <w:t>severe</w:t>
      </w:r>
      <w:r w:rsidRPr="009E118C">
        <w:rPr>
          <w:rStyle w:val="StyleUnderline"/>
        </w:rPr>
        <w:t xml:space="preserve">. </w:t>
      </w:r>
      <w:r w:rsidRPr="009E118C">
        <w:rPr>
          <w:rStyle w:val="Emphasis"/>
          <w:iCs w:val="0"/>
        </w:rPr>
        <w:t>Existential Risks</w:t>
      </w:r>
      <w:r w:rsidRPr="009E118C">
        <w:rPr>
          <w:sz w:val="16"/>
        </w:rPr>
        <w:t xml:space="preserve"> (ER) </w:t>
      </w:r>
      <w:r w:rsidRPr="009E118C">
        <w:rPr>
          <w:rStyle w:val="StyleUnderline"/>
        </w:rPr>
        <w:t xml:space="preserve">have a </w:t>
      </w:r>
      <w:r w:rsidRPr="009E118C">
        <w:rPr>
          <w:rStyle w:val="Emphasis"/>
          <w:iCs w:val="0"/>
        </w:rPr>
        <w:t>wide scope</w:t>
      </w:r>
      <w:r w:rsidRPr="009E118C">
        <w:rPr>
          <w:rStyle w:val="StyleUnderline"/>
        </w:rPr>
        <w:t xml:space="preserve">, with </w:t>
      </w:r>
      <w:r w:rsidRPr="009E118C">
        <w:rPr>
          <w:rStyle w:val="Emphasis"/>
          <w:iCs w:val="0"/>
        </w:rPr>
        <w:t>extreme danger</w:t>
      </w:r>
      <w:r w:rsidRPr="009E118C">
        <w:rPr>
          <w:rStyle w:val="StyleUnderline"/>
        </w:rPr>
        <w:t>, and</w:t>
      </w:r>
      <w:r w:rsidRPr="009E118C">
        <w:rPr>
          <w:sz w:val="16"/>
        </w:rPr>
        <w:t xml:space="preserve"> are “a risk that </w:t>
      </w:r>
      <w:r w:rsidRPr="001007DB">
        <w:rPr>
          <w:rStyle w:val="StyleUnderline"/>
          <w:highlight w:val="cyan"/>
        </w:rPr>
        <w:t>threaten</w:t>
      </w:r>
      <w:r w:rsidRPr="009E118C">
        <w:rPr>
          <w:rStyle w:val="StyleUnderline"/>
        </w:rPr>
        <w:t>s the</w:t>
      </w:r>
      <w:r w:rsidRPr="009E118C">
        <w:rPr>
          <w:sz w:val="16"/>
        </w:rPr>
        <w:t xml:space="preserve"> premature </w:t>
      </w:r>
      <w:r w:rsidRPr="001007DB">
        <w:rPr>
          <w:rStyle w:val="Emphasis"/>
          <w:iCs w:val="0"/>
          <w:highlight w:val="cyan"/>
        </w:rPr>
        <w:t>extinction of humanity</w:t>
      </w:r>
      <w:r w:rsidRPr="001007DB">
        <w:rPr>
          <w:rStyle w:val="StyleUnderline"/>
          <w:highlight w:val="cyan"/>
        </w:rPr>
        <w:t xml:space="preserve"> or</w:t>
      </w:r>
      <w:r w:rsidRPr="009E118C">
        <w:rPr>
          <w:rStyle w:val="StyleUnderline"/>
        </w:rPr>
        <w:t xml:space="preserve"> the </w:t>
      </w:r>
      <w:r w:rsidRPr="009E118C">
        <w:rPr>
          <w:rStyle w:val="Emphasis"/>
          <w:iCs w:val="0"/>
        </w:rPr>
        <w:t>permanent</w:t>
      </w:r>
      <w:r w:rsidRPr="009E118C">
        <w:rPr>
          <w:rStyle w:val="StyleUnderline"/>
        </w:rPr>
        <w:t xml:space="preserve"> and </w:t>
      </w:r>
      <w:r w:rsidRPr="009E118C">
        <w:rPr>
          <w:rStyle w:val="Emphasis"/>
          <w:iCs w:val="0"/>
        </w:rPr>
        <w:t xml:space="preserve">drastic </w:t>
      </w:r>
      <w:r w:rsidRPr="001007DB">
        <w:rPr>
          <w:rStyle w:val="Emphasis"/>
          <w:iCs w:val="0"/>
          <w:highlight w:val="cyan"/>
        </w:rPr>
        <w:t>destruction</w:t>
      </w:r>
      <w:r w:rsidRPr="001007DB">
        <w:rPr>
          <w:rStyle w:val="StyleUnderline"/>
          <w:highlight w:val="cyan"/>
        </w:rPr>
        <w:t xml:space="preserve"> of</w:t>
      </w:r>
      <w:r w:rsidRPr="009E118C">
        <w:rPr>
          <w:rStyle w:val="StyleUnderline"/>
        </w:rPr>
        <w:t xml:space="preserve"> its </w:t>
      </w:r>
      <w:r w:rsidRPr="001007DB">
        <w:rPr>
          <w:rStyle w:val="Emphasis"/>
          <w:iCs w:val="0"/>
          <w:highlight w:val="cyan"/>
        </w:rPr>
        <w:t>potential for</w:t>
      </w:r>
      <w:r w:rsidRPr="009E118C">
        <w:rPr>
          <w:rStyle w:val="Emphasis"/>
          <w:iCs w:val="0"/>
        </w:rPr>
        <w:t xml:space="preserve"> desirable </w:t>
      </w:r>
      <w:r w:rsidRPr="001007DB">
        <w:rPr>
          <w:rStyle w:val="Emphasis"/>
          <w:iCs w:val="0"/>
          <w:highlight w:val="cyan"/>
        </w:rPr>
        <w:t>future development</w:t>
      </w:r>
      <w:r w:rsidRPr="001007DB">
        <w:rPr>
          <w:rStyle w:val="StyleUnderline"/>
          <w:highlight w:val="cyan"/>
        </w:rPr>
        <w:t>”</w:t>
      </w:r>
      <w:r w:rsidRPr="009E118C">
        <w:rPr>
          <w:sz w:val="16"/>
        </w:rPr>
        <w:t xml:space="preserve"> (Farquhar et al., 2017,) essentially being an event or scenario that is “transgenerational in scope and terminal in intensity” (Baum &amp; Handoh, 2014). With a smaller scope, and lower level of severity, </w:t>
      </w:r>
      <w:r w:rsidRPr="009E118C">
        <w:rPr>
          <w:rStyle w:val="Emphasis"/>
          <w:iCs w:val="0"/>
        </w:rPr>
        <w:t>global catastrophic risk</w:t>
      </w:r>
      <w:r w:rsidRPr="009E118C">
        <w:rPr>
          <w:rStyle w:val="StyleUnderline"/>
        </w:rPr>
        <w:t xml:space="preserve"> is</w:t>
      </w:r>
      <w:r w:rsidRPr="009E118C">
        <w:rPr>
          <w:sz w:val="16"/>
        </w:rPr>
        <w:t xml:space="preserve"> defined as </w:t>
      </w:r>
      <w:r w:rsidRPr="009E118C">
        <w:rPr>
          <w:rStyle w:val="StyleUnderline"/>
        </w:rPr>
        <w:t>a scenario</w:t>
      </w:r>
      <w:r w:rsidRPr="009E118C">
        <w:rPr>
          <w:sz w:val="16"/>
        </w:rPr>
        <w:t xml:space="preserve"> or event that results in at least 10 million fatalities, or $10 trillion in damages (Bostrom &amp; Ćirković, 2008). Global Catastrophic Risk (GCR) events are those which are global, but they are durable in </w:t>
      </w:r>
      <w:r w:rsidRPr="009E118C">
        <w:rPr>
          <w:rStyle w:val="StyleUnderline"/>
        </w:rPr>
        <w:t xml:space="preserve">that humanity is </w:t>
      </w:r>
      <w:r w:rsidRPr="009E118C">
        <w:rPr>
          <w:rStyle w:val="Emphasis"/>
          <w:iCs w:val="0"/>
        </w:rPr>
        <w:t>able to recover from</w:t>
      </w:r>
      <w:r w:rsidRPr="009E118C">
        <w:rPr>
          <w:sz w:val="16"/>
        </w:rPr>
        <w:t xml:space="preserve"> them (Bostrom &amp; Ćirković, 2008; Cotton-Barratt, Farquhar, Halstead, Schubert, &amp; Snyder-Beattie, 2016) </w:t>
      </w:r>
      <w:r w:rsidRPr="009E118C">
        <w:rPr>
          <w:rStyle w:val="StyleUnderline"/>
        </w:rPr>
        <w:t xml:space="preserve">but which still have a </w:t>
      </w:r>
      <w:r w:rsidRPr="009E118C">
        <w:rPr>
          <w:rStyle w:val="Emphasis"/>
          <w:iCs w:val="0"/>
        </w:rPr>
        <w:t>long-term impact</w:t>
      </w:r>
      <w:r w:rsidRPr="009E118C">
        <w:rPr>
          <w:sz w:val="16"/>
        </w:rPr>
        <w:t xml:space="preserve"> (Turchin &amp; Denkenberger, 2018b).</w:t>
      </w:r>
    </w:p>
    <w:p w14:paraId="303328A3" w14:textId="77777777" w:rsidR="00410A90" w:rsidRPr="009E118C" w:rsidRDefault="00410A90" w:rsidP="00410A90">
      <w:pPr>
        <w:rPr>
          <w:sz w:val="16"/>
        </w:rPr>
      </w:pPr>
      <w:r w:rsidRPr="001007DB">
        <w:rPr>
          <w:rStyle w:val="Emphasis"/>
          <w:iCs w:val="0"/>
          <w:highlight w:val="cyan"/>
        </w:rPr>
        <w:t>Achieving</w:t>
      </w:r>
      <w:r w:rsidRPr="009E118C">
        <w:rPr>
          <w:rStyle w:val="Emphasis"/>
          <w:iCs w:val="0"/>
        </w:rPr>
        <w:t xml:space="preserve"> the </w:t>
      </w:r>
      <w:r w:rsidRPr="001007DB">
        <w:rPr>
          <w:rStyle w:val="Emphasis"/>
          <w:iCs w:val="0"/>
          <w:highlight w:val="cyan"/>
        </w:rPr>
        <w:t>S</w:t>
      </w:r>
      <w:r w:rsidRPr="009E118C">
        <w:rPr>
          <w:sz w:val="16"/>
        </w:rPr>
        <w:t xml:space="preserve">ustainable </w:t>
      </w:r>
      <w:r w:rsidRPr="001007DB">
        <w:rPr>
          <w:rStyle w:val="Emphasis"/>
          <w:iCs w:val="0"/>
          <w:highlight w:val="cyan"/>
        </w:rPr>
        <w:t>D</w:t>
      </w:r>
      <w:r w:rsidRPr="009E118C">
        <w:rPr>
          <w:sz w:val="16"/>
        </w:rPr>
        <w:t xml:space="preserve">evelopment </w:t>
      </w:r>
      <w:r w:rsidRPr="001007DB">
        <w:rPr>
          <w:rStyle w:val="Emphasis"/>
          <w:iCs w:val="0"/>
          <w:highlight w:val="cyan"/>
        </w:rPr>
        <w:t>G</w:t>
      </w:r>
      <w:r w:rsidRPr="009E118C">
        <w:rPr>
          <w:sz w:val="16"/>
        </w:rPr>
        <w:t>oal</w:t>
      </w:r>
      <w:r w:rsidRPr="001007DB">
        <w:rPr>
          <w:rStyle w:val="Emphasis"/>
          <w:iCs w:val="0"/>
          <w:highlight w:val="cyan"/>
        </w:rPr>
        <w:t>s</w:t>
      </w:r>
      <w:r w:rsidRPr="009E118C">
        <w:rPr>
          <w:sz w:val="16"/>
        </w:rPr>
        <w:t xml:space="preserve"> </w:t>
      </w:r>
      <w:r w:rsidRPr="001007DB">
        <w:rPr>
          <w:rStyle w:val="StyleUnderline"/>
          <w:highlight w:val="cyan"/>
        </w:rPr>
        <w:t>can</w:t>
      </w:r>
      <w:r w:rsidRPr="009E118C">
        <w:rPr>
          <w:sz w:val="16"/>
        </w:rPr>
        <w:t xml:space="preserve"> be considered to </w:t>
      </w:r>
      <w:r w:rsidRPr="009E118C">
        <w:rPr>
          <w:rStyle w:val="StyleUnderline"/>
        </w:rPr>
        <w:t xml:space="preserve">be a means of </w:t>
      </w:r>
      <w:r w:rsidRPr="001007DB">
        <w:rPr>
          <w:rStyle w:val="Emphasis"/>
          <w:iCs w:val="0"/>
          <w:highlight w:val="cyan"/>
        </w:rPr>
        <w:t>reduc</w:t>
      </w:r>
      <w:r w:rsidRPr="009E118C">
        <w:rPr>
          <w:rStyle w:val="Emphasis"/>
          <w:iCs w:val="0"/>
        </w:rPr>
        <w:t>ing the long-term global catastrophic</w:t>
      </w:r>
      <w:r w:rsidRPr="009E118C">
        <w:rPr>
          <w:rStyle w:val="StyleUnderline"/>
        </w:rPr>
        <w:t xml:space="preserve"> and </w:t>
      </w:r>
      <w:r w:rsidRPr="001007DB">
        <w:rPr>
          <w:rStyle w:val="Emphasis"/>
          <w:iCs w:val="0"/>
          <w:highlight w:val="cyan"/>
        </w:rPr>
        <w:t>existential risks</w:t>
      </w:r>
      <w:r w:rsidRPr="009E118C">
        <w:rPr>
          <w:rStyle w:val="Emphasis"/>
          <w:iCs w:val="0"/>
        </w:rPr>
        <w:t xml:space="preserve"> for humanity</w:t>
      </w:r>
      <w:r w:rsidRPr="009E118C">
        <w:rPr>
          <w:sz w:val="16"/>
        </w:rPr>
        <w:t xml:space="preserve">. Conversely </w:t>
      </w:r>
      <w:r w:rsidRPr="001007DB">
        <w:rPr>
          <w:rStyle w:val="StyleUnderline"/>
          <w:highlight w:val="cyan"/>
        </w:rPr>
        <w:t>if</w:t>
      </w:r>
      <w:r w:rsidRPr="009E118C">
        <w:rPr>
          <w:rStyle w:val="StyleUnderline"/>
        </w:rPr>
        <w:t xml:space="preserve"> the </w:t>
      </w:r>
      <w:r w:rsidRPr="009E118C">
        <w:rPr>
          <w:sz w:val="16"/>
        </w:rPr>
        <w:t xml:space="preserve">targets represented across the </w:t>
      </w:r>
      <w:r w:rsidRPr="001007DB">
        <w:rPr>
          <w:rStyle w:val="StyleUnderline"/>
          <w:highlight w:val="cyan"/>
        </w:rPr>
        <w:t xml:space="preserve">SDGs </w:t>
      </w:r>
      <w:r w:rsidRPr="001007DB">
        <w:rPr>
          <w:rStyle w:val="Emphasis"/>
          <w:iCs w:val="0"/>
          <w:highlight w:val="cyan"/>
        </w:rPr>
        <w:t>remain unachieved</w:t>
      </w:r>
      <w:r w:rsidRPr="009E118C">
        <w:rPr>
          <w:rStyle w:val="StyleUnderline"/>
        </w:rPr>
        <w:t xml:space="preserve"> there is the </w:t>
      </w:r>
      <w:r w:rsidRPr="009E118C">
        <w:rPr>
          <w:rStyle w:val="Emphasis"/>
          <w:iCs w:val="0"/>
        </w:rPr>
        <w:t>potential</w:t>
      </w:r>
      <w:r w:rsidRPr="009E118C">
        <w:rPr>
          <w:rStyle w:val="StyleUnderline"/>
        </w:rPr>
        <w:t xml:space="preserve"> for </w:t>
      </w:r>
      <w:r w:rsidRPr="001007DB">
        <w:rPr>
          <w:rStyle w:val="StyleUnderline"/>
          <w:highlight w:val="cyan"/>
        </w:rPr>
        <w:t>these</w:t>
      </w:r>
      <w:r w:rsidRPr="009E118C">
        <w:rPr>
          <w:rStyle w:val="StyleUnderline"/>
        </w:rPr>
        <w:t xml:space="preserve"> forms of risk to </w:t>
      </w:r>
      <w:r w:rsidRPr="001007DB">
        <w:rPr>
          <w:rStyle w:val="Emphasis"/>
          <w:iCs w:val="0"/>
          <w:highlight w:val="cyan"/>
        </w:rPr>
        <w:t>develop</w:t>
      </w:r>
      <w:r w:rsidRPr="009E118C">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1007DB">
        <w:rPr>
          <w:rStyle w:val="StyleUnderline"/>
          <w:highlight w:val="cyan"/>
        </w:rPr>
        <w:t>the</w:t>
      </w:r>
      <w:r w:rsidRPr="009E118C">
        <w:rPr>
          <w:rStyle w:val="StyleUnderline"/>
        </w:rPr>
        <w:t xml:space="preserve"> </w:t>
      </w:r>
      <w:r w:rsidRPr="009E118C">
        <w:rPr>
          <w:rStyle w:val="Emphasis"/>
          <w:iCs w:val="0"/>
        </w:rPr>
        <w:t>S</w:t>
      </w:r>
      <w:r w:rsidRPr="009E118C">
        <w:rPr>
          <w:rStyle w:val="StyleUnderline"/>
        </w:rPr>
        <w:t xml:space="preserve">ustainable </w:t>
      </w:r>
      <w:r w:rsidRPr="009E118C">
        <w:rPr>
          <w:rStyle w:val="Emphasis"/>
          <w:iCs w:val="0"/>
        </w:rPr>
        <w:t>D</w:t>
      </w:r>
      <w:r w:rsidRPr="009E118C">
        <w:rPr>
          <w:rStyle w:val="StyleUnderline"/>
        </w:rPr>
        <w:t xml:space="preserve">evelopment </w:t>
      </w:r>
      <w:r w:rsidRPr="001007DB">
        <w:rPr>
          <w:rStyle w:val="Emphasis"/>
          <w:iCs w:val="0"/>
          <w:highlight w:val="cyan"/>
        </w:rPr>
        <w:t>G</w:t>
      </w:r>
      <w:r w:rsidRPr="001007DB">
        <w:rPr>
          <w:rStyle w:val="StyleUnderline"/>
          <w:highlight w:val="cyan"/>
        </w:rPr>
        <w:t>oals</w:t>
      </w:r>
      <w:r w:rsidRPr="009E118C">
        <w:rPr>
          <w:rStyle w:val="StyleUnderline"/>
        </w:rPr>
        <w:t xml:space="preserve"> </w:t>
      </w:r>
      <w:r w:rsidRPr="009E118C">
        <w:rPr>
          <w:sz w:val="16"/>
        </w:rPr>
        <w:t xml:space="preserve">that could both lead to global catastrophic risk and existential risk, and conversely that </w:t>
      </w:r>
      <w:r w:rsidRPr="009E118C">
        <w:rPr>
          <w:rStyle w:val="StyleUnderline"/>
        </w:rPr>
        <w:t xml:space="preserve">could </w:t>
      </w:r>
      <w:r w:rsidRPr="001007DB">
        <w:rPr>
          <w:rStyle w:val="StyleUnderline"/>
          <w:highlight w:val="cyan"/>
        </w:rPr>
        <w:t xml:space="preserve">act as </w:t>
      </w:r>
      <w:r w:rsidRPr="001007DB">
        <w:rPr>
          <w:rStyle w:val="Emphasis"/>
          <w:iCs w:val="0"/>
          <w:highlight w:val="cyan"/>
        </w:rPr>
        <w:t>prevention</w:t>
      </w:r>
      <w:r w:rsidRPr="001007DB">
        <w:rPr>
          <w:rStyle w:val="StyleUnderline"/>
          <w:highlight w:val="cyan"/>
        </w:rPr>
        <w:t xml:space="preserve">, or </w:t>
      </w:r>
      <w:r w:rsidRPr="001007DB">
        <w:rPr>
          <w:rStyle w:val="Emphasis"/>
          <w:iCs w:val="0"/>
          <w:highlight w:val="cyan"/>
        </w:rPr>
        <w:t>leverage points</w:t>
      </w:r>
      <w:r w:rsidRPr="009E118C">
        <w:rPr>
          <w:rStyle w:val="StyleUnderline"/>
        </w:rPr>
        <w:t xml:space="preserve"> in order </w:t>
      </w:r>
      <w:r w:rsidRPr="001007DB">
        <w:rPr>
          <w:rStyle w:val="StyleUnderline"/>
          <w:highlight w:val="cyan"/>
        </w:rPr>
        <w:t xml:space="preserve">to </w:t>
      </w:r>
      <w:r w:rsidRPr="001007DB">
        <w:rPr>
          <w:rStyle w:val="Emphasis"/>
          <w:iCs w:val="0"/>
          <w:highlight w:val="cyan"/>
        </w:rPr>
        <w:t>avoid</w:t>
      </w:r>
      <w:r w:rsidRPr="009E118C">
        <w:rPr>
          <w:rStyle w:val="Emphasis"/>
          <w:iCs w:val="0"/>
        </w:rPr>
        <w:t xml:space="preserve"> such </w:t>
      </w:r>
      <w:r w:rsidRPr="001007DB">
        <w:rPr>
          <w:rStyle w:val="Emphasis"/>
          <w:iCs w:val="0"/>
          <w:highlight w:val="cyan"/>
        </w:rPr>
        <w:t>outcomes</w:t>
      </w:r>
      <w:r w:rsidRPr="009E118C">
        <w:rPr>
          <w:rStyle w:val="StyleUnderline"/>
        </w:rPr>
        <w:t>. This identification</w:t>
      </w:r>
      <w:r w:rsidRPr="009E118C">
        <w:rPr>
          <w:sz w:val="16"/>
        </w:rPr>
        <w:t xml:space="preserve"> in turn </w:t>
      </w:r>
      <w:r w:rsidRPr="009E118C">
        <w:rPr>
          <w:rStyle w:val="Emphasis"/>
          <w:iCs w:val="0"/>
        </w:rPr>
        <w:t>enables sensible policy responses</w:t>
      </w:r>
      <w:r w:rsidRPr="009E118C">
        <w:rPr>
          <w:rStyle w:val="StyleUnderline"/>
        </w:rPr>
        <w:t xml:space="preserve"> to be constructed</w:t>
      </w:r>
      <w:r w:rsidRPr="009E118C">
        <w:rPr>
          <w:sz w:val="16"/>
        </w:rPr>
        <w:t xml:space="preserve"> (Sutherland &amp; Woodroof, 2009).</w:t>
      </w:r>
    </w:p>
    <w:p w14:paraId="35AAB07C" w14:textId="77777777" w:rsidR="00410A90" w:rsidRPr="009E118C" w:rsidRDefault="00410A90" w:rsidP="00410A90">
      <w:pPr>
        <w:rPr>
          <w:sz w:val="16"/>
        </w:rPr>
      </w:pPr>
      <w:r w:rsidRPr="009E118C">
        <w:rPr>
          <w:sz w:val="16"/>
        </w:rPr>
        <w:t xml:space="preserve">Whilst existential threats are unlikely, </w:t>
      </w:r>
      <w:r w:rsidRPr="009E118C">
        <w:rPr>
          <w:rStyle w:val="StyleUnderline"/>
        </w:rPr>
        <w:t xml:space="preserve">there is </w:t>
      </w:r>
      <w:r w:rsidRPr="009E118C">
        <w:rPr>
          <w:rStyle w:val="Emphasis"/>
          <w:iCs w:val="0"/>
        </w:rPr>
        <w:t>extensive peril</w:t>
      </w:r>
      <w:r w:rsidRPr="009E118C">
        <w:rPr>
          <w:rStyle w:val="StyleUnderline"/>
        </w:rPr>
        <w:t xml:space="preserve"> in global </w:t>
      </w:r>
      <w:r w:rsidRPr="001007DB">
        <w:rPr>
          <w:rStyle w:val="StyleUnderline"/>
          <w:highlight w:val="cyan"/>
        </w:rPr>
        <w:t>catastrophic risks</w:t>
      </w:r>
      <w:r w:rsidRPr="009E118C">
        <w:rPr>
          <w:sz w:val="16"/>
        </w:rPr>
        <w:t xml:space="preserve">. Despite being lesser in severity than existential risks, </w:t>
      </w:r>
      <w:r w:rsidRPr="009E118C">
        <w:rPr>
          <w:rStyle w:val="StyleUnderline"/>
        </w:rPr>
        <w:t xml:space="preserve">they </w:t>
      </w:r>
      <w:r w:rsidRPr="001007DB">
        <w:rPr>
          <w:rStyle w:val="Emphasis"/>
          <w:iCs w:val="0"/>
          <w:highlight w:val="cyan"/>
        </w:rPr>
        <w:t>increase</w:t>
      </w:r>
      <w:r w:rsidRPr="009E118C">
        <w:rPr>
          <w:rStyle w:val="Emphasis"/>
          <w:iCs w:val="0"/>
        </w:rPr>
        <w:t xml:space="preserve"> the likelihood of human </w:t>
      </w:r>
      <w:r w:rsidRPr="001007DB">
        <w:rPr>
          <w:rStyle w:val="Emphasis"/>
          <w:iCs w:val="0"/>
          <w:highlight w:val="cyan"/>
        </w:rPr>
        <w:t>extinction</w:t>
      </w:r>
      <w:r w:rsidRPr="009E118C">
        <w:rPr>
          <w:sz w:val="16"/>
        </w:rPr>
        <w:t xml:space="preserve"> (Turchin &amp; Denkenberger, 2018a) </w:t>
      </w:r>
      <w:r w:rsidRPr="001007DB">
        <w:rPr>
          <w:rStyle w:val="StyleUnderline"/>
          <w:highlight w:val="cyan"/>
        </w:rPr>
        <w:t xml:space="preserve">through </w:t>
      </w:r>
      <w:r w:rsidRPr="001007DB">
        <w:rPr>
          <w:rStyle w:val="Emphasis"/>
          <w:iCs w:val="0"/>
          <w:highlight w:val="cyan"/>
        </w:rPr>
        <w:t>chain reactions</w:t>
      </w:r>
      <w:r w:rsidRPr="009E118C">
        <w:rPr>
          <w:sz w:val="16"/>
        </w:rPr>
        <w:t xml:space="preserve"> (Turchin &amp; Denkenberger, 2018a), </w:t>
      </w:r>
      <w:r w:rsidRPr="001007DB">
        <w:rPr>
          <w:rStyle w:val="StyleUnderline"/>
          <w:highlight w:val="cyan"/>
        </w:rPr>
        <w:t xml:space="preserve">and </w:t>
      </w:r>
      <w:r w:rsidRPr="001007DB">
        <w:rPr>
          <w:rStyle w:val="Emphasis"/>
          <w:iCs w:val="0"/>
          <w:highlight w:val="cyan"/>
        </w:rPr>
        <w:t>inhibiting</w:t>
      </w:r>
      <w:r w:rsidRPr="009E118C">
        <w:rPr>
          <w:rStyle w:val="Emphasis"/>
          <w:iCs w:val="0"/>
        </w:rPr>
        <w:t xml:space="preserve"> humanity’s </w:t>
      </w:r>
      <w:r w:rsidRPr="001007DB">
        <w:rPr>
          <w:rStyle w:val="Emphasis"/>
          <w:iCs w:val="0"/>
          <w:highlight w:val="cyan"/>
        </w:rPr>
        <w:t>response</w:t>
      </w:r>
      <w:r w:rsidRPr="009E118C">
        <w:rPr>
          <w:rStyle w:val="StyleUnderline"/>
        </w:rPr>
        <w:t xml:space="preserve"> to other risks</w:t>
      </w:r>
      <w:r w:rsidRPr="009E118C">
        <w:rPr>
          <w:sz w:val="16"/>
        </w:rPr>
        <w:t xml:space="preserve"> (Farquhar et al., 2017). It is necessary to consider </w:t>
      </w:r>
      <w:r w:rsidRPr="009E118C">
        <w:rPr>
          <w:rStyle w:val="StyleUnderline"/>
        </w:rPr>
        <w:t xml:space="preserve">risks that </w:t>
      </w:r>
      <w:r w:rsidRPr="009E118C">
        <w:rPr>
          <w:rStyle w:val="Emphasis"/>
          <w:iCs w:val="0"/>
        </w:rPr>
        <w:t>may seem small</w:t>
      </w:r>
      <w:r w:rsidRPr="009E118C">
        <w:rPr>
          <w:sz w:val="16"/>
        </w:rPr>
        <w:t xml:space="preserve">, as </w:t>
      </w:r>
      <w:r w:rsidRPr="009E118C">
        <w:rPr>
          <w:rStyle w:val="StyleUnderline"/>
        </w:rPr>
        <w:t xml:space="preserve">when </w:t>
      </w:r>
      <w:r w:rsidRPr="009E118C">
        <w:rPr>
          <w:rStyle w:val="Emphasis"/>
          <w:iCs w:val="0"/>
        </w:rPr>
        <w:t>acting together</w:t>
      </w:r>
      <w:r w:rsidRPr="009E118C">
        <w:rPr>
          <w:sz w:val="16"/>
        </w:rPr>
        <w:t xml:space="preserve">, they </w:t>
      </w:r>
      <w:r w:rsidRPr="009E118C">
        <w:rPr>
          <w:rStyle w:val="StyleUnderline"/>
        </w:rPr>
        <w:t xml:space="preserve">can have </w:t>
      </w:r>
      <w:r w:rsidRPr="009E118C">
        <w:rPr>
          <w:rStyle w:val="Emphasis"/>
          <w:iCs w:val="0"/>
        </w:rPr>
        <w:t>extensive consequences</w:t>
      </w:r>
      <w:r w:rsidRPr="009E118C">
        <w:rPr>
          <w:sz w:val="16"/>
        </w:rPr>
        <w:t xml:space="preserve"> (Tonn, 2009). Furthermore, the high adaptability potential of humans, and society, means that </w:t>
      </w:r>
      <w:r w:rsidRPr="009E118C">
        <w:rPr>
          <w:rStyle w:val="StyleUnderline"/>
        </w:rPr>
        <w:t xml:space="preserve">for humanity </w:t>
      </w:r>
      <w:r w:rsidRPr="001007DB">
        <w:rPr>
          <w:rStyle w:val="StyleUnderline"/>
          <w:highlight w:val="cyan"/>
        </w:rPr>
        <w:t xml:space="preserve">to </w:t>
      </w:r>
      <w:r w:rsidRPr="001007DB">
        <w:rPr>
          <w:rStyle w:val="Emphasis"/>
          <w:iCs w:val="0"/>
          <w:highlight w:val="cyan"/>
        </w:rPr>
        <w:t>become extinct</w:t>
      </w:r>
      <w:r w:rsidRPr="009E118C">
        <w:rPr>
          <w:rStyle w:val="StyleUnderline"/>
        </w:rPr>
        <w:t xml:space="preserve">, it is </w:t>
      </w:r>
      <w:r w:rsidRPr="001007DB">
        <w:rPr>
          <w:rStyle w:val="Emphasis"/>
          <w:iCs w:val="0"/>
          <w:highlight w:val="cyan"/>
        </w:rPr>
        <w:t>most likely</w:t>
      </w:r>
      <w:r w:rsidRPr="009E118C">
        <w:rPr>
          <w:rStyle w:val="StyleUnderline"/>
        </w:rPr>
        <w:t xml:space="preserve"> that there </w:t>
      </w:r>
      <w:r w:rsidRPr="001007DB">
        <w:rPr>
          <w:rStyle w:val="StyleUnderline"/>
          <w:highlight w:val="cyan"/>
        </w:rPr>
        <w:t xml:space="preserve">would be a </w:t>
      </w:r>
      <w:r w:rsidRPr="001007DB">
        <w:rPr>
          <w:rStyle w:val="Emphasis"/>
          <w:iCs w:val="0"/>
          <w:highlight w:val="cyan"/>
        </w:rPr>
        <w:t>series of events that culminate in extinction</w:t>
      </w:r>
      <w:r w:rsidRPr="001007DB">
        <w:rPr>
          <w:rStyle w:val="StyleUnderline"/>
          <w:highlight w:val="cyan"/>
        </w:rPr>
        <w:t xml:space="preserve"> as opposed to </w:t>
      </w:r>
      <w:r w:rsidRPr="001007DB">
        <w:rPr>
          <w:rStyle w:val="Emphasis"/>
          <w:iCs w:val="0"/>
          <w:highlight w:val="cyan"/>
        </w:rPr>
        <w:t>one</w:t>
      </w:r>
      <w:r w:rsidRPr="009E118C">
        <w:rPr>
          <w:rStyle w:val="Emphasis"/>
          <w:iCs w:val="0"/>
        </w:rPr>
        <w:t xml:space="preserve"> large scale </w:t>
      </w:r>
      <w:r w:rsidRPr="001007DB">
        <w:rPr>
          <w:rStyle w:val="Emphasis"/>
          <w:iCs w:val="0"/>
          <w:highlight w:val="cyan"/>
        </w:rPr>
        <w:t>event</w:t>
      </w:r>
      <w:r w:rsidRPr="009E118C">
        <w:rPr>
          <w:sz w:val="16"/>
        </w:rPr>
        <w:t xml:space="preserve"> (Tonn &amp; MacGregor, 2009; Tonn, 2009).</w:t>
      </w:r>
    </w:p>
    <w:p w14:paraId="128A88DF" w14:textId="77777777" w:rsidR="00FE6701" w:rsidRPr="009E118C" w:rsidRDefault="00FE6701" w:rsidP="00FE6701">
      <w:pPr>
        <w:pStyle w:val="Heading4"/>
        <w:rPr>
          <w:rFonts w:cs="Arial"/>
        </w:rPr>
      </w:pPr>
      <w:r w:rsidRPr="009E118C">
        <w:rPr>
          <w:rFonts w:cs="Arial"/>
        </w:rPr>
        <w:t xml:space="preserve">Plan spurs </w:t>
      </w:r>
      <w:r w:rsidRPr="009E118C">
        <w:rPr>
          <w:rFonts w:cs="Arial"/>
          <w:u w:val="single"/>
        </w:rPr>
        <w:t>growth</w:t>
      </w:r>
      <w:r w:rsidRPr="009E118C">
        <w:rPr>
          <w:rFonts w:cs="Arial"/>
        </w:rPr>
        <w:t xml:space="preserve"> in </w:t>
      </w:r>
      <w:r w:rsidRPr="009E118C">
        <w:rPr>
          <w:rFonts w:cs="Arial"/>
          <w:u w:val="single"/>
        </w:rPr>
        <w:t>developing countries</w:t>
      </w:r>
      <w:r w:rsidRPr="009E118C">
        <w:rPr>
          <w:rFonts w:cs="Arial"/>
        </w:rPr>
        <w:t xml:space="preserve"> – </w:t>
      </w:r>
      <w:r w:rsidRPr="009E118C">
        <w:rPr>
          <w:rFonts w:cs="Arial"/>
          <w:u w:val="single"/>
        </w:rPr>
        <w:t>decades</w:t>
      </w:r>
      <w:r w:rsidRPr="009E118C">
        <w:rPr>
          <w:rFonts w:cs="Arial"/>
        </w:rPr>
        <w:t xml:space="preserve"> of models and studies prove. </w:t>
      </w:r>
    </w:p>
    <w:p w14:paraId="1507B17A" w14:textId="77777777" w:rsidR="00410A90" w:rsidRPr="009E118C" w:rsidRDefault="00410A90" w:rsidP="00410A90">
      <w:r w:rsidRPr="009E118C">
        <w:rPr>
          <w:rStyle w:val="Style13ptBold"/>
        </w:rPr>
        <w:t>Cheng ’20</w:t>
      </w:r>
      <w:r w:rsidRPr="009E118C">
        <w:t xml:space="preserve"> [Thomas; July 14; Associate professor in the Faculty of Law of the University of Hong Kong; Promarket, “Why Competition Law Is So Important for Developing Countries,” </w:t>
      </w:r>
      <w:hyperlink r:id="rId16" w:history="1">
        <w:r w:rsidRPr="009E118C">
          <w:rPr>
            <w:rStyle w:val="Hyperlink"/>
          </w:rPr>
          <w:t>https://promarket.org/2020/07/14/why-competition-law-is-so-important-for-developing-countries/</w:t>
        </w:r>
      </w:hyperlink>
      <w:r w:rsidRPr="009E118C">
        <w:t>; KS]</w:t>
      </w:r>
    </w:p>
    <w:p w14:paraId="63306438" w14:textId="77777777" w:rsidR="00410A90" w:rsidRPr="009E118C" w:rsidRDefault="00410A90" w:rsidP="00410A90">
      <w:pPr>
        <w:rPr>
          <w:rStyle w:val="StyleUnderline"/>
        </w:rPr>
      </w:pPr>
      <w:r w:rsidRPr="009E118C">
        <w:rPr>
          <w:rStyle w:val="StyleUnderline"/>
        </w:rPr>
        <w:t xml:space="preserve">Among the </w:t>
      </w:r>
      <w:r w:rsidRPr="009E118C">
        <w:rPr>
          <w:rStyle w:val="Emphasis"/>
          <w:iCs w:val="0"/>
        </w:rPr>
        <w:t>central issues</w:t>
      </w:r>
      <w:r w:rsidRPr="009E118C">
        <w:rPr>
          <w:rStyle w:val="StyleUnderline"/>
        </w:rPr>
        <w:t xml:space="preserve"> in </w:t>
      </w:r>
      <w:r w:rsidRPr="009E118C">
        <w:rPr>
          <w:rStyle w:val="Emphasis"/>
          <w:iCs w:val="0"/>
        </w:rPr>
        <w:t>international competition law</w:t>
      </w:r>
      <w:r w:rsidRPr="009E118C">
        <w:rPr>
          <w:rStyle w:val="StyleUnderline"/>
        </w:rPr>
        <w:t xml:space="preserve"> is the question of whether developing countries should make competition law enforcement a priority and</w:t>
      </w:r>
      <w:r w:rsidRPr="009E118C">
        <w:rPr>
          <w:sz w:val="16"/>
        </w:rPr>
        <w:t xml:space="preserve">, if so, </w:t>
      </w:r>
      <w:r w:rsidRPr="009E118C">
        <w:rPr>
          <w:rStyle w:val="StyleUnderline"/>
        </w:rPr>
        <w:t xml:space="preserve">how should they enforce it. </w:t>
      </w:r>
    </w:p>
    <w:p w14:paraId="52819C72" w14:textId="77777777" w:rsidR="00410A90" w:rsidRPr="009E118C" w:rsidRDefault="00410A90" w:rsidP="00410A90">
      <w:pPr>
        <w:rPr>
          <w:rStyle w:val="StyleUnderline"/>
        </w:rPr>
      </w:pPr>
      <w:r w:rsidRPr="009E118C">
        <w:rPr>
          <w:sz w:val="16"/>
        </w:rPr>
        <w:t xml:space="preserve">Regarding the first question, it must first be determined whether competition and competition enforcement contribute to economic growth and development. </w:t>
      </w:r>
      <w:r w:rsidRPr="001007DB">
        <w:rPr>
          <w:rStyle w:val="StyleUnderline"/>
          <w:highlight w:val="cyan"/>
        </w:rPr>
        <w:t xml:space="preserve">There is </w:t>
      </w:r>
      <w:r w:rsidRPr="001007DB">
        <w:rPr>
          <w:rStyle w:val="Emphasis"/>
          <w:iCs w:val="0"/>
          <w:highlight w:val="cyan"/>
        </w:rPr>
        <w:t>nothing more important</w:t>
      </w:r>
      <w:r w:rsidRPr="009E118C">
        <w:rPr>
          <w:rStyle w:val="StyleUnderline"/>
        </w:rPr>
        <w:t xml:space="preserve"> for a </w:t>
      </w:r>
      <w:r w:rsidRPr="009E118C">
        <w:rPr>
          <w:rStyle w:val="Emphasis"/>
          <w:iCs w:val="0"/>
        </w:rPr>
        <w:t>developing country</w:t>
      </w:r>
      <w:r w:rsidRPr="009E118C">
        <w:rPr>
          <w:rStyle w:val="StyleUnderline"/>
        </w:rPr>
        <w:t xml:space="preserve"> </w:t>
      </w:r>
      <w:r w:rsidRPr="001007DB">
        <w:rPr>
          <w:rStyle w:val="StyleUnderline"/>
          <w:highlight w:val="cyan"/>
        </w:rPr>
        <w:t xml:space="preserve">than </w:t>
      </w:r>
      <w:r w:rsidRPr="001007DB">
        <w:rPr>
          <w:rStyle w:val="Emphasis"/>
          <w:iCs w:val="0"/>
          <w:highlight w:val="cyan"/>
        </w:rPr>
        <w:t>achieving</w:t>
      </w:r>
      <w:r w:rsidRPr="009E118C">
        <w:rPr>
          <w:rStyle w:val="Emphasis"/>
          <w:iCs w:val="0"/>
        </w:rPr>
        <w:t xml:space="preserve"> sustained </w:t>
      </w:r>
      <w:r w:rsidRPr="001007DB">
        <w:rPr>
          <w:rStyle w:val="Emphasis"/>
          <w:iCs w:val="0"/>
          <w:highlight w:val="cyan"/>
        </w:rPr>
        <w:t>growth</w:t>
      </w:r>
      <w:r w:rsidRPr="001007DB">
        <w:rPr>
          <w:rStyle w:val="StyleUnderline"/>
          <w:highlight w:val="cyan"/>
        </w:rPr>
        <w:t xml:space="preserve"> and </w:t>
      </w:r>
      <w:r w:rsidRPr="001007DB">
        <w:rPr>
          <w:rStyle w:val="Emphasis"/>
          <w:iCs w:val="0"/>
          <w:highlight w:val="cyan"/>
        </w:rPr>
        <w:t>development</w:t>
      </w:r>
      <w:r w:rsidRPr="009E118C">
        <w:rPr>
          <w:rStyle w:val="StyleUnderline"/>
        </w:rPr>
        <w:t xml:space="preserve">, and </w:t>
      </w:r>
      <w:r w:rsidRPr="001007DB">
        <w:rPr>
          <w:rStyle w:val="Emphasis"/>
          <w:iCs w:val="0"/>
          <w:highlight w:val="cyan"/>
        </w:rPr>
        <w:t>every</w:t>
      </w:r>
      <w:r w:rsidRPr="009E118C">
        <w:rPr>
          <w:rStyle w:val="Emphasis"/>
          <w:iCs w:val="0"/>
        </w:rPr>
        <w:t xml:space="preserve"> economic </w:t>
      </w:r>
      <w:r w:rsidRPr="001007DB">
        <w:rPr>
          <w:rStyle w:val="Emphasis"/>
          <w:iCs w:val="0"/>
          <w:highlight w:val="cyan"/>
        </w:rPr>
        <w:t>policy</w:t>
      </w:r>
      <w:r w:rsidRPr="009E118C">
        <w:rPr>
          <w:rStyle w:val="StyleUnderline"/>
        </w:rPr>
        <w:t xml:space="preserve"> in a developing country </w:t>
      </w:r>
      <w:r w:rsidRPr="001007DB">
        <w:rPr>
          <w:rStyle w:val="StyleUnderline"/>
          <w:highlight w:val="cyan"/>
        </w:rPr>
        <w:t xml:space="preserve">should be </w:t>
      </w:r>
      <w:r w:rsidRPr="001007DB">
        <w:rPr>
          <w:rStyle w:val="Emphasis"/>
          <w:iCs w:val="0"/>
          <w:highlight w:val="cyan"/>
        </w:rPr>
        <w:t>geared</w:t>
      </w:r>
      <w:r w:rsidRPr="001007DB">
        <w:rPr>
          <w:rStyle w:val="StyleUnderline"/>
          <w:highlight w:val="cyan"/>
        </w:rPr>
        <w:t xml:space="preserve"> toward </w:t>
      </w:r>
      <w:r w:rsidRPr="001007DB">
        <w:rPr>
          <w:rStyle w:val="Emphasis"/>
          <w:iCs w:val="0"/>
          <w:highlight w:val="cyan"/>
        </w:rPr>
        <w:t>promoting</w:t>
      </w:r>
      <w:r w:rsidRPr="001007DB">
        <w:rPr>
          <w:rStyle w:val="StyleUnderline"/>
          <w:highlight w:val="cyan"/>
        </w:rPr>
        <w:t xml:space="preserve"> that</w:t>
      </w:r>
      <w:r w:rsidRPr="001007DB">
        <w:rPr>
          <w:highlight w:val="cyan"/>
        </w:rPr>
        <w:t>.</w:t>
      </w:r>
    </w:p>
    <w:p w14:paraId="515BB507" w14:textId="77777777" w:rsidR="00410A90" w:rsidRPr="009E118C" w:rsidRDefault="00410A90" w:rsidP="00410A90">
      <w:pPr>
        <w:rPr>
          <w:sz w:val="16"/>
        </w:rPr>
      </w:pPr>
      <w:r w:rsidRPr="009E118C">
        <w:rPr>
          <w:sz w:val="16"/>
        </w:rPr>
        <w:t xml:space="preserve">Whether competition enforcement contributes to growth is highly pertinent for developing countries, as many developing countries have adopted competition law in recent years. </w:t>
      </w:r>
      <w:r w:rsidRPr="009E118C">
        <w:rPr>
          <w:rStyle w:val="StyleUnderline"/>
        </w:rPr>
        <w:t xml:space="preserve">About 30 jurisdictions had in place a competition law in the early 1980s. There are </w:t>
      </w:r>
      <w:r w:rsidRPr="009E118C">
        <w:rPr>
          <w:rStyle w:val="Emphasis"/>
          <w:iCs w:val="0"/>
        </w:rPr>
        <w:t xml:space="preserve">now </w:t>
      </w:r>
      <w:r w:rsidRPr="001007DB">
        <w:rPr>
          <w:rStyle w:val="Emphasis"/>
          <w:iCs w:val="0"/>
          <w:highlight w:val="cyan"/>
        </w:rPr>
        <w:t>more than 130 competition law regimes</w:t>
      </w:r>
      <w:r w:rsidRPr="009E118C">
        <w:rPr>
          <w:rStyle w:val="StyleUnderline"/>
        </w:rPr>
        <w:t xml:space="preserve"> across the world. Many of these </w:t>
      </w:r>
      <w:r w:rsidRPr="001007DB">
        <w:rPr>
          <w:rStyle w:val="Emphasis"/>
          <w:iCs w:val="0"/>
          <w:highlight w:val="cyan"/>
        </w:rPr>
        <w:t>recent adopters</w:t>
      </w:r>
      <w:r w:rsidRPr="009E118C">
        <w:rPr>
          <w:rStyle w:val="StyleUnderline"/>
        </w:rPr>
        <w:t xml:space="preserve"> </w:t>
      </w:r>
      <w:r w:rsidRPr="001007DB">
        <w:rPr>
          <w:rStyle w:val="StyleUnderline"/>
          <w:highlight w:val="cyan"/>
        </w:rPr>
        <w:t>of competition law are developing countries</w:t>
      </w:r>
      <w:r w:rsidRPr="009E118C">
        <w:rPr>
          <w:sz w:val="16"/>
        </w:rPr>
        <w:t xml:space="preserve">. </w:t>
      </w:r>
    </w:p>
    <w:p w14:paraId="463CB1CC" w14:textId="77777777" w:rsidR="00410A90" w:rsidRPr="009E118C" w:rsidRDefault="00410A90" w:rsidP="00410A90">
      <w:pPr>
        <w:rPr>
          <w:sz w:val="16"/>
        </w:rPr>
      </w:pPr>
      <w:r w:rsidRPr="009E118C">
        <w:rPr>
          <w:sz w:val="16"/>
        </w:rPr>
        <w:t xml:space="preserve">The second (and related) reason this question is so important is that having recently adopted competition law, many developing countries still need to decide how much resources they want to devote to its enforcement. Given the dearth of public funding, precious resources need to be deployed to maximize the prospects for growth and potential for development. </w:t>
      </w:r>
    </w:p>
    <w:p w14:paraId="217DBA4D" w14:textId="77777777" w:rsidR="00410A90" w:rsidRPr="009E118C" w:rsidRDefault="00410A90" w:rsidP="00410A90">
      <w:pPr>
        <w:rPr>
          <w:sz w:val="16"/>
        </w:rPr>
      </w:pPr>
      <w:r w:rsidRPr="009E118C">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6F60D19E" w14:textId="77777777" w:rsidR="00410A90" w:rsidRPr="009E118C" w:rsidRDefault="00410A90" w:rsidP="00410A90">
      <w:pPr>
        <w:rPr>
          <w:sz w:val="16"/>
        </w:rPr>
      </w:pPr>
      <w:r w:rsidRPr="009E118C">
        <w:rPr>
          <w:sz w:val="16"/>
        </w:rPr>
        <w:t>The Relationship Between Competition and Growth</w:t>
      </w:r>
    </w:p>
    <w:p w14:paraId="70569CB2" w14:textId="77777777" w:rsidR="00410A90" w:rsidRPr="009E118C" w:rsidRDefault="00410A90" w:rsidP="00410A90">
      <w:pPr>
        <w:rPr>
          <w:sz w:val="16"/>
        </w:rPr>
      </w:pPr>
      <w:r w:rsidRPr="001007DB">
        <w:rPr>
          <w:rStyle w:val="StyleUnderline"/>
          <w:highlight w:val="cyan"/>
        </w:rPr>
        <w:t>Competition</w:t>
      </w:r>
      <w:r w:rsidRPr="009E118C">
        <w:rPr>
          <w:rStyle w:val="StyleUnderline"/>
        </w:rPr>
        <w:t xml:space="preserve"> does </w:t>
      </w:r>
      <w:r w:rsidRPr="001007DB">
        <w:rPr>
          <w:rStyle w:val="Emphasis"/>
          <w:iCs w:val="0"/>
          <w:highlight w:val="cyan"/>
        </w:rPr>
        <w:t>contribute</w:t>
      </w:r>
      <w:r w:rsidRPr="001007DB">
        <w:rPr>
          <w:rStyle w:val="StyleUnderline"/>
          <w:highlight w:val="cyan"/>
        </w:rPr>
        <w:t xml:space="preserve"> to</w:t>
      </w:r>
      <w:r w:rsidRPr="009E118C">
        <w:rPr>
          <w:rStyle w:val="StyleUnderline"/>
        </w:rPr>
        <w:t xml:space="preserve"> </w:t>
      </w:r>
      <w:r w:rsidRPr="009E118C">
        <w:rPr>
          <w:rStyle w:val="Emphasis"/>
          <w:iCs w:val="0"/>
        </w:rPr>
        <w:t xml:space="preserve">economic </w:t>
      </w:r>
      <w:r w:rsidRPr="001007DB">
        <w:rPr>
          <w:rStyle w:val="Emphasis"/>
          <w:iCs w:val="0"/>
          <w:highlight w:val="cyan"/>
        </w:rPr>
        <w:t>growth</w:t>
      </w:r>
      <w:r w:rsidRPr="009E118C">
        <w:rPr>
          <w:rStyle w:val="StyleUnderline"/>
        </w:rPr>
        <w:t xml:space="preserve">, and thus promoting competition law enforcement will </w:t>
      </w:r>
      <w:r w:rsidRPr="009E118C">
        <w:rPr>
          <w:rStyle w:val="Emphasis"/>
          <w:iCs w:val="0"/>
        </w:rPr>
        <w:t>enhance</w:t>
      </w:r>
      <w:r w:rsidRPr="009E118C">
        <w:rPr>
          <w:rStyle w:val="StyleUnderline"/>
        </w:rPr>
        <w:t xml:space="preserve"> the </w:t>
      </w:r>
      <w:r w:rsidRPr="009E118C">
        <w:rPr>
          <w:rStyle w:val="Emphasis"/>
          <w:iCs w:val="0"/>
        </w:rPr>
        <w:t>growth prospects</w:t>
      </w:r>
      <w:r w:rsidRPr="009E118C">
        <w:rPr>
          <w:rStyle w:val="StyleUnderline"/>
        </w:rPr>
        <w:t xml:space="preserve"> </w:t>
      </w:r>
      <w:r w:rsidRPr="001007DB">
        <w:rPr>
          <w:rStyle w:val="StyleUnderline"/>
          <w:highlight w:val="cyan"/>
        </w:rPr>
        <w:t xml:space="preserve">of </w:t>
      </w:r>
      <w:r w:rsidRPr="001007DB">
        <w:rPr>
          <w:rStyle w:val="Emphasis"/>
          <w:iCs w:val="0"/>
          <w:highlight w:val="cyan"/>
        </w:rPr>
        <w:t>developing countries</w:t>
      </w:r>
      <w:r w:rsidRPr="009E118C">
        <w:rPr>
          <w:sz w:val="16"/>
        </w:rPr>
        <w:t xml:space="preserve">. Therefore, </w:t>
      </w:r>
      <w:r w:rsidRPr="009E118C">
        <w:rPr>
          <w:rStyle w:val="StyleUnderline"/>
        </w:rPr>
        <w:t xml:space="preserve">developing countries should take competition enforcement </w:t>
      </w:r>
      <w:r w:rsidRPr="009E118C">
        <w:rPr>
          <w:rStyle w:val="Emphasis"/>
          <w:iCs w:val="0"/>
        </w:rPr>
        <w:t>seriously</w:t>
      </w:r>
      <w:r w:rsidRPr="009E118C">
        <w:rPr>
          <w:sz w:val="16"/>
        </w:rPr>
        <w:t xml:space="preserve">. </w:t>
      </w:r>
    </w:p>
    <w:p w14:paraId="45C65412" w14:textId="77777777" w:rsidR="00410A90" w:rsidRPr="009E118C" w:rsidRDefault="00410A90" w:rsidP="00410A90">
      <w:pPr>
        <w:rPr>
          <w:sz w:val="16"/>
        </w:rPr>
      </w:pPr>
      <w:r w:rsidRPr="009E118C">
        <w:rPr>
          <w:sz w:val="16"/>
        </w:rPr>
        <w:t xml:space="preserve">While many </w:t>
      </w:r>
      <w:r w:rsidRPr="009E118C">
        <w:rPr>
          <w:rStyle w:val="StyleUnderline"/>
        </w:rPr>
        <w:t xml:space="preserve">competition law </w:t>
      </w:r>
      <w:r w:rsidRPr="001007DB">
        <w:rPr>
          <w:rStyle w:val="StyleUnderline"/>
          <w:highlight w:val="cyan"/>
        </w:rPr>
        <w:t>scholars</w:t>
      </w:r>
      <w:r w:rsidRPr="009E118C">
        <w:rPr>
          <w:sz w:val="16"/>
        </w:rPr>
        <w:t xml:space="preserve"> in the past have </w:t>
      </w:r>
      <w:r w:rsidRPr="001007DB">
        <w:rPr>
          <w:rStyle w:val="StyleUnderline"/>
          <w:highlight w:val="cyan"/>
        </w:rPr>
        <w:t>asserted this as</w:t>
      </w:r>
      <w:r w:rsidRPr="009E118C">
        <w:rPr>
          <w:rStyle w:val="StyleUnderline"/>
        </w:rPr>
        <w:t xml:space="preserve"> an </w:t>
      </w:r>
      <w:r w:rsidRPr="009E118C">
        <w:rPr>
          <w:rStyle w:val="Emphasis"/>
          <w:iCs w:val="0"/>
        </w:rPr>
        <w:t xml:space="preserve">article of </w:t>
      </w:r>
      <w:r w:rsidRPr="001007DB">
        <w:rPr>
          <w:rStyle w:val="Emphasis"/>
          <w:iCs w:val="0"/>
          <w:highlight w:val="cyan"/>
        </w:rPr>
        <w:t>faith</w:t>
      </w:r>
      <w:r w:rsidRPr="009E118C">
        <w:rPr>
          <w:rStyle w:val="StyleUnderline"/>
        </w:rPr>
        <w:t xml:space="preserve">, and the </w:t>
      </w:r>
      <w:r w:rsidRPr="001007DB">
        <w:rPr>
          <w:rStyle w:val="StyleUnderline"/>
          <w:highlight w:val="cyan"/>
        </w:rPr>
        <w:t>literature</w:t>
      </w:r>
      <w:r w:rsidRPr="009E118C">
        <w:rPr>
          <w:rStyle w:val="StyleUnderline"/>
        </w:rPr>
        <w:t xml:space="preserve"> on competition law in developing countries has </w:t>
      </w:r>
      <w:r w:rsidRPr="001007DB">
        <w:rPr>
          <w:rStyle w:val="StyleUnderline"/>
          <w:highlight w:val="cyan"/>
        </w:rPr>
        <w:t xml:space="preserve">taken it as a </w:t>
      </w:r>
      <w:r w:rsidRPr="001007DB">
        <w:rPr>
          <w:rStyle w:val="Emphasis"/>
          <w:iCs w:val="0"/>
          <w:highlight w:val="cyan"/>
        </w:rPr>
        <w:t>fact</w:t>
      </w:r>
      <w:r w:rsidRPr="009E118C">
        <w:rPr>
          <w:rStyle w:val="StyleUnderline"/>
        </w:rPr>
        <w:t xml:space="preserve">, it is important to establish the </w:t>
      </w:r>
      <w:r w:rsidRPr="009E118C">
        <w:rPr>
          <w:rStyle w:val="Emphasis"/>
          <w:iCs w:val="0"/>
        </w:rPr>
        <w:t>relationship</w:t>
      </w:r>
      <w:r w:rsidRPr="009E118C">
        <w:rPr>
          <w:rStyle w:val="StyleUnderline"/>
        </w:rPr>
        <w:t xml:space="preserve"> between competition and growth on a more </w:t>
      </w:r>
      <w:r w:rsidRPr="009E118C">
        <w:rPr>
          <w:rStyle w:val="Emphasis"/>
          <w:iCs w:val="0"/>
        </w:rPr>
        <w:t>rigorous</w:t>
      </w:r>
      <w:r w:rsidRPr="009E118C">
        <w:rPr>
          <w:rStyle w:val="StyleUnderline"/>
        </w:rPr>
        <w:t xml:space="preserve"> basis,</w:t>
      </w:r>
      <w:r w:rsidRPr="009E118C">
        <w:rPr>
          <w:sz w:val="16"/>
        </w:rPr>
        <w:t xml:space="preserve"> both theoretically and empirically. </w:t>
      </w:r>
    </w:p>
    <w:p w14:paraId="649416AC" w14:textId="77777777" w:rsidR="00410A90" w:rsidRPr="009E118C" w:rsidRDefault="00410A90" w:rsidP="00410A90">
      <w:pPr>
        <w:rPr>
          <w:sz w:val="16"/>
        </w:rPr>
      </w:pPr>
      <w:r w:rsidRPr="009E118C">
        <w:rPr>
          <w:sz w:val="16"/>
        </w:rPr>
        <w:t xml:space="preserve">From a theoretical perspective, </w:t>
      </w:r>
      <w:r w:rsidRPr="009E118C">
        <w:rPr>
          <w:rStyle w:val="StyleUnderline"/>
        </w:rPr>
        <w:t xml:space="preserve">the </w:t>
      </w:r>
      <w:r w:rsidRPr="009E118C">
        <w:rPr>
          <w:rStyle w:val="Emphasis"/>
          <w:iCs w:val="0"/>
        </w:rPr>
        <w:t xml:space="preserve">various </w:t>
      </w:r>
      <w:r w:rsidRPr="001007DB">
        <w:rPr>
          <w:rStyle w:val="Emphasis"/>
          <w:iCs w:val="0"/>
          <w:highlight w:val="cyan"/>
        </w:rPr>
        <w:t>growth models</w:t>
      </w:r>
      <w:r w:rsidRPr="009E118C">
        <w:rPr>
          <w:rStyle w:val="StyleUnderline"/>
        </w:rPr>
        <w:t xml:space="preserve"> that have been proposed by economists </w:t>
      </w:r>
      <w:r w:rsidRPr="001007DB">
        <w:rPr>
          <w:rStyle w:val="Emphasis"/>
          <w:iCs w:val="0"/>
          <w:highlight w:val="cyan"/>
        </w:rPr>
        <w:t>over the last six decades</w:t>
      </w:r>
      <w:r w:rsidRPr="001007DB">
        <w:rPr>
          <w:rStyle w:val="StyleUnderline"/>
          <w:highlight w:val="cyan"/>
        </w:rPr>
        <w:t xml:space="preserve"> indicate</w:t>
      </w:r>
      <w:r w:rsidRPr="009E118C">
        <w:rPr>
          <w:rStyle w:val="StyleUnderline"/>
        </w:rPr>
        <w:t xml:space="preserve"> the main </w:t>
      </w:r>
      <w:r w:rsidRPr="001007DB">
        <w:rPr>
          <w:rStyle w:val="StyleUnderline"/>
          <w:highlight w:val="cyan"/>
        </w:rPr>
        <w:t>drivers</w:t>
      </w:r>
      <w:r w:rsidRPr="009E118C">
        <w:rPr>
          <w:rStyle w:val="StyleUnderline"/>
        </w:rPr>
        <w:t xml:space="preserve"> of growth</w:t>
      </w:r>
      <w:r w:rsidRPr="009E118C">
        <w:rPr>
          <w:sz w:val="16"/>
        </w:rPr>
        <w:t xml:space="preserve"> and allow us to examine whether competition has a role to play in it. </w:t>
      </w:r>
      <w:r w:rsidRPr="001007DB">
        <w:rPr>
          <w:rStyle w:val="StyleUnderline"/>
          <w:highlight w:val="cyan"/>
        </w:rPr>
        <w:t>Most</w:t>
      </w:r>
      <w:r w:rsidRPr="009E118C">
        <w:rPr>
          <w:rStyle w:val="StyleUnderline"/>
        </w:rPr>
        <w:t xml:space="preserve"> of these economic models </w:t>
      </w:r>
      <w:r w:rsidRPr="001007DB">
        <w:rPr>
          <w:rStyle w:val="StyleUnderline"/>
          <w:highlight w:val="cyan"/>
        </w:rPr>
        <w:t>posit</w:t>
      </w:r>
      <w:r w:rsidRPr="009E118C">
        <w:rPr>
          <w:rStyle w:val="StyleUnderline"/>
        </w:rPr>
        <w:t xml:space="preserve"> that </w:t>
      </w:r>
      <w:r w:rsidRPr="001007DB">
        <w:rPr>
          <w:rStyle w:val="Emphasis"/>
          <w:iCs w:val="0"/>
          <w:highlight w:val="cyan"/>
        </w:rPr>
        <w:t>innovation</w:t>
      </w:r>
      <w:r w:rsidRPr="001007DB">
        <w:rPr>
          <w:rStyle w:val="StyleUnderline"/>
          <w:highlight w:val="cyan"/>
        </w:rPr>
        <w:t xml:space="preserve"> and </w:t>
      </w:r>
      <w:r w:rsidRPr="001007DB">
        <w:rPr>
          <w:rStyle w:val="Emphasis"/>
          <w:iCs w:val="0"/>
          <w:highlight w:val="cyan"/>
        </w:rPr>
        <w:t>productivity</w:t>
      </w:r>
      <w:r w:rsidRPr="009E118C">
        <w:rPr>
          <w:rStyle w:val="Emphasis"/>
          <w:iCs w:val="0"/>
        </w:rPr>
        <w:t xml:space="preserve"> growth</w:t>
      </w:r>
      <w:r w:rsidRPr="009E118C">
        <w:rPr>
          <w:rStyle w:val="StyleUnderline"/>
        </w:rPr>
        <w:t xml:space="preserve"> </w:t>
      </w:r>
      <w:r w:rsidRPr="001007DB">
        <w:rPr>
          <w:rStyle w:val="StyleUnderline"/>
          <w:highlight w:val="cyan"/>
        </w:rPr>
        <w:t>are</w:t>
      </w:r>
      <w:r w:rsidRPr="009E118C">
        <w:rPr>
          <w:rStyle w:val="StyleUnderline"/>
        </w:rPr>
        <w:t xml:space="preserve"> the </w:t>
      </w:r>
      <w:r w:rsidRPr="009E118C">
        <w:rPr>
          <w:rStyle w:val="Emphasis"/>
          <w:iCs w:val="0"/>
        </w:rPr>
        <w:t xml:space="preserve">principal </w:t>
      </w:r>
      <w:r w:rsidRPr="001007DB">
        <w:rPr>
          <w:rStyle w:val="Emphasis"/>
          <w:iCs w:val="0"/>
          <w:highlight w:val="cyan"/>
        </w:rPr>
        <w:t>sources</w:t>
      </w:r>
      <w:r w:rsidRPr="001007DB">
        <w:rPr>
          <w:rStyle w:val="StyleUnderline"/>
          <w:highlight w:val="cyan"/>
        </w:rPr>
        <w:t xml:space="preserve"> of</w:t>
      </w:r>
      <w:r w:rsidRPr="009E118C">
        <w:rPr>
          <w:rStyle w:val="StyleUnderline"/>
        </w:rPr>
        <w:t xml:space="preserve"> </w:t>
      </w:r>
      <w:r w:rsidRPr="009E118C">
        <w:rPr>
          <w:rStyle w:val="Emphasis"/>
          <w:iCs w:val="0"/>
        </w:rPr>
        <w:t xml:space="preserve">economic </w:t>
      </w:r>
      <w:r w:rsidRPr="001007DB">
        <w:rPr>
          <w:rStyle w:val="Emphasis"/>
          <w:iCs w:val="0"/>
          <w:highlight w:val="cyan"/>
        </w:rPr>
        <w:t>growth</w:t>
      </w:r>
      <w:r w:rsidRPr="009E118C">
        <w:rPr>
          <w:sz w:val="16"/>
        </w:rPr>
        <w:t xml:space="preserve">. Therefore, to the extent that </w:t>
      </w:r>
      <w:r w:rsidRPr="001007DB">
        <w:rPr>
          <w:rStyle w:val="StyleUnderline"/>
          <w:highlight w:val="cyan"/>
        </w:rPr>
        <w:t xml:space="preserve">competition </w:t>
      </w:r>
      <w:r w:rsidRPr="001007DB">
        <w:rPr>
          <w:rStyle w:val="Emphasis"/>
          <w:iCs w:val="0"/>
          <w:highlight w:val="cyan"/>
        </w:rPr>
        <w:t>promotes</w:t>
      </w:r>
      <w:r w:rsidRPr="001007DB">
        <w:rPr>
          <w:rStyle w:val="StyleUnderline"/>
          <w:highlight w:val="cyan"/>
        </w:rPr>
        <w:t xml:space="preserve"> innovation and productivity</w:t>
      </w:r>
      <w:r w:rsidRPr="009E118C">
        <w:rPr>
          <w:rStyle w:val="StyleUnderline"/>
        </w:rPr>
        <w:t xml:space="preserve"> growth, </w:t>
      </w:r>
      <w:r w:rsidRPr="009E118C">
        <w:rPr>
          <w:rStyle w:val="Emphasis"/>
          <w:iCs w:val="0"/>
        </w:rPr>
        <w:t xml:space="preserve">fostering </w:t>
      </w:r>
      <w:r w:rsidRPr="001007DB">
        <w:rPr>
          <w:rStyle w:val="Emphasis"/>
          <w:iCs w:val="0"/>
          <w:highlight w:val="cyan"/>
        </w:rPr>
        <w:t>competition enhances</w:t>
      </w:r>
      <w:r w:rsidRPr="009E118C">
        <w:rPr>
          <w:rStyle w:val="Emphasis"/>
          <w:iCs w:val="0"/>
        </w:rPr>
        <w:t xml:space="preserve"> economic </w:t>
      </w:r>
      <w:r w:rsidRPr="001007DB">
        <w:rPr>
          <w:rStyle w:val="Emphasis"/>
          <w:iCs w:val="0"/>
          <w:highlight w:val="cyan"/>
        </w:rPr>
        <w:t>growth</w:t>
      </w:r>
      <w:r w:rsidRPr="009E118C">
        <w:rPr>
          <w:sz w:val="16"/>
        </w:rPr>
        <w:t xml:space="preserve">. </w:t>
      </w:r>
    </w:p>
    <w:p w14:paraId="2036A00D" w14:textId="77777777" w:rsidR="00410A90" w:rsidRPr="009E118C" w:rsidRDefault="00410A90" w:rsidP="00410A90">
      <w:pPr>
        <w:rPr>
          <w:sz w:val="16"/>
        </w:rPr>
      </w:pPr>
      <w:r w:rsidRPr="009E118C">
        <w:rPr>
          <w:sz w:val="16"/>
        </w:rPr>
        <w:t xml:space="preserve">Innovation, however, has to be understood differently in the context of most developing countries. Most of them are incapable of producing cutting-edge innovation along the global technological frontier. Instead, </w:t>
      </w:r>
      <w:r w:rsidRPr="009E118C">
        <w:rPr>
          <w:rStyle w:val="StyleUnderline"/>
        </w:rPr>
        <w:t>most of the innovation that takes place</w:t>
      </w:r>
      <w:r w:rsidRPr="009E118C">
        <w:rPr>
          <w:sz w:val="16"/>
        </w:rPr>
        <w:t xml:space="preserve"> in these countries </w:t>
      </w:r>
      <w:r w:rsidRPr="009E118C">
        <w:rPr>
          <w:rStyle w:val="StyleUnderline"/>
        </w:rPr>
        <w:t>exists in</w:t>
      </w:r>
      <w:r w:rsidRPr="009E118C">
        <w:rPr>
          <w:sz w:val="16"/>
        </w:rPr>
        <w:t xml:space="preserve"> the form of </w:t>
      </w:r>
      <w:r w:rsidRPr="009E118C">
        <w:rPr>
          <w:rStyle w:val="Emphasis"/>
          <w:iCs w:val="0"/>
        </w:rPr>
        <w:t>adapting</w:t>
      </w:r>
      <w:r w:rsidRPr="009E118C">
        <w:rPr>
          <w:rStyle w:val="StyleUnderline"/>
        </w:rPr>
        <w:t xml:space="preserve"> foreign technologies</w:t>
      </w:r>
      <w:r w:rsidRPr="009E118C">
        <w:rPr>
          <w:sz w:val="16"/>
        </w:rPr>
        <w:t xml:space="preserve">. </w:t>
      </w:r>
    </w:p>
    <w:p w14:paraId="6AA6C4D9" w14:textId="77777777" w:rsidR="00410A90" w:rsidRPr="009E118C" w:rsidRDefault="00410A90" w:rsidP="00410A90">
      <w:pPr>
        <w:rPr>
          <w:sz w:val="16"/>
        </w:rPr>
      </w:pPr>
      <w:r w:rsidRPr="009E118C">
        <w:rPr>
          <w:rStyle w:val="StyleUnderline"/>
        </w:rPr>
        <w:t>Adaptation</w:t>
      </w:r>
      <w:r w:rsidRPr="009E118C">
        <w:rPr>
          <w:sz w:val="16"/>
        </w:rPr>
        <w:t xml:space="preserve">, however, </w:t>
      </w:r>
      <w:r w:rsidRPr="009E118C">
        <w:rPr>
          <w:rStyle w:val="StyleUnderline"/>
        </w:rPr>
        <w:t>does not mean mere copying</w:t>
      </w:r>
      <w:r w:rsidRPr="009E118C">
        <w:rPr>
          <w:sz w:val="16"/>
        </w:rPr>
        <w:t xml:space="preserve">. Economists have suggested that </w:t>
      </w:r>
      <w:r w:rsidRPr="009E118C">
        <w:rPr>
          <w:rStyle w:val="StyleUnderline"/>
        </w:rPr>
        <w:t xml:space="preserve">even </w:t>
      </w:r>
      <w:r w:rsidRPr="001007DB">
        <w:rPr>
          <w:rStyle w:val="StyleUnderline"/>
          <w:highlight w:val="cyan"/>
        </w:rPr>
        <w:t>adapting foreign tech</w:t>
      </w:r>
      <w:r w:rsidRPr="009E118C">
        <w:rPr>
          <w:rStyle w:val="StyleUnderline"/>
        </w:rPr>
        <w:t xml:space="preserve">nology </w:t>
      </w:r>
      <w:r w:rsidRPr="001007DB">
        <w:rPr>
          <w:rStyle w:val="Emphasis"/>
          <w:iCs w:val="0"/>
          <w:highlight w:val="cyan"/>
        </w:rPr>
        <w:t>requires R&amp;D</w:t>
      </w:r>
      <w:r w:rsidRPr="009E118C">
        <w:rPr>
          <w:rStyle w:val="StyleUnderline"/>
        </w:rPr>
        <w:t xml:space="preserve">. Such </w:t>
      </w:r>
      <w:r w:rsidRPr="001007DB">
        <w:rPr>
          <w:rStyle w:val="StyleUnderline"/>
          <w:highlight w:val="cyan"/>
        </w:rPr>
        <w:t>innovation</w:t>
      </w:r>
      <w:r w:rsidRPr="009E118C">
        <w:rPr>
          <w:sz w:val="16"/>
        </w:rPr>
        <w:t xml:space="preserve"> in the context of developing countries </w:t>
      </w:r>
      <w:r w:rsidRPr="009E118C">
        <w:rPr>
          <w:rStyle w:val="StyleUnderline"/>
        </w:rPr>
        <w:t xml:space="preserve">could be </w:t>
      </w:r>
      <w:r w:rsidRPr="001007DB">
        <w:rPr>
          <w:rStyle w:val="StyleUnderline"/>
          <w:highlight w:val="cyan"/>
        </w:rPr>
        <w:t xml:space="preserve">called </w:t>
      </w:r>
      <w:r w:rsidRPr="001007DB">
        <w:rPr>
          <w:rStyle w:val="Emphasis"/>
          <w:iCs w:val="0"/>
          <w:highlight w:val="cyan"/>
        </w:rPr>
        <w:t>laggard innovation</w:t>
      </w:r>
      <w:r w:rsidRPr="009E118C">
        <w:rPr>
          <w:sz w:val="16"/>
        </w:rPr>
        <w:t xml:space="preserve">, as opposed to frontier innovation, which refers to cutting-edge innovations that mostly hail from industrialized economies. </w:t>
      </w:r>
    </w:p>
    <w:p w14:paraId="1ADAA688" w14:textId="77777777" w:rsidR="00410A90" w:rsidRPr="009E118C" w:rsidRDefault="00410A90" w:rsidP="00410A90">
      <w:pPr>
        <w:rPr>
          <w:sz w:val="16"/>
        </w:rPr>
      </w:pPr>
      <w:r w:rsidRPr="009E118C">
        <w:rPr>
          <w:rStyle w:val="StyleUnderline"/>
        </w:rPr>
        <w:t>The question then becomes whether competition promotes laggard innovation</w:t>
      </w:r>
      <w:r w:rsidRPr="009E118C">
        <w:rPr>
          <w:sz w:val="16"/>
        </w:rPr>
        <w:t xml:space="preserve">, which includes acquiring tacit knowledge for the purposes of technological adaptation, imitation, and process innovation; </w:t>
      </w:r>
      <w:r w:rsidRPr="009E118C">
        <w:rPr>
          <w:rStyle w:val="StyleUnderline"/>
        </w:rPr>
        <w:t xml:space="preserve">this author contends that it does. This </w:t>
      </w:r>
      <w:r w:rsidRPr="001007DB">
        <w:rPr>
          <w:rStyle w:val="StyleUnderline"/>
          <w:highlight w:val="cyan"/>
        </w:rPr>
        <w:t>conclusion is bolstered b</w:t>
      </w:r>
      <w:r w:rsidRPr="009E118C">
        <w:rPr>
          <w:rStyle w:val="StyleUnderline"/>
        </w:rPr>
        <w:t xml:space="preserve">y a </w:t>
      </w:r>
      <w:r w:rsidRPr="009E118C">
        <w:rPr>
          <w:rStyle w:val="Emphasis"/>
          <w:iCs w:val="0"/>
        </w:rPr>
        <w:t>wealth</w:t>
      </w:r>
      <w:r w:rsidRPr="009E118C">
        <w:rPr>
          <w:rStyle w:val="StyleUnderline"/>
        </w:rPr>
        <w:t xml:space="preserve"> of </w:t>
      </w:r>
      <w:r w:rsidRPr="001007DB">
        <w:rPr>
          <w:rStyle w:val="Emphasis"/>
          <w:iCs w:val="0"/>
          <w:highlight w:val="cyan"/>
        </w:rPr>
        <w:t>empirical studies</w:t>
      </w:r>
      <w:r w:rsidRPr="009E118C">
        <w:rPr>
          <w:rStyle w:val="StyleUnderline"/>
        </w:rPr>
        <w:t xml:space="preserve">, </w:t>
      </w:r>
      <w:r w:rsidRPr="001007DB">
        <w:rPr>
          <w:rStyle w:val="StyleUnderline"/>
          <w:highlight w:val="cyan"/>
        </w:rPr>
        <w:t>which</w:t>
      </w:r>
      <w:r w:rsidRPr="009E118C">
        <w:rPr>
          <w:rStyle w:val="StyleUnderline"/>
        </w:rPr>
        <w:t>,</w:t>
      </w:r>
      <w:r w:rsidRPr="009E118C">
        <w:t xml:space="preserve"> </w:t>
      </w:r>
      <w:r w:rsidRPr="009E118C">
        <w:rPr>
          <w:sz w:val="16"/>
        </w:rPr>
        <w:t xml:space="preserve">by and large, </w:t>
      </w:r>
      <w:r w:rsidRPr="009E118C">
        <w:rPr>
          <w:rStyle w:val="StyleUnderline"/>
        </w:rPr>
        <w:t xml:space="preserve">have </w:t>
      </w:r>
      <w:r w:rsidRPr="001007DB">
        <w:rPr>
          <w:rStyle w:val="StyleUnderline"/>
          <w:highlight w:val="cyan"/>
        </w:rPr>
        <w:t xml:space="preserve">found a </w:t>
      </w:r>
      <w:r w:rsidRPr="001007DB">
        <w:rPr>
          <w:rStyle w:val="Emphasis"/>
          <w:iCs w:val="0"/>
          <w:highlight w:val="cyan"/>
        </w:rPr>
        <w:t>positive correlation</w:t>
      </w:r>
      <w:r w:rsidRPr="001007DB">
        <w:rPr>
          <w:rStyle w:val="StyleUnderline"/>
          <w:highlight w:val="cyan"/>
        </w:rPr>
        <w:t xml:space="preserve"> between </w:t>
      </w:r>
      <w:r w:rsidRPr="001007DB">
        <w:rPr>
          <w:rStyle w:val="Emphasis"/>
          <w:iCs w:val="0"/>
          <w:highlight w:val="cyan"/>
        </w:rPr>
        <w:t>competition</w:t>
      </w:r>
      <w:r w:rsidRPr="009E118C">
        <w:rPr>
          <w:rStyle w:val="StyleUnderline"/>
        </w:rPr>
        <w:t xml:space="preserve"> </w:t>
      </w:r>
      <w:r w:rsidRPr="001007DB">
        <w:rPr>
          <w:rStyle w:val="StyleUnderline"/>
          <w:highlight w:val="cyan"/>
        </w:rPr>
        <w:t>and</w:t>
      </w:r>
      <w:r w:rsidRPr="009E118C">
        <w:rPr>
          <w:rStyle w:val="StyleUnderline"/>
        </w:rPr>
        <w:t xml:space="preserve"> </w:t>
      </w:r>
      <w:r w:rsidRPr="009E118C">
        <w:rPr>
          <w:rStyle w:val="Emphasis"/>
          <w:iCs w:val="0"/>
        </w:rPr>
        <w:t xml:space="preserve">economic </w:t>
      </w:r>
      <w:r w:rsidRPr="001007DB">
        <w:rPr>
          <w:rStyle w:val="Emphasis"/>
          <w:iCs w:val="0"/>
          <w:highlight w:val="cyan"/>
        </w:rPr>
        <w:t>growth</w:t>
      </w:r>
      <w:r w:rsidRPr="009E118C">
        <w:rPr>
          <w:sz w:val="16"/>
        </w:rPr>
        <w:t xml:space="preserve">.1 Therefore, </w:t>
      </w:r>
      <w:r w:rsidRPr="009E118C">
        <w:rPr>
          <w:rStyle w:val="StyleUnderline"/>
        </w:rPr>
        <w:t xml:space="preserve">it is in developing countries’ interest to </w:t>
      </w:r>
      <w:r w:rsidRPr="009E118C">
        <w:rPr>
          <w:rStyle w:val="Emphasis"/>
          <w:iCs w:val="0"/>
        </w:rPr>
        <w:t>devote resources</w:t>
      </w:r>
      <w:r w:rsidRPr="009E118C">
        <w:rPr>
          <w:rStyle w:val="StyleUnderline"/>
        </w:rPr>
        <w:t xml:space="preserve"> to competition law enforcement</w:t>
      </w:r>
      <w:r w:rsidRPr="009E118C">
        <w:rPr>
          <w:sz w:val="16"/>
        </w:rPr>
        <w:t xml:space="preserve">.  </w:t>
      </w:r>
    </w:p>
    <w:p w14:paraId="51335FE2" w14:textId="77777777" w:rsidR="00410A90" w:rsidRPr="009E118C" w:rsidRDefault="00410A90" w:rsidP="00410A90">
      <w:pPr>
        <w:rPr>
          <w:sz w:val="16"/>
        </w:rPr>
      </w:pPr>
    </w:p>
    <w:p w14:paraId="3982DA95" w14:textId="39D4A3DE" w:rsidR="00E81227" w:rsidRPr="009E118C" w:rsidRDefault="00E81227" w:rsidP="00E81227">
      <w:pPr>
        <w:pStyle w:val="Heading4"/>
        <w:rPr>
          <w:rFonts w:cs="Arial"/>
        </w:rPr>
      </w:pPr>
      <w:r w:rsidRPr="009E118C">
        <w:rPr>
          <w:rFonts w:cs="Arial"/>
        </w:rPr>
        <w:t xml:space="preserve">Independently – </w:t>
      </w:r>
    </w:p>
    <w:p w14:paraId="533B150E" w14:textId="77777777" w:rsidR="00FE6701" w:rsidRPr="009E118C" w:rsidRDefault="00FE6701" w:rsidP="00FE6701">
      <w:pPr>
        <w:pStyle w:val="Heading4"/>
        <w:rPr>
          <w:rFonts w:cs="Arial"/>
        </w:rPr>
      </w:pPr>
      <w:r w:rsidRPr="009E118C">
        <w:rPr>
          <w:rFonts w:cs="Arial"/>
        </w:rPr>
        <w:t xml:space="preserve">Brazil is seeking to </w:t>
      </w:r>
      <w:r w:rsidRPr="009E118C">
        <w:rPr>
          <w:rFonts w:cs="Arial"/>
          <w:u w:val="single"/>
        </w:rPr>
        <w:t>expand private enforcement</w:t>
      </w:r>
      <w:r w:rsidRPr="009E118C">
        <w:rPr>
          <w:rFonts w:cs="Arial"/>
        </w:rPr>
        <w:t>.</w:t>
      </w:r>
    </w:p>
    <w:p w14:paraId="0C2F5073" w14:textId="77777777" w:rsidR="00410A90" w:rsidRPr="009E118C" w:rsidRDefault="00410A90" w:rsidP="00410A90">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17" w:history="1">
        <w:r w:rsidRPr="009E118C">
          <w:rPr>
            <w:rStyle w:val="Hyperlink"/>
          </w:rPr>
          <w:t>https://ir.lawnet.fordham.edu/cgi/viewcontent.cgi?article=2690&amp;context=ilj</w:t>
        </w:r>
      </w:hyperlink>
      <w:r w:rsidRPr="009E118C">
        <w:rPr>
          <w:rStyle w:val="Hyperlink"/>
        </w:rPr>
        <w:t>;</w:t>
      </w:r>
      <w:r w:rsidRPr="009E118C">
        <w:t xml:space="preserve"> KS] </w:t>
      </w:r>
    </w:p>
    <w:p w14:paraId="0E2E03FA" w14:textId="77777777" w:rsidR="00410A90" w:rsidRPr="009E118C" w:rsidRDefault="00410A90" w:rsidP="00410A90">
      <w:pPr>
        <w:rPr>
          <w:sz w:val="16"/>
        </w:rPr>
      </w:pPr>
      <w:r w:rsidRPr="001007DB">
        <w:rPr>
          <w:rStyle w:val="StyleUnderline"/>
          <w:highlight w:val="cyan"/>
        </w:rPr>
        <w:t>Protection</w:t>
      </w:r>
      <w:r w:rsidRPr="009E118C">
        <w:rPr>
          <w:rStyle w:val="StyleUnderline"/>
        </w:rPr>
        <w:t xml:space="preserve"> under antitrust law </w:t>
      </w:r>
      <w:r w:rsidRPr="001007DB">
        <w:rPr>
          <w:rStyle w:val="StyleUnderline"/>
          <w:highlight w:val="cyan"/>
        </w:rPr>
        <w:t>is</w:t>
      </w:r>
      <w:r w:rsidRPr="009E118C">
        <w:rPr>
          <w:rStyle w:val="StyleUnderline"/>
        </w:rPr>
        <w:t xml:space="preserve"> principally </w:t>
      </w:r>
      <w:r w:rsidRPr="001007DB">
        <w:rPr>
          <w:rStyle w:val="StyleUnderline"/>
          <w:highlight w:val="cyan"/>
        </w:rPr>
        <w:t xml:space="preserve">realized through </w:t>
      </w:r>
      <w:r w:rsidRPr="001007DB">
        <w:rPr>
          <w:rStyle w:val="Emphasis"/>
          <w:iCs w:val="0"/>
          <w:highlight w:val="cyan"/>
        </w:rPr>
        <w:t>deterrence</w:t>
      </w:r>
      <w:r w:rsidRPr="001007DB">
        <w:rPr>
          <w:rStyle w:val="StyleUnderline"/>
          <w:highlight w:val="cyan"/>
        </w:rPr>
        <w:t xml:space="preserve"> and </w:t>
      </w:r>
      <w:r w:rsidRPr="001007DB">
        <w:rPr>
          <w:rStyle w:val="Emphasis"/>
          <w:iCs w:val="0"/>
          <w:highlight w:val="cyan"/>
        </w:rPr>
        <w:t>redress objectives</w:t>
      </w:r>
      <w:r w:rsidRPr="009E118C">
        <w:rPr>
          <w:rStyle w:val="StyleUnderline"/>
        </w:rPr>
        <w:t>.</w:t>
      </w:r>
      <w:r w:rsidRPr="009E118C">
        <w:rPr>
          <w:sz w:val="16"/>
        </w:rPr>
        <w:t xml:space="preserve">71 </w:t>
      </w:r>
      <w:r w:rsidRPr="009E118C">
        <w:rPr>
          <w:rStyle w:val="StyleUnderline"/>
        </w:rPr>
        <w:t>Deterring anticompetitive conduct is achieved through criminalizing conduct and</w:t>
      </w:r>
      <w:r w:rsidRPr="009E118C">
        <w:rPr>
          <w:sz w:val="16"/>
        </w:rPr>
        <w:t xml:space="preserve"> allowing for the recovery of </w:t>
      </w:r>
      <w:r w:rsidRPr="009E118C">
        <w:rPr>
          <w:rStyle w:val="Emphasis"/>
          <w:iCs w:val="0"/>
        </w:rPr>
        <w:t>treble damages</w:t>
      </w:r>
      <w:r w:rsidRPr="009E118C">
        <w:rPr>
          <w:rStyle w:val="StyleUnderline"/>
        </w:rPr>
        <w:t xml:space="preserve"> in </w:t>
      </w:r>
      <w:r w:rsidRPr="009E118C">
        <w:rPr>
          <w:rStyle w:val="Emphasis"/>
          <w:iCs w:val="0"/>
        </w:rPr>
        <w:t>private litigation</w:t>
      </w:r>
      <w:r w:rsidRPr="009E118C">
        <w:rPr>
          <w:sz w:val="16"/>
        </w:rPr>
        <w:t xml:space="preserve">.72 In regard to private litigation, supporters of extraterritorial application highlight the </w:t>
      </w:r>
      <w:r w:rsidRPr="009E118C">
        <w:rPr>
          <w:rStyle w:val="Emphasis"/>
          <w:iCs w:val="0"/>
        </w:rPr>
        <w:t>powerful deterrent effect</w:t>
      </w:r>
      <w:r w:rsidRPr="009E118C">
        <w:rPr>
          <w:rStyle w:val="StyleUnderline"/>
        </w:rPr>
        <w:t xml:space="preserve"> of treble damage recovery in </w:t>
      </w:r>
      <w:r w:rsidRPr="001007DB">
        <w:rPr>
          <w:rStyle w:val="Emphasis"/>
          <w:iCs w:val="0"/>
          <w:highlight w:val="cyan"/>
        </w:rPr>
        <w:t>removing</w:t>
      </w:r>
      <w:r w:rsidRPr="009E118C">
        <w:rPr>
          <w:rStyle w:val="Emphasis"/>
          <w:iCs w:val="0"/>
        </w:rPr>
        <w:t xml:space="preserve"> the </w:t>
      </w:r>
      <w:r w:rsidRPr="001007DB">
        <w:rPr>
          <w:rStyle w:val="Emphasis"/>
          <w:iCs w:val="0"/>
          <w:highlight w:val="cyan"/>
        </w:rPr>
        <w:t>ability</w:t>
      </w:r>
      <w:r w:rsidRPr="001007DB">
        <w:rPr>
          <w:rStyle w:val="StyleUnderline"/>
          <w:highlight w:val="cyan"/>
        </w:rPr>
        <w:t xml:space="preserve"> of</w:t>
      </w:r>
      <w:r w:rsidRPr="009E118C">
        <w:rPr>
          <w:rStyle w:val="StyleUnderline"/>
        </w:rPr>
        <w:t xml:space="preserve"> international </w:t>
      </w:r>
      <w:r w:rsidRPr="001007DB">
        <w:rPr>
          <w:rStyle w:val="StyleUnderline"/>
          <w:highlight w:val="cyan"/>
        </w:rPr>
        <w:t xml:space="preserve">cartelists to </w:t>
      </w:r>
      <w:r w:rsidRPr="001007DB">
        <w:rPr>
          <w:rStyle w:val="Emphasis"/>
          <w:iCs w:val="0"/>
          <w:highlight w:val="cyan"/>
        </w:rPr>
        <w:t>subsidize</w:t>
      </w:r>
      <w:r w:rsidRPr="009E118C">
        <w:rPr>
          <w:rStyle w:val="StyleUnderline"/>
        </w:rPr>
        <w:t xml:space="preserve"> US </w:t>
      </w:r>
      <w:r w:rsidRPr="001007DB">
        <w:rPr>
          <w:rStyle w:val="StyleUnderline"/>
          <w:highlight w:val="cyan"/>
        </w:rPr>
        <w:t>operations through</w:t>
      </w:r>
      <w:r w:rsidRPr="009E118C">
        <w:rPr>
          <w:rStyle w:val="StyleUnderline"/>
        </w:rPr>
        <w:t xml:space="preserve"> foreign cartel </w:t>
      </w:r>
      <w:r w:rsidRPr="001007DB">
        <w:rPr>
          <w:rStyle w:val="StyleUnderline"/>
          <w:highlight w:val="cyan"/>
        </w:rPr>
        <w:t>profits</w:t>
      </w:r>
      <w:r w:rsidRPr="009E118C">
        <w:rPr>
          <w:sz w:val="16"/>
        </w:rPr>
        <w:t xml:space="preserve"> even in the face of domestic liability.73</w:t>
      </w:r>
    </w:p>
    <w:p w14:paraId="165B4A24" w14:textId="77777777" w:rsidR="00410A90" w:rsidRPr="009E118C" w:rsidRDefault="00410A90" w:rsidP="00410A90">
      <w:pPr>
        <w:rPr>
          <w:sz w:val="16"/>
        </w:rPr>
      </w:pPr>
      <w:r w:rsidRPr="009E118C">
        <w:rPr>
          <w:sz w:val="16"/>
        </w:rPr>
        <w:t xml:space="preserve">Indeed, </w:t>
      </w:r>
      <w:r w:rsidRPr="009E118C">
        <w:rPr>
          <w:rStyle w:val="StyleUnderline"/>
        </w:rPr>
        <w:t>antitrust regimes outside of the United States are increasingly recognizing that effective enforcement is costly and</w:t>
      </w:r>
      <w:r w:rsidRPr="009E118C">
        <w:rPr>
          <w:sz w:val="16"/>
        </w:rPr>
        <w:t xml:space="preserve">, thus, </w:t>
      </w:r>
      <w:r w:rsidRPr="009E118C">
        <w:rPr>
          <w:rStyle w:val="StyleUnderline"/>
        </w:rPr>
        <w:t>private actions for damages notwithstanding trebling bolsters enforcement without greater public expenditure</w:t>
      </w:r>
      <w:r w:rsidRPr="009E118C">
        <w:rPr>
          <w:sz w:val="16"/>
        </w:rPr>
        <w:t>.74 This recognition is underscored by the European Court of Justice (“ECJ”) in its 2001 Courage v Crehan decision:</w:t>
      </w:r>
    </w:p>
    <w:p w14:paraId="47380305" w14:textId="77777777" w:rsidR="00410A90" w:rsidRPr="009E118C" w:rsidRDefault="00410A90" w:rsidP="00410A90">
      <w:pPr>
        <w:rPr>
          <w:sz w:val="16"/>
        </w:rPr>
      </w:pPr>
      <w:r w:rsidRPr="009E118C">
        <w:rPr>
          <w:sz w:val="16"/>
        </w:rPr>
        <w:t xml:space="preserve">The full effectiveness of Article [101] of the [TFEU] and, in particular, </w:t>
      </w:r>
      <w:r w:rsidRPr="009E118C">
        <w:rPr>
          <w:rStyle w:val="StyleUnderline"/>
        </w:rPr>
        <w:t xml:space="preserve">the </w:t>
      </w:r>
      <w:r w:rsidRPr="001007DB">
        <w:rPr>
          <w:rStyle w:val="Emphasis"/>
          <w:iCs w:val="0"/>
          <w:highlight w:val="cyan"/>
        </w:rPr>
        <w:t>practical effect</w:t>
      </w:r>
      <w:r w:rsidRPr="001007DB">
        <w:rPr>
          <w:rStyle w:val="StyleUnderline"/>
          <w:highlight w:val="cyan"/>
        </w:rPr>
        <w:t xml:space="preserve"> of</w:t>
      </w:r>
      <w:r w:rsidRPr="009E118C">
        <w:rPr>
          <w:rStyle w:val="StyleUnderline"/>
        </w:rPr>
        <w:t xml:space="preserve"> the </w:t>
      </w:r>
      <w:r w:rsidRPr="001007DB">
        <w:rPr>
          <w:rStyle w:val="StyleUnderline"/>
          <w:highlight w:val="cyan"/>
        </w:rPr>
        <w:t>prohibition</w:t>
      </w:r>
      <w:r w:rsidRPr="009E118C">
        <w:rPr>
          <w:sz w:val="16"/>
        </w:rPr>
        <w:t xml:space="preserve"> laid down in Article [101(1)] </w:t>
      </w:r>
      <w:r w:rsidRPr="009E118C">
        <w:rPr>
          <w:rStyle w:val="StyleUnderline"/>
        </w:rPr>
        <w:t xml:space="preserve">would be put </w:t>
      </w:r>
      <w:r w:rsidRPr="001007DB">
        <w:rPr>
          <w:rStyle w:val="StyleUnderline"/>
          <w:highlight w:val="cyan"/>
        </w:rPr>
        <w:t xml:space="preserve">at risk if it were not open to </w:t>
      </w:r>
      <w:r w:rsidRPr="001007DB">
        <w:rPr>
          <w:rStyle w:val="Emphasis"/>
          <w:iCs w:val="0"/>
          <w:highlight w:val="cyan"/>
        </w:rPr>
        <w:t>any individual</w:t>
      </w:r>
      <w:r w:rsidRPr="001007DB">
        <w:rPr>
          <w:rStyle w:val="StyleUnderline"/>
          <w:highlight w:val="cyan"/>
        </w:rPr>
        <w:t xml:space="preserve"> to </w:t>
      </w:r>
      <w:r w:rsidRPr="001007DB">
        <w:rPr>
          <w:rStyle w:val="Emphasis"/>
          <w:iCs w:val="0"/>
          <w:highlight w:val="cyan"/>
        </w:rPr>
        <w:t>claim damages</w:t>
      </w:r>
      <w:r w:rsidRPr="009E118C">
        <w:rPr>
          <w:rStyle w:val="StyleUnderline"/>
        </w:rPr>
        <w:t xml:space="preserve"> for loss</w:t>
      </w:r>
      <w:r w:rsidRPr="009E118C">
        <w:rPr>
          <w:sz w:val="16"/>
        </w:rPr>
        <w:t xml:space="preserve"> caused to him </w:t>
      </w:r>
      <w:r w:rsidRPr="009E118C">
        <w:rPr>
          <w:rStyle w:val="StyleUnderline"/>
        </w:rPr>
        <w:t>by</w:t>
      </w:r>
      <w:r w:rsidRPr="009E118C">
        <w:rPr>
          <w:sz w:val="16"/>
        </w:rPr>
        <w:t xml:space="preserve"> a contract or by </w:t>
      </w:r>
      <w:r w:rsidRPr="009E118C">
        <w:rPr>
          <w:rStyle w:val="StyleUnderline"/>
        </w:rPr>
        <w:t>conduct liable to restrict or distort competition</w:t>
      </w:r>
      <w:r w:rsidRPr="009E118C">
        <w:rPr>
          <w:sz w:val="16"/>
        </w:rPr>
        <w:t xml:space="preserve">. Indeed, </w:t>
      </w:r>
      <w:r w:rsidRPr="009E118C">
        <w:rPr>
          <w:rStyle w:val="StyleUnderline"/>
        </w:rPr>
        <w:t xml:space="preserve">the </w:t>
      </w:r>
      <w:r w:rsidRPr="009E118C">
        <w:rPr>
          <w:rStyle w:val="Emphasis"/>
          <w:iCs w:val="0"/>
        </w:rPr>
        <w:t>existence</w:t>
      </w:r>
      <w:r w:rsidRPr="009E118C">
        <w:rPr>
          <w:rStyle w:val="StyleUnderline"/>
        </w:rPr>
        <w:t xml:space="preserve"> of such a right </w:t>
      </w:r>
      <w:r w:rsidRPr="009E118C">
        <w:rPr>
          <w:rStyle w:val="Emphasis"/>
          <w:iCs w:val="0"/>
        </w:rPr>
        <w:t>strengthens</w:t>
      </w:r>
      <w:r w:rsidRPr="009E118C">
        <w:rPr>
          <w:sz w:val="16"/>
        </w:rPr>
        <w:t xml:space="preserve"> the working of the Community </w:t>
      </w:r>
      <w:r w:rsidRPr="009E118C">
        <w:rPr>
          <w:rStyle w:val="StyleUnderline"/>
        </w:rPr>
        <w:t>competition rules and discourages</w:t>
      </w:r>
      <w:r w:rsidRPr="009E118C">
        <w:rPr>
          <w:sz w:val="16"/>
        </w:rPr>
        <w:t xml:space="preserve"> agreement or </w:t>
      </w:r>
      <w:r w:rsidRPr="009E118C">
        <w:rPr>
          <w:rStyle w:val="StyleUnderline"/>
        </w:rPr>
        <w:t>practices</w:t>
      </w:r>
      <w:r w:rsidRPr="009E118C">
        <w:rPr>
          <w:sz w:val="16"/>
        </w:rPr>
        <w:t xml:space="preserve"> . . . </w:t>
      </w:r>
      <w:r w:rsidRPr="009E118C">
        <w:rPr>
          <w:rStyle w:val="StyleUnderline"/>
        </w:rPr>
        <w:t>which</w:t>
      </w:r>
      <w:r w:rsidRPr="009E118C">
        <w:rPr>
          <w:sz w:val="16"/>
        </w:rPr>
        <w:t xml:space="preserve"> are liable to </w:t>
      </w:r>
      <w:r w:rsidRPr="009E118C">
        <w:rPr>
          <w:rStyle w:val="StyleUnderline"/>
        </w:rPr>
        <w:t>restrict</w:t>
      </w:r>
      <w:r w:rsidRPr="009E118C">
        <w:rPr>
          <w:sz w:val="16"/>
        </w:rPr>
        <w:t xml:space="preserve"> or distort </w:t>
      </w:r>
      <w:r w:rsidRPr="009E118C">
        <w:rPr>
          <w:rStyle w:val="StyleUnderline"/>
        </w:rPr>
        <w:t>competition</w:t>
      </w:r>
      <w:r w:rsidRPr="009E118C">
        <w:rPr>
          <w:sz w:val="16"/>
        </w:rPr>
        <w:t>. From that point of view, actions for damages before the national courts can make a significant contribution to the maintenance of effective competition in the Community.75</w:t>
      </w:r>
    </w:p>
    <w:p w14:paraId="4AD8BCA5" w14:textId="77777777" w:rsidR="00410A90" w:rsidRPr="009E118C" w:rsidRDefault="00410A90" w:rsidP="00410A90">
      <w:pPr>
        <w:rPr>
          <w:sz w:val="16"/>
        </w:rPr>
      </w:pPr>
      <w:r w:rsidRPr="009E118C">
        <w:rPr>
          <w:sz w:val="16"/>
        </w:rPr>
        <w:t xml:space="preserve">As a result, </w:t>
      </w:r>
      <w:r w:rsidRPr="009E118C">
        <w:rPr>
          <w:rStyle w:val="StyleUnderline"/>
        </w:rPr>
        <w:t>governments around the globe</w:t>
      </w:r>
      <w:r w:rsidRPr="009E118C">
        <w:rPr>
          <w:sz w:val="16"/>
        </w:rPr>
        <w:t xml:space="preserve"> have increasingly initiated or </w:t>
      </w:r>
      <w:r w:rsidRPr="009E118C">
        <w:rPr>
          <w:rStyle w:val="StyleUnderline"/>
        </w:rPr>
        <w:t>bolstered the ability for private parties to recover from harms created by unlawful anticompetitive</w:t>
      </w:r>
      <w:r w:rsidRPr="009E118C">
        <w:rPr>
          <w:sz w:val="16"/>
        </w:rPr>
        <w:t xml:space="preserve"> over the past ten years.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9E118C">
        <w:rPr>
          <w:rStyle w:val="StyleUnderline"/>
        </w:rPr>
        <w:t xml:space="preserve">The </w:t>
      </w:r>
      <w:r w:rsidRPr="001007DB">
        <w:rPr>
          <w:rStyle w:val="StyleUnderline"/>
          <w:highlight w:val="cyan"/>
        </w:rPr>
        <w:t>EC Directive</w:t>
      </w:r>
      <w:r w:rsidRPr="009E118C">
        <w:rPr>
          <w:rStyle w:val="StyleUnderline"/>
        </w:rPr>
        <w:t xml:space="preserve"> was the </w:t>
      </w:r>
      <w:r w:rsidRPr="001007DB">
        <w:rPr>
          <w:rStyle w:val="StyleUnderline"/>
          <w:highlight w:val="cyan"/>
        </w:rPr>
        <w:t>culmination of “</w:t>
      </w:r>
      <w:r w:rsidRPr="001007DB">
        <w:rPr>
          <w:rStyle w:val="Emphasis"/>
          <w:iCs w:val="0"/>
          <w:highlight w:val="cyan"/>
        </w:rPr>
        <w:t>wide spread support</w:t>
      </w:r>
      <w:r w:rsidRPr="009E118C">
        <w:rPr>
          <w:rStyle w:val="StyleUnderline"/>
        </w:rPr>
        <w:t xml:space="preserve"> in Europe </w:t>
      </w:r>
      <w:r w:rsidRPr="001007DB">
        <w:rPr>
          <w:rStyle w:val="StyleUnderline"/>
          <w:highlight w:val="cyan"/>
        </w:rPr>
        <w:t>for</w:t>
      </w:r>
      <w:r w:rsidRPr="009E118C">
        <w:rPr>
          <w:rStyle w:val="StyleUnderline"/>
        </w:rPr>
        <w:t xml:space="preserve"> the </w:t>
      </w:r>
      <w:r w:rsidRPr="001007DB">
        <w:rPr>
          <w:rStyle w:val="StyleUnderline"/>
          <w:highlight w:val="cyan"/>
        </w:rPr>
        <w:t>principle that</w:t>
      </w:r>
      <w:r w:rsidRPr="009E118C">
        <w:rPr>
          <w:sz w:val="16"/>
        </w:rPr>
        <w:t xml:space="preserve"> legal and natural </w:t>
      </w:r>
      <w:r w:rsidRPr="001007DB">
        <w:rPr>
          <w:rStyle w:val="StyleUnderline"/>
          <w:highlight w:val="cyan"/>
        </w:rPr>
        <w:t>persons who suffered a loss</w:t>
      </w:r>
      <w:r w:rsidRPr="009E118C">
        <w:rPr>
          <w:rStyle w:val="StyleUnderline"/>
        </w:rPr>
        <w:t xml:space="preserve"> as a result of an antitrust infringement </w:t>
      </w:r>
      <w:r w:rsidRPr="001007DB">
        <w:rPr>
          <w:rStyle w:val="StyleUnderline"/>
          <w:highlight w:val="cyan"/>
        </w:rPr>
        <w:t xml:space="preserve">should be </w:t>
      </w:r>
      <w:r w:rsidRPr="001007DB">
        <w:rPr>
          <w:rStyle w:val="Emphasis"/>
          <w:iCs w:val="0"/>
          <w:highlight w:val="cyan"/>
        </w:rPr>
        <w:t>entitled</w:t>
      </w:r>
      <w:r w:rsidRPr="001007DB">
        <w:rPr>
          <w:rStyle w:val="StyleUnderline"/>
          <w:highlight w:val="cyan"/>
        </w:rPr>
        <w:t xml:space="preserve"> to </w:t>
      </w:r>
      <w:r w:rsidRPr="001007DB">
        <w:rPr>
          <w:rStyle w:val="Emphasis"/>
          <w:iCs w:val="0"/>
          <w:highlight w:val="cyan"/>
        </w:rPr>
        <w:t>recover damages</w:t>
      </w:r>
      <w:r w:rsidRPr="009E118C">
        <w:rPr>
          <w:rStyle w:val="StyleUnderline"/>
        </w:rPr>
        <w:t xml:space="preserve"> to </w:t>
      </w:r>
      <w:r w:rsidRPr="009E118C">
        <w:rPr>
          <w:rStyle w:val="Emphasis"/>
          <w:iCs w:val="0"/>
        </w:rPr>
        <w:t>compensate</w:t>
      </w:r>
      <w:r w:rsidRPr="009E118C">
        <w:rPr>
          <w:rStyle w:val="StyleUnderline"/>
        </w:rPr>
        <w:t xml:space="preserve"> them for that loss</w:t>
      </w:r>
      <w:r w:rsidRPr="009E118C">
        <w:rPr>
          <w:sz w:val="16"/>
        </w:rPr>
        <w:t>.”77</w:t>
      </w:r>
    </w:p>
    <w:p w14:paraId="77C9DA02" w14:textId="77777777" w:rsidR="00410A90" w:rsidRPr="009E118C" w:rsidRDefault="00410A90" w:rsidP="00410A90">
      <w:pPr>
        <w:rPr>
          <w:sz w:val="16"/>
        </w:rPr>
      </w:pPr>
      <w:r w:rsidRPr="001007DB">
        <w:rPr>
          <w:rStyle w:val="Emphasis"/>
          <w:iCs w:val="0"/>
          <w:highlight w:val="cyan"/>
        </w:rPr>
        <w:t>Brazil</w:t>
      </w:r>
      <w:r w:rsidRPr="009E118C">
        <w:rPr>
          <w:rStyle w:val="StyleUnderline"/>
        </w:rPr>
        <w:t xml:space="preserve"> presents another example of a jurisdiction </w:t>
      </w:r>
      <w:r w:rsidRPr="001007DB">
        <w:rPr>
          <w:rStyle w:val="Emphasis"/>
          <w:iCs w:val="0"/>
          <w:highlight w:val="cyan"/>
        </w:rPr>
        <w:t>seeking</w:t>
      </w:r>
      <w:r w:rsidRPr="001007DB">
        <w:rPr>
          <w:rStyle w:val="StyleUnderline"/>
          <w:highlight w:val="cyan"/>
        </w:rPr>
        <w:t xml:space="preserve"> to have an </w:t>
      </w:r>
      <w:r w:rsidRPr="001007DB">
        <w:rPr>
          <w:rStyle w:val="Emphasis"/>
          <w:iCs w:val="0"/>
          <w:highlight w:val="cyan"/>
        </w:rPr>
        <w:t>expanded</w:t>
      </w:r>
      <w:r w:rsidRPr="009E118C">
        <w:rPr>
          <w:rStyle w:val="Emphasis"/>
          <w:iCs w:val="0"/>
        </w:rPr>
        <w:t xml:space="preserve"> private enforcement </w:t>
      </w:r>
      <w:r w:rsidRPr="001007DB">
        <w:rPr>
          <w:rStyle w:val="Emphasis"/>
          <w:iCs w:val="0"/>
          <w:highlight w:val="cyan"/>
        </w:rPr>
        <w:t>regime</w:t>
      </w:r>
      <w:r w:rsidRPr="009E118C">
        <w:rPr>
          <w:sz w:val="16"/>
        </w:rPr>
        <w:t xml:space="preserve"> </w:t>
      </w:r>
      <w:r w:rsidRPr="009E118C">
        <w:rPr>
          <w:rStyle w:val="StyleUnderline"/>
        </w:rPr>
        <w:t>complement its public enforcement efforts</w:t>
      </w:r>
      <w:r w:rsidRPr="009E118C">
        <w:rPr>
          <w:sz w:val="16"/>
        </w:rPr>
        <w:t xml:space="preserve">.78 In lieu of treble damages or other incentives for pursuing private recovery, </w:t>
      </w:r>
      <w:r w:rsidRPr="009E118C">
        <w:rPr>
          <w:rStyle w:val="StyleUnderline"/>
        </w:rPr>
        <w:t>the Brazil’s Administrative Council of Economic Defence (“</w:t>
      </w:r>
      <w:r w:rsidRPr="001007DB">
        <w:rPr>
          <w:rStyle w:val="Emphasis"/>
          <w:iCs w:val="0"/>
          <w:highlight w:val="cyan"/>
        </w:rPr>
        <w:t>CADE</w:t>
      </w:r>
      <w:r w:rsidRPr="001007DB">
        <w:rPr>
          <w:rStyle w:val="StyleUnderline"/>
          <w:highlight w:val="cyan"/>
        </w:rPr>
        <w:t xml:space="preserve">”) has </w:t>
      </w:r>
      <w:r w:rsidRPr="001007DB">
        <w:rPr>
          <w:rStyle w:val="Emphasis"/>
          <w:iCs w:val="0"/>
          <w:highlight w:val="cyan"/>
        </w:rPr>
        <w:t>searched</w:t>
      </w:r>
      <w:r w:rsidRPr="001007DB">
        <w:rPr>
          <w:rStyle w:val="StyleUnderline"/>
          <w:highlight w:val="cyan"/>
        </w:rPr>
        <w:t xml:space="preserve"> for</w:t>
      </w:r>
      <w:r w:rsidRPr="009E118C">
        <w:rPr>
          <w:rStyle w:val="StyleUnderline"/>
        </w:rPr>
        <w:t xml:space="preserve"> </w:t>
      </w:r>
      <w:r w:rsidRPr="009E118C">
        <w:rPr>
          <w:rStyle w:val="Emphasis"/>
          <w:iCs w:val="0"/>
        </w:rPr>
        <w:t>new</w:t>
      </w:r>
      <w:r w:rsidRPr="009E118C">
        <w:rPr>
          <w:rStyle w:val="StyleUnderline"/>
        </w:rPr>
        <w:t xml:space="preserve"> and </w:t>
      </w:r>
      <w:r w:rsidRPr="009E118C">
        <w:rPr>
          <w:rStyle w:val="Emphasis"/>
          <w:iCs w:val="0"/>
        </w:rPr>
        <w:t xml:space="preserve">more effective </w:t>
      </w:r>
      <w:r w:rsidRPr="001007DB">
        <w:rPr>
          <w:rStyle w:val="Emphasis"/>
          <w:iCs w:val="0"/>
          <w:highlight w:val="cyan"/>
        </w:rPr>
        <w:t>ways</w:t>
      </w:r>
      <w:r w:rsidRPr="001007DB">
        <w:rPr>
          <w:rStyle w:val="StyleUnderline"/>
          <w:highlight w:val="cyan"/>
        </w:rPr>
        <w:t xml:space="preserve"> to</w:t>
      </w:r>
      <w:r w:rsidRPr="009E118C">
        <w:rPr>
          <w:rStyle w:val="StyleUnderline"/>
        </w:rPr>
        <w:t xml:space="preserve"> encourage victims to </w:t>
      </w:r>
      <w:r w:rsidRPr="001007DB">
        <w:rPr>
          <w:rStyle w:val="Emphasis"/>
          <w:iCs w:val="0"/>
          <w:highlight w:val="cyan"/>
        </w:rPr>
        <w:t>claim damages collectively</w:t>
      </w:r>
      <w:r w:rsidRPr="009E118C">
        <w:rPr>
          <w:rStyle w:val="StyleUnderline"/>
        </w:rPr>
        <w:t xml:space="preserve"> with the object to </w:t>
      </w:r>
      <w:r w:rsidRPr="009E118C">
        <w:rPr>
          <w:rStyle w:val="Emphasis"/>
          <w:iCs w:val="0"/>
        </w:rPr>
        <w:t>amplify</w:t>
      </w:r>
      <w:r w:rsidRPr="009E118C">
        <w:rPr>
          <w:rStyle w:val="StyleUnderline"/>
        </w:rPr>
        <w:t xml:space="preserve"> the </w:t>
      </w:r>
      <w:r w:rsidRPr="009E118C">
        <w:rPr>
          <w:rStyle w:val="Emphasis"/>
          <w:iCs w:val="0"/>
        </w:rPr>
        <w:t>deterrent effect</w:t>
      </w:r>
      <w:r w:rsidRPr="009E118C">
        <w:rPr>
          <w:rStyle w:val="StyleUnderline"/>
        </w:rPr>
        <w:t xml:space="preserve"> of </w:t>
      </w:r>
      <w:r w:rsidRPr="009E118C">
        <w:rPr>
          <w:rStyle w:val="Emphasis"/>
          <w:iCs w:val="0"/>
        </w:rPr>
        <w:t>CADE’s decisions</w:t>
      </w:r>
      <w:r w:rsidRPr="009E118C">
        <w:rPr>
          <w:sz w:val="16"/>
        </w:rPr>
        <w:t>.79 This has involved delivering agency judgments to trade confederations and associations so that any interested parties might be notified of the potential for pursuing recovery, drafting administrative bylaws that allows effective compensation of anticompetitive harms at lower costs to the aggrieved parties, and joining private litigation as an amicus curiae to provide its view of Brazil’s Competition Law in an effort to influence decisions.80</w:t>
      </w:r>
    </w:p>
    <w:p w14:paraId="5ECF2946" w14:textId="77777777" w:rsidR="00FE6701" w:rsidRPr="009E118C" w:rsidRDefault="00FE6701" w:rsidP="00FE6701">
      <w:pPr>
        <w:pStyle w:val="Heading4"/>
        <w:rPr>
          <w:rFonts w:cs="Arial"/>
        </w:rPr>
      </w:pPr>
      <w:r w:rsidRPr="009E118C">
        <w:rPr>
          <w:rFonts w:cs="Arial"/>
        </w:rPr>
        <w:t xml:space="preserve">They face </w:t>
      </w:r>
      <w:r w:rsidRPr="009E118C">
        <w:rPr>
          <w:rFonts w:cs="Arial"/>
          <w:u w:val="single"/>
        </w:rPr>
        <w:t>economic crisis</w:t>
      </w:r>
      <w:r w:rsidRPr="009E118C">
        <w:rPr>
          <w:rFonts w:cs="Arial"/>
        </w:rPr>
        <w:t xml:space="preserve">, but antitrust </w:t>
      </w:r>
      <w:r w:rsidRPr="009E118C">
        <w:rPr>
          <w:rFonts w:cs="Arial"/>
          <w:u w:val="single"/>
        </w:rPr>
        <w:t>revives</w:t>
      </w:r>
      <w:r w:rsidRPr="009E118C">
        <w:rPr>
          <w:rFonts w:cs="Arial"/>
        </w:rPr>
        <w:t xml:space="preserve"> their economy.</w:t>
      </w:r>
    </w:p>
    <w:p w14:paraId="20960F67" w14:textId="77777777" w:rsidR="00410A90" w:rsidRPr="009E118C" w:rsidRDefault="00410A90" w:rsidP="00410A90">
      <w:r w:rsidRPr="009E118C">
        <w:rPr>
          <w:rStyle w:val="Style13ptBold"/>
        </w:rPr>
        <w:t>Ribeiro et al ’20</w:t>
      </w:r>
      <w:r w:rsidRPr="009E118C">
        <w:t xml:space="preserve"> [Amadeu; December 9; Partners and Associate at Mattos Filho, Veiga Filho, Marrey Jr e Quiroga Advogados; Competition Policy International, “Brazilian Competition Law and M&amp;A: Key Elements to Bear in the Current Context of the Global Economy,” </w:t>
      </w:r>
      <w:hyperlink r:id="rId18" w:history="1">
        <w:r w:rsidRPr="009E118C">
          <w:rPr>
            <w:rStyle w:val="Hyperlink"/>
          </w:rPr>
          <w:t>https://www.competitionpolicyinternational.com/brazilian-competition-law-and-ma-key-elements-to-bear-in-the-current-context-of-the-global-economy/</w:t>
        </w:r>
      </w:hyperlink>
      <w:r w:rsidRPr="009E118C">
        <w:t>; KS]</w:t>
      </w:r>
    </w:p>
    <w:p w14:paraId="37D99AC4" w14:textId="77777777" w:rsidR="00410A90" w:rsidRPr="009E118C" w:rsidRDefault="00410A90" w:rsidP="00410A90">
      <w:pPr>
        <w:rPr>
          <w:sz w:val="16"/>
        </w:rPr>
      </w:pPr>
      <w:r w:rsidRPr="009E118C">
        <w:rPr>
          <w:rStyle w:val="StyleUnderline"/>
        </w:rPr>
        <w:t>The level of antitrust scrutiny</w:t>
      </w:r>
      <w:r w:rsidRPr="009E118C">
        <w:rPr>
          <w:sz w:val="16"/>
        </w:rPr>
        <w:t xml:space="preserve"> of M&amp;A transactions </w:t>
      </w:r>
      <w:r w:rsidRPr="009E118C">
        <w:rPr>
          <w:rStyle w:val="StyleUnderline"/>
        </w:rPr>
        <w:t>in Brazil has significantly increased</w:t>
      </w:r>
      <w:r w:rsidRPr="009E118C">
        <w:rPr>
          <w:sz w:val="16"/>
        </w:rPr>
        <w:t xml:space="preserve"> over the past few years, </w:t>
      </w:r>
      <w:r w:rsidRPr="009E118C">
        <w:rPr>
          <w:rStyle w:val="StyleUnderline"/>
        </w:rPr>
        <w:t xml:space="preserve">with several transactions being subject to </w:t>
      </w:r>
      <w:r w:rsidRPr="009E118C">
        <w:rPr>
          <w:rStyle w:val="Emphasis"/>
          <w:iCs w:val="0"/>
        </w:rPr>
        <w:t>in-depth review</w:t>
      </w:r>
      <w:r w:rsidRPr="009E118C">
        <w:rPr>
          <w:rStyle w:val="StyleUnderline"/>
        </w:rPr>
        <w:t xml:space="preserve">, </w:t>
      </w:r>
      <w:r w:rsidRPr="009E118C">
        <w:rPr>
          <w:rStyle w:val="Emphasis"/>
          <w:iCs w:val="0"/>
        </w:rPr>
        <w:t>remedies</w:t>
      </w:r>
      <w:r w:rsidRPr="009E118C">
        <w:rPr>
          <w:rStyle w:val="StyleUnderline"/>
        </w:rPr>
        <w:t>, or even rejected by</w:t>
      </w:r>
      <w:r w:rsidRPr="009E118C">
        <w:rPr>
          <w:sz w:val="16"/>
        </w:rPr>
        <w:t xml:space="preserve"> the Administrative Council for Economic Defense </w:t>
      </w:r>
      <w:r w:rsidRPr="009E118C">
        <w:rPr>
          <w:rStyle w:val="StyleUnderline"/>
        </w:rPr>
        <w:t>(“</w:t>
      </w:r>
      <w:r w:rsidRPr="001007DB">
        <w:rPr>
          <w:rStyle w:val="Emphasis"/>
          <w:iCs w:val="0"/>
          <w:highlight w:val="cyan"/>
        </w:rPr>
        <w:t>CADE</w:t>
      </w:r>
      <w:r w:rsidRPr="009E118C">
        <w:rPr>
          <w:rStyle w:val="StyleUnderline"/>
        </w:rPr>
        <w:t xml:space="preserve">”). This has </w:t>
      </w:r>
      <w:r w:rsidRPr="001007DB">
        <w:rPr>
          <w:rStyle w:val="StyleUnderline"/>
          <w:highlight w:val="cyan"/>
        </w:rPr>
        <w:t>made</w:t>
      </w:r>
      <w:r w:rsidRPr="009E118C">
        <w:rPr>
          <w:rStyle w:val="StyleUnderline"/>
        </w:rPr>
        <w:t xml:space="preserve"> </w:t>
      </w:r>
      <w:r w:rsidRPr="001007DB">
        <w:rPr>
          <w:rStyle w:val="Emphasis"/>
          <w:iCs w:val="0"/>
          <w:highlight w:val="cyan"/>
        </w:rPr>
        <w:t>antitrust</w:t>
      </w:r>
      <w:r w:rsidRPr="001007DB">
        <w:rPr>
          <w:rStyle w:val="StyleUnderline"/>
          <w:highlight w:val="cyan"/>
        </w:rPr>
        <w:t xml:space="preserve"> a </w:t>
      </w:r>
      <w:r w:rsidRPr="001007DB">
        <w:rPr>
          <w:rStyle w:val="Emphasis"/>
          <w:iCs w:val="0"/>
          <w:highlight w:val="cyan"/>
        </w:rPr>
        <w:t>key aspect</w:t>
      </w:r>
      <w:r w:rsidRPr="009E118C">
        <w:rPr>
          <w:sz w:val="16"/>
        </w:rPr>
        <w:t xml:space="preserve"> in the negotiation of many M&amp;A transactions. One must evaluate in advance the likelihood of a given transaction being unconditionally cleared by CADE, and what types of remedies might be imposed if there is a concrete probability of conditional clearance. This all of course also impacts the expected timeline of CADE’s merger review, and affects the substance of negotiations between parties, such as issues regarding price, investment exit strategies, as well as issues regarding the allocation of antitrust risk, bringing about discussions on break-up fees, hell-or-high water clauses, among other related contractual mechanisms. </w:t>
      </w:r>
      <w:r w:rsidRPr="009E118C">
        <w:rPr>
          <w:rStyle w:val="StyleUnderline"/>
        </w:rPr>
        <w:t xml:space="preserve">This </w:t>
      </w:r>
      <w:r w:rsidRPr="001007DB">
        <w:rPr>
          <w:rStyle w:val="StyleUnderline"/>
          <w:highlight w:val="cyan"/>
        </w:rPr>
        <w:t>discussion becomes</w:t>
      </w:r>
      <w:r w:rsidRPr="009E118C">
        <w:rPr>
          <w:rStyle w:val="StyleUnderline"/>
        </w:rPr>
        <w:t xml:space="preserve"> </w:t>
      </w:r>
      <w:r w:rsidRPr="009E118C">
        <w:rPr>
          <w:rStyle w:val="Emphasis"/>
          <w:iCs w:val="0"/>
        </w:rPr>
        <w:t xml:space="preserve">even more </w:t>
      </w:r>
      <w:r w:rsidRPr="001007DB">
        <w:rPr>
          <w:rStyle w:val="Emphasis"/>
          <w:iCs w:val="0"/>
          <w:highlight w:val="cyan"/>
        </w:rPr>
        <w:t>relevant</w:t>
      </w:r>
      <w:r w:rsidRPr="001007DB">
        <w:rPr>
          <w:rStyle w:val="StyleUnderline"/>
          <w:highlight w:val="cyan"/>
        </w:rPr>
        <w:t xml:space="preserve"> in</w:t>
      </w:r>
      <w:r w:rsidRPr="009E118C">
        <w:t xml:space="preserve"> </w:t>
      </w:r>
      <w:r w:rsidRPr="009E118C">
        <w:rPr>
          <w:sz w:val="16"/>
        </w:rPr>
        <w:t xml:space="preserve">times of </w:t>
      </w:r>
      <w:r w:rsidRPr="001007DB">
        <w:rPr>
          <w:rStyle w:val="Emphasis"/>
          <w:iCs w:val="0"/>
          <w:highlight w:val="cyan"/>
        </w:rPr>
        <w:t>crisis</w:t>
      </w:r>
      <w:r w:rsidRPr="001007DB">
        <w:rPr>
          <w:rStyle w:val="StyleUnderline"/>
          <w:highlight w:val="cyan"/>
        </w:rPr>
        <w:t>,</w:t>
      </w:r>
      <w:r w:rsidRPr="009E118C">
        <w:rPr>
          <w:rStyle w:val="StyleUnderline"/>
        </w:rPr>
        <w:t xml:space="preserve"> when timing, flexibility and creativity to find </w:t>
      </w:r>
      <w:r w:rsidRPr="001007DB">
        <w:rPr>
          <w:rStyle w:val="Emphasis"/>
          <w:iCs w:val="0"/>
          <w:highlight w:val="cyan"/>
        </w:rPr>
        <w:t>reasonable solutions</w:t>
      </w:r>
      <w:r w:rsidRPr="001007DB">
        <w:rPr>
          <w:rStyle w:val="StyleUnderline"/>
          <w:highlight w:val="cyan"/>
        </w:rPr>
        <w:t xml:space="preserve"> become </w:t>
      </w:r>
      <w:r w:rsidRPr="001007DB">
        <w:rPr>
          <w:rStyle w:val="Emphasis"/>
          <w:iCs w:val="0"/>
          <w:highlight w:val="cyan"/>
        </w:rPr>
        <w:t>critical</w:t>
      </w:r>
      <w:r w:rsidRPr="009E118C">
        <w:rPr>
          <w:rStyle w:val="StyleUnderline"/>
        </w:rPr>
        <w:t xml:space="preserve"> for practitioners and enforcers</w:t>
      </w:r>
      <w:r w:rsidRPr="009E118C">
        <w:rPr>
          <w:sz w:val="16"/>
        </w:rPr>
        <w:t xml:space="preserve"> alike. However soon the end of the </w:t>
      </w:r>
      <w:r w:rsidRPr="009E118C">
        <w:rPr>
          <w:rStyle w:val="Emphasis"/>
          <w:iCs w:val="0"/>
        </w:rPr>
        <w:t xml:space="preserve">current </w:t>
      </w:r>
      <w:r w:rsidRPr="001007DB">
        <w:rPr>
          <w:rStyle w:val="Emphasis"/>
          <w:iCs w:val="0"/>
          <w:highlight w:val="cyan"/>
        </w:rPr>
        <w:t>health crisis</w:t>
      </w:r>
      <w:r w:rsidRPr="009E118C">
        <w:rPr>
          <w:sz w:val="16"/>
        </w:rPr>
        <w:t xml:space="preserve"> will come, its </w:t>
      </w:r>
      <w:r w:rsidRPr="001007DB">
        <w:rPr>
          <w:rStyle w:val="Emphasis"/>
          <w:iCs w:val="0"/>
          <w:highlight w:val="cyan"/>
        </w:rPr>
        <w:t>negative effects</w:t>
      </w:r>
      <w:r w:rsidRPr="001007DB">
        <w:rPr>
          <w:rStyle w:val="StyleUnderline"/>
          <w:highlight w:val="cyan"/>
        </w:rPr>
        <w:t xml:space="preserve"> on the</w:t>
      </w:r>
      <w:r w:rsidRPr="009E118C">
        <w:rPr>
          <w:rStyle w:val="StyleUnderline"/>
        </w:rPr>
        <w:t xml:space="preserve"> </w:t>
      </w:r>
      <w:r w:rsidRPr="001007DB">
        <w:rPr>
          <w:rStyle w:val="Emphasis"/>
          <w:iCs w:val="0"/>
          <w:highlight w:val="cyan"/>
        </w:rPr>
        <w:t>Brazilian economy</w:t>
      </w:r>
      <w:r w:rsidRPr="001007DB">
        <w:rPr>
          <w:rStyle w:val="StyleUnderline"/>
          <w:highlight w:val="cyan"/>
        </w:rPr>
        <w:t xml:space="preserve"> are </w:t>
      </w:r>
      <w:r w:rsidRPr="001007DB">
        <w:rPr>
          <w:rStyle w:val="Emphasis"/>
          <w:iCs w:val="0"/>
          <w:highlight w:val="cyan"/>
        </w:rPr>
        <w:t>visible</w:t>
      </w:r>
      <w:r w:rsidRPr="001007DB">
        <w:rPr>
          <w:rStyle w:val="StyleUnderline"/>
          <w:highlight w:val="cyan"/>
        </w:rPr>
        <w:t xml:space="preserve"> and </w:t>
      </w:r>
      <w:r w:rsidRPr="001007DB">
        <w:rPr>
          <w:rStyle w:val="Emphasis"/>
          <w:iCs w:val="0"/>
          <w:highlight w:val="cyan"/>
        </w:rPr>
        <w:t>will</w:t>
      </w:r>
      <w:r w:rsidRPr="009E118C">
        <w:rPr>
          <w:sz w:val="16"/>
        </w:rPr>
        <w:t xml:space="preserve"> likely </w:t>
      </w:r>
      <w:r w:rsidRPr="001007DB">
        <w:rPr>
          <w:rStyle w:val="Emphasis"/>
          <w:iCs w:val="0"/>
          <w:highlight w:val="cyan"/>
        </w:rPr>
        <w:t>worsen</w:t>
      </w:r>
      <w:r w:rsidRPr="009E118C">
        <w:rPr>
          <w:rStyle w:val="StyleUnderline"/>
        </w:rPr>
        <w:t xml:space="preserve">. </w:t>
      </w:r>
      <w:r w:rsidRPr="009E118C">
        <w:rPr>
          <w:rStyle w:val="Emphasis"/>
          <w:iCs w:val="0"/>
        </w:rPr>
        <w:t>Against this background</w:t>
      </w:r>
      <w:r w:rsidRPr="009E118C">
        <w:rPr>
          <w:rStyle w:val="StyleUnderline"/>
        </w:rPr>
        <w:t>, we cover</w:t>
      </w:r>
      <w:r w:rsidRPr="009E118C">
        <w:rPr>
          <w:sz w:val="16"/>
        </w:rPr>
        <w:t xml:space="preserve"> in this article a few key elements in </w:t>
      </w:r>
      <w:r w:rsidRPr="009E118C">
        <w:rPr>
          <w:rStyle w:val="Emphasis"/>
          <w:iCs w:val="0"/>
        </w:rPr>
        <w:t xml:space="preserve">Brazilian </w:t>
      </w:r>
      <w:r w:rsidRPr="001007DB">
        <w:rPr>
          <w:rStyle w:val="Emphasis"/>
          <w:iCs w:val="0"/>
          <w:highlight w:val="cyan"/>
        </w:rPr>
        <w:t>competition</w:t>
      </w:r>
      <w:r w:rsidRPr="009E118C">
        <w:rPr>
          <w:rStyle w:val="Emphasis"/>
          <w:iCs w:val="0"/>
        </w:rPr>
        <w:t xml:space="preserve"> law</w:t>
      </w:r>
      <w:r w:rsidRPr="009E118C">
        <w:rPr>
          <w:rStyle w:val="StyleUnderline"/>
        </w:rPr>
        <w:t xml:space="preserve"> and practice</w:t>
      </w:r>
      <w:r w:rsidRPr="009E118C">
        <w:rPr>
          <w:sz w:val="16"/>
        </w:rPr>
        <w:t xml:space="preserve"> that may be </w:t>
      </w:r>
      <w:r w:rsidRPr="001007DB">
        <w:rPr>
          <w:rStyle w:val="StyleUnderline"/>
          <w:highlight w:val="cyan"/>
        </w:rPr>
        <w:t>of</w:t>
      </w:r>
      <w:r w:rsidRPr="009E118C">
        <w:rPr>
          <w:rStyle w:val="StyleUnderline"/>
        </w:rPr>
        <w:t xml:space="preserve"> </w:t>
      </w:r>
      <w:r w:rsidRPr="009E118C">
        <w:rPr>
          <w:rStyle w:val="Emphasis"/>
          <w:iCs w:val="0"/>
        </w:rPr>
        <w:t xml:space="preserve">particular </w:t>
      </w:r>
      <w:r w:rsidRPr="001007DB">
        <w:rPr>
          <w:rStyle w:val="Emphasis"/>
          <w:iCs w:val="0"/>
          <w:highlight w:val="cyan"/>
        </w:rPr>
        <w:t>relevance</w:t>
      </w:r>
      <w:r w:rsidRPr="001007DB">
        <w:rPr>
          <w:rStyle w:val="StyleUnderline"/>
          <w:highlight w:val="cyan"/>
        </w:rPr>
        <w:t xml:space="preserve"> during</w:t>
      </w:r>
      <w:r w:rsidRPr="009E118C">
        <w:rPr>
          <w:sz w:val="16"/>
        </w:rPr>
        <w:t xml:space="preserve"> these times of </w:t>
      </w:r>
      <w:r w:rsidRPr="001007DB">
        <w:rPr>
          <w:rStyle w:val="Emphasis"/>
          <w:iCs w:val="0"/>
          <w:highlight w:val="cyan"/>
        </w:rPr>
        <w:t>economic crisis</w:t>
      </w:r>
      <w:r w:rsidRPr="009E118C">
        <w:rPr>
          <w:sz w:val="16"/>
        </w:rPr>
        <w:t xml:space="preserve">. </w:t>
      </w:r>
    </w:p>
    <w:p w14:paraId="503487B4" w14:textId="77777777" w:rsidR="00FE6701" w:rsidRPr="009E118C" w:rsidRDefault="00FE6701" w:rsidP="00FE6701">
      <w:pPr>
        <w:pStyle w:val="Heading4"/>
        <w:rPr>
          <w:rFonts w:cs="Arial"/>
        </w:rPr>
      </w:pPr>
      <w:r w:rsidRPr="009E118C">
        <w:rPr>
          <w:rFonts w:cs="Arial"/>
        </w:rPr>
        <w:t xml:space="preserve">Brazilian growth </w:t>
      </w:r>
      <w:r w:rsidRPr="009E118C">
        <w:rPr>
          <w:rFonts w:cs="Arial"/>
          <w:u w:val="single"/>
        </w:rPr>
        <w:t>ends</w:t>
      </w:r>
      <w:r w:rsidRPr="009E118C">
        <w:rPr>
          <w:rFonts w:cs="Arial"/>
        </w:rPr>
        <w:t xml:space="preserve"> Amazon deforestation.</w:t>
      </w:r>
    </w:p>
    <w:p w14:paraId="22113192" w14:textId="77777777" w:rsidR="00410A90" w:rsidRPr="009E118C" w:rsidRDefault="00410A90" w:rsidP="00410A90">
      <w:r w:rsidRPr="009E118C">
        <w:rPr>
          <w:rStyle w:val="Style13ptBold"/>
        </w:rPr>
        <w:t>Richards ’21</w:t>
      </w:r>
      <w:r w:rsidRPr="009E118C">
        <w:t xml:space="preserve"> [Peter; April 19; Adjunct Professor, George Washington University; The Conversation, “Brazil’s Economic Crisis, Prolonged by COVID-19, Poses an Enormous Challenge to the Amazon,” </w:t>
      </w:r>
      <w:hyperlink r:id="rId19" w:history="1">
        <w:r w:rsidRPr="009E118C">
          <w:rPr>
            <w:rStyle w:val="Hyperlink"/>
          </w:rPr>
          <w:t>https://theconversation.com/brazils-economic-crisis-prolonged-by-covid-19-poses-an-enormous-challenge-to-the-amazon-157556</w:t>
        </w:r>
      </w:hyperlink>
      <w:r w:rsidRPr="009E118C">
        <w:t>; KS]</w:t>
      </w:r>
    </w:p>
    <w:p w14:paraId="08A76E42" w14:textId="77777777" w:rsidR="00410A90" w:rsidRPr="009E118C" w:rsidRDefault="00410A90" w:rsidP="00410A90">
      <w:pPr>
        <w:rPr>
          <w:sz w:val="16"/>
        </w:rPr>
      </w:pPr>
      <w:r w:rsidRPr="009E118C">
        <w:rPr>
          <w:rStyle w:val="StyleUnderline"/>
        </w:rPr>
        <w:t>Brazilian President</w:t>
      </w:r>
      <w:r w:rsidRPr="009E118C">
        <w:rPr>
          <w:sz w:val="16"/>
        </w:rPr>
        <w:t xml:space="preserve"> Jair </w:t>
      </w:r>
      <w:r w:rsidRPr="001007DB">
        <w:rPr>
          <w:rStyle w:val="Emphasis"/>
          <w:iCs w:val="0"/>
          <w:highlight w:val="cyan"/>
        </w:rPr>
        <w:t>Bolsonaro confirmed</w:t>
      </w:r>
      <w:r w:rsidRPr="009E118C">
        <w:rPr>
          <w:rStyle w:val="StyleUnderline"/>
        </w:rPr>
        <w:t xml:space="preserve"> his </w:t>
      </w:r>
      <w:r w:rsidRPr="001007DB">
        <w:rPr>
          <w:rStyle w:val="Emphasis"/>
          <w:iCs w:val="0"/>
          <w:highlight w:val="cyan"/>
        </w:rPr>
        <w:t>country’s participation</w:t>
      </w:r>
      <w:r w:rsidRPr="001007DB">
        <w:rPr>
          <w:rStyle w:val="StyleUnderline"/>
          <w:highlight w:val="cyan"/>
        </w:rPr>
        <w:t xml:space="preserve"> in</w:t>
      </w:r>
      <w:r w:rsidRPr="009E118C">
        <w:rPr>
          <w:rStyle w:val="StyleUnderline"/>
        </w:rPr>
        <w:t xml:space="preserve"> a virtual </w:t>
      </w:r>
      <w:r w:rsidRPr="001007DB">
        <w:rPr>
          <w:rStyle w:val="Emphasis"/>
          <w:iCs w:val="0"/>
          <w:highlight w:val="cyan"/>
        </w:rPr>
        <w:t>climate summit</w:t>
      </w:r>
      <w:r w:rsidRPr="001007DB">
        <w:rPr>
          <w:highlight w:val="cyan"/>
        </w:rPr>
        <w:t xml:space="preserve"> </w:t>
      </w:r>
      <w:r w:rsidRPr="009E118C">
        <w:rPr>
          <w:sz w:val="16"/>
        </w:rPr>
        <w:t xml:space="preserve">convened by the U.S. for April 22 and 23, </w:t>
      </w:r>
      <w:r w:rsidRPr="001007DB">
        <w:rPr>
          <w:rStyle w:val="Emphasis"/>
          <w:iCs w:val="0"/>
          <w:highlight w:val="cyan"/>
        </w:rPr>
        <w:t>vowing</w:t>
      </w:r>
      <w:r w:rsidRPr="009E118C">
        <w:rPr>
          <w:rStyle w:val="StyleUnderline"/>
        </w:rPr>
        <w:t xml:space="preserve"> in a recent letter to</w:t>
      </w:r>
      <w:r w:rsidRPr="009E118C">
        <w:rPr>
          <w:sz w:val="16"/>
        </w:rPr>
        <w:t xml:space="preserve"> U.S. President Joe </w:t>
      </w:r>
      <w:r w:rsidRPr="009E118C">
        <w:rPr>
          <w:rStyle w:val="StyleUnderline"/>
        </w:rPr>
        <w:t xml:space="preserve">Biden </w:t>
      </w:r>
      <w:r w:rsidRPr="001007DB">
        <w:rPr>
          <w:rStyle w:val="StyleUnderline"/>
          <w:highlight w:val="cyan"/>
        </w:rPr>
        <w:t xml:space="preserve">to </w:t>
      </w:r>
      <w:r w:rsidRPr="001007DB">
        <w:rPr>
          <w:rStyle w:val="Emphasis"/>
          <w:iCs w:val="0"/>
          <w:highlight w:val="cyan"/>
        </w:rPr>
        <w:t>end illegal deforestation</w:t>
      </w:r>
      <w:r w:rsidRPr="009E118C">
        <w:rPr>
          <w:rStyle w:val="StyleUnderline"/>
        </w:rPr>
        <w:t xml:space="preserve"> in </w:t>
      </w:r>
      <w:r w:rsidRPr="009E118C">
        <w:rPr>
          <w:rStyle w:val="Emphasis"/>
          <w:iCs w:val="0"/>
        </w:rPr>
        <w:t>Brazil</w:t>
      </w:r>
      <w:r w:rsidRPr="009E118C">
        <w:rPr>
          <w:rStyle w:val="StyleUnderline"/>
        </w:rPr>
        <w:t xml:space="preserve"> by </w:t>
      </w:r>
      <w:r w:rsidRPr="009E118C">
        <w:rPr>
          <w:rStyle w:val="Emphasis"/>
          <w:iCs w:val="0"/>
        </w:rPr>
        <w:t>2030</w:t>
      </w:r>
      <w:r w:rsidRPr="009E118C">
        <w:rPr>
          <w:sz w:val="16"/>
        </w:rPr>
        <w:t xml:space="preserve"> – a striking about-face from a longtime adversary to the country’s environmental policies.</w:t>
      </w:r>
    </w:p>
    <w:p w14:paraId="1A3D80A4" w14:textId="77777777" w:rsidR="00410A90" w:rsidRPr="009E118C" w:rsidRDefault="00410A90" w:rsidP="00410A90">
      <w:pPr>
        <w:rPr>
          <w:sz w:val="16"/>
        </w:rPr>
      </w:pPr>
      <w:r w:rsidRPr="009E118C">
        <w:rPr>
          <w:rStyle w:val="StyleUnderline"/>
        </w:rPr>
        <w:t xml:space="preserve">But Bolsonaro warned that Brazil will need “massive resources”, including considerable financial help, to protect the Amazon. </w:t>
      </w:r>
      <w:r w:rsidRPr="001007DB">
        <w:rPr>
          <w:rStyle w:val="StyleUnderline"/>
          <w:highlight w:val="cyan"/>
        </w:rPr>
        <w:t>Brazil is</w:t>
      </w:r>
      <w:r w:rsidRPr="009E118C">
        <w:rPr>
          <w:rStyle w:val="StyleUnderline"/>
        </w:rPr>
        <w:t xml:space="preserve"> currently </w:t>
      </w:r>
      <w:r w:rsidRPr="001007DB">
        <w:rPr>
          <w:rStyle w:val="StyleUnderline"/>
          <w:highlight w:val="cyan"/>
        </w:rPr>
        <w:t xml:space="preserve">in the midst of a </w:t>
      </w:r>
      <w:r w:rsidRPr="001007DB">
        <w:rPr>
          <w:rStyle w:val="Emphasis"/>
          <w:iCs w:val="0"/>
          <w:highlight w:val="cyan"/>
        </w:rPr>
        <w:t>deadly</w:t>
      </w:r>
      <w:r w:rsidRPr="009E118C">
        <w:rPr>
          <w:rStyle w:val="Emphasis"/>
          <w:iCs w:val="0"/>
        </w:rPr>
        <w:t xml:space="preserve"> wave</w:t>
      </w:r>
      <w:r w:rsidRPr="009E118C">
        <w:rPr>
          <w:rStyle w:val="StyleUnderline"/>
        </w:rPr>
        <w:t xml:space="preserve"> of the </w:t>
      </w:r>
      <w:r w:rsidRPr="009E118C">
        <w:rPr>
          <w:rStyle w:val="Emphasis"/>
          <w:iCs w:val="0"/>
        </w:rPr>
        <w:t xml:space="preserve">COVID-19 </w:t>
      </w:r>
      <w:r w:rsidRPr="001007DB">
        <w:rPr>
          <w:rStyle w:val="Emphasis"/>
          <w:iCs w:val="0"/>
          <w:highlight w:val="cyan"/>
        </w:rPr>
        <w:t>pandemic</w:t>
      </w:r>
      <w:r w:rsidRPr="009E118C">
        <w:rPr>
          <w:rStyle w:val="StyleUnderline"/>
        </w:rPr>
        <w:t xml:space="preserve">, and </w:t>
      </w:r>
      <w:r w:rsidRPr="001007DB">
        <w:rPr>
          <w:rStyle w:val="StyleUnderline"/>
          <w:highlight w:val="cyan"/>
        </w:rPr>
        <w:t xml:space="preserve">its </w:t>
      </w:r>
      <w:r w:rsidRPr="001007DB">
        <w:rPr>
          <w:rStyle w:val="Emphasis"/>
          <w:iCs w:val="0"/>
          <w:highlight w:val="cyan"/>
        </w:rPr>
        <w:t>economy shrunk</w:t>
      </w:r>
      <w:r w:rsidRPr="009E118C">
        <w:rPr>
          <w:rStyle w:val="StyleUnderline"/>
        </w:rPr>
        <w:t xml:space="preserve"> by a record </w:t>
      </w:r>
      <w:r w:rsidRPr="009E118C">
        <w:rPr>
          <w:rStyle w:val="Emphasis"/>
          <w:iCs w:val="0"/>
        </w:rPr>
        <w:t>5.8% last year</w:t>
      </w:r>
      <w:r w:rsidRPr="009E118C">
        <w:rPr>
          <w:sz w:val="16"/>
        </w:rPr>
        <w:t>. The Biden administration, meanwhile, is considering paying Brazil to protect its environment.</w:t>
      </w:r>
    </w:p>
    <w:p w14:paraId="447CE2ED" w14:textId="77777777" w:rsidR="00410A90" w:rsidRPr="009E118C" w:rsidRDefault="00410A90" w:rsidP="00410A90">
      <w:pPr>
        <w:rPr>
          <w:sz w:val="16"/>
        </w:rPr>
      </w:pPr>
      <w:r w:rsidRPr="009E118C">
        <w:rPr>
          <w:sz w:val="16"/>
        </w:rPr>
        <w:t>But not so long ago, both Brazil’s economy and its Amazon were prospering.</w:t>
      </w:r>
    </w:p>
    <w:p w14:paraId="061A85A7" w14:textId="77777777" w:rsidR="00410A90" w:rsidRPr="009E118C" w:rsidRDefault="00410A90" w:rsidP="00410A90">
      <w:pPr>
        <w:rPr>
          <w:sz w:val="16"/>
        </w:rPr>
      </w:pPr>
      <w:r w:rsidRPr="009E118C">
        <w:rPr>
          <w:sz w:val="16"/>
        </w:rPr>
        <w:t>In 2014, Brazil was closing out nearly a decade of continuous economic growth. Per capita GDP – the total value of the economy divided among the population – had grown by 400% in just 10 years and economic inequality was falling to record lows in a country that long had the world’s largest gap between rich and poor. Between 2004 and 2014, some 35 million Brazilians joined the ranks of the middle class.</w:t>
      </w:r>
    </w:p>
    <w:p w14:paraId="42860C31" w14:textId="77777777" w:rsidR="00410A90" w:rsidRPr="009E118C" w:rsidRDefault="00410A90" w:rsidP="00410A90">
      <w:pPr>
        <w:rPr>
          <w:sz w:val="16"/>
        </w:rPr>
      </w:pPr>
      <w:r w:rsidRPr="001007DB">
        <w:rPr>
          <w:rStyle w:val="StyleUnderline"/>
          <w:highlight w:val="cyan"/>
        </w:rPr>
        <w:t xml:space="preserve">As </w:t>
      </w:r>
      <w:r w:rsidRPr="001007DB">
        <w:rPr>
          <w:rStyle w:val="Emphasis"/>
          <w:iCs w:val="0"/>
          <w:highlight w:val="cyan"/>
        </w:rPr>
        <w:t>Brazil’s economy thrived</w:t>
      </w:r>
      <w:r w:rsidRPr="001007DB">
        <w:rPr>
          <w:rStyle w:val="StyleUnderline"/>
          <w:highlight w:val="cyan"/>
        </w:rPr>
        <w:t xml:space="preserve">, </w:t>
      </w:r>
      <w:r w:rsidRPr="001007DB">
        <w:rPr>
          <w:rStyle w:val="Emphasis"/>
          <w:iCs w:val="0"/>
          <w:highlight w:val="cyan"/>
        </w:rPr>
        <w:t>deforestation</w:t>
      </w:r>
      <w:r w:rsidRPr="009E118C">
        <w:rPr>
          <w:rStyle w:val="StyleUnderline"/>
        </w:rPr>
        <w:t xml:space="preserve"> in the Amazon </w:t>
      </w:r>
      <w:r w:rsidRPr="001007DB">
        <w:rPr>
          <w:rStyle w:val="Emphasis"/>
          <w:iCs w:val="0"/>
          <w:highlight w:val="cyan"/>
        </w:rPr>
        <w:t>slowed</w:t>
      </w:r>
      <w:r w:rsidRPr="009E118C">
        <w:rPr>
          <w:rStyle w:val="StyleUnderline"/>
        </w:rPr>
        <w:t>. Deforestation levels in 2012 were one-sixth of what they were in 2004</w:t>
      </w:r>
      <w:r w:rsidRPr="009E118C">
        <w:rPr>
          <w:sz w:val="16"/>
        </w:rPr>
        <w:t xml:space="preserve">. Back then, </w:t>
      </w:r>
      <w:r w:rsidRPr="009E118C">
        <w:rPr>
          <w:rStyle w:val="StyleUnderline"/>
        </w:rPr>
        <w:t>falling deforestation rates were hailed as a testament to the</w:t>
      </w:r>
      <w:r w:rsidRPr="009E118C">
        <w:rPr>
          <w:sz w:val="16"/>
        </w:rPr>
        <w:t xml:space="preserve"> country’s prowess in </w:t>
      </w:r>
      <w:r w:rsidRPr="009E118C">
        <w:rPr>
          <w:rStyle w:val="StyleUnderline"/>
        </w:rPr>
        <w:t>environmental policymaking</w:t>
      </w:r>
      <w:r w:rsidRPr="009E118C">
        <w:rPr>
          <w:sz w:val="16"/>
        </w:rPr>
        <w:t>.</w:t>
      </w:r>
    </w:p>
    <w:p w14:paraId="2B8E9A4E" w14:textId="77777777" w:rsidR="00410A90" w:rsidRPr="009E118C" w:rsidRDefault="00410A90" w:rsidP="00410A90">
      <w:pPr>
        <w:rPr>
          <w:sz w:val="16"/>
        </w:rPr>
      </w:pPr>
      <w:r w:rsidRPr="009E118C">
        <w:rPr>
          <w:sz w:val="16"/>
        </w:rPr>
        <w:t xml:space="preserve">But after nearly a decade of researching and writing about Amazon forest loss, I’ve become convinced that </w:t>
      </w:r>
      <w:r w:rsidRPr="009E118C">
        <w:rPr>
          <w:rStyle w:val="StyleUnderline"/>
        </w:rPr>
        <w:t xml:space="preserve">Brazil’s </w:t>
      </w:r>
      <w:r w:rsidRPr="009E118C">
        <w:rPr>
          <w:rStyle w:val="Emphasis"/>
          <w:iCs w:val="0"/>
        </w:rPr>
        <w:t>successes</w:t>
      </w:r>
      <w:r w:rsidRPr="009E118C">
        <w:rPr>
          <w:rStyle w:val="StyleUnderline"/>
        </w:rPr>
        <w:t xml:space="preserve"> in </w:t>
      </w:r>
      <w:r w:rsidRPr="009E118C">
        <w:rPr>
          <w:rStyle w:val="Emphasis"/>
          <w:iCs w:val="0"/>
        </w:rPr>
        <w:t>reducing deforestation</w:t>
      </w:r>
      <w:r w:rsidRPr="009E118C">
        <w:rPr>
          <w:sz w:val="16"/>
        </w:rPr>
        <w:t xml:space="preserve"> a decade earlier likely had </w:t>
      </w:r>
      <w:r w:rsidRPr="009E118C">
        <w:rPr>
          <w:rStyle w:val="StyleUnderline"/>
        </w:rPr>
        <w:t xml:space="preserve">just as much to do with basic </w:t>
      </w:r>
      <w:r w:rsidRPr="009E118C">
        <w:rPr>
          <w:rStyle w:val="Emphasis"/>
          <w:iCs w:val="0"/>
        </w:rPr>
        <w:t>economics</w:t>
      </w:r>
      <w:r w:rsidRPr="009E118C">
        <w:rPr>
          <w:rStyle w:val="StyleUnderline"/>
        </w:rPr>
        <w:t xml:space="preserve"> as </w:t>
      </w:r>
      <w:r w:rsidRPr="009E118C">
        <w:rPr>
          <w:rStyle w:val="Emphasis"/>
          <w:iCs w:val="0"/>
        </w:rPr>
        <w:t>environmental policy</w:t>
      </w:r>
      <w:r w:rsidRPr="009E118C">
        <w:rPr>
          <w:sz w:val="16"/>
        </w:rPr>
        <w:t>.</w:t>
      </w:r>
    </w:p>
    <w:p w14:paraId="18C26866" w14:textId="77777777" w:rsidR="00410A90" w:rsidRPr="009E118C" w:rsidRDefault="00410A90" w:rsidP="00410A90">
      <w:pPr>
        <w:rPr>
          <w:sz w:val="16"/>
        </w:rPr>
      </w:pPr>
      <w:r w:rsidRPr="009E118C">
        <w:rPr>
          <w:sz w:val="16"/>
        </w:rPr>
        <w:t>Rise and fall of deforestation</w:t>
      </w:r>
    </w:p>
    <w:p w14:paraId="752BBE29" w14:textId="77777777" w:rsidR="00410A90" w:rsidRPr="009E118C" w:rsidRDefault="00410A90" w:rsidP="00410A90">
      <w:pPr>
        <w:rPr>
          <w:sz w:val="16"/>
        </w:rPr>
      </w:pPr>
      <w:r w:rsidRPr="009E118C">
        <w:rPr>
          <w:sz w:val="16"/>
        </w:rPr>
        <w:t>Forest loss in the Amazon has long reflected Brazil’s economic health.</w:t>
      </w:r>
    </w:p>
    <w:p w14:paraId="2A2B1213" w14:textId="77777777" w:rsidR="00410A90" w:rsidRPr="009E118C" w:rsidRDefault="00410A90" w:rsidP="00410A90">
      <w:pPr>
        <w:rPr>
          <w:sz w:val="16"/>
        </w:rPr>
      </w:pPr>
      <w:r w:rsidRPr="009E118C">
        <w:rPr>
          <w:sz w:val="16"/>
        </w:rPr>
        <w:t>For much of the late 20th century, when Brazil’s economy boomed, the federal government redirected public investment to the Amazon. Many of these investments – the massive land distribution programs of the 1980s, road projects and the enormous public subsidies for farming and ranching – were closely associated with forest loss.</w:t>
      </w:r>
    </w:p>
    <w:p w14:paraId="51611B06" w14:textId="77777777" w:rsidR="00410A90" w:rsidRPr="009E118C" w:rsidRDefault="00410A90" w:rsidP="00410A90">
      <w:pPr>
        <w:rPr>
          <w:sz w:val="16"/>
        </w:rPr>
      </w:pPr>
      <w:r w:rsidRPr="009E118C">
        <w:rPr>
          <w:sz w:val="16"/>
        </w:rPr>
        <w:t>So, in the 20th century, when Brazil’s economy boomed, deforestation often followed.</w:t>
      </w:r>
    </w:p>
    <w:p w14:paraId="155690E5" w14:textId="77777777" w:rsidR="00410A90" w:rsidRPr="009E118C" w:rsidRDefault="00410A90" w:rsidP="00410A90">
      <w:pPr>
        <w:rPr>
          <w:sz w:val="16"/>
        </w:rPr>
      </w:pPr>
      <w:r w:rsidRPr="009E118C">
        <w:rPr>
          <w:rStyle w:val="StyleUnderline"/>
        </w:rPr>
        <w:t xml:space="preserve">Today, however, </w:t>
      </w:r>
      <w:r w:rsidRPr="001007DB">
        <w:rPr>
          <w:rStyle w:val="Emphasis"/>
          <w:iCs w:val="0"/>
          <w:highlight w:val="cyan"/>
        </w:rPr>
        <w:t>forest loss</w:t>
      </w:r>
      <w:r w:rsidRPr="009E118C">
        <w:rPr>
          <w:rStyle w:val="StyleUnderline"/>
        </w:rPr>
        <w:t xml:space="preserve"> in Brazil’s Amazon tends to be more </w:t>
      </w:r>
      <w:r w:rsidRPr="009E118C">
        <w:rPr>
          <w:rStyle w:val="Emphasis"/>
          <w:iCs w:val="0"/>
        </w:rPr>
        <w:t xml:space="preserve">closely </w:t>
      </w:r>
      <w:r w:rsidRPr="001007DB">
        <w:rPr>
          <w:rStyle w:val="Emphasis"/>
          <w:iCs w:val="0"/>
          <w:highlight w:val="cyan"/>
        </w:rPr>
        <w:t>associated</w:t>
      </w:r>
      <w:r w:rsidRPr="001007DB">
        <w:rPr>
          <w:rStyle w:val="StyleUnderline"/>
          <w:highlight w:val="cyan"/>
        </w:rPr>
        <w:t xml:space="preserve"> with</w:t>
      </w:r>
      <w:r w:rsidRPr="009E118C">
        <w:rPr>
          <w:rStyle w:val="StyleUnderline"/>
        </w:rPr>
        <w:t xml:space="preserve"> </w:t>
      </w:r>
      <w:r w:rsidRPr="009E118C">
        <w:rPr>
          <w:rStyle w:val="Emphasis"/>
          <w:iCs w:val="0"/>
        </w:rPr>
        <w:t xml:space="preserve">international </w:t>
      </w:r>
      <w:r w:rsidRPr="001007DB">
        <w:rPr>
          <w:rStyle w:val="Emphasis"/>
          <w:iCs w:val="0"/>
          <w:highlight w:val="cyan"/>
        </w:rPr>
        <w:t>demand</w:t>
      </w:r>
      <w:r w:rsidRPr="001007DB">
        <w:rPr>
          <w:rStyle w:val="StyleUnderline"/>
          <w:highlight w:val="cyan"/>
        </w:rPr>
        <w:t xml:space="preserve"> for </w:t>
      </w:r>
      <w:r w:rsidRPr="001007DB">
        <w:rPr>
          <w:rStyle w:val="Emphasis"/>
          <w:iCs w:val="0"/>
          <w:highlight w:val="cyan"/>
        </w:rPr>
        <w:t>commodities</w:t>
      </w:r>
      <w:r w:rsidRPr="009E118C">
        <w:rPr>
          <w:sz w:val="16"/>
        </w:rPr>
        <w:t xml:space="preserve"> like soybeans, beef and gold </w:t>
      </w:r>
      <w:r w:rsidRPr="009E118C">
        <w:rPr>
          <w:rStyle w:val="StyleUnderline"/>
        </w:rPr>
        <w:t>than with government investments</w:t>
      </w:r>
      <w:r w:rsidRPr="009E118C">
        <w:rPr>
          <w:sz w:val="16"/>
        </w:rPr>
        <w:t xml:space="preserve">. And for farmers, </w:t>
      </w:r>
      <w:r w:rsidRPr="009E118C">
        <w:rPr>
          <w:rStyle w:val="Emphasis"/>
          <w:iCs w:val="0"/>
        </w:rPr>
        <w:t>prices</w:t>
      </w:r>
      <w:r w:rsidRPr="009E118C">
        <w:rPr>
          <w:sz w:val="16"/>
        </w:rPr>
        <w:t xml:space="preserve"> for these commodities don’t just rise and fall with global demand. They also </w:t>
      </w:r>
      <w:r w:rsidRPr="009E118C">
        <w:rPr>
          <w:rStyle w:val="Emphasis"/>
          <w:iCs w:val="0"/>
        </w:rPr>
        <w:t>rise and fall inversely</w:t>
      </w:r>
      <w:r w:rsidRPr="009E118C">
        <w:rPr>
          <w:rStyle w:val="StyleUnderline"/>
        </w:rPr>
        <w:t xml:space="preserve"> to Brazil’s </w:t>
      </w:r>
      <w:r w:rsidRPr="009E118C">
        <w:rPr>
          <w:rStyle w:val="Emphasis"/>
          <w:iCs w:val="0"/>
        </w:rPr>
        <w:t>economic health</w:t>
      </w:r>
      <w:r w:rsidRPr="009E118C">
        <w:rPr>
          <w:sz w:val="16"/>
        </w:rPr>
        <w:t>.</w:t>
      </w:r>
    </w:p>
    <w:p w14:paraId="35016142" w14:textId="77777777" w:rsidR="00410A90" w:rsidRPr="009E118C" w:rsidRDefault="00410A90" w:rsidP="00410A90">
      <w:pPr>
        <w:rPr>
          <w:sz w:val="16"/>
        </w:rPr>
      </w:pPr>
      <w:r w:rsidRPr="009E118C">
        <w:rPr>
          <w:sz w:val="16"/>
        </w:rPr>
        <w:t xml:space="preserve">The underlying economic reasons for this connection are complicated. But in short, </w:t>
      </w:r>
      <w:r w:rsidRPr="009E118C">
        <w:rPr>
          <w:rStyle w:val="StyleUnderline"/>
        </w:rPr>
        <w:t>it has to do with how the value of Brazil’s currency, the real, affects farmers who grow animals or crops for export</w:t>
      </w:r>
      <w:r w:rsidRPr="009E118C">
        <w:rPr>
          <w:sz w:val="16"/>
        </w:rPr>
        <w:t>.</w:t>
      </w:r>
    </w:p>
    <w:p w14:paraId="10FCE012" w14:textId="77777777" w:rsidR="00410A90" w:rsidRPr="009E118C" w:rsidRDefault="00410A90" w:rsidP="00410A90">
      <w:pPr>
        <w:rPr>
          <w:sz w:val="16"/>
        </w:rPr>
      </w:pPr>
      <w:r w:rsidRPr="009E118C">
        <w:rPr>
          <w:sz w:val="16"/>
        </w:rPr>
        <w:t>Of currencies and commodities</w:t>
      </w:r>
    </w:p>
    <w:p w14:paraId="502CC3C4" w14:textId="77777777" w:rsidR="00410A90" w:rsidRPr="009E118C" w:rsidRDefault="00410A90" w:rsidP="00410A90">
      <w:pPr>
        <w:rPr>
          <w:sz w:val="16"/>
        </w:rPr>
      </w:pPr>
      <w:r w:rsidRPr="009E118C">
        <w:rPr>
          <w:sz w:val="16"/>
        </w:rPr>
        <w:t xml:space="preserve">That’s because, historically, </w:t>
      </w:r>
      <w:r w:rsidRPr="001007DB">
        <w:rPr>
          <w:rStyle w:val="StyleUnderline"/>
          <w:highlight w:val="cyan"/>
        </w:rPr>
        <w:t>when</w:t>
      </w:r>
      <w:r w:rsidRPr="009E118C">
        <w:rPr>
          <w:rStyle w:val="StyleUnderline"/>
        </w:rPr>
        <w:t xml:space="preserve"> Brazil’s </w:t>
      </w:r>
      <w:r w:rsidRPr="001007DB">
        <w:rPr>
          <w:rStyle w:val="Emphasis"/>
          <w:iCs w:val="0"/>
          <w:highlight w:val="cyan"/>
        </w:rPr>
        <w:t>economy struggles</w:t>
      </w:r>
      <w:r w:rsidRPr="001007DB">
        <w:rPr>
          <w:rStyle w:val="StyleUnderline"/>
          <w:highlight w:val="cyan"/>
        </w:rPr>
        <w:t xml:space="preserve">, its </w:t>
      </w:r>
      <w:r w:rsidRPr="001007DB">
        <w:rPr>
          <w:rStyle w:val="Emphasis"/>
          <w:iCs w:val="0"/>
          <w:highlight w:val="cyan"/>
        </w:rPr>
        <w:t>currency loses value</w:t>
      </w:r>
      <w:r w:rsidRPr="009E118C">
        <w:rPr>
          <w:rStyle w:val="StyleUnderline"/>
        </w:rPr>
        <w:t xml:space="preserve"> against the U.S. dollar</w:t>
      </w:r>
      <w:r w:rsidRPr="009E118C">
        <w:rPr>
          <w:sz w:val="16"/>
        </w:rPr>
        <w:t xml:space="preserve"> – </w:t>
      </w:r>
      <w:r w:rsidRPr="009E118C">
        <w:rPr>
          <w:rStyle w:val="StyleUnderline"/>
        </w:rPr>
        <w:t>the currency of international markets</w:t>
      </w:r>
      <w:r w:rsidRPr="009E118C">
        <w:rPr>
          <w:sz w:val="16"/>
        </w:rPr>
        <w:t>.</w:t>
      </w:r>
    </w:p>
    <w:p w14:paraId="605F1D01" w14:textId="77777777" w:rsidR="00410A90" w:rsidRPr="009E118C" w:rsidRDefault="00410A90" w:rsidP="00410A90">
      <w:pPr>
        <w:rPr>
          <w:rStyle w:val="StyleUnderline"/>
        </w:rPr>
      </w:pPr>
      <w:r w:rsidRPr="009E118C">
        <w:rPr>
          <w:sz w:val="16"/>
        </w:rPr>
        <w:t xml:space="preserve">About 20% of Brazil’s beef and more than 80% of its soybeans are exported. For Brazilian farmers and ranchers who contribute to these export markets – including many who live or operate in the Amazon region – a struggling domestic economy and weak currency is actually a plus. It means that </w:t>
      </w:r>
      <w:r w:rsidRPr="009E118C">
        <w:rPr>
          <w:rStyle w:val="StyleUnderline"/>
        </w:rPr>
        <w:t xml:space="preserve">when foreign buyers purchase Brazilian exports in dollars, </w:t>
      </w:r>
      <w:r w:rsidRPr="001007DB">
        <w:rPr>
          <w:rStyle w:val="StyleUnderline"/>
          <w:highlight w:val="cyan"/>
        </w:rPr>
        <w:t>Brazilian farmers are being paid more</w:t>
      </w:r>
      <w:r w:rsidRPr="009E118C">
        <w:rPr>
          <w:rStyle w:val="StyleUnderline"/>
        </w:rPr>
        <w:t xml:space="preserve"> in their local currency.</w:t>
      </w:r>
    </w:p>
    <w:p w14:paraId="3BE8914C" w14:textId="77777777" w:rsidR="00410A90" w:rsidRPr="009E118C" w:rsidRDefault="00410A90" w:rsidP="00410A90">
      <w:pPr>
        <w:rPr>
          <w:sz w:val="16"/>
        </w:rPr>
      </w:pPr>
      <w:r w:rsidRPr="001007DB">
        <w:rPr>
          <w:rStyle w:val="StyleUnderline"/>
          <w:highlight w:val="cyan"/>
        </w:rPr>
        <w:t>This gives them more money</w:t>
      </w:r>
      <w:r w:rsidRPr="009E118C">
        <w:rPr>
          <w:rStyle w:val="StyleUnderline"/>
        </w:rPr>
        <w:t xml:space="preserve"> – money that can</w:t>
      </w:r>
      <w:r w:rsidRPr="009E118C">
        <w:rPr>
          <w:sz w:val="16"/>
        </w:rPr>
        <w:t xml:space="preserve"> potentially </w:t>
      </w:r>
      <w:r w:rsidRPr="009E118C">
        <w:rPr>
          <w:rStyle w:val="StyleUnderline"/>
        </w:rPr>
        <w:t xml:space="preserve">be used </w:t>
      </w:r>
      <w:r w:rsidRPr="001007DB">
        <w:rPr>
          <w:rStyle w:val="StyleUnderline"/>
          <w:highlight w:val="cyan"/>
        </w:rPr>
        <w:t>for</w:t>
      </w:r>
      <w:r w:rsidRPr="009E118C">
        <w:rPr>
          <w:rStyle w:val="StyleUnderline"/>
        </w:rPr>
        <w:t xml:space="preserve"> purchasing and </w:t>
      </w:r>
      <w:r w:rsidRPr="001007DB">
        <w:rPr>
          <w:rStyle w:val="StyleUnderline"/>
          <w:highlight w:val="cyan"/>
        </w:rPr>
        <w:t>clearing</w:t>
      </w:r>
      <w:r w:rsidRPr="009E118C">
        <w:rPr>
          <w:rStyle w:val="StyleUnderline"/>
        </w:rPr>
        <w:t xml:space="preserve"> forested </w:t>
      </w:r>
      <w:r w:rsidRPr="001007DB">
        <w:rPr>
          <w:rStyle w:val="StyleUnderline"/>
          <w:highlight w:val="cyan"/>
        </w:rPr>
        <w:t>land</w:t>
      </w:r>
      <w:r w:rsidRPr="009E118C">
        <w:rPr>
          <w:sz w:val="16"/>
        </w:rPr>
        <w:t>. A lucrative export market is also a compelling reason to start purchasing and clearing new land.</w:t>
      </w:r>
    </w:p>
    <w:p w14:paraId="641AD398" w14:textId="77777777" w:rsidR="00410A90" w:rsidRPr="009E118C" w:rsidRDefault="00410A90" w:rsidP="00410A90">
      <w:pPr>
        <w:rPr>
          <w:sz w:val="16"/>
        </w:rPr>
      </w:pPr>
      <w:r w:rsidRPr="009E118C">
        <w:rPr>
          <w:sz w:val="16"/>
        </w:rPr>
        <w:t xml:space="preserve">Conversely, </w:t>
      </w:r>
      <w:r w:rsidRPr="001007DB">
        <w:rPr>
          <w:rStyle w:val="StyleUnderline"/>
          <w:highlight w:val="cyan"/>
        </w:rPr>
        <w:t xml:space="preserve">when the </w:t>
      </w:r>
      <w:r w:rsidRPr="001007DB">
        <w:rPr>
          <w:rStyle w:val="Emphasis"/>
          <w:iCs w:val="0"/>
          <w:highlight w:val="cyan"/>
        </w:rPr>
        <w:t>economy is strong</w:t>
      </w:r>
      <w:r w:rsidRPr="001007DB">
        <w:rPr>
          <w:rStyle w:val="StyleUnderline"/>
          <w:highlight w:val="cyan"/>
        </w:rPr>
        <w:t xml:space="preserve">, </w:t>
      </w:r>
      <w:r w:rsidRPr="001007DB">
        <w:rPr>
          <w:rStyle w:val="Emphasis"/>
          <w:iCs w:val="0"/>
          <w:highlight w:val="cyan"/>
        </w:rPr>
        <w:t>so is the Brazilian real</w:t>
      </w:r>
      <w:r w:rsidRPr="009E118C">
        <w:rPr>
          <w:rStyle w:val="StyleUnderline"/>
        </w:rPr>
        <w:t xml:space="preserve">. For Amazonian farmers in Brazil, </w:t>
      </w:r>
      <w:r w:rsidRPr="001007DB">
        <w:rPr>
          <w:rStyle w:val="StyleUnderline"/>
          <w:highlight w:val="cyan"/>
        </w:rPr>
        <w:t xml:space="preserve">that means </w:t>
      </w:r>
      <w:r w:rsidRPr="001007DB">
        <w:rPr>
          <w:rStyle w:val="Emphasis"/>
          <w:iCs w:val="0"/>
          <w:highlight w:val="cyan"/>
        </w:rPr>
        <w:t>less money earned</w:t>
      </w:r>
      <w:r w:rsidRPr="001007DB">
        <w:rPr>
          <w:rStyle w:val="StyleUnderline"/>
          <w:highlight w:val="cyan"/>
        </w:rPr>
        <w:t xml:space="preserve">, </w:t>
      </w:r>
      <w:r w:rsidRPr="001007DB">
        <w:rPr>
          <w:rStyle w:val="Emphasis"/>
          <w:iCs w:val="0"/>
          <w:highlight w:val="cyan"/>
        </w:rPr>
        <w:t>less to invest</w:t>
      </w:r>
      <w:r w:rsidRPr="009E118C">
        <w:rPr>
          <w:rStyle w:val="StyleUnderline"/>
        </w:rPr>
        <w:t xml:space="preserve"> in </w:t>
      </w:r>
      <w:r w:rsidRPr="009E118C">
        <w:rPr>
          <w:rStyle w:val="Emphasis"/>
          <w:iCs w:val="0"/>
        </w:rPr>
        <w:t>clearing forests</w:t>
      </w:r>
      <w:r w:rsidRPr="009E118C">
        <w:rPr>
          <w:rStyle w:val="StyleUnderline"/>
        </w:rPr>
        <w:t xml:space="preserve"> </w:t>
      </w:r>
      <w:r w:rsidRPr="001007DB">
        <w:rPr>
          <w:rStyle w:val="StyleUnderline"/>
          <w:highlight w:val="cyan"/>
        </w:rPr>
        <w:t xml:space="preserve">and </w:t>
      </w:r>
      <w:r w:rsidRPr="001007DB">
        <w:rPr>
          <w:rStyle w:val="Emphasis"/>
          <w:iCs w:val="0"/>
          <w:highlight w:val="cyan"/>
        </w:rPr>
        <w:t>less incentive</w:t>
      </w:r>
      <w:r w:rsidRPr="001007DB">
        <w:rPr>
          <w:rStyle w:val="StyleUnderline"/>
          <w:highlight w:val="cyan"/>
        </w:rPr>
        <w:t xml:space="preserve"> to </w:t>
      </w:r>
      <w:r w:rsidRPr="001007DB">
        <w:rPr>
          <w:rStyle w:val="Emphasis"/>
          <w:iCs w:val="0"/>
          <w:highlight w:val="cyan"/>
        </w:rPr>
        <w:t>clear new land</w:t>
      </w:r>
      <w:r w:rsidRPr="009E118C">
        <w:rPr>
          <w:sz w:val="16"/>
        </w:rPr>
        <w:t>.</w:t>
      </w:r>
    </w:p>
    <w:p w14:paraId="743456E4" w14:textId="77777777" w:rsidR="00410A90" w:rsidRPr="009E118C" w:rsidRDefault="00410A90" w:rsidP="00410A90">
      <w:pPr>
        <w:rPr>
          <w:sz w:val="16"/>
        </w:rPr>
      </w:pPr>
      <w:r w:rsidRPr="009E118C">
        <w:rPr>
          <w:sz w:val="16"/>
        </w:rPr>
        <w:t xml:space="preserve">A decade ago, </w:t>
      </w:r>
      <w:r w:rsidRPr="009E118C">
        <w:rPr>
          <w:rStyle w:val="StyleUnderline"/>
        </w:rPr>
        <w:t xml:space="preserve">when Brazil’s economy was working well and the real was particularly strong, </w:t>
      </w:r>
      <w:r w:rsidRPr="001007DB">
        <w:rPr>
          <w:rStyle w:val="Emphasis"/>
          <w:iCs w:val="0"/>
          <w:highlight w:val="cyan"/>
        </w:rPr>
        <w:t>economic growth</w:t>
      </w:r>
      <w:r w:rsidRPr="009E118C">
        <w:rPr>
          <w:sz w:val="16"/>
        </w:rPr>
        <w:t xml:space="preserve">, nationally, </w:t>
      </w:r>
      <w:r w:rsidRPr="009E118C">
        <w:rPr>
          <w:rStyle w:val="StyleUnderline"/>
        </w:rPr>
        <w:t xml:space="preserve">was </w:t>
      </w:r>
      <w:r w:rsidRPr="001007DB">
        <w:rPr>
          <w:rStyle w:val="StyleUnderline"/>
          <w:highlight w:val="cyan"/>
        </w:rPr>
        <w:t xml:space="preserve">putting a </w:t>
      </w:r>
      <w:r w:rsidRPr="001007DB">
        <w:rPr>
          <w:rStyle w:val="Emphasis"/>
          <w:iCs w:val="0"/>
          <w:highlight w:val="cyan"/>
        </w:rPr>
        <w:t>brake on deforestation</w:t>
      </w:r>
      <w:r w:rsidRPr="009E118C">
        <w:rPr>
          <w:rStyle w:val="StyleUnderline"/>
        </w:rPr>
        <w:t xml:space="preserve"> by suppressing farmers’ and ranchers’ profits</w:t>
      </w:r>
      <w:r w:rsidRPr="009E118C">
        <w:rPr>
          <w:sz w:val="16"/>
        </w:rPr>
        <w:t>.</w:t>
      </w:r>
    </w:p>
    <w:p w14:paraId="16F65F84" w14:textId="77777777" w:rsidR="00410A90" w:rsidRPr="009E118C" w:rsidRDefault="00410A90" w:rsidP="00410A90">
      <w:pPr>
        <w:rPr>
          <w:rStyle w:val="StyleUnderline"/>
        </w:rPr>
      </w:pPr>
      <w:r w:rsidRPr="009E118C">
        <w:rPr>
          <w:rStyle w:val="Emphasis"/>
          <w:iCs w:val="0"/>
        </w:rPr>
        <w:t>Economic crises</w:t>
      </w:r>
      <w:r w:rsidRPr="009E118C">
        <w:rPr>
          <w:rStyle w:val="StyleUnderline"/>
        </w:rPr>
        <w:t xml:space="preserve"> are </w:t>
      </w:r>
      <w:r w:rsidRPr="009E118C">
        <w:rPr>
          <w:rStyle w:val="Emphasis"/>
          <w:iCs w:val="0"/>
        </w:rPr>
        <w:t>environmental crises</w:t>
      </w:r>
    </w:p>
    <w:p w14:paraId="04BB1A02" w14:textId="77777777" w:rsidR="00410A90" w:rsidRPr="009E118C" w:rsidRDefault="00410A90" w:rsidP="00410A90">
      <w:pPr>
        <w:rPr>
          <w:rStyle w:val="StyleUnderline"/>
        </w:rPr>
      </w:pPr>
      <w:r w:rsidRPr="009E118C">
        <w:rPr>
          <w:rStyle w:val="StyleUnderline"/>
        </w:rPr>
        <w:t xml:space="preserve">The </w:t>
      </w:r>
      <w:r w:rsidRPr="009E118C">
        <w:rPr>
          <w:rStyle w:val="Emphasis"/>
          <w:iCs w:val="0"/>
        </w:rPr>
        <w:t>economic brakes</w:t>
      </w:r>
      <w:r w:rsidRPr="009E118C">
        <w:rPr>
          <w:rStyle w:val="StyleUnderline"/>
        </w:rPr>
        <w:t xml:space="preserve"> that once guarded against Amazon deforestation have </w:t>
      </w:r>
      <w:r w:rsidRPr="009E118C">
        <w:rPr>
          <w:rStyle w:val="Emphasis"/>
          <w:iCs w:val="0"/>
        </w:rPr>
        <w:t>come off</w:t>
      </w:r>
      <w:r w:rsidRPr="009E118C">
        <w:t>.</w:t>
      </w:r>
    </w:p>
    <w:p w14:paraId="18E1640B" w14:textId="77777777" w:rsidR="00410A90" w:rsidRPr="009E118C" w:rsidRDefault="00410A90" w:rsidP="00410A90">
      <w:pPr>
        <w:rPr>
          <w:sz w:val="16"/>
        </w:rPr>
      </w:pPr>
      <w:r w:rsidRPr="009E118C">
        <w:rPr>
          <w:rStyle w:val="StyleUnderline"/>
        </w:rPr>
        <w:t xml:space="preserve">In 2015 Brazil entered a </w:t>
      </w:r>
      <w:r w:rsidRPr="009E118C">
        <w:rPr>
          <w:rStyle w:val="Emphasis"/>
          <w:iCs w:val="0"/>
        </w:rPr>
        <w:t>severe recession</w:t>
      </w:r>
      <w:r w:rsidRPr="009E118C">
        <w:rPr>
          <w:rStyle w:val="StyleUnderline"/>
        </w:rPr>
        <w:t>. Now in its sixth consecutive year of slow or</w:t>
      </w:r>
      <w:r w:rsidRPr="009E118C">
        <w:rPr>
          <w:sz w:val="16"/>
        </w:rPr>
        <w:t xml:space="preserve"> even negative economic growth, the Brazilian economy remains beset by lower global commodity prices and a rising deficit. Poverty is rising. Per capita GDP today is now about US$1,000 less per person than it was a decade ago.</w:t>
      </w:r>
    </w:p>
    <w:p w14:paraId="19C7BF02" w14:textId="77777777" w:rsidR="00410A90" w:rsidRPr="009E118C" w:rsidRDefault="00410A90" w:rsidP="00410A90">
      <w:pPr>
        <w:rPr>
          <w:sz w:val="16"/>
        </w:rPr>
      </w:pPr>
      <w:r w:rsidRPr="009E118C">
        <w:rPr>
          <w:sz w:val="16"/>
        </w:rPr>
        <w:t xml:space="preserve">Meanwhile, </w:t>
      </w:r>
      <w:r w:rsidRPr="009E118C">
        <w:rPr>
          <w:rStyle w:val="StyleUnderline"/>
        </w:rPr>
        <w:t xml:space="preserve">Brazil is one of the countries </w:t>
      </w:r>
      <w:r w:rsidRPr="009E118C">
        <w:rPr>
          <w:rStyle w:val="Emphasis"/>
          <w:iCs w:val="0"/>
        </w:rPr>
        <w:t>worst hit</w:t>
      </w:r>
      <w:r w:rsidRPr="009E118C">
        <w:rPr>
          <w:rStyle w:val="StyleUnderline"/>
        </w:rPr>
        <w:t xml:space="preserve"> by </w:t>
      </w:r>
      <w:r w:rsidRPr="009E118C">
        <w:rPr>
          <w:rStyle w:val="Emphasis"/>
          <w:iCs w:val="0"/>
        </w:rPr>
        <w:t>COVID-19</w:t>
      </w:r>
      <w:r w:rsidRPr="009E118C">
        <w:rPr>
          <w:sz w:val="16"/>
        </w:rPr>
        <w:t xml:space="preserve">, with 4,000 people dying on its worst days. </w:t>
      </w:r>
      <w:r w:rsidRPr="009E118C">
        <w:rPr>
          <w:rStyle w:val="StyleUnderline"/>
        </w:rPr>
        <w:t xml:space="preserve">The pandemic is </w:t>
      </w:r>
      <w:r w:rsidRPr="009E118C">
        <w:rPr>
          <w:rStyle w:val="Emphasis"/>
          <w:iCs w:val="0"/>
        </w:rPr>
        <w:t>prolonged</w:t>
      </w:r>
      <w:r w:rsidRPr="009E118C">
        <w:rPr>
          <w:rStyle w:val="StyleUnderline"/>
        </w:rPr>
        <w:t xml:space="preserve"> and </w:t>
      </w:r>
      <w:r w:rsidRPr="009E118C">
        <w:rPr>
          <w:rStyle w:val="Emphasis"/>
          <w:iCs w:val="0"/>
        </w:rPr>
        <w:t>exacerbating</w:t>
      </w:r>
      <w:r w:rsidRPr="009E118C">
        <w:rPr>
          <w:rStyle w:val="StyleUnderline"/>
        </w:rPr>
        <w:t xml:space="preserve"> the </w:t>
      </w:r>
      <w:r w:rsidRPr="009E118C">
        <w:rPr>
          <w:rStyle w:val="Emphasis"/>
          <w:iCs w:val="0"/>
        </w:rPr>
        <w:t>country’s economic crisis</w:t>
      </w:r>
      <w:r w:rsidRPr="009E118C">
        <w:rPr>
          <w:sz w:val="16"/>
        </w:rPr>
        <w:t>.</w:t>
      </w:r>
    </w:p>
    <w:p w14:paraId="1EF76E5E" w14:textId="77777777" w:rsidR="00410A90" w:rsidRPr="009E118C" w:rsidRDefault="00410A90" w:rsidP="00410A90">
      <w:pPr>
        <w:rPr>
          <w:sz w:val="16"/>
        </w:rPr>
      </w:pPr>
      <w:r w:rsidRPr="009E118C">
        <w:rPr>
          <w:rStyle w:val="StyleUnderline"/>
        </w:rPr>
        <w:t xml:space="preserve">Today, valued at about </w:t>
      </w:r>
      <w:r w:rsidRPr="009E118C">
        <w:rPr>
          <w:rStyle w:val="Emphasis"/>
          <w:iCs w:val="0"/>
        </w:rPr>
        <w:t>18 U.S. cents</w:t>
      </w:r>
      <w:r w:rsidRPr="009E118C">
        <w:rPr>
          <w:rStyle w:val="StyleUnderline"/>
        </w:rPr>
        <w:t xml:space="preserve">, the </w:t>
      </w:r>
      <w:r w:rsidRPr="009E118C">
        <w:rPr>
          <w:rStyle w:val="Emphasis"/>
          <w:iCs w:val="0"/>
        </w:rPr>
        <w:t>real sits</w:t>
      </w:r>
      <w:r w:rsidRPr="009E118C">
        <w:rPr>
          <w:rStyle w:val="StyleUnderline"/>
        </w:rPr>
        <w:t xml:space="preserve"> at a </w:t>
      </w:r>
      <w:r w:rsidRPr="009E118C">
        <w:rPr>
          <w:rStyle w:val="Emphasis"/>
          <w:iCs w:val="0"/>
        </w:rPr>
        <w:t>record low</w:t>
      </w:r>
      <w:r w:rsidRPr="009E118C">
        <w:rPr>
          <w:rStyle w:val="StyleUnderline"/>
        </w:rPr>
        <w:t>. The last time the real was this low was in 2003</w:t>
      </w:r>
      <w:r w:rsidRPr="009E118C">
        <w:rPr>
          <w:sz w:val="16"/>
        </w:rPr>
        <w:t xml:space="preserve"> – </w:t>
      </w:r>
      <w:r w:rsidRPr="009E118C">
        <w:rPr>
          <w:rStyle w:val="StyleUnderline"/>
        </w:rPr>
        <w:t>another year</w:t>
      </w:r>
      <w:r w:rsidRPr="009E118C">
        <w:rPr>
          <w:sz w:val="16"/>
        </w:rPr>
        <w:t xml:space="preserve">, not coincidentally, </w:t>
      </w:r>
      <w:r w:rsidRPr="009E118C">
        <w:rPr>
          <w:rStyle w:val="StyleUnderline"/>
        </w:rPr>
        <w:t>that deforestation</w:t>
      </w:r>
      <w:r w:rsidRPr="009E118C">
        <w:rPr>
          <w:sz w:val="16"/>
        </w:rPr>
        <w:t xml:space="preserve"> in the Amazon </w:t>
      </w:r>
      <w:r w:rsidRPr="009E118C">
        <w:rPr>
          <w:rStyle w:val="StyleUnderline"/>
        </w:rPr>
        <w:t>surged</w:t>
      </w:r>
      <w:r w:rsidRPr="009E118C">
        <w:rPr>
          <w:sz w:val="16"/>
        </w:rPr>
        <w:t>.</w:t>
      </w:r>
    </w:p>
    <w:p w14:paraId="1551E04C" w14:textId="77777777" w:rsidR="00410A90" w:rsidRPr="009E118C" w:rsidRDefault="00410A90" w:rsidP="00410A90">
      <w:pPr>
        <w:rPr>
          <w:sz w:val="16"/>
        </w:rPr>
      </w:pPr>
      <w:r w:rsidRPr="009E118C">
        <w:rPr>
          <w:rStyle w:val="StyleUnderline"/>
        </w:rPr>
        <w:t>The weak Brazilian currency has pushed prices for soybeans, beef and gold to heights which</w:t>
      </w:r>
      <w:r w:rsidRPr="009E118C">
        <w:rPr>
          <w:sz w:val="16"/>
        </w:rPr>
        <w:t xml:space="preserve">, 10 years ago, </w:t>
      </w:r>
      <w:r w:rsidRPr="009E118C">
        <w:rPr>
          <w:rStyle w:val="StyleUnderline"/>
        </w:rPr>
        <w:t>would have astounded</w:t>
      </w:r>
      <w:r w:rsidRPr="009E118C">
        <w:rPr>
          <w:sz w:val="16"/>
        </w:rPr>
        <w:t>. Soybean prices are five times higher than they were 15 years ago. Beef and gold prices are more than triple. For the farmers, ranchers and prospectors who work in the Amazon or at its periphery, these are very profitable times.</w:t>
      </w:r>
    </w:p>
    <w:p w14:paraId="0116766A" w14:textId="77777777" w:rsidR="00410A90" w:rsidRPr="009E118C" w:rsidRDefault="00410A90" w:rsidP="00410A90">
      <w:pPr>
        <w:rPr>
          <w:sz w:val="16"/>
        </w:rPr>
      </w:pPr>
      <w:r w:rsidRPr="009E118C">
        <w:rPr>
          <w:rStyle w:val="StyleUnderline"/>
        </w:rPr>
        <w:t xml:space="preserve">Last year, </w:t>
      </w:r>
      <w:r w:rsidRPr="009E118C">
        <w:rPr>
          <w:rStyle w:val="Emphasis"/>
          <w:iCs w:val="0"/>
        </w:rPr>
        <w:t>deforestation</w:t>
      </w:r>
      <w:r w:rsidRPr="009E118C">
        <w:rPr>
          <w:rStyle w:val="StyleUnderline"/>
        </w:rPr>
        <w:t xml:space="preserve"> in the Amazon reached its </w:t>
      </w:r>
      <w:r w:rsidRPr="009E118C">
        <w:rPr>
          <w:rStyle w:val="Emphasis"/>
          <w:iCs w:val="0"/>
        </w:rPr>
        <w:t>highest level</w:t>
      </w:r>
      <w:r w:rsidRPr="009E118C">
        <w:rPr>
          <w:sz w:val="16"/>
        </w:rPr>
        <w:t xml:space="preserve"> in over a decade. </w:t>
      </w:r>
      <w:r w:rsidRPr="009E118C">
        <w:rPr>
          <w:rStyle w:val="Emphasis"/>
          <w:iCs w:val="0"/>
        </w:rPr>
        <w:t>Unless something changes</w:t>
      </w:r>
      <w:r w:rsidRPr="009E118C">
        <w:rPr>
          <w:rStyle w:val="StyleUnderline"/>
        </w:rPr>
        <w:t xml:space="preserve">, I expect more </w:t>
      </w:r>
      <w:r w:rsidRPr="009E118C">
        <w:rPr>
          <w:rStyle w:val="Emphasis"/>
          <w:iCs w:val="0"/>
        </w:rPr>
        <w:t>land-clearing forest fires</w:t>
      </w:r>
      <w:r w:rsidRPr="009E118C">
        <w:rPr>
          <w:sz w:val="16"/>
        </w:rPr>
        <w:t xml:space="preserve"> this July and August, when the Amazon’s dry season reaches its apex.</w:t>
      </w:r>
    </w:p>
    <w:p w14:paraId="55C979D4" w14:textId="77777777" w:rsidR="00410A90" w:rsidRPr="009E118C" w:rsidRDefault="00410A90" w:rsidP="00410A90">
      <w:pPr>
        <w:rPr>
          <w:rStyle w:val="StyleUnderline"/>
        </w:rPr>
      </w:pPr>
      <w:r w:rsidRPr="001007DB">
        <w:rPr>
          <w:rStyle w:val="Emphasis"/>
          <w:iCs w:val="0"/>
          <w:highlight w:val="cyan"/>
        </w:rPr>
        <w:t>To end deforestation</w:t>
      </w:r>
      <w:r w:rsidRPr="001007DB">
        <w:rPr>
          <w:rStyle w:val="StyleUnderline"/>
          <w:highlight w:val="cyan"/>
        </w:rPr>
        <w:t xml:space="preserve">, </w:t>
      </w:r>
      <w:r w:rsidRPr="001007DB">
        <w:rPr>
          <w:rStyle w:val="Emphasis"/>
          <w:iCs w:val="0"/>
          <w:highlight w:val="cyan"/>
        </w:rPr>
        <w:t>fix Brazil’s economy</w:t>
      </w:r>
    </w:p>
    <w:p w14:paraId="2D539222" w14:textId="77777777" w:rsidR="00410A90" w:rsidRPr="009E118C" w:rsidRDefault="00410A90" w:rsidP="00410A90">
      <w:pPr>
        <w:rPr>
          <w:rStyle w:val="StyleUnderline"/>
        </w:rPr>
      </w:pPr>
      <w:r w:rsidRPr="009E118C">
        <w:rPr>
          <w:sz w:val="16"/>
        </w:rPr>
        <w:t xml:space="preserve">In today’s globalized economic system, </w:t>
      </w:r>
      <w:r w:rsidRPr="009E118C">
        <w:rPr>
          <w:rStyle w:val="StyleUnderline"/>
        </w:rPr>
        <w:t xml:space="preserve">the </w:t>
      </w:r>
      <w:r w:rsidRPr="009E118C">
        <w:rPr>
          <w:rStyle w:val="Emphasis"/>
          <w:iCs w:val="0"/>
        </w:rPr>
        <w:t xml:space="preserve">fates of Brazil’s </w:t>
      </w:r>
      <w:r w:rsidRPr="001007DB">
        <w:rPr>
          <w:rStyle w:val="Emphasis"/>
          <w:iCs w:val="0"/>
          <w:highlight w:val="cyan"/>
        </w:rPr>
        <w:t>economy</w:t>
      </w:r>
      <w:r w:rsidRPr="001007DB">
        <w:rPr>
          <w:rStyle w:val="StyleUnderline"/>
          <w:highlight w:val="cyan"/>
        </w:rPr>
        <w:t xml:space="preserve"> and</w:t>
      </w:r>
      <w:r w:rsidRPr="009E118C">
        <w:rPr>
          <w:rStyle w:val="StyleUnderline"/>
        </w:rPr>
        <w:t xml:space="preserve"> the </w:t>
      </w:r>
      <w:r w:rsidRPr="009E118C">
        <w:rPr>
          <w:rStyle w:val="Emphasis"/>
          <w:iCs w:val="0"/>
        </w:rPr>
        <w:t xml:space="preserve">Amazon </w:t>
      </w:r>
      <w:r w:rsidRPr="001007DB">
        <w:rPr>
          <w:rStyle w:val="Emphasis"/>
          <w:iCs w:val="0"/>
          <w:highlight w:val="cyan"/>
        </w:rPr>
        <w:t>forest</w:t>
      </w:r>
      <w:r w:rsidRPr="001007DB">
        <w:rPr>
          <w:rStyle w:val="StyleUnderline"/>
          <w:highlight w:val="cyan"/>
        </w:rPr>
        <w:t xml:space="preserve"> are </w:t>
      </w:r>
      <w:r w:rsidRPr="001007DB">
        <w:rPr>
          <w:rStyle w:val="Emphasis"/>
          <w:iCs w:val="0"/>
          <w:highlight w:val="cyan"/>
        </w:rPr>
        <w:t>linked</w:t>
      </w:r>
      <w:r w:rsidRPr="009E118C">
        <w:t>.</w:t>
      </w:r>
    </w:p>
    <w:p w14:paraId="7A19F8AA" w14:textId="77777777" w:rsidR="00410A90" w:rsidRPr="009E118C" w:rsidRDefault="00410A90" w:rsidP="00410A90">
      <w:pPr>
        <w:rPr>
          <w:sz w:val="16"/>
        </w:rPr>
      </w:pPr>
      <w:r w:rsidRPr="001007DB">
        <w:rPr>
          <w:rStyle w:val="StyleUnderline"/>
          <w:highlight w:val="cyan"/>
        </w:rPr>
        <w:t xml:space="preserve">Brazil’s </w:t>
      </w:r>
      <w:r w:rsidRPr="001007DB">
        <w:rPr>
          <w:rStyle w:val="Emphasis"/>
          <w:iCs w:val="0"/>
          <w:highlight w:val="cyan"/>
        </w:rPr>
        <w:t>current economic crisis</w:t>
      </w:r>
      <w:r w:rsidRPr="009E118C">
        <w:rPr>
          <w:rStyle w:val="StyleUnderline"/>
        </w:rPr>
        <w:t xml:space="preserve"> rewards the Amazon’s ranchers, gold prospectors and farmers with </w:t>
      </w:r>
      <w:r w:rsidRPr="009E118C">
        <w:rPr>
          <w:rStyle w:val="Emphasis"/>
          <w:iCs w:val="0"/>
        </w:rPr>
        <w:t>higher profits</w:t>
      </w:r>
      <w:r w:rsidRPr="009E118C">
        <w:rPr>
          <w:rStyle w:val="StyleUnderline"/>
        </w:rPr>
        <w:t xml:space="preserve">, </w:t>
      </w:r>
      <w:r w:rsidRPr="001007DB">
        <w:rPr>
          <w:rStyle w:val="Emphasis"/>
          <w:iCs w:val="0"/>
          <w:highlight w:val="cyan"/>
        </w:rPr>
        <w:t>creating</w:t>
      </w:r>
      <w:r w:rsidRPr="009E118C">
        <w:rPr>
          <w:rStyle w:val="Emphasis"/>
          <w:iCs w:val="0"/>
        </w:rPr>
        <w:t xml:space="preserve"> serious </w:t>
      </w:r>
      <w:r w:rsidRPr="001007DB">
        <w:rPr>
          <w:rStyle w:val="Emphasis"/>
          <w:iCs w:val="0"/>
          <w:highlight w:val="cyan"/>
        </w:rPr>
        <w:t>financial incentives</w:t>
      </w:r>
      <w:r w:rsidRPr="001007DB">
        <w:rPr>
          <w:rStyle w:val="StyleUnderline"/>
          <w:highlight w:val="cyan"/>
        </w:rPr>
        <w:t xml:space="preserve"> to </w:t>
      </w:r>
      <w:r w:rsidRPr="001007DB">
        <w:rPr>
          <w:rStyle w:val="Emphasis"/>
          <w:iCs w:val="0"/>
          <w:highlight w:val="cyan"/>
        </w:rPr>
        <w:t>clear</w:t>
      </w:r>
      <w:r w:rsidRPr="009E118C">
        <w:rPr>
          <w:rStyle w:val="Emphasis"/>
          <w:iCs w:val="0"/>
        </w:rPr>
        <w:t xml:space="preserve"> more </w:t>
      </w:r>
      <w:r w:rsidRPr="001007DB">
        <w:rPr>
          <w:rStyle w:val="Emphasis"/>
          <w:iCs w:val="0"/>
          <w:highlight w:val="cyan"/>
        </w:rPr>
        <w:t>land</w:t>
      </w:r>
      <w:r w:rsidRPr="009E118C">
        <w:rPr>
          <w:sz w:val="16"/>
        </w:rPr>
        <w:t xml:space="preserve">. By some estimates, such </w:t>
      </w:r>
      <w:r w:rsidRPr="009E118C">
        <w:rPr>
          <w:rStyle w:val="StyleUnderline"/>
        </w:rPr>
        <w:t xml:space="preserve">fires in Brazil account for 70% of the country’s total </w:t>
      </w:r>
      <w:r w:rsidRPr="009E118C">
        <w:rPr>
          <w:rStyle w:val="Emphasis"/>
          <w:iCs w:val="0"/>
        </w:rPr>
        <w:t>greenhouse gas emissions</w:t>
      </w:r>
      <w:r w:rsidRPr="009E118C">
        <w:rPr>
          <w:rStyle w:val="StyleUnderline"/>
        </w:rPr>
        <w:t>.</w:t>
      </w:r>
    </w:p>
    <w:p w14:paraId="51659B8D" w14:textId="77777777" w:rsidR="00410A90" w:rsidRPr="009E118C" w:rsidRDefault="00410A90" w:rsidP="00410A90">
      <w:pPr>
        <w:rPr>
          <w:rStyle w:val="StyleUnderline"/>
        </w:rPr>
      </w:pPr>
      <w:r w:rsidRPr="009E118C">
        <w:rPr>
          <w:sz w:val="16"/>
        </w:rPr>
        <w:t xml:space="preserve">The global debate about how to best protect the Amazon has largely focused on concerns over the state of Brazilian environmental policy under President Bolsonaro. </w:t>
      </w:r>
      <w:r w:rsidRPr="009E118C">
        <w:rPr>
          <w:rStyle w:val="StyleUnderline"/>
        </w:rPr>
        <w:t xml:space="preserve">My research suggests the need to strengthen </w:t>
      </w:r>
      <w:r w:rsidRPr="009E118C">
        <w:rPr>
          <w:rStyle w:val="Emphasis"/>
          <w:iCs w:val="0"/>
        </w:rPr>
        <w:t>Brazil’s economy</w:t>
      </w:r>
      <w:r w:rsidRPr="009E118C">
        <w:rPr>
          <w:rStyle w:val="StyleUnderline"/>
        </w:rPr>
        <w:t xml:space="preserve"> should be a </w:t>
      </w:r>
      <w:r w:rsidRPr="009E118C">
        <w:rPr>
          <w:rStyle w:val="Emphasis"/>
          <w:iCs w:val="0"/>
        </w:rPr>
        <w:t>critical</w:t>
      </w:r>
      <w:r w:rsidRPr="009E118C">
        <w:rPr>
          <w:rStyle w:val="StyleUnderline"/>
        </w:rPr>
        <w:t xml:space="preserve"> part of these discussions.</w:t>
      </w:r>
    </w:p>
    <w:p w14:paraId="420D4B8F" w14:textId="77777777" w:rsidR="00410A90" w:rsidRPr="009E118C" w:rsidRDefault="00410A90" w:rsidP="00410A90">
      <w:pPr>
        <w:rPr>
          <w:u w:val="single"/>
        </w:rPr>
      </w:pPr>
      <w:r w:rsidRPr="009E118C">
        <w:rPr>
          <w:rStyle w:val="StyleUnderline"/>
        </w:rPr>
        <w:t xml:space="preserve">When </w:t>
      </w:r>
      <w:r w:rsidRPr="009E118C">
        <w:rPr>
          <w:rStyle w:val="Emphasis"/>
          <w:iCs w:val="0"/>
        </w:rPr>
        <w:t>Brazil’s economy struggles</w:t>
      </w:r>
      <w:r w:rsidRPr="009E118C">
        <w:rPr>
          <w:rStyle w:val="StyleUnderline"/>
        </w:rPr>
        <w:t xml:space="preserve">, its farmers and ranchers will reap – and the </w:t>
      </w:r>
      <w:r w:rsidRPr="009E118C">
        <w:rPr>
          <w:rStyle w:val="Emphasis"/>
          <w:iCs w:val="0"/>
        </w:rPr>
        <w:t>Amazon</w:t>
      </w:r>
      <w:r w:rsidRPr="009E118C">
        <w:rPr>
          <w:rStyle w:val="StyleUnderline"/>
        </w:rPr>
        <w:t xml:space="preserve"> will </w:t>
      </w:r>
      <w:r w:rsidRPr="009E118C">
        <w:rPr>
          <w:rStyle w:val="Emphasis"/>
          <w:iCs w:val="0"/>
        </w:rPr>
        <w:t>suffer</w:t>
      </w:r>
      <w:r w:rsidRPr="009E118C">
        <w:t>.</w:t>
      </w:r>
    </w:p>
    <w:p w14:paraId="7E2DDDC1" w14:textId="77777777" w:rsidR="00FE6701" w:rsidRPr="009E118C" w:rsidRDefault="00FE6701" w:rsidP="00FE6701">
      <w:pPr>
        <w:pStyle w:val="Heading4"/>
        <w:rPr>
          <w:rFonts w:cs="Arial"/>
        </w:rPr>
      </w:pPr>
      <w:r w:rsidRPr="009E118C">
        <w:rPr>
          <w:rFonts w:cs="Arial"/>
        </w:rPr>
        <w:t xml:space="preserve">Amazon deforestation </w:t>
      </w:r>
      <w:r w:rsidRPr="009E118C">
        <w:rPr>
          <w:rFonts w:cs="Arial"/>
          <w:u w:val="single"/>
        </w:rPr>
        <w:t>destroys biodiversity</w:t>
      </w:r>
      <w:r w:rsidRPr="009E118C">
        <w:rPr>
          <w:rFonts w:cs="Arial"/>
        </w:rPr>
        <w:t xml:space="preserve"> – </w:t>
      </w:r>
      <w:r w:rsidRPr="009E118C">
        <w:rPr>
          <w:rFonts w:cs="Arial"/>
          <w:u w:val="single"/>
        </w:rPr>
        <w:t>extinction</w:t>
      </w:r>
      <w:r w:rsidRPr="009E118C">
        <w:rPr>
          <w:rFonts w:cs="Arial"/>
        </w:rPr>
        <w:t xml:space="preserve">. </w:t>
      </w:r>
    </w:p>
    <w:p w14:paraId="3161C940" w14:textId="77777777" w:rsidR="00410A90" w:rsidRPr="009E118C" w:rsidRDefault="00410A90" w:rsidP="00410A90">
      <w:r w:rsidRPr="009E118C">
        <w:rPr>
          <w:rStyle w:val="Style13ptBold"/>
        </w:rPr>
        <w:t>Perez ’19</w:t>
      </w:r>
      <w:r w:rsidRPr="009E118C">
        <w:t xml:space="preserve"> [Amanda M; August 28; Reporter for University of Miami News @The U; University of Miami, “The Amazon is On Fire—Here is Why It Matters,” </w:t>
      </w:r>
      <w:hyperlink r:id="rId20" w:history="1">
        <w:r w:rsidRPr="009E118C">
          <w:rPr>
            <w:rStyle w:val="Hyperlink"/>
          </w:rPr>
          <w:t>https://news.miami.edu/stories/2019/08/the-amazon-is-on-firehere-is-why-it-matters.html</w:t>
        </w:r>
      </w:hyperlink>
      <w:r w:rsidRPr="009E118C">
        <w:t>; KS]</w:t>
      </w:r>
    </w:p>
    <w:p w14:paraId="0F7271F9" w14:textId="77777777" w:rsidR="00410A90" w:rsidRPr="009E118C" w:rsidRDefault="00410A90" w:rsidP="00410A90">
      <w:pPr>
        <w:rPr>
          <w:sz w:val="16"/>
        </w:rPr>
      </w:pPr>
      <w:r w:rsidRPr="009E118C">
        <w:rPr>
          <w:rStyle w:val="Emphasis"/>
          <w:iCs w:val="0"/>
        </w:rPr>
        <w:t>University of Miami experts</w:t>
      </w:r>
      <w:r w:rsidRPr="009E118C">
        <w:rPr>
          <w:rStyle w:val="StyleUnderline"/>
        </w:rPr>
        <w:t xml:space="preserve"> share insights</w:t>
      </w:r>
      <w:r w:rsidRPr="009E118C">
        <w:rPr>
          <w:sz w:val="16"/>
        </w:rPr>
        <w:t xml:space="preserve"> on the massive wildfires burning </w:t>
      </w:r>
      <w:r w:rsidRPr="009E118C">
        <w:rPr>
          <w:rStyle w:val="StyleUnderline"/>
        </w:rPr>
        <w:t>in the Amazon</w:t>
      </w:r>
      <w:r w:rsidRPr="009E118C">
        <w:rPr>
          <w:sz w:val="16"/>
        </w:rPr>
        <w:t>.</w:t>
      </w:r>
    </w:p>
    <w:p w14:paraId="348B0924" w14:textId="77777777" w:rsidR="00410A90" w:rsidRPr="009E118C" w:rsidRDefault="00410A90" w:rsidP="00410A90">
      <w:pPr>
        <w:rPr>
          <w:sz w:val="16"/>
        </w:rPr>
      </w:pPr>
      <w:r w:rsidRPr="009E118C">
        <w:rPr>
          <w:rStyle w:val="StyleUnderline"/>
        </w:rPr>
        <w:t xml:space="preserve">The </w:t>
      </w:r>
      <w:r w:rsidRPr="009E118C">
        <w:rPr>
          <w:rStyle w:val="Emphasis"/>
          <w:iCs w:val="0"/>
        </w:rPr>
        <w:t xml:space="preserve">Amazon </w:t>
      </w:r>
      <w:r w:rsidRPr="001007DB">
        <w:rPr>
          <w:rStyle w:val="Emphasis"/>
          <w:iCs w:val="0"/>
          <w:highlight w:val="cyan"/>
        </w:rPr>
        <w:t>rainforest</w:t>
      </w:r>
      <w:r w:rsidRPr="001007DB">
        <w:rPr>
          <w:rStyle w:val="StyleUnderline"/>
          <w:highlight w:val="cyan"/>
        </w:rPr>
        <w:t xml:space="preserve"> is </w:t>
      </w:r>
      <w:r w:rsidRPr="001007DB">
        <w:rPr>
          <w:rStyle w:val="Emphasis"/>
          <w:iCs w:val="0"/>
          <w:highlight w:val="cyan"/>
        </w:rPr>
        <w:t>burning</w:t>
      </w:r>
      <w:r w:rsidRPr="001007DB">
        <w:rPr>
          <w:rStyle w:val="StyleUnderline"/>
          <w:highlight w:val="cyan"/>
        </w:rPr>
        <w:t xml:space="preserve"> at a </w:t>
      </w:r>
      <w:r w:rsidRPr="001007DB">
        <w:rPr>
          <w:rStyle w:val="Emphasis"/>
          <w:iCs w:val="0"/>
          <w:highlight w:val="cyan"/>
        </w:rPr>
        <w:t>record rate</w:t>
      </w:r>
      <w:r w:rsidRPr="009E118C">
        <w:rPr>
          <w:sz w:val="16"/>
        </w:rPr>
        <w:t xml:space="preserve">. So far this year, </w:t>
      </w:r>
      <w:r w:rsidRPr="009E118C">
        <w:rPr>
          <w:rStyle w:val="StyleUnderline"/>
        </w:rPr>
        <w:t xml:space="preserve">almost </w:t>
      </w:r>
      <w:r w:rsidRPr="009E118C">
        <w:rPr>
          <w:rStyle w:val="Emphasis"/>
          <w:iCs w:val="0"/>
        </w:rPr>
        <w:t>73,000 fires in Brazil</w:t>
      </w:r>
      <w:r w:rsidRPr="009E118C">
        <w:rPr>
          <w:rStyle w:val="StyleUnderline"/>
        </w:rPr>
        <w:t xml:space="preserve"> have been detected</w:t>
      </w:r>
      <w:r w:rsidRPr="009E118C">
        <w:rPr>
          <w:sz w:val="16"/>
        </w:rPr>
        <w:t>—</w:t>
      </w:r>
      <w:r w:rsidRPr="009E118C">
        <w:rPr>
          <w:rStyle w:val="StyleUnderline"/>
        </w:rPr>
        <w:t xml:space="preserve">an </w:t>
      </w:r>
      <w:r w:rsidRPr="001007DB">
        <w:rPr>
          <w:rStyle w:val="Emphasis"/>
          <w:iCs w:val="0"/>
          <w:highlight w:val="cyan"/>
        </w:rPr>
        <w:t>85 percent increase</w:t>
      </w:r>
      <w:r w:rsidRPr="001007DB">
        <w:rPr>
          <w:rStyle w:val="StyleUnderline"/>
          <w:highlight w:val="cyan"/>
        </w:rPr>
        <w:t xml:space="preserve"> from last year. This</w:t>
      </w:r>
      <w:r w:rsidRPr="009E118C">
        <w:rPr>
          <w:sz w:val="16"/>
        </w:rPr>
        <w:t xml:space="preserve"> could </w:t>
      </w:r>
      <w:r w:rsidRPr="001007DB">
        <w:rPr>
          <w:rStyle w:val="StyleUnderline"/>
          <w:highlight w:val="cyan"/>
        </w:rPr>
        <w:t xml:space="preserve">have </w:t>
      </w:r>
      <w:r w:rsidRPr="001007DB">
        <w:rPr>
          <w:rStyle w:val="Emphasis"/>
          <w:iCs w:val="0"/>
          <w:highlight w:val="cyan"/>
        </w:rPr>
        <w:t>major impacts</w:t>
      </w:r>
      <w:r w:rsidRPr="001007DB">
        <w:rPr>
          <w:rStyle w:val="StyleUnderline"/>
          <w:highlight w:val="cyan"/>
        </w:rPr>
        <w:t xml:space="preserve"> on the </w:t>
      </w:r>
      <w:r w:rsidRPr="001007DB">
        <w:rPr>
          <w:rStyle w:val="Emphasis"/>
          <w:iCs w:val="0"/>
          <w:highlight w:val="cyan"/>
        </w:rPr>
        <w:t>global climate</w:t>
      </w:r>
      <w:r w:rsidRPr="009E118C">
        <w:rPr>
          <w:sz w:val="16"/>
        </w:rPr>
        <w:t>, environmentalists warn.</w:t>
      </w:r>
    </w:p>
    <w:p w14:paraId="54EA7FF2" w14:textId="77777777" w:rsidR="00410A90" w:rsidRPr="009E118C" w:rsidRDefault="00410A90" w:rsidP="00410A90">
      <w:pPr>
        <w:rPr>
          <w:sz w:val="16"/>
        </w:rPr>
      </w:pPr>
      <w:r w:rsidRPr="009E118C">
        <w:rPr>
          <w:sz w:val="16"/>
        </w:rPr>
        <w:t xml:space="preserve">Kenneth Feeley, who is the Smathers Chair of Tropical Trees in the Department of Biology at the University of Miami College of Arts and Sciences, said the </w:t>
      </w:r>
      <w:r w:rsidRPr="009E118C">
        <w:rPr>
          <w:rStyle w:val="StyleUnderline"/>
        </w:rPr>
        <w:t>Amazon plays several vital roles for humans</w:t>
      </w:r>
      <w:r w:rsidRPr="009E118C">
        <w:rPr>
          <w:sz w:val="16"/>
        </w:rPr>
        <w:t>.</w:t>
      </w:r>
    </w:p>
    <w:p w14:paraId="433B46E6" w14:textId="77777777" w:rsidR="00410A90" w:rsidRPr="009E118C" w:rsidRDefault="00410A90" w:rsidP="00410A90">
      <w:pPr>
        <w:rPr>
          <w:sz w:val="16"/>
        </w:rPr>
      </w:pPr>
      <w:r w:rsidRPr="009E118C">
        <w:rPr>
          <w:sz w:val="16"/>
        </w:rPr>
        <w:t>“</w:t>
      </w:r>
      <w:r w:rsidRPr="009E118C">
        <w:rPr>
          <w:rStyle w:val="StyleUnderline"/>
        </w:rPr>
        <w:t xml:space="preserve">The </w:t>
      </w:r>
      <w:r w:rsidRPr="001007DB">
        <w:rPr>
          <w:rStyle w:val="StyleUnderline"/>
          <w:highlight w:val="cyan"/>
        </w:rPr>
        <w:t xml:space="preserve">Amazon </w:t>
      </w:r>
      <w:r w:rsidRPr="001007DB">
        <w:rPr>
          <w:rStyle w:val="Emphasis"/>
          <w:iCs w:val="0"/>
          <w:highlight w:val="cyan"/>
        </w:rPr>
        <w:t>regulates</w:t>
      </w:r>
      <w:r w:rsidRPr="009E118C">
        <w:rPr>
          <w:rStyle w:val="StyleUnderline"/>
        </w:rPr>
        <w:t xml:space="preserve"> the Earth’s </w:t>
      </w:r>
      <w:r w:rsidRPr="001007DB">
        <w:rPr>
          <w:rStyle w:val="StyleUnderline"/>
          <w:highlight w:val="cyan"/>
        </w:rPr>
        <w:t>climate</w:t>
      </w:r>
      <w:r w:rsidRPr="009E118C">
        <w:rPr>
          <w:rStyle w:val="StyleUnderline"/>
        </w:rPr>
        <w:t xml:space="preserve">. One way it does it is </w:t>
      </w:r>
      <w:r w:rsidRPr="001007DB">
        <w:rPr>
          <w:rStyle w:val="StyleUnderline"/>
          <w:highlight w:val="cyan"/>
        </w:rPr>
        <w:t xml:space="preserve">through </w:t>
      </w:r>
      <w:r w:rsidRPr="001007DB">
        <w:rPr>
          <w:rStyle w:val="Emphasis"/>
          <w:iCs w:val="0"/>
          <w:highlight w:val="cyan"/>
        </w:rPr>
        <w:t>carbon dioxide</w:t>
      </w:r>
      <w:r w:rsidRPr="009E118C">
        <w:rPr>
          <w:rStyle w:val="StyleUnderline"/>
        </w:rPr>
        <w:t>. The Amazon is a huge storehouse of carbon</w:t>
      </w:r>
      <w:r w:rsidRPr="009E118C">
        <w:rPr>
          <w:sz w:val="16"/>
        </w:rPr>
        <w:t>," said Feeley. “</w:t>
      </w:r>
      <w:r w:rsidRPr="001007DB">
        <w:rPr>
          <w:rStyle w:val="StyleUnderline"/>
          <w:highlight w:val="cyan"/>
        </w:rPr>
        <w:t xml:space="preserve">By </w:t>
      </w:r>
      <w:r w:rsidRPr="001007DB">
        <w:rPr>
          <w:rStyle w:val="Emphasis"/>
          <w:iCs w:val="0"/>
          <w:highlight w:val="cyan"/>
        </w:rPr>
        <w:t>burning</w:t>
      </w:r>
      <w:r w:rsidRPr="009E118C">
        <w:rPr>
          <w:rStyle w:val="Emphasis"/>
          <w:iCs w:val="0"/>
        </w:rPr>
        <w:t xml:space="preserve"> the forests</w:t>
      </w:r>
      <w:r w:rsidRPr="009E118C">
        <w:rPr>
          <w:rStyle w:val="StyleUnderline"/>
        </w:rPr>
        <w:t xml:space="preserve"> </w:t>
      </w:r>
      <w:r w:rsidRPr="001007DB">
        <w:rPr>
          <w:rStyle w:val="StyleUnderline"/>
          <w:highlight w:val="cyan"/>
        </w:rPr>
        <w:t xml:space="preserve">you </w:t>
      </w:r>
      <w:r w:rsidRPr="001007DB">
        <w:rPr>
          <w:rStyle w:val="Emphasis"/>
          <w:iCs w:val="0"/>
          <w:highlight w:val="cyan"/>
        </w:rPr>
        <w:t>release</w:t>
      </w:r>
      <w:r w:rsidRPr="009E118C">
        <w:rPr>
          <w:rStyle w:val="StyleUnderline"/>
        </w:rPr>
        <w:t xml:space="preserve"> the </w:t>
      </w:r>
      <w:r w:rsidRPr="001007DB">
        <w:rPr>
          <w:rStyle w:val="Emphasis"/>
          <w:iCs w:val="0"/>
          <w:highlight w:val="cyan"/>
        </w:rPr>
        <w:t>stored carbon</w:t>
      </w:r>
      <w:r w:rsidRPr="009E118C">
        <w:rPr>
          <w:rStyle w:val="StyleUnderline"/>
        </w:rPr>
        <w:t xml:space="preserve"> into the atmosphere, </w:t>
      </w:r>
      <w:r w:rsidRPr="001007DB">
        <w:rPr>
          <w:rStyle w:val="Emphasis"/>
          <w:iCs w:val="0"/>
          <w:highlight w:val="cyan"/>
        </w:rPr>
        <w:t>exacerbating</w:t>
      </w:r>
      <w:r w:rsidRPr="001007DB">
        <w:rPr>
          <w:rStyle w:val="StyleUnderline"/>
          <w:highlight w:val="cyan"/>
        </w:rPr>
        <w:t xml:space="preserve"> the </w:t>
      </w:r>
      <w:r w:rsidRPr="001007DB">
        <w:rPr>
          <w:rStyle w:val="Emphasis"/>
          <w:iCs w:val="0"/>
          <w:highlight w:val="cyan"/>
        </w:rPr>
        <w:t>greenhouse effect</w:t>
      </w:r>
      <w:r w:rsidRPr="001007DB">
        <w:rPr>
          <w:rStyle w:val="StyleUnderline"/>
          <w:highlight w:val="cyan"/>
        </w:rPr>
        <w:t xml:space="preserve"> and</w:t>
      </w:r>
      <w:r w:rsidRPr="009E118C">
        <w:rPr>
          <w:rStyle w:val="StyleUnderline"/>
        </w:rPr>
        <w:t xml:space="preserve"> ultimately </w:t>
      </w:r>
      <w:r w:rsidRPr="001007DB">
        <w:rPr>
          <w:rStyle w:val="Emphasis"/>
          <w:iCs w:val="0"/>
          <w:highlight w:val="cyan"/>
        </w:rPr>
        <w:t>increasing how fast</w:t>
      </w:r>
      <w:r w:rsidRPr="001007DB">
        <w:rPr>
          <w:rStyle w:val="StyleUnderline"/>
          <w:highlight w:val="cyan"/>
        </w:rPr>
        <w:t xml:space="preserve"> the </w:t>
      </w:r>
      <w:r w:rsidRPr="001007DB">
        <w:rPr>
          <w:rStyle w:val="Emphasis"/>
          <w:iCs w:val="0"/>
          <w:highlight w:val="cyan"/>
        </w:rPr>
        <w:t>Earth warms up</w:t>
      </w:r>
      <w:r w:rsidRPr="009E118C">
        <w:rPr>
          <w:sz w:val="16"/>
        </w:rPr>
        <w:t>.”</w:t>
      </w:r>
    </w:p>
    <w:p w14:paraId="541BB32E" w14:textId="77777777" w:rsidR="00410A90" w:rsidRPr="009E118C" w:rsidRDefault="00410A90" w:rsidP="00410A90">
      <w:pPr>
        <w:rPr>
          <w:sz w:val="16"/>
        </w:rPr>
      </w:pPr>
      <w:r w:rsidRPr="009E118C">
        <w:rPr>
          <w:sz w:val="16"/>
        </w:rPr>
        <w:t>Roni Avissar, dean of the Rosenstiel School of Marine and Atmospheric Science, is a climatologist who has studied the Amazon and how deforestation affects precipitation patterns around the world.</w:t>
      </w:r>
    </w:p>
    <w:p w14:paraId="45B5CC71" w14:textId="77777777" w:rsidR="00410A90" w:rsidRPr="009E118C" w:rsidRDefault="00410A90" w:rsidP="00410A90">
      <w:pPr>
        <w:rPr>
          <w:sz w:val="16"/>
        </w:rPr>
      </w:pPr>
      <w:r w:rsidRPr="009E118C">
        <w:rPr>
          <w:sz w:val="16"/>
        </w:rPr>
        <w:t>“</w:t>
      </w:r>
      <w:r w:rsidRPr="009E118C">
        <w:rPr>
          <w:rStyle w:val="StyleUnderline"/>
        </w:rPr>
        <w:t xml:space="preserve">Continual </w:t>
      </w:r>
      <w:r w:rsidRPr="001007DB">
        <w:rPr>
          <w:rStyle w:val="StyleUnderline"/>
          <w:highlight w:val="cyan"/>
        </w:rPr>
        <w:t>deforestation</w:t>
      </w:r>
      <w:r w:rsidRPr="009E118C">
        <w:rPr>
          <w:sz w:val="16"/>
        </w:rPr>
        <w:t xml:space="preserve"> could </w:t>
      </w:r>
      <w:r w:rsidRPr="001007DB">
        <w:rPr>
          <w:rStyle w:val="StyleUnderline"/>
          <w:highlight w:val="cyan"/>
        </w:rPr>
        <w:t>trigger</w:t>
      </w:r>
      <w:r w:rsidRPr="009E118C">
        <w:rPr>
          <w:rStyle w:val="StyleUnderline"/>
        </w:rPr>
        <w:t xml:space="preserve"> the </w:t>
      </w:r>
      <w:r w:rsidRPr="001007DB">
        <w:rPr>
          <w:rStyle w:val="Emphasis"/>
          <w:iCs w:val="0"/>
          <w:highlight w:val="cyan"/>
        </w:rPr>
        <w:t>modification of rainfall</w:t>
      </w:r>
      <w:r w:rsidRPr="009E118C">
        <w:rPr>
          <w:rStyle w:val="StyleUnderline"/>
        </w:rPr>
        <w:t xml:space="preserve"> almost </w:t>
      </w:r>
      <w:r w:rsidRPr="009E118C">
        <w:rPr>
          <w:rStyle w:val="Emphasis"/>
          <w:iCs w:val="0"/>
        </w:rPr>
        <w:t>all over the planet</w:t>
      </w:r>
      <w:r w:rsidRPr="009E118C">
        <w:t>,”</w:t>
      </w:r>
      <w:r w:rsidRPr="009E118C">
        <w:rPr>
          <w:sz w:val="16"/>
        </w:rPr>
        <w:t xml:space="preserve"> he said. “</w:t>
      </w:r>
      <w:r w:rsidRPr="009E118C">
        <w:rPr>
          <w:rStyle w:val="StyleUnderline"/>
        </w:rPr>
        <w:t xml:space="preserve">If we continue on this path, </w:t>
      </w:r>
      <w:r w:rsidRPr="001007DB">
        <w:rPr>
          <w:rStyle w:val="StyleUnderline"/>
          <w:highlight w:val="cyan"/>
        </w:rPr>
        <w:t>we</w:t>
      </w:r>
      <w:r w:rsidRPr="009E118C">
        <w:rPr>
          <w:rStyle w:val="StyleUnderline"/>
        </w:rPr>
        <w:t xml:space="preserve"> are going to </w:t>
      </w:r>
      <w:r w:rsidRPr="001007DB">
        <w:rPr>
          <w:rStyle w:val="StyleUnderline"/>
          <w:highlight w:val="cyan"/>
        </w:rPr>
        <w:t xml:space="preserve">reach a </w:t>
      </w:r>
      <w:r w:rsidRPr="001007DB">
        <w:rPr>
          <w:rStyle w:val="Emphasis"/>
          <w:iCs w:val="0"/>
          <w:highlight w:val="cyan"/>
        </w:rPr>
        <w:t>tipping point</w:t>
      </w:r>
      <w:r w:rsidRPr="009E118C">
        <w:rPr>
          <w:rStyle w:val="StyleUnderline"/>
        </w:rPr>
        <w:t xml:space="preserve"> </w:t>
      </w:r>
      <w:r w:rsidRPr="001007DB">
        <w:rPr>
          <w:rStyle w:val="StyleUnderline"/>
          <w:highlight w:val="cyan"/>
        </w:rPr>
        <w:t>where</w:t>
      </w:r>
      <w:r w:rsidRPr="009E118C">
        <w:rPr>
          <w:rStyle w:val="StyleUnderline"/>
        </w:rPr>
        <w:t xml:space="preserve"> the </w:t>
      </w:r>
      <w:r w:rsidRPr="001007DB">
        <w:rPr>
          <w:rStyle w:val="Emphasis"/>
          <w:iCs w:val="0"/>
          <w:highlight w:val="cyan"/>
        </w:rPr>
        <w:t>damage</w:t>
      </w:r>
      <w:r w:rsidRPr="009E118C">
        <w:rPr>
          <w:rStyle w:val="StyleUnderline"/>
        </w:rPr>
        <w:t xml:space="preserve"> may be </w:t>
      </w:r>
      <w:r w:rsidRPr="001007DB">
        <w:rPr>
          <w:rStyle w:val="Emphasis"/>
          <w:iCs w:val="0"/>
          <w:highlight w:val="cyan"/>
        </w:rPr>
        <w:t>irreversible</w:t>
      </w:r>
      <w:r w:rsidRPr="009E118C">
        <w:rPr>
          <w:sz w:val="16"/>
        </w:rPr>
        <w:t>.”</w:t>
      </w:r>
    </w:p>
    <w:p w14:paraId="6A70F7FF" w14:textId="77777777" w:rsidR="00410A90" w:rsidRPr="009E118C" w:rsidRDefault="00410A90" w:rsidP="00410A90">
      <w:pPr>
        <w:rPr>
          <w:sz w:val="16"/>
        </w:rPr>
      </w:pPr>
      <w:r w:rsidRPr="009E118C">
        <w:rPr>
          <w:rStyle w:val="StyleUnderline"/>
        </w:rPr>
        <w:t>The Amazon is</w:t>
      </w:r>
      <w:r w:rsidRPr="009E118C">
        <w:rPr>
          <w:sz w:val="16"/>
        </w:rPr>
        <w:t xml:space="preserve"> also </w:t>
      </w:r>
      <w:r w:rsidRPr="009E118C">
        <w:rPr>
          <w:rStyle w:val="Emphasis"/>
          <w:iCs w:val="0"/>
        </w:rPr>
        <w:t>home</w:t>
      </w:r>
      <w:r w:rsidRPr="009E118C">
        <w:rPr>
          <w:rStyle w:val="StyleUnderline"/>
        </w:rPr>
        <w:t xml:space="preserve"> to </w:t>
      </w:r>
      <w:r w:rsidRPr="009E118C">
        <w:rPr>
          <w:rStyle w:val="Emphasis"/>
          <w:iCs w:val="0"/>
        </w:rPr>
        <w:t>thousands of species</w:t>
      </w:r>
      <w:r w:rsidRPr="009E118C">
        <w:rPr>
          <w:rStyle w:val="StyleUnderline"/>
        </w:rPr>
        <w:t>, making it</w:t>
      </w:r>
      <w:r w:rsidRPr="009E118C">
        <w:rPr>
          <w:sz w:val="16"/>
        </w:rPr>
        <w:t xml:space="preserve"> one of </w:t>
      </w:r>
      <w:r w:rsidRPr="009E118C">
        <w:rPr>
          <w:rStyle w:val="StyleUnderline"/>
        </w:rPr>
        <w:t xml:space="preserve">the </w:t>
      </w:r>
      <w:r w:rsidRPr="009E118C">
        <w:rPr>
          <w:rStyle w:val="Emphasis"/>
          <w:iCs w:val="0"/>
        </w:rPr>
        <w:t>most biodiverse locations</w:t>
      </w:r>
      <w:r w:rsidRPr="009E118C">
        <w:rPr>
          <w:rStyle w:val="StyleUnderline"/>
        </w:rPr>
        <w:t xml:space="preserve"> in the </w:t>
      </w:r>
      <w:r w:rsidRPr="009E118C">
        <w:rPr>
          <w:rStyle w:val="Emphasis"/>
          <w:iCs w:val="0"/>
        </w:rPr>
        <w:t>world</w:t>
      </w:r>
      <w:r w:rsidRPr="009E118C">
        <w:rPr>
          <w:sz w:val="16"/>
        </w:rPr>
        <w:t>.</w:t>
      </w:r>
    </w:p>
    <w:p w14:paraId="0AE6CF87" w14:textId="77777777" w:rsidR="00410A90" w:rsidRPr="009E118C" w:rsidRDefault="00410A90" w:rsidP="00410A90">
      <w:pPr>
        <w:rPr>
          <w:sz w:val="16"/>
        </w:rPr>
      </w:pPr>
      <w:r w:rsidRPr="009E118C">
        <w:rPr>
          <w:sz w:val="16"/>
        </w:rPr>
        <w:t>“</w:t>
      </w:r>
      <w:r w:rsidRPr="009E118C">
        <w:rPr>
          <w:rStyle w:val="StyleUnderline"/>
        </w:rPr>
        <w:t xml:space="preserve">If the Amazon keeps burning, </w:t>
      </w:r>
      <w:r w:rsidRPr="001007DB">
        <w:rPr>
          <w:rStyle w:val="StyleUnderline"/>
          <w:highlight w:val="cyan"/>
        </w:rPr>
        <w:t>we</w:t>
      </w:r>
      <w:r w:rsidRPr="009E118C">
        <w:rPr>
          <w:rStyle w:val="StyleUnderline"/>
        </w:rPr>
        <w:t xml:space="preserve"> will </w:t>
      </w:r>
      <w:r w:rsidRPr="009E118C">
        <w:rPr>
          <w:rStyle w:val="Emphasis"/>
          <w:iCs w:val="0"/>
        </w:rPr>
        <w:t xml:space="preserve">inevitably </w:t>
      </w:r>
      <w:r w:rsidRPr="001007DB">
        <w:rPr>
          <w:rStyle w:val="Emphasis"/>
          <w:iCs w:val="0"/>
          <w:highlight w:val="cyan"/>
        </w:rPr>
        <w:t>loose</w:t>
      </w:r>
      <w:r w:rsidRPr="009E118C">
        <w:rPr>
          <w:rStyle w:val="Emphasis"/>
          <w:iCs w:val="0"/>
        </w:rPr>
        <w:t xml:space="preserve"> many forms of </w:t>
      </w:r>
      <w:r w:rsidRPr="001007DB">
        <w:rPr>
          <w:rStyle w:val="Emphasis"/>
          <w:iCs w:val="0"/>
          <w:highlight w:val="cyan"/>
        </w:rPr>
        <w:t>species</w:t>
      </w:r>
      <w:r w:rsidRPr="009E118C">
        <w:rPr>
          <w:sz w:val="16"/>
        </w:rPr>
        <w:t xml:space="preserve">. Most plants and animals depend on having intact ecosystems, but </w:t>
      </w:r>
      <w:r w:rsidRPr="009E118C">
        <w:rPr>
          <w:rStyle w:val="StyleUnderline"/>
        </w:rPr>
        <w:t xml:space="preserve">as we degrade and destroy the Amazon, we increase the risk of </w:t>
      </w:r>
      <w:r w:rsidRPr="001007DB">
        <w:rPr>
          <w:rStyle w:val="Emphasis"/>
          <w:iCs w:val="0"/>
          <w:highlight w:val="cyan"/>
        </w:rPr>
        <w:t>species</w:t>
      </w:r>
      <w:r w:rsidRPr="001007DB">
        <w:rPr>
          <w:rStyle w:val="StyleUnderline"/>
          <w:highlight w:val="cyan"/>
        </w:rPr>
        <w:t xml:space="preserve"> go</w:t>
      </w:r>
      <w:r w:rsidRPr="009E118C">
        <w:rPr>
          <w:rStyle w:val="StyleUnderline"/>
        </w:rPr>
        <w:t xml:space="preserve">ing </w:t>
      </w:r>
      <w:r w:rsidRPr="001007DB">
        <w:rPr>
          <w:rStyle w:val="Emphasis"/>
          <w:iCs w:val="0"/>
          <w:highlight w:val="cyan"/>
        </w:rPr>
        <w:t>extinct</w:t>
      </w:r>
      <w:r w:rsidRPr="009E118C">
        <w:rPr>
          <w:sz w:val="16"/>
        </w:rPr>
        <w:t xml:space="preserve">,” Feeley said. </w:t>
      </w:r>
    </w:p>
    <w:p w14:paraId="53B41202" w14:textId="77777777" w:rsidR="00410A90" w:rsidRPr="009E118C" w:rsidRDefault="00410A90" w:rsidP="00410A90">
      <w:pPr>
        <w:rPr>
          <w:sz w:val="16"/>
        </w:rPr>
      </w:pPr>
      <w:r w:rsidRPr="009E118C">
        <w:rPr>
          <w:sz w:val="16"/>
        </w:rPr>
        <w:t xml:space="preserve">Professor José Maria Cardoso da </w:t>
      </w:r>
      <w:r w:rsidRPr="009E118C">
        <w:rPr>
          <w:rStyle w:val="StyleUnderline"/>
        </w:rPr>
        <w:t>Silva</w:t>
      </w:r>
      <w:r w:rsidRPr="009E118C">
        <w:rPr>
          <w:sz w:val="16"/>
        </w:rPr>
        <w:t xml:space="preserve">, chair of geography and regional studies in the College of Arts and Sciences </w:t>
      </w:r>
      <w:r w:rsidRPr="009E118C">
        <w:rPr>
          <w:rStyle w:val="StyleUnderline"/>
        </w:rPr>
        <w:t>mapped the distribution of narrowly distributed plant species in the Brazilian Amazon to estimate their extinction risks</w:t>
      </w:r>
      <w:r w:rsidRPr="009E118C">
        <w:rPr>
          <w:sz w:val="16"/>
        </w:rPr>
        <w:t xml:space="preserve">. He and his research team found that there are 298 species of seed plants in 168 areas that altogether cover 10% of the Brazilian Amazon. Among these species, </w:t>
      </w:r>
      <w:r w:rsidRPr="009E118C">
        <w:rPr>
          <w:rStyle w:val="StyleUnderline"/>
        </w:rPr>
        <w:t xml:space="preserve">almost </w:t>
      </w:r>
      <w:r w:rsidRPr="001007DB">
        <w:rPr>
          <w:rStyle w:val="Emphasis"/>
          <w:iCs w:val="0"/>
          <w:highlight w:val="cyan"/>
        </w:rPr>
        <w:t>73%</w:t>
      </w:r>
      <w:r w:rsidRPr="009E118C">
        <w:rPr>
          <w:sz w:val="16"/>
        </w:rPr>
        <w:t xml:space="preserve"> (216) </w:t>
      </w:r>
      <w:r w:rsidRPr="001007DB">
        <w:rPr>
          <w:rStyle w:val="StyleUnderline"/>
          <w:highlight w:val="cyan"/>
        </w:rPr>
        <w:t>are</w:t>
      </w:r>
      <w:r w:rsidRPr="009E118C">
        <w:rPr>
          <w:rStyle w:val="StyleUnderline"/>
        </w:rPr>
        <w:t xml:space="preserve"> projected to be </w:t>
      </w:r>
      <w:r w:rsidRPr="001007DB">
        <w:rPr>
          <w:rStyle w:val="StyleUnderline"/>
          <w:highlight w:val="cyan"/>
        </w:rPr>
        <w:t xml:space="preserve">under </w:t>
      </w:r>
      <w:r w:rsidRPr="001007DB">
        <w:rPr>
          <w:rStyle w:val="Emphasis"/>
          <w:iCs w:val="0"/>
          <w:highlight w:val="cyan"/>
        </w:rPr>
        <w:t>high extinction risk</w:t>
      </w:r>
      <w:r w:rsidRPr="009E118C">
        <w:rPr>
          <w:sz w:val="16"/>
        </w:rPr>
        <w:t xml:space="preserve"> by the end of the century due to habitat loss, climate change, or both, assuming that their areas will not lose any habitat in the future due to land use.</w:t>
      </w:r>
    </w:p>
    <w:p w14:paraId="3E23B7C2" w14:textId="77777777" w:rsidR="00410A90" w:rsidRPr="009E118C" w:rsidRDefault="00410A90" w:rsidP="00410A90">
      <w:pPr>
        <w:rPr>
          <w:sz w:val="16"/>
        </w:rPr>
      </w:pPr>
      <w:r w:rsidRPr="009E118C">
        <w:rPr>
          <w:sz w:val="16"/>
        </w:rPr>
        <w:t xml:space="preserve">His research suggests that </w:t>
      </w:r>
      <w:r w:rsidRPr="009E118C">
        <w:rPr>
          <w:rStyle w:val="Emphasis"/>
          <w:iCs w:val="0"/>
        </w:rPr>
        <w:t>deforestation</w:t>
      </w:r>
      <w:r w:rsidRPr="009E118C">
        <w:rPr>
          <w:rStyle w:val="StyleUnderline"/>
        </w:rPr>
        <w:t xml:space="preserve"> and </w:t>
      </w:r>
      <w:r w:rsidRPr="001007DB">
        <w:rPr>
          <w:rStyle w:val="Emphasis"/>
          <w:iCs w:val="0"/>
          <w:highlight w:val="cyan"/>
        </w:rPr>
        <w:t>climate change</w:t>
      </w:r>
      <w:r w:rsidRPr="009E118C">
        <w:rPr>
          <w:rStyle w:val="StyleUnderline"/>
        </w:rPr>
        <w:t xml:space="preserve"> can </w:t>
      </w:r>
      <w:r w:rsidRPr="001007DB">
        <w:rPr>
          <w:rStyle w:val="StyleUnderline"/>
          <w:highlight w:val="cyan"/>
        </w:rPr>
        <w:t xml:space="preserve">lead to </w:t>
      </w:r>
      <w:r w:rsidRPr="001007DB">
        <w:rPr>
          <w:rStyle w:val="Emphasis"/>
          <w:iCs w:val="0"/>
          <w:highlight w:val="cyan"/>
        </w:rPr>
        <w:t>mass extinction</w:t>
      </w:r>
      <w:r w:rsidRPr="009E118C">
        <w:rPr>
          <w:rStyle w:val="StyleUnderline"/>
        </w:rPr>
        <w:t xml:space="preserve"> of species</w:t>
      </w:r>
      <w:r w:rsidRPr="009E118C">
        <w:rPr>
          <w:sz w:val="16"/>
        </w:rPr>
        <w:t xml:space="preserve"> in tropical ecosystems and that “tropical countries, </w:t>
      </w:r>
      <w:r w:rsidRPr="009E118C">
        <w:rPr>
          <w:rStyle w:val="StyleUnderline"/>
        </w:rPr>
        <w:t>such as Brazil, should integrate biodiversity conservation and climate change policies</w:t>
      </w:r>
      <w:r w:rsidRPr="009E118C">
        <w:rPr>
          <w:sz w:val="16"/>
        </w:rPr>
        <w:t xml:space="preserve"> (both mitigation and adaptation) </w:t>
      </w:r>
      <w:r w:rsidRPr="009E118C">
        <w:rPr>
          <w:rStyle w:val="StyleUnderline"/>
        </w:rPr>
        <w:t xml:space="preserve">to achieve </w:t>
      </w:r>
      <w:r w:rsidRPr="009E118C">
        <w:rPr>
          <w:rStyle w:val="Emphasis"/>
          <w:iCs w:val="0"/>
        </w:rPr>
        <w:t>win-win social</w:t>
      </w:r>
      <w:r w:rsidRPr="009E118C">
        <w:rPr>
          <w:rStyle w:val="StyleUnderline"/>
        </w:rPr>
        <w:t xml:space="preserve"> and </w:t>
      </w:r>
      <w:r w:rsidRPr="009E118C">
        <w:rPr>
          <w:rStyle w:val="Emphasis"/>
          <w:iCs w:val="0"/>
        </w:rPr>
        <w:t>environmental gains</w:t>
      </w:r>
      <w:r w:rsidRPr="009E118C">
        <w:rPr>
          <w:rStyle w:val="StyleUnderline"/>
        </w:rPr>
        <w:t xml:space="preserve"> while </w:t>
      </w:r>
      <w:r w:rsidRPr="009E118C">
        <w:rPr>
          <w:rStyle w:val="Emphasis"/>
          <w:iCs w:val="0"/>
        </w:rPr>
        <w:t>halting species extinction</w:t>
      </w:r>
      <w:r w:rsidRPr="009E118C">
        <w:rPr>
          <w:sz w:val="16"/>
        </w:rPr>
        <w:t xml:space="preserve">.” </w:t>
      </w:r>
    </w:p>
    <w:p w14:paraId="7B4D6FEE" w14:textId="77777777" w:rsidR="00410A90" w:rsidRPr="009E118C" w:rsidRDefault="00410A90" w:rsidP="00410A90">
      <w:pPr>
        <w:rPr>
          <w:sz w:val="16"/>
        </w:rPr>
      </w:pPr>
      <w:r w:rsidRPr="009E118C">
        <w:rPr>
          <w:sz w:val="16"/>
        </w:rPr>
        <w:t>Farmers and cattle ranchers who are continually clearing land for crops and livestock are setting many of the wildfires burning today.</w:t>
      </w:r>
    </w:p>
    <w:p w14:paraId="64CBF139" w14:textId="77777777" w:rsidR="00410A90" w:rsidRPr="009E118C" w:rsidRDefault="00410A90" w:rsidP="00410A90">
      <w:pPr>
        <w:rPr>
          <w:sz w:val="16"/>
        </w:rPr>
      </w:pPr>
      <w:r w:rsidRPr="009E118C">
        <w:rPr>
          <w:sz w:val="16"/>
        </w:rPr>
        <w:t>“It’s all based on supply and demand,” said Feeley. “Brazil has one of the least efficient cattle industries on the planet. They are raising just one or two cows per hectare of what used to be rainforest. Until we decrease the demand for beef and other products coming out of deforested lands, there’s no way to stop it.”</w:t>
      </w:r>
    </w:p>
    <w:p w14:paraId="7EF209F8" w14:textId="77777777" w:rsidR="00410A90" w:rsidRPr="009E118C" w:rsidRDefault="00410A90" w:rsidP="00410A90">
      <w:pPr>
        <w:rPr>
          <w:sz w:val="16"/>
        </w:rPr>
      </w:pPr>
      <w:r w:rsidRPr="009E118C">
        <w:rPr>
          <w:sz w:val="16"/>
        </w:rPr>
        <w:t xml:space="preserve">Cardoso da Silva, who is Brazilian, stated that the </w:t>
      </w:r>
      <w:r w:rsidRPr="009E118C">
        <w:rPr>
          <w:rStyle w:val="StyleUnderline"/>
        </w:rPr>
        <w:t>fires have also been caused as a result of anti-environmental attitudes</w:t>
      </w:r>
      <w:r w:rsidRPr="009E118C">
        <w:rPr>
          <w:sz w:val="16"/>
        </w:rPr>
        <w:t xml:space="preserve"> that have been adopted by current Brazilian President Jair Bolsonaro.</w:t>
      </w:r>
    </w:p>
    <w:p w14:paraId="26756F5F" w14:textId="77777777" w:rsidR="00410A90" w:rsidRPr="009E118C" w:rsidRDefault="00410A90" w:rsidP="00410A90">
      <w:pPr>
        <w:rPr>
          <w:sz w:val="16"/>
        </w:rPr>
      </w:pPr>
      <w:r w:rsidRPr="009E118C">
        <w:rPr>
          <w:sz w:val="16"/>
        </w:rPr>
        <w:t>“Brazil has made big progress in the last decades setting policies that have reduced the deforestation in the region. However, the current president’s rhetoric has sent the message to the society that the protection of the Amazon and other Brazilian ecosystems is not a priority in his government,” he said.</w:t>
      </w:r>
    </w:p>
    <w:p w14:paraId="023E6828" w14:textId="77777777" w:rsidR="00410A90" w:rsidRPr="009E118C" w:rsidRDefault="00410A90" w:rsidP="00410A90">
      <w:pPr>
        <w:rPr>
          <w:sz w:val="16"/>
        </w:rPr>
      </w:pPr>
      <w:r w:rsidRPr="009E118C">
        <w:rPr>
          <w:sz w:val="16"/>
        </w:rPr>
        <w:t>Bolsonaro is also facing criticism for the way his government has sought to take over indigenous lands. Tracy Devine Guzman, associate professor of Latin American studies at the University, said the situation of indigenous people in Brazil was dire long before the outset of this current tragedy. She said that the administration has failed to enact any policy to ensure indigenous wellbeing.</w:t>
      </w:r>
    </w:p>
    <w:p w14:paraId="2F2E7570" w14:textId="77777777" w:rsidR="00410A90" w:rsidRPr="009E118C" w:rsidRDefault="00410A90" w:rsidP="00410A90">
      <w:pPr>
        <w:rPr>
          <w:sz w:val="16"/>
        </w:rPr>
      </w:pPr>
      <w:r w:rsidRPr="009E118C">
        <w:rPr>
          <w:sz w:val="16"/>
        </w:rPr>
        <w:t>“</w:t>
      </w:r>
      <w:r w:rsidRPr="001007DB">
        <w:rPr>
          <w:rStyle w:val="StyleUnderline"/>
          <w:highlight w:val="cyan"/>
        </w:rPr>
        <w:t>The</w:t>
      </w:r>
      <w:r w:rsidRPr="009E118C">
        <w:rPr>
          <w:rStyle w:val="StyleUnderline"/>
        </w:rPr>
        <w:t xml:space="preserve"> result of this </w:t>
      </w:r>
      <w:r w:rsidRPr="001007DB">
        <w:rPr>
          <w:rStyle w:val="Emphasis"/>
          <w:iCs w:val="0"/>
          <w:highlight w:val="cyan"/>
        </w:rPr>
        <w:t>disaster</w:t>
      </w:r>
      <w:r w:rsidRPr="001007DB">
        <w:rPr>
          <w:rStyle w:val="StyleUnderline"/>
          <w:highlight w:val="cyan"/>
        </w:rPr>
        <w:t xml:space="preserve"> for </w:t>
      </w:r>
      <w:r w:rsidRPr="001007DB">
        <w:rPr>
          <w:rStyle w:val="Emphasis"/>
          <w:iCs w:val="0"/>
          <w:highlight w:val="cyan"/>
        </w:rPr>
        <w:t>indigenous peoples</w:t>
      </w:r>
      <w:r w:rsidRPr="009E118C">
        <w:rPr>
          <w:rStyle w:val="StyleUnderline"/>
        </w:rPr>
        <w:t xml:space="preserve">, alongside other residents of the Amazon whose social, economic, and cultural well-being is grounded in and derives from a respectful, sustainable co-existence with the natural world, </w:t>
      </w:r>
      <w:r w:rsidRPr="001007DB">
        <w:rPr>
          <w:rStyle w:val="StyleUnderline"/>
          <w:highlight w:val="cyan"/>
        </w:rPr>
        <w:t>is</w:t>
      </w:r>
      <w:r w:rsidRPr="009E118C">
        <w:rPr>
          <w:rStyle w:val="StyleUnderline"/>
        </w:rPr>
        <w:t xml:space="preserve"> </w:t>
      </w:r>
      <w:r w:rsidRPr="009E118C">
        <w:rPr>
          <w:rStyle w:val="Emphasis"/>
          <w:iCs w:val="0"/>
        </w:rPr>
        <w:t>nothing short</w:t>
      </w:r>
      <w:r w:rsidRPr="009E118C">
        <w:rPr>
          <w:rStyle w:val="StyleUnderline"/>
        </w:rPr>
        <w:t xml:space="preserve"> of </w:t>
      </w:r>
      <w:r w:rsidRPr="001007DB">
        <w:rPr>
          <w:rStyle w:val="StyleUnderline"/>
          <w:highlight w:val="cyan"/>
        </w:rPr>
        <w:t xml:space="preserve">an </w:t>
      </w:r>
      <w:r w:rsidRPr="001007DB">
        <w:rPr>
          <w:rStyle w:val="Emphasis"/>
          <w:iCs w:val="0"/>
          <w:highlight w:val="cyan"/>
        </w:rPr>
        <w:t>existential threat</w:t>
      </w:r>
      <w:r w:rsidRPr="009E118C">
        <w:rPr>
          <w:sz w:val="16"/>
        </w:rPr>
        <w:t>,” she said. “Indigenous people have promised to defend themselves and their lands till their last breath.”</w:t>
      </w:r>
    </w:p>
    <w:p w14:paraId="245C184B" w14:textId="77777777" w:rsidR="00410A90" w:rsidRPr="009E118C" w:rsidRDefault="00410A90" w:rsidP="00410A90">
      <w:pPr>
        <w:rPr>
          <w:sz w:val="16"/>
        </w:rPr>
      </w:pPr>
      <w:r w:rsidRPr="009E118C">
        <w:rPr>
          <w:sz w:val="16"/>
        </w:rPr>
        <w:t xml:space="preserve">Caleb Everett, professor and chair of the Department of Anthropology in the College of Arts and Sciences, said </w:t>
      </w:r>
      <w:r w:rsidRPr="009E118C">
        <w:rPr>
          <w:rStyle w:val="StyleUnderline"/>
        </w:rPr>
        <w:t>this is alarming because they are seeing</w:t>
      </w:r>
      <w:r w:rsidRPr="009E118C">
        <w:rPr>
          <w:sz w:val="16"/>
        </w:rPr>
        <w:t xml:space="preserve"> some of their </w:t>
      </w:r>
      <w:r w:rsidRPr="009E118C">
        <w:rPr>
          <w:rStyle w:val="StyleUnderline"/>
        </w:rPr>
        <w:t>homelands go up in smoke</w:t>
      </w:r>
      <w:r w:rsidRPr="009E118C">
        <w:rPr>
          <w:sz w:val="16"/>
        </w:rPr>
        <w:t>.</w:t>
      </w:r>
    </w:p>
    <w:p w14:paraId="7C1CAE1D" w14:textId="77777777" w:rsidR="00410A90" w:rsidRPr="009E118C" w:rsidRDefault="00410A90" w:rsidP="00410A90">
      <w:pPr>
        <w:rPr>
          <w:sz w:val="16"/>
        </w:rPr>
      </w:pPr>
      <w:r w:rsidRPr="009E118C">
        <w:rPr>
          <w:sz w:val="16"/>
        </w:rPr>
        <w:t xml:space="preserve">“I’ve been in Amazonia with indigenous people during the burning seasons, and </w:t>
      </w:r>
      <w:r w:rsidRPr="009E118C">
        <w:rPr>
          <w:rStyle w:val="StyleUnderline"/>
        </w:rPr>
        <w:t>it certainly affects</w:t>
      </w:r>
      <w:r w:rsidRPr="009E118C">
        <w:rPr>
          <w:sz w:val="16"/>
        </w:rPr>
        <w:t xml:space="preserve"> some of </w:t>
      </w:r>
      <w:r w:rsidRPr="009E118C">
        <w:rPr>
          <w:rStyle w:val="StyleUnderline"/>
        </w:rPr>
        <w:t xml:space="preserve">them in very </w:t>
      </w:r>
      <w:r w:rsidRPr="009E118C">
        <w:rPr>
          <w:rStyle w:val="Emphasis"/>
          <w:iCs w:val="0"/>
        </w:rPr>
        <w:t>negative ways</w:t>
      </w:r>
      <w:r w:rsidRPr="009E118C">
        <w:rPr>
          <w:rStyle w:val="StyleUnderline"/>
        </w:rPr>
        <w:t xml:space="preserve">, </w:t>
      </w:r>
      <w:r w:rsidRPr="009E118C">
        <w:rPr>
          <w:rStyle w:val="Emphasis"/>
          <w:iCs w:val="0"/>
        </w:rPr>
        <w:t>threatening</w:t>
      </w:r>
      <w:r w:rsidRPr="009E118C">
        <w:rPr>
          <w:sz w:val="16"/>
        </w:rPr>
        <w:t xml:space="preserve"> some of their </w:t>
      </w:r>
      <w:r w:rsidRPr="009E118C">
        <w:rPr>
          <w:rStyle w:val="Emphasis"/>
          <w:iCs w:val="0"/>
        </w:rPr>
        <w:t>homelands</w:t>
      </w:r>
      <w:r w:rsidRPr="009E118C">
        <w:rPr>
          <w:rStyle w:val="StyleUnderline"/>
        </w:rPr>
        <w:t xml:space="preserve">. Among other things, it </w:t>
      </w:r>
      <w:r w:rsidRPr="009E118C">
        <w:rPr>
          <w:rStyle w:val="Emphasis"/>
          <w:iCs w:val="0"/>
        </w:rPr>
        <w:t>impacts</w:t>
      </w:r>
      <w:r w:rsidRPr="009E118C">
        <w:rPr>
          <w:rStyle w:val="StyleUnderline"/>
        </w:rPr>
        <w:t xml:space="preserve"> their </w:t>
      </w:r>
      <w:r w:rsidRPr="009E118C">
        <w:rPr>
          <w:rStyle w:val="Emphasis"/>
          <w:iCs w:val="0"/>
        </w:rPr>
        <w:t>hunting</w:t>
      </w:r>
      <w:r w:rsidRPr="009E118C">
        <w:rPr>
          <w:sz w:val="16"/>
        </w:rPr>
        <w:t xml:space="preserve">,” he said. </w:t>
      </w:r>
    </w:p>
    <w:p w14:paraId="73508991" w14:textId="77777777" w:rsidR="00410A90" w:rsidRPr="009E118C" w:rsidRDefault="00410A90" w:rsidP="00410A90">
      <w:pPr>
        <w:rPr>
          <w:sz w:val="16"/>
        </w:rPr>
      </w:pPr>
      <w:r w:rsidRPr="009E118C">
        <w:rPr>
          <w:sz w:val="16"/>
        </w:rPr>
        <w:t>Although the fires in the Amazon have recently been getting a lot of media attention, Feeley reminded people that the burning of the Amazon has been happening for decades.</w:t>
      </w:r>
    </w:p>
    <w:p w14:paraId="73BA6367" w14:textId="77777777" w:rsidR="00410A90" w:rsidRPr="009E118C" w:rsidRDefault="00410A90" w:rsidP="00410A90">
      <w:pPr>
        <w:rPr>
          <w:sz w:val="16"/>
        </w:rPr>
      </w:pPr>
      <w:r w:rsidRPr="009E118C">
        <w:rPr>
          <w:sz w:val="16"/>
        </w:rPr>
        <w:t>“These kinds of fires happen all the time. What is surprising to me is how much media attention it is now getting, and that is a good thing. It shows the potential of what the media can do to raise awareness and hopefully to spur real change,” he said.</w:t>
      </w:r>
    </w:p>
    <w:p w14:paraId="50845DA1" w14:textId="77777777" w:rsidR="00410A90" w:rsidRPr="009E118C" w:rsidRDefault="00410A90" w:rsidP="00410A90">
      <w:pPr>
        <w:rPr>
          <w:sz w:val="16"/>
        </w:rPr>
      </w:pPr>
      <w:r w:rsidRPr="009E118C">
        <w:rPr>
          <w:sz w:val="16"/>
        </w:rPr>
        <w:t>Feeley believes we as a global community have a choice to make.</w:t>
      </w:r>
    </w:p>
    <w:p w14:paraId="0108C308" w14:textId="77777777" w:rsidR="00410A90" w:rsidRPr="009E118C" w:rsidRDefault="00410A90" w:rsidP="00410A90">
      <w:pPr>
        <w:rPr>
          <w:sz w:val="16"/>
        </w:rPr>
      </w:pPr>
      <w:r w:rsidRPr="009E118C">
        <w:rPr>
          <w:sz w:val="16"/>
        </w:rPr>
        <w:t xml:space="preserve">“There are different paths that we can follow at this point. If people take their anger and turn it into action, then </w:t>
      </w:r>
      <w:r w:rsidRPr="009E118C">
        <w:rPr>
          <w:rStyle w:val="StyleUnderline"/>
        </w:rPr>
        <w:t>this tragedy can lead to a positive move forward</w:t>
      </w:r>
      <w:r w:rsidRPr="009E118C">
        <w:rPr>
          <w:sz w:val="16"/>
        </w:rPr>
        <w:t xml:space="preserve">,” said Feeley. “If we just let this pass with another news cycle and then forget about it, then the </w:t>
      </w:r>
      <w:r w:rsidRPr="009E118C">
        <w:rPr>
          <w:rStyle w:val="StyleUnderline"/>
        </w:rPr>
        <w:t>burning and deforestation is going to happen again next year and again the year after that. At some point the forest will not</w:t>
      </w:r>
      <w:r w:rsidRPr="009E118C">
        <w:rPr>
          <w:sz w:val="16"/>
        </w:rPr>
        <w:t xml:space="preserve"> be able to </w:t>
      </w:r>
      <w:r w:rsidRPr="009E118C">
        <w:rPr>
          <w:rStyle w:val="Emphasis"/>
          <w:iCs w:val="0"/>
        </w:rPr>
        <w:t>regenerate</w:t>
      </w:r>
      <w:r w:rsidRPr="009E118C">
        <w:rPr>
          <w:rStyle w:val="StyleUnderline"/>
        </w:rPr>
        <w:t xml:space="preserve"> or </w:t>
      </w:r>
      <w:r w:rsidRPr="009E118C">
        <w:rPr>
          <w:rStyle w:val="Emphasis"/>
          <w:iCs w:val="0"/>
        </w:rPr>
        <w:t>recover</w:t>
      </w:r>
      <w:r w:rsidRPr="009E118C">
        <w:rPr>
          <w:rStyle w:val="StyleUnderline"/>
        </w:rPr>
        <w:t xml:space="preserve">, and </w:t>
      </w:r>
      <w:r w:rsidRPr="001007DB">
        <w:rPr>
          <w:rStyle w:val="StyleUnderline"/>
          <w:highlight w:val="cyan"/>
        </w:rPr>
        <w:t>we</w:t>
      </w:r>
      <w:r w:rsidRPr="009E118C">
        <w:rPr>
          <w:rStyle w:val="StyleUnderline"/>
        </w:rPr>
        <w:t xml:space="preserve"> will </w:t>
      </w:r>
      <w:r w:rsidRPr="001007DB">
        <w:rPr>
          <w:rStyle w:val="Emphasis"/>
          <w:iCs w:val="0"/>
          <w:highlight w:val="cyan"/>
        </w:rPr>
        <w:t>all</w:t>
      </w:r>
      <w:r w:rsidRPr="009E118C">
        <w:t xml:space="preserve"> </w:t>
      </w:r>
      <w:r w:rsidRPr="009E118C">
        <w:rPr>
          <w:sz w:val="16"/>
        </w:rPr>
        <w:t>have to</w:t>
      </w:r>
      <w:r w:rsidRPr="009E118C">
        <w:t xml:space="preserve"> </w:t>
      </w:r>
      <w:r w:rsidRPr="001007DB">
        <w:rPr>
          <w:rStyle w:val="Emphasis"/>
          <w:iCs w:val="0"/>
          <w:highlight w:val="cyan"/>
        </w:rPr>
        <w:t>face</w:t>
      </w:r>
      <w:r w:rsidRPr="009E118C">
        <w:rPr>
          <w:rStyle w:val="Emphasis"/>
          <w:iCs w:val="0"/>
        </w:rPr>
        <w:t xml:space="preserve"> the </w:t>
      </w:r>
      <w:r w:rsidRPr="001007DB">
        <w:rPr>
          <w:rStyle w:val="Emphasis"/>
          <w:iCs w:val="0"/>
          <w:highlight w:val="cyan"/>
        </w:rPr>
        <w:t>consequences</w:t>
      </w:r>
      <w:r w:rsidRPr="009E118C">
        <w:rPr>
          <w:sz w:val="16"/>
        </w:rPr>
        <w:t>.”</w:t>
      </w:r>
    </w:p>
    <w:p w14:paraId="14FD76E6" w14:textId="77777777" w:rsidR="00410A90" w:rsidRPr="009E118C" w:rsidRDefault="00410A90" w:rsidP="00410A90">
      <w:pPr>
        <w:pStyle w:val="Heading4"/>
        <w:rPr>
          <w:rFonts w:cs="Arial"/>
        </w:rPr>
      </w:pPr>
      <w:r w:rsidRPr="009E118C">
        <w:rPr>
          <w:rFonts w:cs="Arial"/>
        </w:rPr>
        <w:t xml:space="preserve">Warming </w:t>
      </w:r>
      <w:r w:rsidRPr="009E118C">
        <w:rPr>
          <w:rFonts w:cs="Arial"/>
          <w:u w:val="single"/>
        </w:rPr>
        <w:t>outweighs</w:t>
      </w:r>
      <w:r w:rsidRPr="009E118C">
        <w:rPr>
          <w:rFonts w:cs="Arial"/>
        </w:rPr>
        <w:t xml:space="preserve"> other risks by a </w:t>
      </w:r>
      <w:r w:rsidRPr="009E118C">
        <w:rPr>
          <w:rFonts w:cs="Arial"/>
          <w:u w:val="single"/>
        </w:rPr>
        <w:t>trillion times</w:t>
      </w:r>
      <w:r w:rsidRPr="009E118C">
        <w:rPr>
          <w:rFonts w:cs="Arial"/>
        </w:rPr>
        <w:t xml:space="preserve">. </w:t>
      </w:r>
    </w:p>
    <w:p w14:paraId="5AC70103" w14:textId="77777777" w:rsidR="00410A90" w:rsidRPr="009E118C" w:rsidRDefault="00410A90" w:rsidP="00410A90">
      <w:r w:rsidRPr="009E118C">
        <w:rPr>
          <w:rStyle w:val="Style13ptBold"/>
        </w:rPr>
        <w:t xml:space="preserve">Ng ’19 </w:t>
      </w:r>
      <w:r w:rsidRPr="009E118C">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1F7EB76B" w14:textId="77777777" w:rsidR="00410A90" w:rsidRPr="009E118C" w:rsidRDefault="00410A90" w:rsidP="00410A90">
      <w:pPr>
        <w:rPr>
          <w:sz w:val="16"/>
        </w:rPr>
      </w:pPr>
      <w:r w:rsidRPr="009E118C">
        <w:rPr>
          <w:sz w:val="16"/>
        </w:rPr>
        <w:t xml:space="preserve">Catastrophic </w:t>
      </w:r>
      <w:r w:rsidRPr="001007DB">
        <w:rPr>
          <w:rStyle w:val="StyleUnderline"/>
          <w:highlight w:val="cyan"/>
        </w:rPr>
        <w:t>climate</w:t>
      </w:r>
      <w:r w:rsidRPr="009E118C">
        <w:rPr>
          <w:rStyle w:val="StyleUnderline"/>
        </w:rPr>
        <w:t xml:space="preserve"> change</w:t>
      </w:r>
    </w:p>
    <w:p w14:paraId="5B4F49DA" w14:textId="77777777" w:rsidR="00410A90" w:rsidRPr="009E118C" w:rsidRDefault="00410A90" w:rsidP="00410A90">
      <w:pPr>
        <w:rPr>
          <w:sz w:val="16"/>
        </w:rPr>
      </w:pPr>
      <w:r w:rsidRPr="009E118C">
        <w:rPr>
          <w:sz w:val="16"/>
        </w:rPr>
        <w:t xml:space="preserve">Though by no means certain, CCC </w:t>
      </w:r>
      <w:r w:rsidRPr="001007DB">
        <w:rPr>
          <w:rStyle w:val="StyleUnderline"/>
          <w:highlight w:val="cyan"/>
        </w:rPr>
        <w:t>causing</w:t>
      </w:r>
      <w:r w:rsidRPr="009E118C">
        <w:rPr>
          <w:rStyle w:val="StyleUnderline"/>
        </w:rPr>
        <w:t xml:space="preserve"> </w:t>
      </w:r>
      <w:r w:rsidRPr="009E118C">
        <w:rPr>
          <w:rStyle w:val="Emphasis"/>
          <w:iCs w:val="0"/>
        </w:rPr>
        <w:t xml:space="preserve">global </w:t>
      </w:r>
      <w:r w:rsidRPr="001007DB">
        <w:rPr>
          <w:rStyle w:val="Emphasis"/>
          <w:iCs w:val="0"/>
          <w:highlight w:val="cyan"/>
        </w:rPr>
        <w:t>extinction</w:t>
      </w:r>
      <w:r w:rsidRPr="001007DB">
        <w:rPr>
          <w:rStyle w:val="StyleUnderline"/>
          <w:highlight w:val="cyan"/>
        </w:rPr>
        <w:t xml:space="preserve"> is</w:t>
      </w:r>
      <w:r w:rsidRPr="009E118C">
        <w:rPr>
          <w:rStyle w:val="StyleUnderline"/>
        </w:rPr>
        <w:t xml:space="preserve"> possible </w:t>
      </w:r>
      <w:r w:rsidRPr="001007DB">
        <w:rPr>
          <w:rStyle w:val="StyleUnderline"/>
          <w:highlight w:val="cyan"/>
        </w:rPr>
        <w:t>due to</w:t>
      </w:r>
      <w:r w:rsidRPr="009E118C">
        <w:rPr>
          <w:rStyle w:val="StyleUnderline"/>
        </w:rPr>
        <w:t xml:space="preserve"> </w:t>
      </w:r>
      <w:r w:rsidRPr="009E118C">
        <w:rPr>
          <w:rStyle w:val="Emphasis"/>
          <w:iCs w:val="0"/>
        </w:rPr>
        <w:t>interrelated factors</w:t>
      </w:r>
      <w:r w:rsidRPr="009E118C">
        <w:rPr>
          <w:rStyle w:val="StyleUnderline"/>
        </w:rPr>
        <w:t xml:space="preserve"> of </w:t>
      </w:r>
      <w:r w:rsidRPr="001007DB">
        <w:rPr>
          <w:rStyle w:val="Emphasis"/>
          <w:iCs w:val="0"/>
          <w:highlight w:val="cyan"/>
        </w:rPr>
        <w:t>non</w:t>
      </w:r>
      <w:r w:rsidRPr="001007DB">
        <w:rPr>
          <w:rStyle w:val="Emphasis"/>
          <w:rFonts w:ascii="Cambria Math" w:hAnsi="Cambria Math" w:cs="Cambria Math"/>
          <w:iCs w:val="0"/>
          <w:highlight w:val="cyan"/>
        </w:rPr>
        <w:t>‐</w:t>
      </w:r>
      <w:r w:rsidRPr="001007DB">
        <w:rPr>
          <w:rStyle w:val="Emphasis"/>
          <w:iCs w:val="0"/>
          <w:highlight w:val="cyan"/>
        </w:rPr>
        <w:t>linearity</w:t>
      </w:r>
      <w:r w:rsidRPr="001007DB">
        <w:rPr>
          <w:rStyle w:val="StyleUnderline"/>
          <w:highlight w:val="cyan"/>
        </w:rPr>
        <w:t xml:space="preserve">, </w:t>
      </w:r>
      <w:r w:rsidRPr="001007DB">
        <w:rPr>
          <w:rStyle w:val="Emphasis"/>
          <w:iCs w:val="0"/>
          <w:highlight w:val="cyan"/>
        </w:rPr>
        <w:t>cascading</w:t>
      </w:r>
      <w:r w:rsidRPr="009E118C">
        <w:rPr>
          <w:rStyle w:val="Emphasis"/>
          <w:iCs w:val="0"/>
        </w:rPr>
        <w:t xml:space="preserve"> effects</w:t>
      </w:r>
      <w:r w:rsidRPr="009E118C">
        <w:rPr>
          <w:rStyle w:val="StyleUnderline"/>
        </w:rPr>
        <w:t xml:space="preserve">, </w:t>
      </w:r>
      <w:r w:rsidRPr="009E118C">
        <w:rPr>
          <w:rStyle w:val="Emphasis"/>
          <w:iCs w:val="0"/>
        </w:rPr>
        <w:t xml:space="preserve">positive </w:t>
      </w:r>
      <w:r w:rsidRPr="001007DB">
        <w:rPr>
          <w:rStyle w:val="Emphasis"/>
          <w:iCs w:val="0"/>
          <w:highlight w:val="cyan"/>
        </w:rPr>
        <w:t>feedbacks</w:t>
      </w:r>
      <w:r w:rsidRPr="001007DB">
        <w:rPr>
          <w:rStyle w:val="StyleUnderline"/>
          <w:highlight w:val="cyan"/>
        </w:rPr>
        <w:t xml:space="preserve">, </w:t>
      </w:r>
      <w:r w:rsidRPr="001007DB">
        <w:rPr>
          <w:rStyle w:val="Emphasis"/>
          <w:iCs w:val="0"/>
          <w:highlight w:val="cyan"/>
        </w:rPr>
        <w:t>multiplicative</w:t>
      </w:r>
      <w:r w:rsidRPr="009E118C">
        <w:rPr>
          <w:rStyle w:val="Emphasis"/>
          <w:iCs w:val="0"/>
        </w:rPr>
        <w:t xml:space="preserve"> factors</w:t>
      </w:r>
      <w:r w:rsidRPr="009E118C">
        <w:rPr>
          <w:rStyle w:val="StyleUnderline"/>
        </w:rPr>
        <w:t xml:space="preserve">, </w:t>
      </w:r>
      <w:r w:rsidRPr="009E118C">
        <w:rPr>
          <w:rStyle w:val="Emphasis"/>
          <w:iCs w:val="0"/>
        </w:rPr>
        <w:t xml:space="preserve">critical </w:t>
      </w:r>
      <w:r w:rsidRPr="001007DB">
        <w:rPr>
          <w:rStyle w:val="Emphasis"/>
          <w:iCs w:val="0"/>
          <w:highlight w:val="cyan"/>
        </w:rPr>
        <w:t>thresholds</w:t>
      </w:r>
      <w:r w:rsidRPr="001007DB">
        <w:rPr>
          <w:rStyle w:val="StyleUnderline"/>
          <w:highlight w:val="cyan"/>
        </w:rPr>
        <w:t xml:space="preserve"> and </w:t>
      </w:r>
      <w:r w:rsidRPr="001007DB">
        <w:rPr>
          <w:rStyle w:val="Emphasis"/>
          <w:iCs w:val="0"/>
          <w:highlight w:val="cyan"/>
        </w:rPr>
        <w:t>tipping points</w:t>
      </w:r>
      <w:r w:rsidRPr="009E118C">
        <w:rPr>
          <w:sz w:val="16"/>
        </w:rPr>
        <w:t xml:space="preserve"> (e.g. Barnosky and Hadly, </w:t>
      </w:r>
      <w:hyperlink r:id="rId21" w:anchor="gpol12647-bib-0005" w:history="1">
        <w:r w:rsidRPr="009E118C">
          <w:rPr>
            <w:rStyle w:val="Hyperlink"/>
            <w:sz w:val="16"/>
          </w:rPr>
          <w:t>2016</w:t>
        </w:r>
      </w:hyperlink>
      <w:r w:rsidRPr="009E118C">
        <w:rPr>
          <w:sz w:val="16"/>
        </w:rPr>
        <w:t>; Belaia et al., </w:t>
      </w:r>
      <w:hyperlink r:id="rId22" w:anchor="gpol12647-bib-0008" w:history="1">
        <w:r w:rsidRPr="009E118C">
          <w:rPr>
            <w:rStyle w:val="Hyperlink"/>
            <w:sz w:val="16"/>
          </w:rPr>
          <w:t>2017</w:t>
        </w:r>
      </w:hyperlink>
      <w:r w:rsidRPr="009E118C">
        <w:rPr>
          <w:sz w:val="16"/>
        </w:rPr>
        <w:t>; Buldyrev et al., </w:t>
      </w:r>
      <w:hyperlink r:id="rId23" w:anchor="gpol12647-bib-0016" w:history="1">
        <w:r w:rsidRPr="009E118C">
          <w:rPr>
            <w:rStyle w:val="Hyperlink"/>
            <w:sz w:val="16"/>
          </w:rPr>
          <w:t>2010</w:t>
        </w:r>
      </w:hyperlink>
      <w:r w:rsidRPr="009E118C">
        <w:rPr>
          <w:sz w:val="16"/>
        </w:rPr>
        <w:t>; Grainger, </w:t>
      </w:r>
      <w:hyperlink r:id="rId24" w:anchor="gpol12647-bib-0027" w:history="1">
        <w:r w:rsidRPr="009E118C">
          <w:rPr>
            <w:rStyle w:val="Hyperlink"/>
            <w:sz w:val="16"/>
          </w:rPr>
          <w:t>2017</w:t>
        </w:r>
      </w:hyperlink>
      <w:r w:rsidRPr="009E118C">
        <w:rPr>
          <w:sz w:val="16"/>
        </w:rPr>
        <w:t>; Hansen and Sato, </w:t>
      </w:r>
      <w:hyperlink r:id="rId25" w:anchor="gpol12647-bib-0029" w:history="1">
        <w:r w:rsidRPr="009E118C">
          <w:rPr>
            <w:rStyle w:val="Hyperlink"/>
            <w:sz w:val="16"/>
          </w:rPr>
          <w:t>2012</w:t>
        </w:r>
      </w:hyperlink>
      <w:r w:rsidRPr="009E118C">
        <w:rPr>
          <w:sz w:val="16"/>
        </w:rPr>
        <w:t>; IPCC </w:t>
      </w:r>
      <w:hyperlink r:id="rId26" w:anchor="gpol12647-bib-0031" w:history="1">
        <w:r w:rsidRPr="009E118C">
          <w:rPr>
            <w:rStyle w:val="Hyperlink"/>
            <w:sz w:val="16"/>
          </w:rPr>
          <w:t>2014</w:t>
        </w:r>
      </w:hyperlink>
      <w:r w:rsidRPr="009E118C">
        <w:rPr>
          <w:sz w:val="16"/>
        </w:rPr>
        <w:t>; Kareiva and Carranza, </w:t>
      </w:r>
      <w:hyperlink r:id="rId27" w:anchor="gpol12647-bib-0033" w:history="1">
        <w:r w:rsidRPr="009E118C">
          <w:rPr>
            <w:rStyle w:val="Hyperlink"/>
            <w:sz w:val="16"/>
          </w:rPr>
          <w:t>2018</w:t>
        </w:r>
      </w:hyperlink>
      <w:r w:rsidRPr="009E118C">
        <w:rPr>
          <w:sz w:val="16"/>
        </w:rPr>
        <w:t>; Osmond and Klausmeier, </w:t>
      </w:r>
      <w:hyperlink r:id="rId28" w:anchor="gpol12647-bib-0056" w:history="1">
        <w:r w:rsidRPr="009E118C">
          <w:rPr>
            <w:rStyle w:val="Hyperlink"/>
            <w:sz w:val="16"/>
          </w:rPr>
          <w:t>2017</w:t>
        </w:r>
      </w:hyperlink>
      <w:r w:rsidRPr="009E118C">
        <w:rPr>
          <w:sz w:val="16"/>
        </w:rPr>
        <w:t>; Rothman, </w:t>
      </w:r>
      <w:hyperlink r:id="rId29" w:anchor="gpol12647-bib-0066" w:history="1">
        <w:r w:rsidRPr="009E118C">
          <w:rPr>
            <w:rStyle w:val="Hyperlink"/>
            <w:sz w:val="16"/>
          </w:rPr>
          <w:t>2017</w:t>
        </w:r>
      </w:hyperlink>
      <w:r w:rsidRPr="009E118C">
        <w:rPr>
          <w:sz w:val="16"/>
        </w:rPr>
        <w:t>; Schuur et al., </w:t>
      </w:r>
      <w:hyperlink r:id="rId30" w:anchor="gpol12647-bib-0069" w:history="1">
        <w:r w:rsidRPr="009E118C">
          <w:rPr>
            <w:rStyle w:val="Hyperlink"/>
            <w:sz w:val="16"/>
          </w:rPr>
          <w:t>2015</w:t>
        </w:r>
      </w:hyperlink>
      <w:r w:rsidRPr="009E118C">
        <w:rPr>
          <w:sz w:val="16"/>
        </w:rPr>
        <w:t>; Sims and Finnoff, </w:t>
      </w:r>
      <w:hyperlink r:id="rId31" w:anchor="gpol12647-bib-0072" w:history="1">
        <w:r w:rsidRPr="009E118C">
          <w:rPr>
            <w:rStyle w:val="Hyperlink"/>
            <w:sz w:val="16"/>
          </w:rPr>
          <w:t>2016</w:t>
        </w:r>
      </w:hyperlink>
      <w:r w:rsidRPr="009E118C">
        <w:rPr>
          <w:sz w:val="16"/>
        </w:rPr>
        <w:t>; Van Aalst, </w:t>
      </w:r>
      <w:hyperlink r:id="rId32" w:anchor="gpol12647-bib-0079" w:history="1">
        <w:r w:rsidRPr="009E118C">
          <w:rPr>
            <w:rStyle w:val="Hyperlink"/>
            <w:sz w:val="16"/>
          </w:rPr>
          <w:t>2006</w:t>
        </w:r>
      </w:hyperlink>
      <w:r w:rsidRPr="009E118C">
        <w:rPr>
          <w:sz w:val="16"/>
        </w:rPr>
        <w:t>).</w:t>
      </w:r>
      <w:hyperlink r:id="rId33" w:anchor="gpol12647-note-1009_67" w:tooltip="Link to note" w:history="1">
        <w:r w:rsidRPr="009E118C">
          <w:rPr>
            <w:rStyle w:val="Hyperlink"/>
            <w:sz w:val="16"/>
          </w:rPr>
          <w:t>7</w:t>
        </w:r>
      </w:hyperlink>
    </w:p>
    <w:p w14:paraId="0BD12310" w14:textId="77777777" w:rsidR="00410A90" w:rsidRPr="009E118C" w:rsidRDefault="00410A90" w:rsidP="00410A90">
      <w:pPr>
        <w:rPr>
          <w:sz w:val="16"/>
        </w:rPr>
      </w:pPr>
      <w:r w:rsidRPr="009E118C">
        <w:rPr>
          <w:rStyle w:val="StyleUnderline"/>
        </w:rPr>
        <w:t>A</w:t>
      </w:r>
      <w:r w:rsidRPr="009E118C">
        <w:rPr>
          <w:sz w:val="16"/>
        </w:rPr>
        <w:t xml:space="preserve"> possibly </w:t>
      </w:r>
      <w:r w:rsidRPr="009E118C">
        <w:rPr>
          <w:rStyle w:val="Emphasis"/>
          <w:iCs w:val="0"/>
        </w:rPr>
        <w:t>imminent</w:t>
      </w:r>
      <w:r w:rsidRPr="009E118C">
        <w:rPr>
          <w:rStyle w:val="StyleUnderline"/>
        </w:rPr>
        <w:t xml:space="preserve"> tipping point could be</w:t>
      </w:r>
      <w:r w:rsidRPr="009E118C">
        <w:rPr>
          <w:sz w:val="16"/>
        </w:rPr>
        <w:t xml:space="preserve"> in the form of </w:t>
      </w:r>
      <w:r w:rsidRPr="009E118C">
        <w:rPr>
          <w:rStyle w:val="StyleUnderline"/>
        </w:rPr>
        <w:t xml:space="preserve">‘an abrupt </w:t>
      </w:r>
      <w:r w:rsidRPr="001007DB">
        <w:rPr>
          <w:rStyle w:val="Emphasis"/>
          <w:iCs w:val="0"/>
          <w:highlight w:val="cyan"/>
        </w:rPr>
        <w:t>ice</w:t>
      </w:r>
      <w:r w:rsidRPr="009E118C">
        <w:rPr>
          <w:rStyle w:val="Emphasis"/>
          <w:iCs w:val="0"/>
        </w:rPr>
        <w:t xml:space="preserve"> sheet </w:t>
      </w:r>
      <w:r w:rsidRPr="001007DB">
        <w:rPr>
          <w:rStyle w:val="Emphasis"/>
          <w:iCs w:val="0"/>
          <w:highlight w:val="cyan"/>
        </w:rPr>
        <w:t>collapse</w:t>
      </w:r>
      <w:r w:rsidRPr="009E118C">
        <w:rPr>
          <w:rStyle w:val="StyleUnderline"/>
        </w:rPr>
        <w:t xml:space="preserve"> [that] could </w:t>
      </w:r>
      <w:r w:rsidRPr="001007DB">
        <w:rPr>
          <w:rStyle w:val="StyleUnderline"/>
          <w:highlight w:val="cyan"/>
        </w:rPr>
        <w:t>cause</w:t>
      </w:r>
      <w:r w:rsidRPr="009E118C">
        <w:rPr>
          <w:sz w:val="16"/>
        </w:rPr>
        <w:t xml:space="preserve"> a </w:t>
      </w:r>
      <w:r w:rsidRPr="009E118C">
        <w:rPr>
          <w:rStyle w:val="Emphasis"/>
          <w:iCs w:val="0"/>
        </w:rPr>
        <w:t>rapid</w:t>
      </w:r>
      <w:r w:rsidRPr="009E118C">
        <w:rPr>
          <w:rStyle w:val="StyleUnderline"/>
        </w:rPr>
        <w:t xml:space="preserve"> </w:t>
      </w:r>
      <w:r w:rsidRPr="001007DB">
        <w:rPr>
          <w:rStyle w:val="StyleUnderline"/>
          <w:highlight w:val="cyan"/>
        </w:rPr>
        <w:t>sea level rise’</w:t>
      </w:r>
      <w:r w:rsidRPr="009E118C">
        <w:rPr>
          <w:sz w:val="16"/>
        </w:rPr>
        <w:t xml:space="preserve"> (Baum et al., </w:t>
      </w:r>
      <w:hyperlink r:id="rId34" w:anchor="gpol12647-bib-0006" w:history="1">
        <w:r w:rsidRPr="009E118C">
          <w:rPr>
            <w:rStyle w:val="Hyperlink"/>
            <w:sz w:val="16"/>
          </w:rPr>
          <w:t>2011</w:t>
        </w:r>
      </w:hyperlink>
      <w:r w:rsidRPr="009E118C">
        <w:rPr>
          <w:sz w:val="16"/>
        </w:rPr>
        <w:t xml:space="preserve">, p. 399). </w:t>
      </w:r>
      <w:r w:rsidRPr="009E118C">
        <w:rPr>
          <w:rStyle w:val="StyleUnderline"/>
        </w:rPr>
        <w:t xml:space="preserve">There are many avenues for </w:t>
      </w:r>
      <w:r w:rsidRPr="009E118C">
        <w:rPr>
          <w:rStyle w:val="Emphasis"/>
          <w:iCs w:val="0"/>
        </w:rPr>
        <w:t>positive feedback</w:t>
      </w:r>
      <w:r w:rsidRPr="009E118C">
        <w:rPr>
          <w:sz w:val="16"/>
        </w:rPr>
        <w:t xml:space="preserve"> in global warming, including:</w:t>
      </w:r>
    </w:p>
    <w:p w14:paraId="713AE1BE" w14:textId="77777777" w:rsidR="00410A90" w:rsidRPr="009E118C" w:rsidRDefault="00410A90" w:rsidP="00410A90">
      <w:pPr>
        <w:pStyle w:val="ListParagraph"/>
        <w:numPr>
          <w:ilvl w:val="0"/>
          <w:numId w:val="19"/>
        </w:numPr>
        <w:rPr>
          <w:sz w:val="16"/>
        </w:rPr>
      </w:pPr>
      <w:r w:rsidRPr="009E118C">
        <w:rPr>
          <w:sz w:val="16"/>
        </w:rPr>
        <w:t xml:space="preserve">the </w:t>
      </w:r>
      <w:r w:rsidRPr="009E118C">
        <w:rPr>
          <w:rStyle w:val="StyleUnderline"/>
        </w:rPr>
        <w:t>replacement of an ice sea by a liquid</w:t>
      </w:r>
      <w:r w:rsidRPr="009E118C">
        <w:rPr>
          <w:sz w:val="16"/>
        </w:rPr>
        <w:t xml:space="preserve"> ocean </w:t>
      </w:r>
      <w:r w:rsidRPr="009E118C">
        <w:rPr>
          <w:rStyle w:val="StyleUnderline"/>
        </w:rPr>
        <w:t xml:space="preserve">surface from </w:t>
      </w:r>
      <w:r w:rsidRPr="001007DB">
        <w:rPr>
          <w:rStyle w:val="StyleUnderline"/>
          <w:highlight w:val="cyan"/>
        </w:rPr>
        <w:t>melting</w:t>
      </w:r>
      <w:r w:rsidRPr="009E118C">
        <w:rPr>
          <w:sz w:val="16"/>
        </w:rPr>
        <w:t xml:space="preserve"> reduces the reflection and </w:t>
      </w:r>
      <w:r w:rsidRPr="001007DB">
        <w:rPr>
          <w:rStyle w:val="Emphasis"/>
          <w:iCs w:val="0"/>
          <w:highlight w:val="cyan"/>
        </w:rPr>
        <w:t>increases</w:t>
      </w:r>
      <w:r w:rsidRPr="009E118C">
        <w:rPr>
          <w:sz w:val="16"/>
        </w:rPr>
        <w:t xml:space="preserve"> the </w:t>
      </w:r>
      <w:r w:rsidRPr="009E118C">
        <w:rPr>
          <w:rStyle w:val="Emphasis"/>
          <w:iCs w:val="0"/>
        </w:rPr>
        <w:t>absorption</w:t>
      </w:r>
      <w:r w:rsidRPr="009E118C">
        <w:rPr>
          <w:rStyle w:val="StyleUnderline"/>
        </w:rPr>
        <w:t xml:space="preserve"> of sunlight, leading to </w:t>
      </w:r>
      <w:r w:rsidRPr="009E118C">
        <w:rPr>
          <w:rStyle w:val="Emphasis"/>
          <w:iCs w:val="0"/>
        </w:rPr>
        <w:t xml:space="preserve">faster </w:t>
      </w:r>
      <w:r w:rsidRPr="001007DB">
        <w:rPr>
          <w:rStyle w:val="Emphasis"/>
          <w:iCs w:val="0"/>
          <w:highlight w:val="cyan"/>
        </w:rPr>
        <w:t>warming</w:t>
      </w:r>
      <w:r w:rsidRPr="009E118C">
        <w:rPr>
          <w:sz w:val="16"/>
        </w:rPr>
        <w:t>;</w:t>
      </w:r>
    </w:p>
    <w:p w14:paraId="7AF33A6B" w14:textId="77777777" w:rsidR="00410A90" w:rsidRPr="009E118C" w:rsidRDefault="00410A90" w:rsidP="00410A90">
      <w:pPr>
        <w:pStyle w:val="ListParagraph"/>
        <w:numPr>
          <w:ilvl w:val="0"/>
          <w:numId w:val="19"/>
        </w:numPr>
        <w:rPr>
          <w:sz w:val="16"/>
        </w:rPr>
      </w:pPr>
      <w:r w:rsidRPr="009E118C">
        <w:rPr>
          <w:sz w:val="16"/>
        </w:rPr>
        <w:t xml:space="preserve">the </w:t>
      </w:r>
      <w:r w:rsidRPr="009E118C">
        <w:rPr>
          <w:rStyle w:val="StyleUnderline"/>
        </w:rPr>
        <w:t xml:space="preserve">drying of </w:t>
      </w:r>
      <w:r w:rsidRPr="009E118C">
        <w:rPr>
          <w:rStyle w:val="Emphasis"/>
          <w:iCs w:val="0"/>
        </w:rPr>
        <w:t>forests</w:t>
      </w:r>
      <w:r w:rsidRPr="009E118C">
        <w:rPr>
          <w:sz w:val="16"/>
        </w:rPr>
        <w:t xml:space="preserve"> from warming </w:t>
      </w:r>
      <w:r w:rsidRPr="009E118C">
        <w:rPr>
          <w:rStyle w:val="StyleUnderline"/>
        </w:rPr>
        <w:t xml:space="preserve">increases forest fires </w:t>
      </w:r>
      <w:r w:rsidRPr="001007DB">
        <w:rPr>
          <w:rStyle w:val="StyleUnderline"/>
          <w:highlight w:val="cyan"/>
        </w:rPr>
        <w:t>and</w:t>
      </w:r>
      <w:r w:rsidRPr="009E118C">
        <w:rPr>
          <w:sz w:val="16"/>
        </w:rPr>
        <w:t xml:space="preserve"> the </w:t>
      </w:r>
      <w:r w:rsidRPr="009E118C">
        <w:rPr>
          <w:rStyle w:val="StyleUnderline"/>
        </w:rPr>
        <w:t xml:space="preserve">release of </w:t>
      </w:r>
      <w:r w:rsidRPr="009E118C">
        <w:rPr>
          <w:rStyle w:val="Emphasis"/>
          <w:iCs w:val="0"/>
        </w:rPr>
        <w:t xml:space="preserve">more </w:t>
      </w:r>
      <w:r w:rsidRPr="001007DB">
        <w:rPr>
          <w:rStyle w:val="Emphasis"/>
          <w:iCs w:val="0"/>
          <w:highlight w:val="cyan"/>
        </w:rPr>
        <w:t>carbon</w:t>
      </w:r>
      <w:r w:rsidRPr="009E118C">
        <w:rPr>
          <w:sz w:val="16"/>
        </w:rPr>
        <w:t>; and</w:t>
      </w:r>
    </w:p>
    <w:p w14:paraId="60151993" w14:textId="77777777" w:rsidR="00410A90" w:rsidRPr="009E118C" w:rsidRDefault="00410A90" w:rsidP="00410A90">
      <w:pPr>
        <w:pStyle w:val="ListParagraph"/>
        <w:numPr>
          <w:ilvl w:val="0"/>
          <w:numId w:val="19"/>
        </w:numPr>
        <w:rPr>
          <w:sz w:val="16"/>
        </w:rPr>
      </w:pPr>
      <w:r w:rsidRPr="009E118C">
        <w:rPr>
          <w:sz w:val="16"/>
        </w:rPr>
        <w:t xml:space="preserve">higher </w:t>
      </w:r>
      <w:r w:rsidRPr="009E118C">
        <w:rPr>
          <w:rStyle w:val="StyleUnderline"/>
        </w:rPr>
        <w:t>ocean temperatures</w:t>
      </w:r>
      <w:r w:rsidRPr="009E118C">
        <w:rPr>
          <w:sz w:val="16"/>
        </w:rPr>
        <w:t xml:space="preserve"> may </w:t>
      </w:r>
      <w:r w:rsidRPr="009E118C">
        <w:rPr>
          <w:rStyle w:val="StyleUnderline"/>
        </w:rPr>
        <w:t>lead to</w:t>
      </w:r>
      <w:r w:rsidRPr="009E118C">
        <w:rPr>
          <w:sz w:val="16"/>
        </w:rPr>
        <w:t xml:space="preserve"> the </w:t>
      </w:r>
      <w:r w:rsidRPr="001007DB">
        <w:rPr>
          <w:rStyle w:val="StyleUnderline"/>
          <w:highlight w:val="cyan"/>
        </w:rPr>
        <w:t xml:space="preserve">release of </w:t>
      </w:r>
      <w:r w:rsidRPr="001007DB">
        <w:rPr>
          <w:rStyle w:val="Emphasis"/>
          <w:iCs w:val="0"/>
          <w:highlight w:val="cyan"/>
        </w:rPr>
        <w:t>methane</w:t>
      </w:r>
      <w:r w:rsidRPr="009E118C">
        <w:rPr>
          <w:sz w:val="16"/>
        </w:rPr>
        <w:t xml:space="preserve"> trapped under the ocean floor, </w:t>
      </w:r>
      <w:r w:rsidRPr="001007DB">
        <w:rPr>
          <w:rStyle w:val="StyleUnderline"/>
          <w:highlight w:val="cyan"/>
        </w:rPr>
        <w:t>produc</w:t>
      </w:r>
      <w:r w:rsidRPr="009E118C">
        <w:rPr>
          <w:rStyle w:val="StyleUnderline"/>
        </w:rPr>
        <w:t xml:space="preserve">ing </w:t>
      </w:r>
      <w:r w:rsidRPr="001007DB">
        <w:rPr>
          <w:rStyle w:val="Emphasis"/>
          <w:iCs w:val="0"/>
          <w:highlight w:val="cyan"/>
        </w:rPr>
        <w:t>runaway</w:t>
      </w:r>
      <w:r w:rsidRPr="009E118C">
        <w:rPr>
          <w:rStyle w:val="StyleUnderline"/>
        </w:rPr>
        <w:t xml:space="preserve"> global </w:t>
      </w:r>
      <w:r w:rsidRPr="001007DB">
        <w:rPr>
          <w:rStyle w:val="StyleUnderline"/>
          <w:highlight w:val="cyan"/>
        </w:rPr>
        <w:t>warming</w:t>
      </w:r>
      <w:r w:rsidRPr="009E118C">
        <w:rPr>
          <w:sz w:val="16"/>
        </w:rPr>
        <w:t>.</w:t>
      </w:r>
    </w:p>
    <w:p w14:paraId="2482FC3D" w14:textId="77777777" w:rsidR="00410A90" w:rsidRPr="009E118C" w:rsidRDefault="00410A90" w:rsidP="00410A90">
      <w:pPr>
        <w:rPr>
          <w:sz w:val="16"/>
        </w:rPr>
      </w:pPr>
      <w:r w:rsidRPr="009E118C">
        <w:rPr>
          <w:sz w:val="16"/>
        </w:rPr>
        <w:t>Though there are also avenues for negative feedback, the scientific consensus is for an overall net positive feedback (Roe and Baker, </w:t>
      </w:r>
      <w:hyperlink r:id="rId35" w:anchor="gpol12647-bib-0065" w:history="1">
        <w:r w:rsidRPr="009E118C">
          <w:rPr>
            <w:rStyle w:val="Hyperlink"/>
            <w:sz w:val="16"/>
          </w:rPr>
          <w:t>2007</w:t>
        </w:r>
      </w:hyperlink>
      <w:r w:rsidRPr="009E118C">
        <w:rPr>
          <w:sz w:val="16"/>
        </w:rPr>
        <w:t>). Thus, the Global Challenges Foundation (</w:t>
      </w:r>
      <w:hyperlink r:id="rId36" w:anchor="gpol12647-bib-0026" w:history="1">
        <w:r w:rsidRPr="009E118C">
          <w:rPr>
            <w:rStyle w:val="Hyperlink"/>
            <w:sz w:val="16"/>
          </w:rPr>
          <w:t>2017</w:t>
        </w:r>
      </w:hyperlink>
      <w:r w:rsidRPr="009E118C">
        <w:rPr>
          <w:sz w:val="16"/>
        </w:rPr>
        <w:t xml:space="preserve">, p. 25) concludes, </w:t>
      </w:r>
      <w:r w:rsidRPr="009E118C">
        <w:rPr>
          <w:rStyle w:val="StyleUnderline"/>
        </w:rPr>
        <w:t>‘The world is</w:t>
      </w:r>
      <w:r w:rsidRPr="009E118C">
        <w:rPr>
          <w:sz w:val="16"/>
        </w:rPr>
        <w:t xml:space="preserve"> currently </w:t>
      </w:r>
      <w:r w:rsidRPr="009E118C">
        <w:rPr>
          <w:rStyle w:val="Emphasis"/>
          <w:iCs w:val="0"/>
        </w:rPr>
        <w:t>completely unprepared</w:t>
      </w:r>
      <w:r w:rsidRPr="009E118C">
        <w:rPr>
          <w:rStyle w:val="StyleUnderline"/>
        </w:rPr>
        <w:t xml:space="preserve"> to envisage, and</w:t>
      </w:r>
      <w:r w:rsidRPr="009E118C">
        <w:rPr>
          <w:sz w:val="16"/>
        </w:rPr>
        <w:t xml:space="preserve"> even less </w:t>
      </w:r>
      <w:r w:rsidRPr="009E118C">
        <w:rPr>
          <w:rStyle w:val="StyleUnderline"/>
        </w:rPr>
        <w:t>deal with</w:t>
      </w:r>
      <w:r w:rsidRPr="009E118C">
        <w:rPr>
          <w:sz w:val="16"/>
        </w:rPr>
        <w:t xml:space="preserve">, the consequences of </w:t>
      </w:r>
      <w:r w:rsidRPr="009E118C">
        <w:rPr>
          <w:rStyle w:val="StyleUnderline"/>
        </w:rPr>
        <w:t>CCC’</w:t>
      </w:r>
      <w:r w:rsidRPr="009E118C">
        <w:rPr>
          <w:sz w:val="16"/>
        </w:rPr>
        <w:t>.</w:t>
      </w:r>
    </w:p>
    <w:p w14:paraId="50136FD9" w14:textId="77777777" w:rsidR="00410A90" w:rsidRPr="009E118C" w:rsidRDefault="00410A90" w:rsidP="00410A90">
      <w:pPr>
        <w:rPr>
          <w:sz w:val="16"/>
        </w:rPr>
      </w:pPr>
      <w:r w:rsidRPr="009E118C">
        <w:rPr>
          <w:rStyle w:val="StyleUnderline"/>
        </w:rPr>
        <w:t xml:space="preserve">The threat of </w:t>
      </w:r>
      <w:r w:rsidRPr="009E118C">
        <w:rPr>
          <w:rStyle w:val="Emphasis"/>
          <w:iCs w:val="0"/>
        </w:rPr>
        <w:t>sea</w:t>
      </w:r>
      <w:r w:rsidRPr="009E118C">
        <w:rPr>
          <w:rStyle w:val="Emphasis"/>
          <w:rFonts w:ascii="Cambria Math" w:hAnsi="Cambria Math" w:cs="Cambria Math"/>
          <w:iCs w:val="0"/>
        </w:rPr>
        <w:t>‐</w:t>
      </w:r>
      <w:r w:rsidRPr="009E118C">
        <w:rPr>
          <w:rStyle w:val="Emphasis"/>
          <w:iCs w:val="0"/>
        </w:rPr>
        <w:t>level rising</w:t>
      </w:r>
      <w:r w:rsidRPr="009E118C">
        <w:rPr>
          <w:rStyle w:val="StyleUnderline"/>
        </w:rPr>
        <w:t xml:space="preserve"> from</w:t>
      </w:r>
      <w:r w:rsidRPr="009E118C">
        <w:rPr>
          <w:sz w:val="16"/>
        </w:rPr>
        <w:t xml:space="preserve"> global </w:t>
      </w:r>
      <w:r w:rsidRPr="009E118C">
        <w:rPr>
          <w:rStyle w:val="StyleUnderline"/>
        </w:rPr>
        <w:t>warming is well known, but there</w:t>
      </w:r>
      <w:r w:rsidRPr="009E118C">
        <w:rPr>
          <w:sz w:val="16"/>
        </w:rPr>
        <w:t xml:space="preserve"> are also other </w:t>
      </w:r>
      <w:r w:rsidRPr="009E118C">
        <w:rPr>
          <w:rStyle w:val="Emphasis"/>
          <w:iCs w:val="0"/>
        </w:rPr>
        <w:t>likely</w:t>
      </w:r>
      <w:r w:rsidRPr="009E118C">
        <w:rPr>
          <w:rStyle w:val="StyleUnderline"/>
        </w:rPr>
        <w:t xml:space="preserve"> and</w:t>
      </w:r>
      <w:r w:rsidRPr="009E118C">
        <w:rPr>
          <w:sz w:val="16"/>
        </w:rPr>
        <w:t xml:space="preserve"> more </w:t>
      </w:r>
      <w:r w:rsidRPr="009E118C">
        <w:rPr>
          <w:rStyle w:val="Emphasis"/>
          <w:iCs w:val="0"/>
        </w:rPr>
        <w:t>imminent</w:t>
      </w:r>
      <w:r w:rsidRPr="009E118C">
        <w:rPr>
          <w:rStyle w:val="StyleUnderline"/>
        </w:rPr>
        <w:t xml:space="preserve"> threats to the </w:t>
      </w:r>
      <w:r w:rsidRPr="009E118C">
        <w:rPr>
          <w:rStyle w:val="Emphasis"/>
          <w:iCs w:val="0"/>
        </w:rPr>
        <w:t>survivability of mankind</w:t>
      </w:r>
      <w:r w:rsidRPr="009E118C">
        <w:rPr>
          <w:sz w:val="16"/>
        </w:rPr>
        <w:t xml:space="preserve"> and other living things. For example, Sherwood and Huber (</w:t>
      </w:r>
      <w:hyperlink r:id="rId37" w:anchor="gpol12647-bib-0071" w:history="1">
        <w:r w:rsidRPr="009E118C">
          <w:rPr>
            <w:rStyle w:val="Hyperlink"/>
            <w:sz w:val="16"/>
          </w:rPr>
          <w:t>2010</w:t>
        </w:r>
      </w:hyperlink>
      <w:r w:rsidRPr="009E118C">
        <w:rPr>
          <w:sz w:val="16"/>
        </w:rPr>
        <w:t xml:space="preserve">) emphasize </w:t>
      </w:r>
      <w:r w:rsidRPr="001007DB">
        <w:rPr>
          <w:rStyle w:val="StyleUnderline"/>
          <w:highlight w:val="cyan"/>
        </w:rPr>
        <w:t xml:space="preserve">the </w:t>
      </w:r>
      <w:r w:rsidRPr="001007DB">
        <w:rPr>
          <w:rStyle w:val="Emphasis"/>
          <w:iCs w:val="0"/>
          <w:highlight w:val="cyan"/>
        </w:rPr>
        <w:t>adaptability limit</w:t>
      </w:r>
      <w:r w:rsidRPr="001007DB">
        <w:rPr>
          <w:rStyle w:val="StyleUnderline"/>
          <w:highlight w:val="cyan"/>
        </w:rPr>
        <w:t xml:space="preserve"> to</w:t>
      </w:r>
      <w:r w:rsidRPr="009E118C">
        <w:rPr>
          <w:rStyle w:val="StyleUnderline"/>
        </w:rPr>
        <w:t xml:space="preserve"> climate change due to </w:t>
      </w:r>
      <w:r w:rsidRPr="009E118C">
        <w:rPr>
          <w:rStyle w:val="Emphasis"/>
          <w:iCs w:val="0"/>
        </w:rPr>
        <w:t>heat stress</w:t>
      </w:r>
      <w:r w:rsidRPr="009E118C">
        <w:rPr>
          <w:rStyle w:val="StyleUnderline"/>
        </w:rPr>
        <w:t xml:space="preserve"> from high</w:t>
      </w:r>
      <w:r w:rsidRPr="009E118C">
        <w:rPr>
          <w:sz w:val="16"/>
        </w:rPr>
        <w:t xml:space="preserve"> environmental wet</w:t>
      </w:r>
      <w:r w:rsidRPr="009E118C">
        <w:rPr>
          <w:rFonts w:ascii="Cambria Math" w:hAnsi="Cambria Math" w:cs="Cambria Math"/>
          <w:sz w:val="16"/>
        </w:rPr>
        <w:t>‐</w:t>
      </w:r>
      <w:r w:rsidRPr="009E118C">
        <w:rPr>
          <w:sz w:val="16"/>
        </w:rPr>
        <w:t xml:space="preserve">bulb </w:t>
      </w:r>
      <w:r w:rsidRPr="009E118C">
        <w:rPr>
          <w:rStyle w:val="StyleUnderline"/>
        </w:rPr>
        <w:t>temperature</w:t>
      </w:r>
      <w:r w:rsidRPr="009E118C">
        <w:rPr>
          <w:sz w:val="16"/>
        </w:rPr>
        <w:t xml:space="preserve">. They show that </w:t>
      </w:r>
      <w:r w:rsidRPr="009E118C">
        <w:rPr>
          <w:rStyle w:val="StyleUnderline"/>
        </w:rPr>
        <w:t xml:space="preserve">‘even </w:t>
      </w:r>
      <w:r w:rsidRPr="009E118C">
        <w:rPr>
          <w:rStyle w:val="Emphasis"/>
          <w:iCs w:val="0"/>
        </w:rPr>
        <w:t>modest</w:t>
      </w:r>
      <w:r w:rsidRPr="009E118C">
        <w:rPr>
          <w:rStyle w:val="StyleUnderline"/>
        </w:rPr>
        <w:t xml:space="preserve"> </w:t>
      </w:r>
      <w:r w:rsidRPr="009E118C">
        <w:rPr>
          <w:sz w:val="16"/>
        </w:rPr>
        <w:t xml:space="preserve">global </w:t>
      </w:r>
      <w:r w:rsidRPr="009E118C">
        <w:rPr>
          <w:rStyle w:val="StyleUnderline"/>
        </w:rPr>
        <w:t>warming could</w:t>
      </w:r>
      <w:r w:rsidRPr="009E118C">
        <w:rPr>
          <w:sz w:val="16"/>
        </w:rPr>
        <w:t xml:space="preserve"> … </w:t>
      </w:r>
      <w:r w:rsidRPr="009E118C">
        <w:rPr>
          <w:rStyle w:val="StyleUnderline"/>
        </w:rPr>
        <w:t xml:space="preserve">expose </w:t>
      </w:r>
      <w:r w:rsidRPr="009E118C">
        <w:rPr>
          <w:rStyle w:val="Emphasis"/>
          <w:iCs w:val="0"/>
        </w:rPr>
        <w:t>large fractions</w:t>
      </w:r>
      <w:r w:rsidRPr="009E118C">
        <w:rPr>
          <w:rStyle w:val="StyleUnderline"/>
        </w:rPr>
        <w:t xml:space="preserve"> of the [world]</w:t>
      </w:r>
      <w:r w:rsidRPr="009E118C">
        <w:rPr>
          <w:sz w:val="16"/>
        </w:rPr>
        <w:t xml:space="preserve"> population </w:t>
      </w:r>
      <w:r w:rsidRPr="009E118C">
        <w:rPr>
          <w:rStyle w:val="StyleUnderline"/>
        </w:rPr>
        <w:t xml:space="preserve">to </w:t>
      </w:r>
      <w:r w:rsidRPr="009E118C">
        <w:rPr>
          <w:rStyle w:val="Emphasis"/>
          <w:iCs w:val="0"/>
        </w:rPr>
        <w:t>unprecedented</w:t>
      </w:r>
      <w:r w:rsidRPr="009E118C">
        <w:rPr>
          <w:rStyle w:val="StyleUnderline"/>
        </w:rPr>
        <w:t xml:space="preserve"> heat stress’</w:t>
      </w:r>
      <w:r w:rsidRPr="009E118C">
        <w:rPr>
          <w:sz w:val="16"/>
        </w:rPr>
        <w:t xml:space="preserve"> p. 9552 </w:t>
      </w:r>
      <w:r w:rsidRPr="009E118C">
        <w:rPr>
          <w:rStyle w:val="StyleUnderline"/>
        </w:rPr>
        <w:t>and</w:t>
      </w:r>
      <w:r w:rsidRPr="009E118C">
        <w:rPr>
          <w:sz w:val="16"/>
        </w:rPr>
        <w:t xml:space="preserve"> that </w:t>
      </w:r>
      <w:r w:rsidRPr="009E118C">
        <w:rPr>
          <w:rStyle w:val="StyleUnderline"/>
        </w:rPr>
        <w:t>with substantial</w:t>
      </w:r>
      <w:r w:rsidRPr="009E118C">
        <w:rPr>
          <w:sz w:val="16"/>
        </w:rPr>
        <w:t xml:space="preserve"> global </w:t>
      </w:r>
      <w:r w:rsidRPr="009E118C">
        <w:rPr>
          <w:rStyle w:val="StyleUnderline"/>
        </w:rPr>
        <w:t xml:space="preserve">warming, ‘the area of land rendered </w:t>
      </w:r>
      <w:r w:rsidRPr="009E118C">
        <w:rPr>
          <w:rStyle w:val="Emphasis"/>
          <w:iCs w:val="0"/>
        </w:rPr>
        <w:t>uninhabitable</w:t>
      </w:r>
      <w:r w:rsidRPr="009E118C">
        <w:rPr>
          <w:sz w:val="16"/>
        </w:rPr>
        <w:t xml:space="preserve"> by heat stress </w:t>
      </w:r>
      <w:r w:rsidRPr="009E118C">
        <w:rPr>
          <w:rStyle w:val="StyleUnderline"/>
        </w:rPr>
        <w:t>would dwarf</w:t>
      </w:r>
      <w:r w:rsidRPr="009E118C">
        <w:rPr>
          <w:sz w:val="16"/>
        </w:rPr>
        <w:t xml:space="preserve"> that affected by rising </w:t>
      </w:r>
      <w:r w:rsidRPr="009E118C">
        <w:rPr>
          <w:rStyle w:val="StyleUnderline"/>
        </w:rPr>
        <w:t>sea level’</w:t>
      </w:r>
      <w:r w:rsidRPr="009E118C">
        <w:rPr>
          <w:sz w:val="16"/>
        </w:rPr>
        <w:t xml:space="preserve"> p. 9555, </w:t>
      </w:r>
      <w:r w:rsidRPr="001007DB">
        <w:rPr>
          <w:rStyle w:val="StyleUnderline"/>
          <w:highlight w:val="cyan"/>
        </w:rPr>
        <w:t>mak</w:t>
      </w:r>
      <w:r w:rsidRPr="009E118C">
        <w:rPr>
          <w:rStyle w:val="StyleUnderline"/>
        </w:rPr>
        <w:t xml:space="preserve">ing </w:t>
      </w:r>
      <w:r w:rsidRPr="001007DB">
        <w:rPr>
          <w:rStyle w:val="Emphasis"/>
          <w:iCs w:val="0"/>
          <w:highlight w:val="cyan"/>
        </w:rPr>
        <w:t>extinction</w:t>
      </w:r>
      <w:r w:rsidRPr="009E118C">
        <w:rPr>
          <w:sz w:val="16"/>
        </w:rPr>
        <w:t xml:space="preserve"> much more </w:t>
      </w:r>
      <w:r w:rsidRPr="001007DB">
        <w:rPr>
          <w:rStyle w:val="Emphasis"/>
          <w:iCs w:val="0"/>
          <w:highlight w:val="cyan"/>
        </w:rPr>
        <w:t>likely</w:t>
      </w:r>
      <w:r w:rsidRPr="001007DB">
        <w:rPr>
          <w:rStyle w:val="StyleUnderline"/>
          <w:highlight w:val="cyan"/>
        </w:rPr>
        <w:t xml:space="preserve"> and</w:t>
      </w:r>
      <w:r w:rsidRPr="009E118C">
        <w:rPr>
          <w:rStyle w:val="StyleUnderline"/>
        </w:rPr>
        <w:t xml:space="preserve"> the</w:t>
      </w:r>
      <w:r w:rsidRPr="009E118C">
        <w:rPr>
          <w:sz w:val="16"/>
        </w:rPr>
        <w:t xml:space="preserve"> relatively </w:t>
      </w:r>
      <w:r w:rsidRPr="001007DB">
        <w:rPr>
          <w:rStyle w:val="StyleUnderline"/>
          <w:highlight w:val="cyan"/>
        </w:rPr>
        <w:t>moderate</w:t>
      </w:r>
      <w:r w:rsidRPr="009E118C">
        <w:rPr>
          <w:sz w:val="16"/>
        </w:rPr>
        <w:t xml:space="preserve"> damages estimated by most integrated </w:t>
      </w:r>
      <w:r w:rsidRPr="009E118C">
        <w:rPr>
          <w:rStyle w:val="StyleUnderline"/>
        </w:rPr>
        <w:t xml:space="preserve">assessment </w:t>
      </w:r>
      <w:r w:rsidRPr="001007DB">
        <w:rPr>
          <w:rStyle w:val="StyleUnderline"/>
          <w:highlight w:val="cyan"/>
        </w:rPr>
        <w:t xml:space="preserve">models </w:t>
      </w:r>
      <w:r w:rsidRPr="001007DB">
        <w:rPr>
          <w:rStyle w:val="Emphasis"/>
          <w:iCs w:val="0"/>
          <w:highlight w:val="cyan"/>
        </w:rPr>
        <w:t>unreliabl</w:t>
      </w:r>
      <w:r w:rsidRPr="009E118C">
        <w:rPr>
          <w:rStyle w:val="Emphasis"/>
          <w:iCs w:val="0"/>
        </w:rPr>
        <w:t>y low</w:t>
      </w:r>
      <w:r w:rsidRPr="009E118C">
        <w:rPr>
          <w:sz w:val="16"/>
        </w:rPr>
        <w:t>.</w:t>
      </w:r>
    </w:p>
    <w:p w14:paraId="14B6C0CF" w14:textId="77777777" w:rsidR="00410A90" w:rsidRPr="009E118C" w:rsidRDefault="00410A90" w:rsidP="00410A90">
      <w:pPr>
        <w:rPr>
          <w:sz w:val="16"/>
        </w:rPr>
      </w:pPr>
      <w:r w:rsidRPr="009E118C">
        <w:rPr>
          <w:sz w:val="16"/>
        </w:rPr>
        <w:t xml:space="preserve">While imminent extinction is very unlikely and may not come for a long time even under business as usual, the main point is that </w:t>
      </w:r>
      <w:r w:rsidRPr="009E118C">
        <w:rPr>
          <w:rStyle w:val="StyleUnderline"/>
        </w:rPr>
        <w:t>we cannot rule it out</w:t>
      </w:r>
      <w:r w:rsidRPr="009E118C">
        <w:rPr>
          <w:sz w:val="16"/>
        </w:rPr>
        <w:t>. Annan and Hargreaves (</w:t>
      </w:r>
      <w:hyperlink r:id="rId38" w:anchor="gpol12647-bib-0004" w:history="1">
        <w:r w:rsidRPr="009E118C">
          <w:rPr>
            <w:rStyle w:val="Hyperlink"/>
            <w:sz w:val="16"/>
          </w:rPr>
          <w:t>2011</w:t>
        </w:r>
      </w:hyperlink>
      <w:r w:rsidRPr="009E118C">
        <w:rPr>
          <w:sz w:val="16"/>
        </w:rPr>
        <w:t xml:space="preserve">, pp. 434–435) may be right that there is ‘an upper 95 per cent probability limit for S [temperature increase] … to lie close to 4°C, and certainly well below 6°C’. However, </w:t>
      </w:r>
      <w:r w:rsidRPr="009E118C">
        <w:rPr>
          <w:rStyle w:val="StyleUnderline"/>
        </w:rPr>
        <w:t>probabilities of 5 per cent, 0.5 per cent</w:t>
      </w:r>
      <w:r w:rsidRPr="009E118C">
        <w:rPr>
          <w:sz w:val="16"/>
        </w:rPr>
        <w:t xml:space="preserve">, 0.05 per cent </w:t>
      </w:r>
      <w:r w:rsidRPr="009E118C">
        <w:rPr>
          <w:rStyle w:val="StyleUnderline"/>
        </w:rPr>
        <w:t xml:space="preserve">or even </w:t>
      </w:r>
      <w:r w:rsidRPr="009E118C">
        <w:rPr>
          <w:rStyle w:val="Emphasis"/>
          <w:iCs w:val="0"/>
        </w:rPr>
        <w:t>0.005 per cent</w:t>
      </w:r>
      <w:r w:rsidRPr="009E118C">
        <w:rPr>
          <w:rStyle w:val="StyleUnderline"/>
        </w:rPr>
        <w:t xml:space="preserve"> of excessive warming and</w:t>
      </w:r>
      <w:r w:rsidRPr="009E118C">
        <w:rPr>
          <w:sz w:val="16"/>
        </w:rPr>
        <w:t xml:space="preserve"> the </w:t>
      </w:r>
      <w:r w:rsidRPr="009E118C">
        <w:rPr>
          <w:rStyle w:val="StyleUnderline"/>
        </w:rPr>
        <w:t xml:space="preserve">resulting </w:t>
      </w:r>
      <w:r w:rsidRPr="009E118C">
        <w:rPr>
          <w:rStyle w:val="Emphasis"/>
          <w:iCs w:val="0"/>
        </w:rPr>
        <w:t>extinction probabilities</w:t>
      </w:r>
      <w:r w:rsidRPr="009E118C">
        <w:rPr>
          <w:rStyle w:val="StyleUnderline"/>
        </w:rPr>
        <w:t xml:space="preserve"> cannot be ruled out and are </w:t>
      </w:r>
      <w:r w:rsidRPr="009E118C">
        <w:rPr>
          <w:rStyle w:val="Emphasis"/>
          <w:iCs w:val="0"/>
        </w:rPr>
        <w:t>unacceptable</w:t>
      </w:r>
      <w:r w:rsidRPr="009E118C">
        <w:rPr>
          <w:rStyle w:val="StyleUnderline"/>
        </w:rPr>
        <w:t xml:space="preserve">. </w:t>
      </w:r>
      <w:r w:rsidRPr="001007DB">
        <w:rPr>
          <w:rStyle w:val="StyleUnderline"/>
          <w:highlight w:val="cyan"/>
        </w:rPr>
        <w:t>Even if there is</w:t>
      </w:r>
      <w:r w:rsidRPr="009E118C">
        <w:rPr>
          <w:rStyle w:val="StyleUnderline"/>
        </w:rPr>
        <w:t xml:space="preserve"> only a </w:t>
      </w:r>
      <w:r w:rsidRPr="001007DB">
        <w:rPr>
          <w:rStyle w:val="Emphasis"/>
          <w:iCs w:val="0"/>
          <w:highlight w:val="cyan"/>
        </w:rPr>
        <w:t>1 per cent probability</w:t>
      </w:r>
      <w:r w:rsidRPr="009E118C">
        <w:rPr>
          <w:rStyle w:val="StyleUnderline"/>
        </w:rPr>
        <w:t xml:space="preserve"> that there is a</w:t>
      </w:r>
      <w:r w:rsidRPr="009E118C">
        <w:rPr>
          <w:sz w:val="16"/>
        </w:rPr>
        <w:t xml:space="preserve"> time </w:t>
      </w:r>
      <w:r w:rsidRPr="009E118C">
        <w:rPr>
          <w:rStyle w:val="StyleUnderline"/>
        </w:rPr>
        <w:t>bomb in the airplane, you</w:t>
      </w:r>
      <w:r w:rsidRPr="009E118C">
        <w:rPr>
          <w:sz w:val="16"/>
        </w:rPr>
        <w:t xml:space="preserve"> probably </w:t>
      </w:r>
      <w:r w:rsidRPr="009E118C">
        <w:rPr>
          <w:rStyle w:val="StyleUnderline"/>
        </w:rPr>
        <w:t xml:space="preserve">want to change your flight. </w:t>
      </w:r>
      <w:r w:rsidRPr="001007DB">
        <w:rPr>
          <w:rStyle w:val="StyleUnderline"/>
          <w:highlight w:val="cyan"/>
        </w:rPr>
        <w:t>Extinction</w:t>
      </w:r>
      <w:r w:rsidRPr="009E118C">
        <w:rPr>
          <w:rStyle w:val="StyleUnderline"/>
        </w:rPr>
        <w:t xml:space="preserve"> of the </w:t>
      </w:r>
      <w:r w:rsidRPr="009E118C">
        <w:rPr>
          <w:rStyle w:val="Emphasis"/>
          <w:iCs w:val="0"/>
        </w:rPr>
        <w:t>whole world</w:t>
      </w:r>
      <w:r w:rsidRPr="009E118C">
        <w:rPr>
          <w:rStyle w:val="StyleUnderline"/>
        </w:rPr>
        <w:t xml:space="preserve"> </w:t>
      </w:r>
      <w:r w:rsidRPr="001007DB">
        <w:rPr>
          <w:rStyle w:val="StyleUnderline"/>
          <w:highlight w:val="cyan"/>
        </w:rPr>
        <w:t xml:space="preserve">is </w:t>
      </w:r>
      <w:r w:rsidRPr="001007DB">
        <w:rPr>
          <w:rStyle w:val="Emphasis"/>
          <w:iCs w:val="0"/>
          <w:highlight w:val="cyan"/>
        </w:rPr>
        <w:t>more important</w:t>
      </w:r>
      <w:r w:rsidRPr="009E118C">
        <w:rPr>
          <w:rStyle w:val="StyleUnderline"/>
        </w:rPr>
        <w:t xml:space="preserve"> to avoid </w:t>
      </w:r>
      <w:r w:rsidRPr="001007DB">
        <w:rPr>
          <w:rStyle w:val="StyleUnderline"/>
          <w:highlight w:val="cyan"/>
        </w:rPr>
        <w:t>by</w:t>
      </w:r>
      <w:r w:rsidRPr="009E118C">
        <w:rPr>
          <w:sz w:val="16"/>
          <w:szCs w:val="16"/>
        </w:rPr>
        <w:t xml:space="preserve"> </w:t>
      </w:r>
      <w:r w:rsidRPr="009E118C">
        <w:rPr>
          <w:sz w:val="16"/>
        </w:rPr>
        <w:t xml:space="preserve">literally </w:t>
      </w:r>
      <w:r w:rsidRPr="001007DB">
        <w:rPr>
          <w:rStyle w:val="StyleUnderline"/>
          <w:highlight w:val="cyan"/>
        </w:rPr>
        <w:t xml:space="preserve">a </w:t>
      </w:r>
      <w:r w:rsidRPr="001007DB">
        <w:rPr>
          <w:rStyle w:val="Emphasis"/>
          <w:iCs w:val="0"/>
          <w:highlight w:val="cyan"/>
        </w:rPr>
        <w:t>trillion</w:t>
      </w:r>
      <w:r w:rsidRPr="009E118C">
        <w:rPr>
          <w:rStyle w:val="Emphasis"/>
          <w:iCs w:val="0"/>
        </w:rPr>
        <w:t xml:space="preserve"> times</w:t>
      </w:r>
      <w:r w:rsidRPr="009E118C">
        <w:rPr>
          <w:sz w:val="16"/>
        </w:rPr>
        <w:t>.</w:t>
      </w:r>
    </w:p>
    <w:p w14:paraId="420F8B08" w14:textId="77777777" w:rsidR="00410A90" w:rsidRPr="009E118C" w:rsidRDefault="00410A90" w:rsidP="00410A90"/>
    <w:p w14:paraId="49A73E70" w14:textId="77777777" w:rsidR="00410A90" w:rsidRPr="009E118C" w:rsidRDefault="00410A90" w:rsidP="00410A90">
      <w:pPr>
        <w:rPr>
          <w:sz w:val="16"/>
        </w:rPr>
      </w:pPr>
    </w:p>
    <w:p w14:paraId="08B4802E" w14:textId="2327C3FF" w:rsidR="00FD0C1F" w:rsidRPr="009E118C" w:rsidRDefault="00F64C8D" w:rsidP="00F64C8D">
      <w:pPr>
        <w:pStyle w:val="Heading2"/>
        <w:rPr>
          <w:rFonts w:cs="Arial"/>
        </w:rPr>
      </w:pPr>
      <w:r w:rsidRPr="009E118C">
        <w:rPr>
          <w:rFonts w:cs="Arial"/>
        </w:rPr>
        <w:t xml:space="preserve">1AC – </w:t>
      </w:r>
      <w:r w:rsidR="00FD0C1F" w:rsidRPr="009E118C">
        <w:rPr>
          <w:rFonts w:cs="Arial"/>
        </w:rPr>
        <w:t xml:space="preserve">Solvency </w:t>
      </w:r>
    </w:p>
    <w:p w14:paraId="4796E334" w14:textId="64820991" w:rsidR="00F64C8D" w:rsidRPr="009E118C" w:rsidRDefault="00F64C8D" w:rsidP="00F64C8D">
      <w:pPr>
        <w:pStyle w:val="Analytics"/>
        <w:rPr>
          <w:rFonts w:ascii="Arial" w:hAnsi="Arial" w:cs="Arial"/>
          <w:iCs w:val="0"/>
        </w:rPr>
      </w:pPr>
      <w:r w:rsidRPr="009E118C">
        <w:rPr>
          <w:rFonts w:ascii="Arial" w:hAnsi="Arial" w:cs="Arial"/>
          <w:iCs w:val="0"/>
        </w:rPr>
        <w:t xml:space="preserve">Finally, </w:t>
      </w:r>
      <w:r w:rsidRPr="009E118C">
        <w:rPr>
          <w:rFonts w:ascii="Arial" w:hAnsi="Arial" w:cs="Arial"/>
          <w:iCs w:val="0"/>
          <w:u w:val="single"/>
        </w:rPr>
        <w:t>Solvency</w:t>
      </w:r>
      <w:r w:rsidRPr="009E118C">
        <w:rPr>
          <w:rFonts w:ascii="Arial" w:hAnsi="Arial" w:cs="Arial"/>
          <w:iCs w:val="0"/>
        </w:rPr>
        <w:t xml:space="preserve">: </w:t>
      </w:r>
    </w:p>
    <w:p w14:paraId="6BB5F3BD" w14:textId="77777777" w:rsidR="00F64C8D" w:rsidRPr="009E118C" w:rsidRDefault="00F64C8D" w:rsidP="00F64C8D"/>
    <w:p w14:paraId="3590CBC6" w14:textId="77777777" w:rsidR="000C704E" w:rsidRPr="009E118C" w:rsidRDefault="000C704E" w:rsidP="00F0510D">
      <w:pPr>
        <w:pStyle w:val="Analytics"/>
        <w:rPr>
          <w:rFonts w:ascii="Arial" w:hAnsi="Arial" w:cs="Arial"/>
        </w:rPr>
      </w:pPr>
      <w:r w:rsidRPr="009E118C">
        <w:rPr>
          <w:rFonts w:ascii="Arial" w:hAnsi="Arial" w:cs="Arial"/>
        </w:rPr>
        <w:t xml:space="preserve">The United States federal government should substantially increase prohibitions on anticompetitive business practices by the private sector by at least expanding the extraterritorial scope of its core antitrust laws in accordance with a comity balancing test. </w:t>
      </w:r>
    </w:p>
    <w:p w14:paraId="2FF22D62" w14:textId="77777777" w:rsidR="000C704E" w:rsidRPr="009E118C" w:rsidRDefault="000C704E" w:rsidP="000C704E"/>
    <w:p w14:paraId="10E2E8D9" w14:textId="0EE630FE" w:rsidR="00B305A8" w:rsidRPr="009E118C" w:rsidRDefault="00B305A8" w:rsidP="00B305A8">
      <w:pPr>
        <w:pStyle w:val="Heading4"/>
        <w:rPr>
          <w:rFonts w:cs="Arial"/>
        </w:rPr>
      </w:pPr>
      <w:r w:rsidRPr="009E118C">
        <w:rPr>
          <w:rFonts w:cs="Arial"/>
        </w:rPr>
        <w:t xml:space="preserve">Plan develops </w:t>
      </w:r>
      <w:r w:rsidRPr="009E118C">
        <w:rPr>
          <w:rFonts w:cs="Arial"/>
          <w:u w:val="single"/>
        </w:rPr>
        <w:t>foreign antitrust regimes</w:t>
      </w:r>
      <w:r w:rsidRPr="009E118C">
        <w:rPr>
          <w:rFonts w:cs="Arial"/>
        </w:rPr>
        <w:t xml:space="preserve">. </w:t>
      </w:r>
    </w:p>
    <w:p w14:paraId="4A46F228" w14:textId="77777777" w:rsidR="00FD0C1F" w:rsidRPr="009E118C" w:rsidRDefault="00FD0C1F" w:rsidP="00FD0C1F">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39" w:history="1">
        <w:r w:rsidRPr="009E118C">
          <w:rPr>
            <w:rStyle w:val="Hyperlink"/>
          </w:rPr>
          <w:t>https://ir.lawnet.fordham.edu/cgi/viewcontent.cgi?article=2690&amp;context=ilj</w:t>
        </w:r>
      </w:hyperlink>
      <w:r w:rsidRPr="009E118C">
        <w:rPr>
          <w:rStyle w:val="Hyperlink"/>
        </w:rPr>
        <w:t>;</w:t>
      </w:r>
      <w:r w:rsidRPr="009E118C">
        <w:t xml:space="preserve"> KS] </w:t>
      </w:r>
    </w:p>
    <w:p w14:paraId="1EC4D15C" w14:textId="77777777" w:rsidR="00FD0C1F" w:rsidRPr="009E118C" w:rsidRDefault="00FD0C1F" w:rsidP="00FD0C1F">
      <w:pPr>
        <w:rPr>
          <w:sz w:val="16"/>
        </w:rPr>
      </w:pPr>
      <w:r w:rsidRPr="009E118C">
        <w:rPr>
          <w:rStyle w:val="StyleUnderline"/>
        </w:rPr>
        <w:t>In response to international criticism</w:t>
      </w:r>
      <w:r w:rsidRPr="009E118C">
        <w:rPr>
          <w:sz w:val="16"/>
        </w:rPr>
        <w:t xml:space="preserve"> of the statute’s unbridled transnational application, </w:t>
      </w:r>
      <w:r w:rsidRPr="009E118C">
        <w:rPr>
          <w:rStyle w:val="StyleUnderline"/>
        </w:rPr>
        <w:t>the United States has curtailed the Sherman Act’s reach both judicially and legislatively.</w:t>
      </w:r>
      <w:r w:rsidRPr="009E118C">
        <w:rPr>
          <w:sz w:val="16"/>
        </w:rPr>
        <w:t xml:space="preserve">20 Judicially, courts looked to international comity, the practice of taking into account the interests of other nations.21 </w:t>
      </w:r>
      <w:r w:rsidRPr="009E118C">
        <w:rPr>
          <w:rStyle w:val="StyleUnderline"/>
        </w:rPr>
        <w:t>The Ninth Circuit was the first court to invoke international comity in Timberlane Lumber Co. v. Bank of America</w:t>
      </w:r>
      <w:r w:rsidRPr="009E118C">
        <w:rPr>
          <w:sz w:val="16"/>
        </w:rPr>
        <w:t xml:space="preserve">, N.T. &amp; S.A., </w:t>
      </w:r>
      <w:r w:rsidRPr="009E118C">
        <w:rPr>
          <w:rStyle w:val="StyleUnderline"/>
        </w:rPr>
        <w:t>which used an interest-balancing test to determine whether exercising jurisdiction was proper.</w:t>
      </w:r>
      <w:r w:rsidRPr="009E118C">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1007DB">
        <w:rPr>
          <w:rStyle w:val="StyleUnderline"/>
          <w:highlight w:val="cyan"/>
        </w:rPr>
        <w:t>Powerful arg</w:t>
      </w:r>
      <w:r w:rsidRPr="009E118C">
        <w:rPr>
          <w:rStyle w:val="StyleUnderline"/>
        </w:rPr>
        <w:t>ument</w:t>
      </w:r>
      <w:r w:rsidRPr="001007DB">
        <w:rPr>
          <w:rStyle w:val="StyleUnderline"/>
          <w:highlight w:val="cyan"/>
        </w:rPr>
        <w:t xml:space="preserve">s can be </w:t>
      </w:r>
      <w:r w:rsidRPr="001007DB">
        <w:rPr>
          <w:rStyle w:val="Emphasis"/>
          <w:iCs w:val="0"/>
          <w:highlight w:val="cyan"/>
        </w:rPr>
        <w:t>advanced</w:t>
      </w:r>
      <w:r w:rsidRPr="009E118C">
        <w:rPr>
          <w:rStyle w:val="StyleUnderline"/>
        </w:rPr>
        <w:t xml:space="preserve"> in the American interest </w:t>
      </w:r>
      <w:r w:rsidRPr="001007DB">
        <w:rPr>
          <w:rStyle w:val="StyleUnderline"/>
          <w:highlight w:val="cyan"/>
        </w:rPr>
        <w:t xml:space="preserve">for </w:t>
      </w:r>
      <w:r w:rsidRPr="001007DB">
        <w:rPr>
          <w:rStyle w:val="Emphasis"/>
          <w:iCs w:val="0"/>
          <w:highlight w:val="cyan"/>
        </w:rPr>
        <w:t>applying</w:t>
      </w:r>
      <w:r w:rsidRPr="009E118C">
        <w:rPr>
          <w:rStyle w:val="StyleUnderline"/>
        </w:rPr>
        <w:t xml:space="preserve"> US antitrust </w:t>
      </w:r>
      <w:r w:rsidRPr="001007DB">
        <w:rPr>
          <w:rStyle w:val="StyleUnderline"/>
          <w:highlight w:val="cyan"/>
        </w:rPr>
        <w:t xml:space="preserve">laws </w:t>
      </w:r>
      <w:r w:rsidRPr="001007DB">
        <w:rPr>
          <w:rStyle w:val="Emphasis"/>
          <w:iCs w:val="0"/>
          <w:highlight w:val="cyan"/>
        </w:rPr>
        <w:t>beyond US borders</w:t>
      </w:r>
      <w:r w:rsidRPr="001007DB">
        <w:rPr>
          <w:rStyle w:val="StyleUnderline"/>
          <w:highlight w:val="cyan"/>
        </w:rPr>
        <w:t>, including</w:t>
      </w:r>
      <w:r w:rsidRPr="009E118C">
        <w:rPr>
          <w:rStyle w:val="StyleUnderline"/>
        </w:rPr>
        <w:t xml:space="preserve"> </w:t>
      </w:r>
      <w:r w:rsidRPr="009E118C">
        <w:rPr>
          <w:rStyle w:val="Emphasis"/>
          <w:iCs w:val="0"/>
        </w:rPr>
        <w:t xml:space="preserve">adequately </w:t>
      </w:r>
      <w:r w:rsidRPr="001007DB">
        <w:rPr>
          <w:rStyle w:val="Emphasis"/>
          <w:iCs w:val="0"/>
          <w:highlight w:val="cyan"/>
        </w:rPr>
        <w:t>protecting</w:t>
      </w:r>
      <w:r w:rsidRPr="009E118C">
        <w:rPr>
          <w:rStyle w:val="Emphasis"/>
          <w:iCs w:val="0"/>
        </w:rPr>
        <w:t xml:space="preserve"> American </w:t>
      </w:r>
      <w:r w:rsidRPr="001007DB">
        <w:rPr>
          <w:rStyle w:val="Emphasis"/>
          <w:iCs w:val="0"/>
          <w:highlight w:val="cyan"/>
        </w:rPr>
        <w:t>competition</w:t>
      </w:r>
      <w:r w:rsidRPr="009E118C">
        <w:rPr>
          <w:rStyle w:val="StyleUnderline"/>
        </w:rPr>
        <w:t xml:space="preserve"> and </w:t>
      </w:r>
      <w:r w:rsidRPr="009E118C">
        <w:rPr>
          <w:rStyle w:val="Emphasis"/>
          <w:iCs w:val="0"/>
        </w:rPr>
        <w:t>consumers</w:t>
      </w:r>
      <w:r w:rsidRPr="009E118C">
        <w:rPr>
          <w:rStyle w:val="StyleUnderline"/>
        </w:rPr>
        <w:t xml:space="preserve">, </w:t>
      </w:r>
      <w:r w:rsidRPr="009E118C">
        <w:rPr>
          <w:rStyle w:val="Emphasis"/>
          <w:iCs w:val="0"/>
        </w:rPr>
        <w:t>deterring</w:t>
      </w:r>
      <w:r w:rsidRPr="009E118C">
        <w:rPr>
          <w:rStyle w:val="StyleUnderline"/>
        </w:rPr>
        <w:t xml:space="preserve"> inimical foreign </w:t>
      </w:r>
      <w:r w:rsidRPr="009E118C">
        <w:rPr>
          <w:rStyle w:val="Emphasis"/>
          <w:iCs w:val="0"/>
        </w:rPr>
        <w:t>anticompetitive behavior</w:t>
      </w:r>
      <w:r w:rsidRPr="009E118C">
        <w:rPr>
          <w:rStyle w:val="StyleUnderline"/>
        </w:rPr>
        <w:t xml:space="preserve"> affecting the United States,</w:t>
      </w:r>
      <w:r w:rsidRPr="009E118C">
        <w:rPr>
          <w:sz w:val="16"/>
        </w:rPr>
        <w:t xml:space="preserve"> especially in an increasingly globalized economy, </w:t>
      </w:r>
      <w:r w:rsidRPr="001007DB">
        <w:rPr>
          <w:rStyle w:val="StyleUnderline"/>
          <w:highlight w:val="cyan"/>
        </w:rPr>
        <w:t xml:space="preserve">and </w:t>
      </w:r>
      <w:r w:rsidRPr="001007DB">
        <w:rPr>
          <w:rStyle w:val="Emphasis"/>
          <w:iCs w:val="0"/>
          <w:highlight w:val="cyan"/>
        </w:rPr>
        <w:t>providing remedial measures</w:t>
      </w:r>
      <w:r w:rsidRPr="009E118C">
        <w:rPr>
          <w:rStyle w:val="StyleUnderline"/>
        </w:rPr>
        <w:t xml:space="preserve"> to US victims </w:t>
      </w:r>
      <w:r w:rsidRPr="009E118C">
        <w:rPr>
          <w:sz w:val="16"/>
        </w:rPr>
        <w:t xml:space="preserve">of such conduct.24 </w:t>
      </w:r>
      <w:r w:rsidRPr="009E118C">
        <w:rPr>
          <w:rStyle w:val="StyleUnderline"/>
        </w:rPr>
        <w:t xml:space="preserve">However, </w:t>
      </w:r>
      <w:r w:rsidRPr="001007DB">
        <w:rPr>
          <w:rStyle w:val="StyleUnderline"/>
          <w:highlight w:val="cyan"/>
        </w:rPr>
        <w:t>these interests</w:t>
      </w:r>
      <w:r w:rsidRPr="009E118C">
        <w:rPr>
          <w:sz w:val="16"/>
        </w:rPr>
        <w:t xml:space="preserve"> in providing protection and redress </w:t>
      </w:r>
      <w:r w:rsidRPr="001007DB">
        <w:rPr>
          <w:rStyle w:val="StyleUnderline"/>
          <w:highlight w:val="cyan"/>
        </w:rPr>
        <w:t>are</w:t>
      </w:r>
      <w:r w:rsidRPr="001007DB">
        <w:rPr>
          <w:sz w:val="16"/>
          <w:highlight w:val="cyan"/>
        </w:rPr>
        <w:t xml:space="preserve"> </w:t>
      </w:r>
      <w:r w:rsidRPr="001007DB">
        <w:rPr>
          <w:rStyle w:val="Emphasis"/>
          <w:iCs w:val="0"/>
          <w:highlight w:val="cyan"/>
        </w:rPr>
        <w:t>counterbalanced</w:t>
      </w:r>
      <w:r w:rsidRPr="001007DB">
        <w:rPr>
          <w:rStyle w:val="StyleUnderline"/>
          <w:highlight w:val="cyan"/>
        </w:rPr>
        <w:t xml:space="preserve"> by</w:t>
      </w:r>
      <w:r w:rsidRPr="009E118C">
        <w:rPr>
          <w:rStyle w:val="StyleUnderline"/>
        </w:rPr>
        <w:t xml:space="preserve"> </w:t>
      </w:r>
      <w:r w:rsidRPr="009E118C">
        <w:rPr>
          <w:rStyle w:val="Emphasis"/>
          <w:iCs w:val="0"/>
        </w:rPr>
        <w:t>equally important rationales</w:t>
      </w:r>
      <w:r w:rsidRPr="009E118C">
        <w:rPr>
          <w:sz w:val="16"/>
        </w:rPr>
        <w:t xml:space="preserve"> for limiting the extraterritorial span of US antitrust law, </w:t>
      </w:r>
      <w:r w:rsidRPr="009E118C">
        <w:rPr>
          <w:rStyle w:val="StyleUnderline"/>
        </w:rPr>
        <w:t xml:space="preserve">such as </w:t>
      </w:r>
      <w:r w:rsidRPr="001007DB">
        <w:rPr>
          <w:rStyle w:val="Emphasis"/>
          <w:iCs w:val="0"/>
          <w:highlight w:val="cyan"/>
        </w:rPr>
        <w:t>costly overregulation</w:t>
      </w:r>
      <w:r w:rsidRPr="001007DB">
        <w:rPr>
          <w:rStyle w:val="StyleUnderline"/>
          <w:highlight w:val="cyan"/>
        </w:rPr>
        <w:t>, avoiding</w:t>
      </w:r>
      <w:r w:rsidRPr="009E118C">
        <w:rPr>
          <w:rStyle w:val="StyleUnderline"/>
        </w:rPr>
        <w:t xml:space="preserve"> international </w:t>
      </w:r>
      <w:r w:rsidRPr="001007DB">
        <w:rPr>
          <w:rStyle w:val="Emphasis"/>
          <w:iCs w:val="0"/>
          <w:highlight w:val="cyan"/>
        </w:rPr>
        <w:t>disputes</w:t>
      </w:r>
      <w:r w:rsidRPr="001007DB">
        <w:rPr>
          <w:rStyle w:val="StyleUnderline"/>
          <w:highlight w:val="cyan"/>
        </w:rPr>
        <w:t xml:space="preserve">, </w:t>
      </w:r>
      <w:r w:rsidRPr="001007DB">
        <w:rPr>
          <w:rStyle w:val="Emphasis"/>
          <w:iCs w:val="0"/>
          <w:highlight w:val="cyan"/>
        </w:rPr>
        <w:t>allowing nascent</w:t>
      </w:r>
      <w:r w:rsidRPr="009E118C">
        <w:rPr>
          <w:rStyle w:val="Emphasis"/>
          <w:iCs w:val="0"/>
        </w:rPr>
        <w:t xml:space="preserve"> worldwide antitrust </w:t>
      </w:r>
      <w:r w:rsidRPr="001007DB">
        <w:rPr>
          <w:rStyle w:val="Emphasis"/>
          <w:iCs w:val="0"/>
          <w:highlight w:val="cyan"/>
        </w:rPr>
        <w:t>regimes</w:t>
      </w:r>
      <w:r w:rsidRPr="001007DB">
        <w:rPr>
          <w:rStyle w:val="StyleUnderline"/>
          <w:highlight w:val="cyan"/>
        </w:rPr>
        <w:t xml:space="preserve"> to </w:t>
      </w:r>
      <w:r w:rsidRPr="001007DB">
        <w:rPr>
          <w:rStyle w:val="Emphasis"/>
          <w:iCs w:val="0"/>
          <w:highlight w:val="cyan"/>
        </w:rPr>
        <w:t>develop</w:t>
      </w:r>
      <w:r w:rsidRPr="009E118C">
        <w:rPr>
          <w:sz w:val="16"/>
        </w:rPr>
        <w:t xml:space="preserve"> to beget increased antitrust </w:t>
      </w:r>
      <w:r w:rsidRPr="009E118C">
        <w:rPr>
          <w:rStyle w:val="StyleUnderline"/>
        </w:rPr>
        <w:t xml:space="preserve">enforcement, </w:t>
      </w:r>
      <w:r w:rsidRPr="001007DB">
        <w:rPr>
          <w:rStyle w:val="StyleUnderline"/>
          <w:highlight w:val="cyan"/>
        </w:rPr>
        <w:t xml:space="preserve">and avoiding </w:t>
      </w:r>
      <w:r w:rsidRPr="001007DB">
        <w:rPr>
          <w:rStyle w:val="Emphasis"/>
          <w:iCs w:val="0"/>
          <w:highlight w:val="cyan"/>
        </w:rPr>
        <w:t>harmful interference</w:t>
      </w:r>
      <w:r w:rsidRPr="009E118C">
        <w:t xml:space="preserve"> </w:t>
      </w:r>
      <w:r w:rsidRPr="009E118C">
        <w:rPr>
          <w:rStyle w:val="StyleUnderline"/>
        </w:rPr>
        <w:t>with antitrust regulators’ amnesty programs</w:t>
      </w:r>
      <w:r w:rsidRPr="009E118C">
        <w:t>.</w:t>
      </w:r>
      <w:r w:rsidRPr="009E118C">
        <w:rPr>
          <w:sz w:val="16"/>
        </w:rPr>
        <w:t xml:space="preserve">25  </w:t>
      </w:r>
    </w:p>
    <w:p w14:paraId="7FA06E51" w14:textId="77777777" w:rsidR="00FD0C1F" w:rsidRPr="009E118C" w:rsidRDefault="00FD0C1F" w:rsidP="00FD0C1F">
      <w:pPr>
        <w:rPr>
          <w:sz w:val="16"/>
        </w:rPr>
      </w:pPr>
      <w:r w:rsidRPr="009E118C">
        <w:rPr>
          <w:rStyle w:val="StyleUnderline"/>
        </w:rPr>
        <w:t>The aforementioned responses</w:t>
      </w:r>
      <w:r w:rsidRPr="009E118C">
        <w:rPr>
          <w:sz w:val="16"/>
        </w:rPr>
        <w:t xml:space="preserve"> to these competing concerns </w:t>
      </w:r>
      <w:r w:rsidRPr="009E118C">
        <w:rPr>
          <w:rStyle w:val="StyleUnderline"/>
        </w:rPr>
        <w:t xml:space="preserve">have been </w:t>
      </w:r>
      <w:r w:rsidRPr="009E118C">
        <w:rPr>
          <w:rStyle w:val="Emphasis"/>
          <w:iCs w:val="0"/>
        </w:rPr>
        <w:t>ambiguous</w:t>
      </w:r>
      <w:r w:rsidRPr="009E118C">
        <w:rPr>
          <w:rStyle w:val="StyleUnderline"/>
        </w:rPr>
        <w:t xml:space="preserve">, </w:t>
      </w:r>
      <w:r w:rsidRPr="009E118C">
        <w:rPr>
          <w:rStyle w:val="Emphasis"/>
          <w:iCs w:val="0"/>
        </w:rPr>
        <w:t>inconsistent</w:t>
      </w:r>
      <w:r w:rsidRPr="009E118C">
        <w:rPr>
          <w:rStyle w:val="StyleUnderline"/>
        </w:rPr>
        <w:t xml:space="preserve">, and </w:t>
      </w:r>
      <w:r w:rsidRPr="009E118C">
        <w:rPr>
          <w:rStyle w:val="Emphasis"/>
          <w:iCs w:val="0"/>
        </w:rPr>
        <w:t>over-inclusive</w:t>
      </w:r>
      <w:r w:rsidRPr="009E118C">
        <w:rPr>
          <w:rStyle w:val="StyleUnderline"/>
        </w:rPr>
        <w:t xml:space="preserve"> or </w:t>
      </w:r>
      <w:r w:rsidRPr="009E118C">
        <w:rPr>
          <w:rStyle w:val="Emphasis"/>
          <w:iCs w:val="0"/>
        </w:rPr>
        <w:t>under-inclusive</w:t>
      </w:r>
      <w:r w:rsidRPr="009E118C">
        <w:rPr>
          <w:sz w:val="16"/>
        </w:rPr>
        <w:t xml:space="preserve">.26 In particular, </w:t>
      </w:r>
      <w:r w:rsidRPr="009E118C">
        <w:rPr>
          <w:rStyle w:val="StyleUnderline"/>
        </w:rPr>
        <w:t xml:space="preserve">the </w:t>
      </w:r>
      <w:r w:rsidRPr="009E118C">
        <w:rPr>
          <w:rStyle w:val="Emphasis"/>
          <w:iCs w:val="0"/>
        </w:rPr>
        <w:t xml:space="preserve">poorly worded </w:t>
      </w:r>
      <w:r w:rsidRPr="001007DB">
        <w:rPr>
          <w:rStyle w:val="Emphasis"/>
          <w:iCs w:val="0"/>
          <w:highlight w:val="cyan"/>
        </w:rPr>
        <w:t>FTAIA</w:t>
      </w:r>
      <w:r w:rsidRPr="001007DB">
        <w:rPr>
          <w:rStyle w:val="StyleUnderline"/>
          <w:highlight w:val="cyan"/>
        </w:rPr>
        <w:t xml:space="preserve"> has created</w:t>
      </w:r>
      <w:r w:rsidRPr="009E118C">
        <w:rPr>
          <w:rStyle w:val="StyleUnderline"/>
        </w:rPr>
        <w:t xml:space="preserve"> more </w:t>
      </w:r>
      <w:r w:rsidRPr="001007DB">
        <w:rPr>
          <w:rStyle w:val="StyleUnderline"/>
          <w:highlight w:val="cyan"/>
        </w:rPr>
        <w:t>problems</w:t>
      </w:r>
      <w:r w:rsidRPr="009E118C">
        <w:rPr>
          <w:sz w:val="16"/>
        </w:rPr>
        <w:t xml:space="preserve"> than it has solved, </w:t>
      </w:r>
      <w:r w:rsidRPr="001007DB">
        <w:rPr>
          <w:rStyle w:val="StyleUnderline"/>
          <w:highlight w:val="cyan"/>
        </w:rPr>
        <w:t xml:space="preserve">including </w:t>
      </w:r>
      <w:r w:rsidRPr="001007DB">
        <w:rPr>
          <w:rStyle w:val="Emphasis"/>
          <w:iCs w:val="0"/>
          <w:highlight w:val="cyan"/>
        </w:rPr>
        <w:t>inconsistent holdings</w:t>
      </w:r>
      <w:r w:rsidRPr="001007DB">
        <w:rPr>
          <w:rStyle w:val="StyleUnderline"/>
          <w:highlight w:val="cyan"/>
        </w:rPr>
        <w:t xml:space="preserve">, </w:t>
      </w:r>
      <w:r w:rsidRPr="001007DB">
        <w:rPr>
          <w:rStyle w:val="Emphasis"/>
          <w:iCs w:val="0"/>
          <w:highlight w:val="cyan"/>
        </w:rPr>
        <w:t>wrongly decided cases</w:t>
      </w:r>
      <w:r w:rsidRPr="001007DB">
        <w:rPr>
          <w:rStyle w:val="StyleUnderline"/>
          <w:highlight w:val="cyan"/>
        </w:rPr>
        <w:t xml:space="preserve">, and </w:t>
      </w:r>
      <w:r w:rsidRPr="001007DB">
        <w:rPr>
          <w:rStyle w:val="Emphasis"/>
          <w:iCs w:val="0"/>
          <w:highlight w:val="cyan"/>
        </w:rPr>
        <w:t>disagreements</w:t>
      </w:r>
      <w:r w:rsidRPr="009E118C">
        <w:rPr>
          <w:rStyle w:val="StyleUnderline"/>
        </w:rPr>
        <w:t xml:space="preserve"> </w:t>
      </w:r>
      <w:r w:rsidRPr="001007DB">
        <w:rPr>
          <w:rStyle w:val="StyleUnderline"/>
          <w:highlight w:val="cyan"/>
        </w:rPr>
        <w:t>among</w:t>
      </w:r>
      <w:r w:rsidRPr="009E118C">
        <w:rPr>
          <w:rStyle w:val="StyleUnderline"/>
        </w:rPr>
        <w:t xml:space="preserve"> the </w:t>
      </w:r>
      <w:r w:rsidRPr="009E118C">
        <w:rPr>
          <w:rStyle w:val="Emphasis"/>
          <w:iCs w:val="0"/>
        </w:rPr>
        <w:t>circuit courts</w:t>
      </w:r>
      <w:r w:rsidRPr="009E118C">
        <w:rPr>
          <w:rStyle w:val="StyleUnderline"/>
        </w:rPr>
        <w:t xml:space="preserve"> over </w:t>
      </w:r>
      <w:r w:rsidRPr="009E118C">
        <w:rPr>
          <w:rStyle w:val="Emphasis"/>
          <w:iCs w:val="0"/>
        </w:rPr>
        <w:t>interpreting</w:t>
      </w:r>
      <w:r w:rsidRPr="009E118C">
        <w:rPr>
          <w:rStyle w:val="StyleUnderline"/>
        </w:rPr>
        <w:t xml:space="preserve"> the </w:t>
      </w:r>
      <w:r w:rsidRPr="009E118C">
        <w:rPr>
          <w:rStyle w:val="Emphasis"/>
          <w:iCs w:val="0"/>
        </w:rPr>
        <w:t xml:space="preserve">statute’s </w:t>
      </w:r>
      <w:r w:rsidRPr="001007DB">
        <w:rPr>
          <w:rStyle w:val="Emphasis"/>
          <w:iCs w:val="0"/>
          <w:highlight w:val="cyan"/>
        </w:rPr>
        <w:t>language</w:t>
      </w:r>
      <w:r w:rsidRPr="009E118C">
        <w:t>.</w:t>
      </w:r>
      <w:r w:rsidRPr="009E118C">
        <w:rPr>
          <w:sz w:val="16"/>
        </w:rPr>
        <w:t xml:space="preserve">27 </w:t>
      </w:r>
      <w:r w:rsidRPr="009E118C">
        <w:rPr>
          <w:rStyle w:val="StyleUnderline"/>
        </w:rPr>
        <w:t>The most recent interpretational difficulty involves determining what constitutes a “direct” domestic effect under the FTAIA. Some courts</w:t>
      </w:r>
      <w:r w:rsidRPr="009E118C">
        <w:rPr>
          <w:sz w:val="16"/>
        </w:rPr>
        <w:t xml:space="preserve"> have </w:t>
      </w:r>
      <w:r w:rsidRPr="009E118C">
        <w:rPr>
          <w:rStyle w:val="StyleUnderline"/>
        </w:rPr>
        <w:t>held</w:t>
      </w:r>
      <w:r w:rsidRPr="009E118C">
        <w:rPr>
          <w:sz w:val="16"/>
        </w:rPr>
        <w:t xml:space="preserve"> that “direct” </w:t>
      </w:r>
      <w:r w:rsidRPr="009E118C">
        <w:rPr>
          <w:rStyle w:val="StyleUnderline"/>
        </w:rPr>
        <w:t>takes on a broader meaning, where conduct causing domestic effect need only be an “immediate consequence</w:t>
      </w:r>
      <w:r w:rsidRPr="009E118C">
        <w:rPr>
          <w:sz w:val="16"/>
        </w:rPr>
        <w:t>.”28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8B50699" w14:textId="77777777" w:rsidR="00FD0C1F" w:rsidRPr="009E118C" w:rsidRDefault="00FD0C1F" w:rsidP="00FD0C1F">
      <w:pPr>
        <w:rPr>
          <w:sz w:val="16"/>
        </w:rPr>
      </w:pPr>
      <w:r w:rsidRPr="009E118C">
        <w:rPr>
          <w:sz w:val="16"/>
        </w:rPr>
        <w:t xml:space="preserve">Nevertheless, </w:t>
      </w:r>
      <w:r w:rsidRPr="009E118C">
        <w:rPr>
          <w:rStyle w:val="StyleUnderline"/>
        </w:rPr>
        <w:t>various delineations</w:t>
      </w:r>
      <w:r w:rsidRPr="009E118C">
        <w:rPr>
          <w:sz w:val="16"/>
        </w:rPr>
        <w:t xml:space="preserve"> already exist that </w:t>
      </w:r>
      <w:r w:rsidRPr="009E118C">
        <w:rPr>
          <w:rStyle w:val="StyleUnderline"/>
        </w:rPr>
        <w:t xml:space="preserve">suggest a </w:t>
      </w:r>
      <w:r w:rsidRPr="001007DB">
        <w:rPr>
          <w:rStyle w:val="StyleUnderline"/>
          <w:highlight w:val="cyan"/>
        </w:rPr>
        <w:t>solution</w:t>
      </w:r>
      <w:r w:rsidRPr="009E118C">
        <w:rPr>
          <w:sz w:val="16"/>
        </w:rPr>
        <w:t xml:space="preserve"> to the inconsistency </w:t>
      </w:r>
      <w:r w:rsidRPr="009E118C">
        <w:rPr>
          <w:rStyle w:val="StyleUnderline"/>
        </w:rPr>
        <w:t>is attainable and</w:t>
      </w:r>
      <w:r w:rsidRPr="009E118C">
        <w:rPr>
          <w:sz w:val="16"/>
        </w:rPr>
        <w:t xml:space="preserve"> may be designed to </w:t>
      </w:r>
      <w:r w:rsidRPr="001007DB">
        <w:rPr>
          <w:rStyle w:val="Emphasis"/>
          <w:iCs w:val="0"/>
          <w:highlight w:val="cyan"/>
        </w:rPr>
        <w:t>enhance</w:t>
      </w:r>
      <w:r w:rsidRPr="009E118C">
        <w:rPr>
          <w:rStyle w:val="Emphasis"/>
          <w:iCs w:val="0"/>
        </w:rPr>
        <w:t xml:space="preserve"> global antitrust </w:t>
      </w:r>
      <w:r w:rsidRPr="001007DB">
        <w:rPr>
          <w:rStyle w:val="Emphasis"/>
          <w:iCs w:val="0"/>
          <w:highlight w:val="cyan"/>
        </w:rPr>
        <w:t>enforcement</w:t>
      </w:r>
      <w:r w:rsidRPr="001007DB">
        <w:rPr>
          <w:rStyle w:val="StyleUnderline"/>
          <w:highlight w:val="cyan"/>
        </w:rPr>
        <w:t xml:space="preserve"> through</w:t>
      </w:r>
      <w:r w:rsidRPr="009E118C">
        <w:rPr>
          <w:sz w:val="16"/>
        </w:rPr>
        <w:t xml:space="preserve"> greater availability of </w:t>
      </w:r>
      <w:r w:rsidRPr="009E118C">
        <w:rPr>
          <w:rStyle w:val="Emphasis"/>
          <w:iCs w:val="0"/>
        </w:rPr>
        <w:t xml:space="preserve">worldwide private </w:t>
      </w:r>
      <w:r w:rsidRPr="001007DB">
        <w:rPr>
          <w:rStyle w:val="Emphasis"/>
          <w:iCs w:val="0"/>
          <w:highlight w:val="cyan"/>
        </w:rPr>
        <w:t>redress</w:t>
      </w:r>
      <w:r w:rsidRPr="009E118C">
        <w:rPr>
          <w:rStyle w:val="StyleUnderline"/>
        </w:rPr>
        <w:t>.</w:t>
      </w:r>
      <w:r w:rsidRPr="009E118C">
        <w:rPr>
          <w:sz w:val="16"/>
        </w:rPr>
        <w:t xml:space="preserve"> What is apparent from the succession of decisions from Hartford Fire Insurance Co. v. California32 to F. Hoffman-La Roche Ltd. v. Empagran S.A. (Empagran)33 is that </w:t>
      </w:r>
      <w:r w:rsidRPr="009E118C">
        <w:rPr>
          <w:rStyle w:val="StyleUnderline"/>
        </w:rPr>
        <w:t>the FTAIA grey area has been sufficiently tapered to allow for</w:t>
      </w:r>
      <w:r w:rsidRPr="009E118C">
        <w:rPr>
          <w:sz w:val="16"/>
        </w:rPr>
        <w:t xml:space="preserve"> the return of </w:t>
      </w:r>
      <w:r w:rsidRPr="001007DB">
        <w:rPr>
          <w:rStyle w:val="StyleUnderline"/>
          <w:highlight w:val="cyan"/>
        </w:rPr>
        <w:t xml:space="preserve">a </w:t>
      </w:r>
      <w:r w:rsidRPr="001007DB">
        <w:rPr>
          <w:rStyle w:val="Emphasis"/>
          <w:iCs w:val="0"/>
          <w:highlight w:val="cyan"/>
        </w:rPr>
        <w:t>comity balancing test</w:t>
      </w:r>
      <w:r w:rsidRPr="009E118C">
        <w:rPr>
          <w:rStyle w:val="StyleUnderline"/>
        </w:rPr>
        <w:t xml:space="preserve"> to </w:t>
      </w:r>
      <w:r w:rsidRPr="009E118C">
        <w:rPr>
          <w:rStyle w:val="Emphasis"/>
          <w:iCs w:val="0"/>
        </w:rPr>
        <w:t xml:space="preserve">appropriately </w:t>
      </w:r>
      <w:r w:rsidRPr="001007DB">
        <w:rPr>
          <w:rStyle w:val="Emphasis"/>
          <w:iCs w:val="0"/>
          <w:highlight w:val="cyan"/>
        </w:rPr>
        <w:t>reconcile</w:t>
      </w:r>
      <w:r w:rsidRPr="009E118C">
        <w:rPr>
          <w:rStyle w:val="StyleUnderline"/>
        </w:rPr>
        <w:t xml:space="preserve"> the </w:t>
      </w:r>
      <w:r w:rsidRPr="009E118C">
        <w:rPr>
          <w:rStyle w:val="Emphasis"/>
          <w:iCs w:val="0"/>
        </w:rPr>
        <w:t xml:space="preserve">conflicting </w:t>
      </w:r>
      <w:r w:rsidRPr="001007DB">
        <w:rPr>
          <w:rStyle w:val="Emphasis"/>
          <w:iCs w:val="0"/>
          <w:highlight w:val="cyan"/>
        </w:rPr>
        <w:t>interests</w:t>
      </w:r>
      <w:r w:rsidRPr="009E118C">
        <w:rPr>
          <w:rStyle w:val="StyleUnderline"/>
        </w:rPr>
        <w:t xml:space="preserve"> </w:t>
      </w:r>
      <w:r w:rsidRPr="009E118C">
        <w:rPr>
          <w:sz w:val="16"/>
        </w:rPr>
        <w:t xml:space="preserve">at hand in the residual universe of cases.34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9E118C">
        <w:rPr>
          <w:rStyle w:val="StyleUnderline"/>
        </w:rPr>
        <w:t>claims which are based on exclusively non-US conduct that questionably has a “direct effect” on US commerce resulting in the plaintiff’s injury are more properly decided</w:t>
      </w:r>
      <w:r w:rsidRPr="009E118C">
        <w:rPr>
          <w:sz w:val="16"/>
        </w:rPr>
        <w:t xml:space="preserve"> not by the courts’ current focus on statutory interpretation, but rather </w:t>
      </w:r>
      <w:r w:rsidRPr="009E118C">
        <w:rPr>
          <w:rStyle w:val="StyleUnderline"/>
        </w:rPr>
        <w:t>by a</w:t>
      </w:r>
      <w:r w:rsidRPr="009E118C">
        <w:rPr>
          <w:sz w:val="16"/>
        </w:rPr>
        <w:t xml:space="preserve"> Timberlane-style </w:t>
      </w:r>
      <w:r w:rsidRPr="009E118C">
        <w:rPr>
          <w:rStyle w:val="Emphasis"/>
          <w:iCs w:val="0"/>
        </w:rPr>
        <w:t xml:space="preserve">ad hoc fact-intensive </w:t>
      </w:r>
      <w:r w:rsidRPr="001007DB">
        <w:rPr>
          <w:rStyle w:val="Emphasis"/>
          <w:iCs w:val="0"/>
          <w:highlight w:val="cyan"/>
        </w:rPr>
        <w:t>balancing test</w:t>
      </w:r>
      <w:r w:rsidRPr="009E118C">
        <w:rPr>
          <w:rStyle w:val="StyleUnderline"/>
        </w:rPr>
        <w:t xml:space="preserve"> that </w:t>
      </w:r>
      <w:r w:rsidRPr="001007DB">
        <w:rPr>
          <w:rStyle w:val="Emphasis"/>
          <w:iCs w:val="0"/>
          <w:highlight w:val="cyan"/>
        </w:rPr>
        <w:t>contemplates factors</w:t>
      </w:r>
      <w:r w:rsidRPr="009E118C">
        <w:rPr>
          <w:rStyle w:val="StyleUnderline"/>
        </w:rPr>
        <w:t xml:space="preserve"> more </w:t>
      </w:r>
      <w:r w:rsidRPr="001007DB">
        <w:rPr>
          <w:rStyle w:val="StyleUnderline"/>
          <w:highlight w:val="cyan"/>
        </w:rPr>
        <w:t>suitable to the</w:t>
      </w:r>
      <w:r w:rsidRPr="009E118C">
        <w:rPr>
          <w:rStyle w:val="StyleUnderline"/>
        </w:rPr>
        <w:t xml:space="preserve"> </w:t>
      </w:r>
      <w:r w:rsidRPr="009E118C">
        <w:rPr>
          <w:rStyle w:val="Emphasis"/>
          <w:iCs w:val="0"/>
        </w:rPr>
        <w:t xml:space="preserve">modern global </w:t>
      </w:r>
      <w:r w:rsidRPr="001007DB">
        <w:rPr>
          <w:rStyle w:val="Emphasis"/>
          <w:iCs w:val="0"/>
          <w:highlight w:val="cyan"/>
        </w:rPr>
        <w:t>economy</w:t>
      </w:r>
      <w:r w:rsidRPr="001007DB">
        <w:rPr>
          <w:rStyle w:val="StyleUnderline"/>
          <w:highlight w:val="cyan"/>
        </w:rPr>
        <w:t xml:space="preserve"> and</w:t>
      </w:r>
      <w:r w:rsidRPr="009E118C">
        <w:rPr>
          <w:rStyle w:val="StyleUnderline"/>
        </w:rPr>
        <w:t xml:space="preserve"> </w:t>
      </w:r>
      <w:r w:rsidRPr="009E118C">
        <w:rPr>
          <w:rStyle w:val="Emphasis"/>
          <w:iCs w:val="0"/>
        </w:rPr>
        <w:t xml:space="preserve">promoting international </w:t>
      </w:r>
      <w:r w:rsidRPr="001007DB">
        <w:rPr>
          <w:rStyle w:val="Emphasis"/>
          <w:iCs w:val="0"/>
          <w:highlight w:val="cyan"/>
        </w:rPr>
        <w:t>dialogue</w:t>
      </w:r>
      <w:r w:rsidRPr="009E118C">
        <w:rPr>
          <w:rStyle w:val="StyleUnderline"/>
        </w:rPr>
        <w:t>.</w:t>
      </w:r>
      <w:r w:rsidRPr="009E118C">
        <w:rPr>
          <w:sz w:val="16"/>
        </w:rPr>
        <w:t>36</w:t>
      </w:r>
    </w:p>
    <w:p w14:paraId="63CAE815" w14:textId="77777777" w:rsidR="00FD0C1F" w:rsidRPr="009E118C" w:rsidRDefault="00FD0C1F" w:rsidP="00FD0C1F">
      <w:pPr>
        <w:rPr>
          <w:sz w:val="16"/>
        </w:rPr>
      </w:pPr>
      <w:r w:rsidRPr="009E118C">
        <w:rPr>
          <w:sz w:val="16"/>
        </w:rPr>
        <w:t xml:space="preserve">In sum, </w:t>
      </w:r>
      <w:r w:rsidRPr="009E118C">
        <w:rPr>
          <w:rStyle w:val="StyleUnderline"/>
        </w:rPr>
        <w:t xml:space="preserve">this Note proposes the introduction of a new </w:t>
      </w:r>
      <w:r w:rsidRPr="009E118C">
        <w:rPr>
          <w:rStyle w:val="Emphasis"/>
          <w:iCs w:val="0"/>
        </w:rPr>
        <w:t>international comity balancing test</w:t>
      </w:r>
      <w:r w:rsidRPr="009E118C">
        <w:rPr>
          <w:rStyle w:val="StyleUnderline"/>
        </w:rPr>
        <w:t xml:space="preserve"> into US antitrust jurisprudence with the aim of </w:t>
      </w:r>
      <w:r w:rsidRPr="009E118C">
        <w:rPr>
          <w:rStyle w:val="Emphasis"/>
          <w:iCs w:val="0"/>
        </w:rPr>
        <w:t>fostering</w:t>
      </w:r>
      <w:r w:rsidRPr="009E118C">
        <w:rPr>
          <w:rStyle w:val="StyleUnderline"/>
        </w:rPr>
        <w:t xml:space="preserve"> and </w:t>
      </w:r>
      <w:r w:rsidRPr="009E118C">
        <w:rPr>
          <w:rStyle w:val="Emphasis"/>
          <w:iCs w:val="0"/>
        </w:rPr>
        <w:t>strengthening global antitrust enforcement</w:t>
      </w:r>
      <w:r w:rsidRPr="009E118C">
        <w:rPr>
          <w:rStyle w:val="StyleUnderline"/>
        </w:rPr>
        <w:t xml:space="preserve"> and </w:t>
      </w:r>
      <w:r w:rsidRPr="009E118C">
        <w:rPr>
          <w:rStyle w:val="Emphasis"/>
          <w:iCs w:val="0"/>
        </w:rPr>
        <w:t>private redress</w:t>
      </w:r>
      <w:r w:rsidRPr="009E118C">
        <w:rPr>
          <w:rStyle w:val="StyleUnderline"/>
        </w:rPr>
        <w:t>.</w:t>
      </w:r>
      <w:r w:rsidRPr="009E118C">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9E118C">
        <w:rPr>
          <w:rStyle w:val="StyleUnderline"/>
        </w:rPr>
        <w:t>a judicial international comity balancing test would</w:t>
      </w:r>
      <w:r w:rsidRPr="009E118C">
        <w:rPr>
          <w:sz w:val="16"/>
        </w:rPr>
        <w:t xml:space="preserve"> most appropriately </w:t>
      </w:r>
      <w:r w:rsidRPr="009E118C">
        <w:rPr>
          <w:rStyle w:val="StyleUnderline"/>
        </w:rPr>
        <w:t>determine</w:t>
      </w:r>
      <w:r w:rsidRPr="009E118C">
        <w:rPr>
          <w:sz w:val="16"/>
        </w:rPr>
        <w:t xml:space="preserve"> the propriety of </w:t>
      </w:r>
      <w:r w:rsidRPr="009E118C">
        <w:rPr>
          <w:rStyle w:val="StyleUnderline"/>
        </w:rPr>
        <w:t>US antitrust extraterritoriality for</w:t>
      </w:r>
      <w:r w:rsidRPr="009E118C">
        <w:rPr>
          <w:sz w:val="16"/>
        </w:rPr>
        <w:t xml:space="preserve"> particular types of </w:t>
      </w:r>
      <w:r w:rsidRPr="009E118C">
        <w:rPr>
          <w:rStyle w:val="StyleUnderline"/>
        </w:rPr>
        <w:t>private recompense cases that are problematic</w:t>
      </w:r>
      <w:r w:rsidRPr="009E118C">
        <w:rPr>
          <w:sz w:val="16"/>
        </w:rPr>
        <w:t xml:space="preserve"> under the current framework.</w:t>
      </w:r>
    </w:p>
    <w:p w14:paraId="4605EC57" w14:textId="77777777" w:rsidR="00B305A8" w:rsidRPr="009E118C" w:rsidRDefault="00B305A8" w:rsidP="00B305A8">
      <w:pPr>
        <w:pStyle w:val="Heading4"/>
        <w:rPr>
          <w:rFonts w:cs="Arial"/>
        </w:rPr>
      </w:pPr>
      <w:r w:rsidRPr="009E118C">
        <w:rPr>
          <w:rFonts w:cs="Arial"/>
        </w:rPr>
        <w:t xml:space="preserve">Balancing test incorporates </w:t>
      </w:r>
      <w:r w:rsidRPr="009E118C">
        <w:rPr>
          <w:rFonts w:cs="Arial"/>
          <w:u w:val="single"/>
        </w:rPr>
        <w:t>foreign interests</w:t>
      </w:r>
      <w:r w:rsidRPr="009E118C">
        <w:rPr>
          <w:rFonts w:cs="Arial"/>
        </w:rPr>
        <w:t xml:space="preserve"> into antitrust and stimulates </w:t>
      </w:r>
      <w:r w:rsidRPr="009E118C">
        <w:rPr>
          <w:rFonts w:cs="Arial"/>
          <w:u w:val="single"/>
        </w:rPr>
        <w:t>global enforcement</w:t>
      </w:r>
      <w:r w:rsidRPr="009E118C">
        <w:rPr>
          <w:rFonts w:cs="Arial"/>
        </w:rPr>
        <w:t>.</w:t>
      </w:r>
    </w:p>
    <w:p w14:paraId="11FE5A23" w14:textId="77777777" w:rsidR="00FD0C1F" w:rsidRPr="009E118C" w:rsidRDefault="00FD0C1F" w:rsidP="00FD0C1F">
      <w:pPr>
        <w:rPr>
          <w:rStyle w:val="StyleUnderline"/>
          <w:u w:val="none"/>
        </w:rPr>
      </w:pPr>
      <w:r w:rsidRPr="009E118C">
        <w:rPr>
          <w:rStyle w:val="Style13ptBold"/>
        </w:rPr>
        <w:t>Murray ’17</w:t>
      </w:r>
      <w:r w:rsidRPr="009E118C">
        <w:t xml:space="preserve"> [Sean; November 17; Fordham University School of Law (J.D.); Fordham International Law Journal; “With a Little Help from my Friends: How a US Judicial International Comity Balancing Test Can Foster Global Antitrust Redress,” </w:t>
      </w:r>
      <w:hyperlink r:id="rId40" w:history="1">
        <w:r w:rsidRPr="009E118C">
          <w:rPr>
            <w:rStyle w:val="Hyperlink"/>
          </w:rPr>
          <w:t>https://ir.lawnet.fordham.edu/cgi/viewcontent.cgi?article=2690&amp;context=ilj</w:t>
        </w:r>
      </w:hyperlink>
      <w:r w:rsidRPr="009E118C">
        <w:t xml:space="preserve">; KS] </w:t>
      </w:r>
    </w:p>
    <w:p w14:paraId="65D4A2B1" w14:textId="77777777" w:rsidR="00FD0C1F" w:rsidRPr="009E118C" w:rsidRDefault="00FD0C1F" w:rsidP="00FD0C1F">
      <w:pPr>
        <w:rPr>
          <w:sz w:val="16"/>
        </w:rPr>
      </w:pPr>
      <w:r w:rsidRPr="009E118C">
        <w:rPr>
          <w:sz w:val="16"/>
        </w:rPr>
        <w:t xml:space="preserve">VI. CONCLUSION </w:t>
      </w:r>
    </w:p>
    <w:p w14:paraId="29724010" w14:textId="77777777" w:rsidR="00FD0C1F" w:rsidRPr="009E118C" w:rsidRDefault="00FD0C1F" w:rsidP="00FD0C1F">
      <w:pPr>
        <w:rPr>
          <w:sz w:val="16"/>
        </w:rPr>
      </w:pPr>
      <w:r w:rsidRPr="009E118C">
        <w:rPr>
          <w:sz w:val="16"/>
        </w:rPr>
        <w:t xml:space="preserve">This Note argues that </w:t>
      </w:r>
      <w:r w:rsidRPr="009E118C">
        <w:rPr>
          <w:rStyle w:val="StyleUnderline"/>
        </w:rPr>
        <w:t xml:space="preserve">in order to create a suitable environment for international private redress an </w:t>
      </w:r>
      <w:r w:rsidRPr="009E118C">
        <w:rPr>
          <w:rStyle w:val="Emphasis"/>
          <w:iCs w:val="0"/>
        </w:rPr>
        <w:t xml:space="preserve">international comity </w:t>
      </w:r>
      <w:r w:rsidRPr="001007DB">
        <w:rPr>
          <w:rStyle w:val="Emphasis"/>
          <w:iCs w:val="0"/>
          <w:highlight w:val="cyan"/>
        </w:rPr>
        <w:t>balancing test</w:t>
      </w:r>
      <w:r w:rsidRPr="001007DB">
        <w:rPr>
          <w:rStyle w:val="StyleUnderline"/>
          <w:highlight w:val="cyan"/>
        </w:rPr>
        <w:t xml:space="preserve"> should be introduced</w:t>
      </w:r>
      <w:r w:rsidRPr="009E118C">
        <w:rPr>
          <w:sz w:val="16"/>
        </w:rPr>
        <w:t xml:space="preserve"> into US jurisprudence </w:t>
      </w:r>
      <w:r w:rsidRPr="001007DB">
        <w:rPr>
          <w:rStyle w:val="StyleUnderline"/>
          <w:highlight w:val="cyan"/>
        </w:rPr>
        <w:t>through</w:t>
      </w:r>
      <w:r w:rsidRPr="009E118C">
        <w:rPr>
          <w:rStyle w:val="StyleUnderline"/>
        </w:rPr>
        <w:t xml:space="preserve"> the</w:t>
      </w:r>
      <w:r w:rsidRPr="009E118C">
        <w:rPr>
          <w:sz w:val="16"/>
        </w:rPr>
        <w:t xml:space="preserve"> opportunity provided by the </w:t>
      </w:r>
      <w:r w:rsidRPr="009E118C">
        <w:rPr>
          <w:rStyle w:val="Emphasis"/>
          <w:iCs w:val="0"/>
        </w:rPr>
        <w:t>FTAIA “</w:t>
      </w:r>
      <w:r w:rsidRPr="001007DB">
        <w:rPr>
          <w:rStyle w:val="Emphasis"/>
          <w:iCs w:val="0"/>
          <w:highlight w:val="cyan"/>
        </w:rPr>
        <w:t>direct effect” criterion</w:t>
      </w:r>
      <w:r w:rsidRPr="009E118C">
        <w:rPr>
          <w:sz w:val="16"/>
        </w:rPr>
        <w:t xml:space="preserve">. Though the United States has historically acted as the world’s courtroom for victimized private parties to seek recovering of antitrust injury, </w:t>
      </w:r>
      <w:r w:rsidRPr="009E118C">
        <w:rPr>
          <w:rStyle w:val="StyleUnderline"/>
        </w:rPr>
        <w:t xml:space="preserve">worldwide </w:t>
      </w:r>
      <w:r w:rsidRPr="001007DB">
        <w:rPr>
          <w:rStyle w:val="StyleUnderline"/>
          <w:highlight w:val="cyan"/>
        </w:rPr>
        <w:t xml:space="preserve">jurisdictions are </w:t>
      </w:r>
      <w:r w:rsidRPr="001007DB">
        <w:rPr>
          <w:rStyle w:val="Emphasis"/>
          <w:iCs w:val="0"/>
          <w:highlight w:val="cyan"/>
        </w:rPr>
        <w:t>beginning to develop</w:t>
      </w:r>
      <w:r w:rsidRPr="009E118C">
        <w:rPr>
          <w:rStyle w:val="StyleUnderline"/>
        </w:rPr>
        <w:t xml:space="preserve"> their </w:t>
      </w:r>
      <w:r w:rsidRPr="009E118C">
        <w:rPr>
          <w:rStyle w:val="Emphasis"/>
          <w:iCs w:val="0"/>
        </w:rPr>
        <w:t xml:space="preserve">own legal </w:t>
      </w:r>
      <w:r w:rsidRPr="001007DB">
        <w:rPr>
          <w:rStyle w:val="Emphasis"/>
          <w:iCs w:val="0"/>
          <w:highlight w:val="cyan"/>
        </w:rPr>
        <w:t>regimes</w:t>
      </w:r>
      <w:r w:rsidRPr="001007DB">
        <w:rPr>
          <w:rStyle w:val="StyleUnderline"/>
          <w:highlight w:val="cyan"/>
        </w:rPr>
        <w:t xml:space="preserve"> of</w:t>
      </w:r>
      <w:r w:rsidRPr="009E118C">
        <w:rPr>
          <w:rStyle w:val="StyleUnderline"/>
        </w:rPr>
        <w:t xml:space="preserve"> </w:t>
      </w:r>
      <w:r w:rsidRPr="009E118C">
        <w:rPr>
          <w:rStyle w:val="Emphasis"/>
          <w:iCs w:val="0"/>
        </w:rPr>
        <w:t xml:space="preserve">antitrust </w:t>
      </w:r>
      <w:r w:rsidRPr="001007DB">
        <w:rPr>
          <w:rStyle w:val="Emphasis"/>
          <w:iCs w:val="0"/>
          <w:highlight w:val="cyan"/>
        </w:rPr>
        <w:t>enforcement</w:t>
      </w:r>
      <w:r w:rsidRPr="001007DB">
        <w:rPr>
          <w:rStyle w:val="StyleUnderline"/>
          <w:highlight w:val="cyan"/>
        </w:rPr>
        <w:t xml:space="preserve">, </w:t>
      </w:r>
      <w:r w:rsidRPr="001007DB">
        <w:rPr>
          <w:rStyle w:val="Emphasis"/>
          <w:iCs w:val="0"/>
          <w:highlight w:val="cyan"/>
        </w:rPr>
        <w:t>deterrence</w:t>
      </w:r>
      <w:r w:rsidRPr="001007DB">
        <w:rPr>
          <w:rStyle w:val="StyleUnderline"/>
          <w:highlight w:val="cyan"/>
        </w:rPr>
        <w:t xml:space="preserve">, and </w:t>
      </w:r>
      <w:r w:rsidRPr="001007DB">
        <w:rPr>
          <w:rStyle w:val="Emphasis"/>
          <w:iCs w:val="0"/>
          <w:highlight w:val="cyan"/>
        </w:rPr>
        <w:t>private recompense</w:t>
      </w:r>
      <w:r w:rsidRPr="009E118C">
        <w:rPr>
          <w:rStyle w:val="StyleUnderline"/>
        </w:rPr>
        <w:t xml:space="preserve">. To encourage this development, </w:t>
      </w:r>
      <w:r w:rsidRPr="001007DB">
        <w:rPr>
          <w:rStyle w:val="StyleUnderline"/>
          <w:highlight w:val="cyan"/>
        </w:rPr>
        <w:t xml:space="preserve">US courts should </w:t>
      </w:r>
      <w:r w:rsidRPr="001007DB">
        <w:rPr>
          <w:rStyle w:val="Emphasis"/>
          <w:iCs w:val="0"/>
          <w:highlight w:val="cyan"/>
        </w:rPr>
        <w:t>embrace</w:t>
      </w:r>
      <w:r w:rsidRPr="009E118C">
        <w:rPr>
          <w:rStyle w:val="StyleUnderline"/>
        </w:rPr>
        <w:t xml:space="preserve"> the current Supreme Court’s approach to </w:t>
      </w:r>
      <w:r w:rsidRPr="001007DB">
        <w:rPr>
          <w:rStyle w:val="Emphasis"/>
          <w:iCs w:val="0"/>
          <w:highlight w:val="cyan"/>
        </w:rPr>
        <w:t>comity</w:t>
      </w:r>
      <w:r w:rsidRPr="009E118C">
        <w:rPr>
          <w:rStyle w:val="StyleUnderline"/>
        </w:rPr>
        <w:t xml:space="preserve"> as one </w:t>
      </w:r>
      <w:r w:rsidRPr="001007DB">
        <w:rPr>
          <w:rStyle w:val="StyleUnderline"/>
          <w:highlight w:val="cyan"/>
        </w:rPr>
        <w:t xml:space="preserve">predicated upon </w:t>
      </w:r>
      <w:r w:rsidRPr="001007DB">
        <w:rPr>
          <w:rStyle w:val="Emphasis"/>
          <w:iCs w:val="0"/>
          <w:highlight w:val="cyan"/>
        </w:rPr>
        <w:t>global harmonization</w:t>
      </w:r>
      <w:r w:rsidRPr="009E118C">
        <w:rPr>
          <w:sz w:val="16"/>
        </w:rPr>
        <w:t xml:space="preserve"> rather than conflict avoidance.  </w:t>
      </w:r>
    </w:p>
    <w:p w14:paraId="1F105E89" w14:textId="77777777" w:rsidR="00FD0C1F" w:rsidRPr="009E118C" w:rsidRDefault="00FD0C1F" w:rsidP="00FD0C1F">
      <w:pPr>
        <w:rPr>
          <w:sz w:val="16"/>
        </w:rPr>
      </w:pPr>
      <w:r w:rsidRPr="009E118C">
        <w:rPr>
          <w:rStyle w:val="StyleUnderline"/>
        </w:rPr>
        <w:t xml:space="preserve">The </w:t>
      </w:r>
      <w:r w:rsidRPr="009E118C">
        <w:rPr>
          <w:rStyle w:val="Emphasis"/>
          <w:iCs w:val="0"/>
        </w:rPr>
        <w:t>recent efforts of resolving</w:t>
      </w:r>
      <w:r w:rsidRPr="009E118C">
        <w:rPr>
          <w:rStyle w:val="StyleUnderline"/>
        </w:rPr>
        <w:t xml:space="preserve"> the “direct effect” definition dispute have been </w:t>
      </w:r>
      <w:r w:rsidRPr="009E118C">
        <w:rPr>
          <w:rStyle w:val="Emphasis"/>
          <w:iCs w:val="0"/>
        </w:rPr>
        <w:t>unfruitful</w:t>
      </w:r>
      <w:r w:rsidRPr="009E118C">
        <w:rPr>
          <w:rStyle w:val="StyleUnderline"/>
        </w:rPr>
        <w:t xml:space="preserve"> and</w:t>
      </w:r>
      <w:r w:rsidRPr="009E118C">
        <w:rPr>
          <w:sz w:val="16"/>
        </w:rPr>
        <w:t xml:space="preserve"> have ultimately </w:t>
      </w:r>
      <w:r w:rsidRPr="009E118C">
        <w:rPr>
          <w:rStyle w:val="Emphasis"/>
          <w:iCs w:val="0"/>
        </w:rPr>
        <w:t>produced puzzling decisions</w:t>
      </w:r>
      <w:r w:rsidRPr="009E118C">
        <w:rPr>
          <w:rStyle w:val="StyleUnderline"/>
        </w:rPr>
        <w:t>, including one in which foreign defendants were subject to criminal liability under the Sherman Act but not civil liability.</w:t>
      </w:r>
      <w:r w:rsidRPr="009E118C">
        <w:rPr>
          <w:sz w:val="16"/>
        </w:rPr>
        <w:t xml:space="preserve"> </w:t>
      </w:r>
      <w:r w:rsidRPr="009E118C">
        <w:rPr>
          <w:rStyle w:val="StyleUnderline"/>
        </w:rPr>
        <w:t>The proposed balancing test responds to the current confusion</w:t>
      </w:r>
      <w:r w:rsidRPr="009E118C">
        <w:rPr>
          <w:sz w:val="16"/>
        </w:rPr>
        <w:t xml:space="preserve"> stemming from these efforts </w:t>
      </w:r>
      <w:r w:rsidRPr="009E118C">
        <w:rPr>
          <w:rStyle w:val="StyleUnderline"/>
        </w:rPr>
        <w:t>by providing an alternative framework</w:t>
      </w:r>
      <w:r w:rsidRPr="009E118C">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52077480" w14:textId="77777777" w:rsidR="00FD0C1F" w:rsidRPr="009E118C" w:rsidRDefault="00FD0C1F" w:rsidP="00FD0C1F">
      <w:pPr>
        <w:rPr>
          <w:rStyle w:val="StyleUnderline"/>
        </w:rPr>
      </w:pPr>
      <w:r w:rsidRPr="009E118C">
        <w:rPr>
          <w:rStyle w:val="StyleUnderline"/>
        </w:rPr>
        <w:t xml:space="preserve">This </w:t>
      </w:r>
      <w:r w:rsidRPr="001007DB">
        <w:rPr>
          <w:rStyle w:val="StyleUnderline"/>
          <w:highlight w:val="cyan"/>
        </w:rPr>
        <w:t>balancing test</w:t>
      </w:r>
      <w:r w:rsidRPr="009E118C">
        <w:rPr>
          <w:sz w:val="16"/>
        </w:rPr>
        <w:t xml:space="preserve"> would </w:t>
      </w:r>
      <w:r w:rsidRPr="001007DB">
        <w:rPr>
          <w:rStyle w:val="Emphasis"/>
          <w:iCs w:val="0"/>
          <w:highlight w:val="cyan"/>
        </w:rPr>
        <w:t>guide courts</w:t>
      </w:r>
      <w:r w:rsidRPr="001007DB">
        <w:rPr>
          <w:rStyle w:val="StyleUnderline"/>
          <w:highlight w:val="cyan"/>
        </w:rPr>
        <w:t xml:space="preserve"> in </w:t>
      </w:r>
      <w:r w:rsidRPr="001007DB">
        <w:rPr>
          <w:rStyle w:val="Emphasis"/>
          <w:iCs w:val="0"/>
          <w:highlight w:val="cyan"/>
        </w:rPr>
        <w:t>determining the propriety of extraterritorial application</w:t>
      </w:r>
      <w:r w:rsidRPr="009E118C">
        <w:rPr>
          <w:rStyle w:val="StyleUnderline"/>
        </w:rPr>
        <w:t xml:space="preserve"> of US antitrust law for specific cases involving proscribed foreign anticompetitive conduct </w:t>
      </w:r>
      <w:r w:rsidRPr="001007DB">
        <w:rPr>
          <w:rStyle w:val="StyleUnderline"/>
          <w:highlight w:val="cyan"/>
        </w:rPr>
        <w:t>under the auspices of promoting</w:t>
      </w:r>
      <w:r w:rsidRPr="009E118C">
        <w:rPr>
          <w:rStyle w:val="StyleUnderline"/>
        </w:rPr>
        <w:t xml:space="preserve"> the </w:t>
      </w:r>
      <w:r w:rsidRPr="009E118C">
        <w:rPr>
          <w:rStyle w:val="Emphasis"/>
          <w:iCs w:val="0"/>
        </w:rPr>
        <w:t>development</w:t>
      </w:r>
      <w:r w:rsidRPr="009E118C">
        <w:rPr>
          <w:rStyle w:val="StyleUnderline"/>
        </w:rPr>
        <w:t xml:space="preserve"> of </w:t>
      </w:r>
      <w:r w:rsidRPr="009E118C">
        <w:rPr>
          <w:rStyle w:val="Emphasis"/>
          <w:iCs w:val="0"/>
        </w:rPr>
        <w:t xml:space="preserve">global antitrust </w:t>
      </w:r>
      <w:r w:rsidRPr="001007DB">
        <w:rPr>
          <w:rStyle w:val="Emphasis"/>
          <w:iCs w:val="0"/>
          <w:highlight w:val="cyan"/>
        </w:rPr>
        <w:t>enforcement</w:t>
      </w:r>
      <w:r w:rsidRPr="001007DB">
        <w:rPr>
          <w:rStyle w:val="StyleUnderline"/>
          <w:highlight w:val="cyan"/>
        </w:rPr>
        <w:t xml:space="preserve"> and</w:t>
      </w:r>
      <w:r w:rsidRPr="009E118C">
        <w:rPr>
          <w:rStyle w:val="StyleUnderline"/>
        </w:rPr>
        <w:t xml:space="preserve"> </w:t>
      </w:r>
      <w:r w:rsidRPr="009E118C">
        <w:rPr>
          <w:rStyle w:val="Emphasis"/>
          <w:iCs w:val="0"/>
        </w:rPr>
        <w:t xml:space="preserve">maximizing world </w:t>
      </w:r>
      <w:r w:rsidRPr="001007DB">
        <w:rPr>
          <w:rStyle w:val="Emphasis"/>
          <w:iCs w:val="0"/>
          <w:highlight w:val="cyan"/>
        </w:rPr>
        <w:t>economic welfare</w:t>
      </w:r>
      <w:r w:rsidRPr="009E118C">
        <w:rPr>
          <w:rStyle w:val="StyleUnderline"/>
        </w:rPr>
        <w:t>.</w:t>
      </w:r>
      <w:r w:rsidRPr="009E118C">
        <w:rPr>
          <w:sz w:val="16"/>
        </w:rPr>
        <w:t xml:space="preserve"> However, instead of weighing traditional comity considerations as in Timberlane, </w:t>
      </w:r>
      <w:r w:rsidRPr="009E118C">
        <w:rPr>
          <w:rStyle w:val="StyleUnderline"/>
        </w:rPr>
        <w:t>the comity balancing test</w:t>
      </w:r>
      <w:r w:rsidRPr="009E118C">
        <w:rPr>
          <w:sz w:val="16"/>
        </w:rPr>
        <w:t xml:space="preserve"> proposed in this Note would </w:t>
      </w:r>
      <w:r w:rsidRPr="009E118C">
        <w:rPr>
          <w:rStyle w:val="StyleUnderline"/>
        </w:rPr>
        <w:t>focus instead on</w:t>
      </w:r>
      <w:r w:rsidRPr="009E118C">
        <w:rPr>
          <w:sz w:val="16"/>
        </w:rPr>
        <w:t xml:space="preserve"> these objectives, i.e., </w:t>
      </w:r>
      <w:r w:rsidRPr="009E118C">
        <w:rPr>
          <w:rStyle w:val="StyleUnderline"/>
        </w:rPr>
        <w:t xml:space="preserve">promoting the development of global antitrust enforcement and maximizing world economic welfare, as </w:t>
      </w:r>
      <w:r w:rsidRPr="001007DB">
        <w:rPr>
          <w:rStyle w:val="StyleUnderline"/>
          <w:highlight w:val="cyan"/>
        </w:rPr>
        <w:t xml:space="preserve">an </w:t>
      </w:r>
      <w:r w:rsidRPr="001007DB">
        <w:rPr>
          <w:rStyle w:val="Emphasis"/>
          <w:iCs w:val="0"/>
          <w:highlight w:val="cyan"/>
        </w:rPr>
        <w:t>extension</w:t>
      </w:r>
      <w:r w:rsidRPr="009E118C">
        <w:rPr>
          <w:rStyle w:val="StyleUnderline"/>
        </w:rPr>
        <w:t xml:space="preserve"> </w:t>
      </w:r>
      <w:r w:rsidRPr="001007DB">
        <w:rPr>
          <w:rStyle w:val="StyleUnderline"/>
          <w:highlight w:val="cyan"/>
        </w:rPr>
        <w:t>of</w:t>
      </w:r>
      <w:r w:rsidRPr="009E118C">
        <w:rPr>
          <w:rStyle w:val="StyleUnderline"/>
        </w:rPr>
        <w:t xml:space="preserve"> the </w:t>
      </w:r>
      <w:r w:rsidRPr="009E118C">
        <w:rPr>
          <w:rStyle w:val="Emphasis"/>
          <w:iCs w:val="0"/>
        </w:rPr>
        <w:t xml:space="preserve">Supreme Court’s </w:t>
      </w:r>
      <w:r w:rsidRPr="001007DB">
        <w:rPr>
          <w:rStyle w:val="Emphasis"/>
          <w:iCs w:val="0"/>
          <w:highlight w:val="cyan"/>
        </w:rPr>
        <w:t>harmonization approach</w:t>
      </w:r>
      <w:r w:rsidRPr="009E118C">
        <w:rPr>
          <w:sz w:val="16"/>
        </w:rPr>
        <w:t xml:space="preserve">. Ultimately, </w:t>
      </w:r>
      <w:r w:rsidRPr="009E118C">
        <w:rPr>
          <w:rStyle w:val="StyleUnderline"/>
        </w:rPr>
        <w:t xml:space="preserve">the balancing test would better allow the </w:t>
      </w:r>
      <w:r w:rsidRPr="001007DB">
        <w:rPr>
          <w:rStyle w:val="StyleUnderline"/>
          <w:highlight w:val="cyan"/>
        </w:rPr>
        <w:t>U</w:t>
      </w:r>
      <w:r w:rsidRPr="009E118C">
        <w:rPr>
          <w:rStyle w:val="StyleUnderline"/>
        </w:rPr>
        <w:t xml:space="preserve">nited </w:t>
      </w:r>
      <w:r w:rsidRPr="001007DB">
        <w:rPr>
          <w:rStyle w:val="StyleUnderline"/>
          <w:highlight w:val="cyan"/>
        </w:rPr>
        <w:t>S</w:t>
      </w:r>
      <w:r w:rsidRPr="009E118C">
        <w:rPr>
          <w:rStyle w:val="StyleUnderline"/>
        </w:rPr>
        <w:t xml:space="preserve">tates to </w:t>
      </w:r>
      <w:r w:rsidRPr="001007DB">
        <w:rPr>
          <w:rStyle w:val="Emphasis"/>
          <w:iCs w:val="0"/>
          <w:highlight w:val="cyan"/>
        </w:rPr>
        <w:t>contemplate</w:t>
      </w:r>
      <w:r w:rsidRPr="009E118C">
        <w:rPr>
          <w:rStyle w:val="StyleUnderline"/>
        </w:rPr>
        <w:t xml:space="preserve"> and </w:t>
      </w:r>
      <w:r w:rsidRPr="009E118C">
        <w:rPr>
          <w:rStyle w:val="Emphasis"/>
          <w:iCs w:val="0"/>
        </w:rPr>
        <w:t xml:space="preserve">incorporate </w:t>
      </w:r>
      <w:r w:rsidRPr="001007DB">
        <w:rPr>
          <w:rStyle w:val="Emphasis"/>
          <w:iCs w:val="0"/>
          <w:highlight w:val="cyan"/>
        </w:rPr>
        <w:t>foreign interests</w:t>
      </w:r>
      <w:r w:rsidRPr="009E118C">
        <w:rPr>
          <w:rStyle w:val="StyleUnderline"/>
        </w:rPr>
        <w:t xml:space="preserve"> in whether to apply US antitrust law, </w:t>
      </w:r>
      <w:r w:rsidRPr="001007DB">
        <w:rPr>
          <w:rStyle w:val="Emphasis"/>
          <w:iCs w:val="0"/>
          <w:highlight w:val="cyan"/>
        </w:rPr>
        <w:t>promoting</w:t>
      </w:r>
      <w:r w:rsidRPr="009E118C">
        <w:rPr>
          <w:rStyle w:val="Emphasis"/>
          <w:iCs w:val="0"/>
        </w:rPr>
        <w:t xml:space="preserve"> international </w:t>
      </w:r>
      <w:r w:rsidRPr="001007DB">
        <w:rPr>
          <w:rStyle w:val="Emphasis"/>
          <w:iCs w:val="0"/>
          <w:highlight w:val="cyan"/>
        </w:rPr>
        <w:t>dialogue</w:t>
      </w:r>
      <w:r w:rsidRPr="009E118C">
        <w:rPr>
          <w:rStyle w:val="StyleUnderline"/>
        </w:rPr>
        <w:t xml:space="preserve"> and encouraging growth of foreign private antitrust recourse.</w:t>
      </w:r>
    </w:p>
    <w:p w14:paraId="030D3E53" w14:textId="7F9FCCF4" w:rsidR="00FD0C1F" w:rsidRPr="009E118C" w:rsidRDefault="00FD0C1F" w:rsidP="00FD0C1F">
      <w:pPr>
        <w:pStyle w:val="Heading4"/>
        <w:rPr>
          <w:rFonts w:cs="Arial"/>
        </w:rPr>
      </w:pPr>
      <w:r w:rsidRPr="009E118C">
        <w:rPr>
          <w:rFonts w:cs="Arial"/>
        </w:rPr>
        <w:t xml:space="preserve">A balancing test is </w:t>
      </w:r>
      <w:r w:rsidRPr="009E118C">
        <w:rPr>
          <w:rFonts w:cs="Arial"/>
          <w:u w:val="single"/>
        </w:rPr>
        <w:t>goldilocks</w:t>
      </w:r>
      <w:r w:rsidRPr="009E118C">
        <w:rPr>
          <w:rFonts w:cs="Arial"/>
        </w:rPr>
        <w:t xml:space="preserve"> – </w:t>
      </w:r>
      <w:r w:rsidRPr="009E118C">
        <w:rPr>
          <w:rFonts w:cs="Arial"/>
          <w:u w:val="single"/>
        </w:rPr>
        <w:t>harmonizes</w:t>
      </w:r>
      <w:r w:rsidRPr="009E118C">
        <w:rPr>
          <w:rFonts w:cs="Arial"/>
        </w:rPr>
        <w:t xml:space="preserve"> extraterritorial reach with </w:t>
      </w:r>
      <w:r w:rsidRPr="009E118C">
        <w:rPr>
          <w:rFonts w:cs="Arial"/>
          <w:u w:val="single"/>
        </w:rPr>
        <w:t>international comity</w:t>
      </w:r>
      <w:r w:rsidR="005F6E46" w:rsidRPr="009E118C">
        <w:rPr>
          <w:rFonts w:cs="Arial"/>
        </w:rPr>
        <w:t xml:space="preserve"> and </w:t>
      </w:r>
      <w:r w:rsidRPr="009E118C">
        <w:rPr>
          <w:rFonts w:cs="Arial"/>
        </w:rPr>
        <w:t xml:space="preserve">generates </w:t>
      </w:r>
      <w:r w:rsidRPr="009E118C">
        <w:rPr>
          <w:rFonts w:cs="Arial"/>
          <w:u w:val="single"/>
        </w:rPr>
        <w:t>global antitrust enforcement</w:t>
      </w:r>
      <w:r w:rsidR="005F6E46" w:rsidRPr="009E118C">
        <w:rPr>
          <w:rFonts w:cs="Arial"/>
        </w:rPr>
        <w:t>.</w:t>
      </w:r>
      <w:r w:rsidRPr="009E118C">
        <w:rPr>
          <w:rFonts w:cs="Arial"/>
        </w:rPr>
        <w:t xml:space="preserve"> </w:t>
      </w:r>
    </w:p>
    <w:p w14:paraId="2E1CB83E" w14:textId="77777777" w:rsidR="00FD0C1F" w:rsidRPr="009E118C" w:rsidRDefault="00FD0C1F" w:rsidP="00FD0C1F">
      <w:r w:rsidRPr="009E118C">
        <w:rPr>
          <w:rStyle w:val="Style13ptBold"/>
        </w:rPr>
        <w:t xml:space="preserve">Murray ’17 </w:t>
      </w:r>
      <w:r w:rsidRPr="009E118C">
        <w:t>[Sean; 2017; J.D. from Fordham University, B.A. from Vassar College; Fordham International Law Journal, “With a Little Help from my Friends: How a US Judicial International Comity Balancing Test Can Foster Global Antitrust Redress,” vol. 41]</w:t>
      </w:r>
    </w:p>
    <w:p w14:paraId="1ED4DDF2" w14:textId="77777777" w:rsidR="00FD0C1F" w:rsidRPr="009E118C" w:rsidRDefault="00FD0C1F" w:rsidP="00FD0C1F">
      <w:pPr>
        <w:rPr>
          <w:sz w:val="16"/>
        </w:rPr>
      </w:pPr>
      <w:r w:rsidRPr="009E118C">
        <w:rPr>
          <w:sz w:val="16"/>
        </w:rPr>
        <w:t xml:space="preserve">Chiefly, </w:t>
      </w:r>
      <w:r w:rsidRPr="001007DB">
        <w:rPr>
          <w:rStyle w:val="StyleUnderline"/>
          <w:highlight w:val="cyan"/>
        </w:rPr>
        <w:t>this</w:t>
      </w:r>
      <w:r w:rsidRPr="009E118C">
        <w:rPr>
          <w:rStyle w:val="StyleUnderline"/>
        </w:rPr>
        <w:t xml:space="preserve"> balancing test </w:t>
      </w:r>
      <w:r w:rsidRPr="001007DB">
        <w:rPr>
          <w:rStyle w:val="StyleUnderline"/>
          <w:highlight w:val="cyan"/>
        </w:rPr>
        <w:t xml:space="preserve">would </w:t>
      </w:r>
      <w:r w:rsidRPr="001007DB">
        <w:rPr>
          <w:rStyle w:val="Emphasis"/>
          <w:iCs w:val="0"/>
          <w:highlight w:val="cyan"/>
        </w:rPr>
        <w:t>supplement</w:t>
      </w:r>
      <w:r w:rsidRPr="009E118C">
        <w:rPr>
          <w:rStyle w:val="StyleUnderline"/>
        </w:rPr>
        <w:t xml:space="preserve"> the </w:t>
      </w:r>
      <w:r w:rsidRPr="001007DB">
        <w:rPr>
          <w:rStyle w:val="StyleUnderline"/>
          <w:highlight w:val="cyan"/>
        </w:rPr>
        <w:t>FTAIA. The</w:t>
      </w:r>
      <w:r w:rsidRPr="009E118C">
        <w:rPr>
          <w:rStyle w:val="StyleUnderline"/>
        </w:rPr>
        <w:t xml:space="preserve"> </w:t>
      </w:r>
      <w:r w:rsidRPr="009E118C">
        <w:rPr>
          <w:rStyle w:val="Emphasis"/>
          <w:iCs w:val="0"/>
        </w:rPr>
        <w:t xml:space="preserve">underlying </w:t>
      </w:r>
      <w:r w:rsidRPr="001007DB">
        <w:rPr>
          <w:rStyle w:val="Emphasis"/>
          <w:iCs w:val="0"/>
          <w:highlight w:val="cyan"/>
        </w:rPr>
        <w:t>impetus</w:t>
      </w:r>
      <w:r w:rsidRPr="001007DB">
        <w:rPr>
          <w:rStyle w:val="StyleUnderline"/>
          <w:highlight w:val="cyan"/>
        </w:rPr>
        <w:t xml:space="preserve"> for</w:t>
      </w:r>
      <w:r w:rsidRPr="009E118C">
        <w:rPr>
          <w:rStyle w:val="StyleUnderline"/>
        </w:rPr>
        <w:t xml:space="preserve"> the FTAIA’s enactment</w:t>
      </w:r>
      <w:r w:rsidRPr="009E118C">
        <w:rPr>
          <w:sz w:val="16"/>
        </w:rPr>
        <w:t xml:space="preserve"> – </w:t>
      </w:r>
      <w:r w:rsidRPr="001007DB">
        <w:rPr>
          <w:rStyle w:val="StyleUnderline"/>
          <w:highlight w:val="cyan"/>
        </w:rPr>
        <w:t>responding to</w:t>
      </w:r>
      <w:r w:rsidRPr="009E118C">
        <w:rPr>
          <w:rStyle w:val="StyleUnderline"/>
        </w:rPr>
        <w:t xml:space="preserve"> </w:t>
      </w:r>
      <w:r w:rsidRPr="009E118C">
        <w:rPr>
          <w:rStyle w:val="Emphasis"/>
          <w:iCs w:val="0"/>
        </w:rPr>
        <w:t xml:space="preserve">international </w:t>
      </w:r>
      <w:r w:rsidRPr="001007DB">
        <w:rPr>
          <w:rStyle w:val="Emphasis"/>
          <w:iCs w:val="0"/>
          <w:highlight w:val="cyan"/>
        </w:rPr>
        <w:t>criticism</w:t>
      </w:r>
      <w:r w:rsidRPr="001007DB">
        <w:rPr>
          <w:rStyle w:val="StyleUnderline"/>
          <w:highlight w:val="cyan"/>
        </w:rPr>
        <w:t xml:space="preserve"> of </w:t>
      </w:r>
      <w:r w:rsidRPr="001007DB">
        <w:rPr>
          <w:rStyle w:val="Emphasis"/>
          <w:iCs w:val="0"/>
          <w:highlight w:val="cyan"/>
        </w:rPr>
        <w:t>expansive</w:t>
      </w:r>
      <w:r w:rsidRPr="001007DB">
        <w:rPr>
          <w:rStyle w:val="StyleUnderline"/>
          <w:highlight w:val="cyan"/>
        </w:rPr>
        <w:t xml:space="preserve"> US</w:t>
      </w:r>
      <w:r w:rsidRPr="009E118C">
        <w:rPr>
          <w:rStyle w:val="StyleUnderline"/>
        </w:rPr>
        <w:t xml:space="preserve"> </w:t>
      </w:r>
      <w:r w:rsidRPr="009E118C">
        <w:rPr>
          <w:rStyle w:val="Emphasis"/>
          <w:iCs w:val="0"/>
        </w:rPr>
        <w:t xml:space="preserve">extraterritorial </w:t>
      </w:r>
      <w:r w:rsidRPr="001007DB">
        <w:rPr>
          <w:rStyle w:val="Emphasis"/>
          <w:iCs w:val="0"/>
          <w:highlight w:val="cyan"/>
        </w:rPr>
        <w:t>jurisdiction</w:t>
      </w:r>
      <w:r w:rsidRPr="001007DB">
        <w:rPr>
          <w:rStyle w:val="StyleUnderline"/>
          <w:highlight w:val="cyan"/>
        </w:rPr>
        <w:t xml:space="preserve"> and</w:t>
      </w:r>
      <w:r w:rsidRPr="009E118C">
        <w:rPr>
          <w:rStyle w:val="StyleUnderline"/>
        </w:rPr>
        <w:t xml:space="preserve"> to calls for </w:t>
      </w:r>
      <w:r w:rsidRPr="001007DB">
        <w:rPr>
          <w:rStyle w:val="StyleUnderline"/>
          <w:highlight w:val="cyan"/>
        </w:rPr>
        <w:t>recogniz</w:t>
      </w:r>
      <w:r w:rsidRPr="009E118C">
        <w:rPr>
          <w:rStyle w:val="StyleUnderline"/>
        </w:rPr>
        <w:t xml:space="preserve">ing </w:t>
      </w:r>
      <w:r w:rsidRPr="009E118C">
        <w:rPr>
          <w:rStyle w:val="Emphasis"/>
          <w:iCs w:val="0"/>
        </w:rPr>
        <w:t xml:space="preserve">foreign </w:t>
      </w:r>
      <w:r w:rsidRPr="001007DB">
        <w:rPr>
          <w:rStyle w:val="Emphasis"/>
          <w:iCs w:val="0"/>
          <w:highlight w:val="cyan"/>
        </w:rPr>
        <w:t>sovereignty</w:t>
      </w:r>
      <w:r w:rsidRPr="009E118C">
        <w:rPr>
          <w:rStyle w:val="StyleUnderline"/>
        </w:rPr>
        <w:t xml:space="preserve"> where the basis for US</w:t>
      </w:r>
      <w:r w:rsidRPr="009E118C">
        <w:rPr>
          <w:sz w:val="16"/>
        </w:rPr>
        <w:t xml:space="preserve"> prescriptive </w:t>
      </w:r>
      <w:r w:rsidRPr="009E118C">
        <w:rPr>
          <w:rStyle w:val="StyleUnderline"/>
        </w:rPr>
        <w:t>jurisdiction is weak</w:t>
      </w:r>
      <w:r w:rsidRPr="009E118C">
        <w:rPr>
          <w:sz w:val="16"/>
        </w:rPr>
        <w:t xml:space="preserve"> – </w:t>
      </w:r>
      <w:r w:rsidRPr="001007DB">
        <w:rPr>
          <w:rStyle w:val="StyleUnderline"/>
          <w:highlight w:val="cyan"/>
        </w:rPr>
        <w:t>functions as this</w:t>
      </w:r>
      <w:r w:rsidRPr="009E118C">
        <w:rPr>
          <w:rStyle w:val="StyleUnderline"/>
        </w:rPr>
        <w:t xml:space="preserve"> balancing </w:t>
      </w:r>
      <w:r w:rsidRPr="001007DB">
        <w:rPr>
          <w:rStyle w:val="StyleUnderline"/>
          <w:highlight w:val="cyan"/>
        </w:rPr>
        <w:t>test’s</w:t>
      </w:r>
      <w:r w:rsidRPr="009E118C">
        <w:rPr>
          <w:rStyle w:val="StyleUnderline"/>
        </w:rPr>
        <w:t xml:space="preserve"> </w:t>
      </w:r>
      <w:r w:rsidRPr="009E118C">
        <w:rPr>
          <w:rStyle w:val="Emphasis"/>
          <w:iCs w:val="0"/>
        </w:rPr>
        <w:t xml:space="preserve">modus </w:t>
      </w:r>
      <w:r w:rsidRPr="001007DB">
        <w:rPr>
          <w:rStyle w:val="Emphasis"/>
          <w:iCs w:val="0"/>
          <w:highlight w:val="cyan"/>
        </w:rPr>
        <w:t>operandi</w:t>
      </w:r>
      <w:r w:rsidRPr="009E118C">
        <w:rPr>
          <w:sz w:val="16"/>
        </w:rPr>
        <w:t xml:space="preserve">. While the difficulty in interpreting “direct” has instigated its introduction, the balancing test does not attempt to shed any more light on the FTAIA’s contemplation of “direct.” Instead, </w:t>
      </w:r>
      <w:r w:rsidRPr="001007DB">
        <w:rPr>
          <w:rStyle w:val="StyleUnderline"/>
          <w:highlight w:val="cyan"/>
        </w:rPr>
        <w:t>it provides a</w:t>
      </w:r>
      <w:r w:rsidRPr="009E118C">
        <w:rPr>
          <w:rStyle w:val="StyleUnderline"/>
        </w:rPr>
        <w:t xml:space="preserve">n </w:t>
      </w:r>
      <w:r w:rsidRPr="009E118C">
        <w:rPr>
          <w:rStyle w:val="Emphasis"/>
          <w:iCs w:val="0"/>
        </w:rPr>
        <w:t xml:space="preserve">alternative </w:t>
      </w:r>
      <w:r w:rsidRPr="001007DB">
        <w:rPr>
          <w:rStyle w:val="Emphasis"/>
          <w:iCs w:val="0"/>
          <w:highlight w:val="cyan"/>
        </w:rPr>
        <w:t>framework</w:t>
      </w:r>
      <w:r w:rsidRPr="001007DB">
        <w:rPr>
          <w:rStyle w:val="StyleUnderline"/>
          <w:highlight w:val="cyan"/>
        </w:rPr>
        <w:t xml:space="preserve"> to</w:t>
      </w:r>
      <w:r w:rsidRPr="009E118C">
        <w:rPr>
          <w:rStyle w:val="StyleUnderline"/>
        </w:rPr>
        <w:t xml:space="preserve"> </w:t>
      </w:r>
      <w:r w:rsidRPr="009E118C">
        <w:rPr>
          <w:rStyle w:val="Emphasis"/>
          <w:iCs w:val="0"/>
        </w:rPr>
        <w:t xml:space="preserve">properly </w:t>
      </w:r>
      <w:r w:rsidRPr="001007DB">
        <w:rPr>
          <w:rStyle w:val="Emphasis"/>
          <w:iCs w:val="0"/>
          <w:highlight w:val="cyan"/>
        </w:rPr>
        <w:t>apply</w:t>
      </w:r>
      <w:r w:rsidRPr="009E118C">
        <w:rPr>
          <w:rStyle w:val="StyleUnderline"/>
        </w:rPr>
        <w:t xml:space="preserve"> the </w:t>
      </w:r>
      <w:r w:rsidRPr="001007DB">
        <w:rPr>
          <w:rStyle w:val="StyleUnderline"/>
          <w:highlight w:val="cyan"/>
        </w:rPr>
        <w:t>FTAIA where the statute</w:t>
      </w:r>
      <w:r w:rsidRPr="009E118C">
        <w:rPr>
          <w:rStyle w:val="StyleUnderline"/>
        </w:rPr>
        <w:t xml:space="preserve">’s language </w:t>
      </w:r>
      <w:r w:rsidRPr="001007DB">
        <w:rPr>
          <w:rStyle w:val="StyleUnderline"/>
          <w:highlight w:val="cyan"/>
        </w:rPr>
        <w:t xml:space="preserve">makes it </w:t>
      </w:r>
      <w:r w:rsidRPr="001007DB">
        <w:rPr>
          <w:rStyle w:val="Emphasis"/>
          <w:iCs w:val="0"/>
          <w:highlight w:val="cyan"/>
        </w:rPr>
        <w:t>impossible</w:t>
      </w:r>
      <w:r w:rsidRPr="009E118C">
        <w:rPr>
          <w:rStyle w:val="StyleUnderline"/>
        </w:rPr>
        <w:t xml:space="preserve"> to do so</w:t>
      </w:r>
      <w:r w:rsidRPr="009E118C">
        <w:rPr>
          <w:sz w:val="16"/>
        </w:rPr>
        <w:t>.</w:t>
      </w:r>
    </w:p>
    <w:p w14:paraId="675358F7" w14:textId="77777777" w:rsidR="00FD0C1F" w:rsidRPr="009E118C" w:rsidRDefault="00FD0C1F" w:rsidP="00FD0C1F">
      <w:pPr>
        <w:rPr>
          <w:sz w:val="16"/>
        </w:rPr>
      </w:pPr>
      <w:r w:rsidRPr="009E118C">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1007DB">
        <w:rPr>
          <w:rStyle w:val="StyleUnderline"/>
          <w:highlight w:val="cyan"/>
        </w:rPr>
        <w:t>the judiciary plays a</w:t>
      </w:r>
      <w:r w:rsidRPr="009E118C">
        <w:rPr>
          <w:rStyle w:val="StyleUnderline"/>
        </w:rPr>
        <w:t xml:space="preserve">n important </w:t>
      </w:r>
      <w:r w:rsidRPr="009E118C">
        <w:rPr>
          <w:rStyle w:val="Emphasis"/>
          <w:iCs w:val="0"/>
        </w:rPr>
        <w:t xml:space="preserve">complementary </w:t>
      </w:r>
      <w:r w:rsidRPr="001007DB">
        <w:rPr>
          <w:rStyle w:val="Emphasis"/>
          <w:iCs w:val="0"/>
          <w:highlight w:val="cyan"/>
        </w:rPr>
        <w:t>role</w:t>
      </w:r>
      <w:r w:rsidRPr="009E118C">
        <w:rPr>
          <w:rStyle w:val="StyleUnderline"/>
        </w:rPr>
        <w:t xml:space="preserve"> to a country’s political branches by </w:t>
      </w:r>
      <w:r w:rsidRPr="001007DB">
        <w:rPr>
          <w:rStyle w:val="Emphasis"/>
          <w:iCs w:val="0"/>
          <w:highlight w:val="cyan"/>
        </w:rPr>
        <w:t>encouraging</w:t>
      </w:r>
      <w:r w:rsidRPr="009E118C">
        <w:rPr>
          <w:rStyle w:val="Emphasis"/>
          <w:iCs w:val="0"/>
        </w:rPr>
        <w:t xml:space="preserve"> dialogue</w:t>
      </w:r>
      <w:r w:rsidRPr="009E118C">
        <w:rPr>
          <w:rStyle w:val="StyleUnderline"/>
        </w:rPr>
        <w:t xml:space="preserve"> and </w:t>
      </w:r>
      <w:r w:rsidRPr="001007DB">
        <w:rPr>
          <w:rStyle w:val="Emphasis"/>
          <w:iCs w:val="0"/>
          <w:highlight w:val="cyan"/>
        </w:rPr>
        <w:t>negotiation</w:t>
      </w:r>
      <w:r w:rsidRPr="009E118C">
        <w:rPr>
          <w:rStyle w:val="StyleUnderline"/>
        </w:rPr>
        <w:t xml:space="preserve"> between sovereigns</w:t>
      </w:r>
      <w:r w:rsidRPr="009E118C">
        <w:rPr>
          <w:sz w:val="16"/>
        </w:rPr>
        <w:t xml:space="preserve">.201 </w:t>
      </w:r>
      <w:r w:rsidRPr="009E118C">
        <w:rPr>
          <w:rStyle w:val="StyleUnderline"/>
        </w:rPr>
        <w:t>Though Congress and</w:t>
      </w:r>
      <w:r w:rsidRPr="009E118C">
        <w:rPr>
          <w:sz w:val="16"/>
        </w:rPr>
        <w:t xml:space="preserve"> antitrust </w:t>
      </w:r>
      <w:r w:rsidRPr="009E118C">
        <w:rPr>
          <w:rStyle w:val="StyleUnderline"/>
        </w:rPr>
        <w:t>agencies may be better suited</w:t>
      </w:r>
      <w:r w:rsidRPr="009E118C">
        <w:rPr>
          <w:sz w:val="16"/>
        </w:rPr>
        <w:t xml:space="preserve"> than courts </w:t>
      </w:r>
      <w:r w:rsidRPr="009E118C">
        <w:rPr>
          <w:rStyle w:val="StyleUnderline"/>
        </w:rPr>
        <w:t xml:space="preserve">to take account of the interest of other nations, </w:t>
      </w:r>
      <w:r w:rsidRPr="001007DB">
        <w:rPr>
          <w:rStyle w:val="StyleUnderline"/>
          <w:highlight w:val="cyan"/>
        </w:rPr>
        <w:t>courts are</w:t>
      </w:r>
      <w:r w:rsidRPr="009E118C">
        <w:rPr>
          <w:sz w:val="16"/>
        </w:rPr>
        <w:t xml:space="preserve"> nonetheless </w:t>
      </w:r>
      <w:r w:rsidRPr="001007DB">
        <w:rPr>
          <w:rStyle w:val="Emphasis"/>
          <w:iCs w:val="0"/>
          <w:highlight w:val="cyan"/>
        </w:rPr>
        <w:t>faced with</w:t>
      </w:r>
      <w:r w:rsidRPr="009E118C">
        <w:rPr>
          <w:rStyle w:val="Emphasis"/>
          <w:iCs w:val="0"/>
        </w:rPr>
        <w:t xml:space="preserve"> the task</w:t>
      </w:r>
      <w:r w:rsidRPr="009E118C">
        <w:rPr>
          <w:rStyle w:val="StyleUnderline"/>
        </w:rPr>
        <w:t xml:space="preserve"> of </w:t>
      </w:r>
      <w:r w:rsidRPr="001007DB">
        <w:rPr>
          <w:rStyle w:val="Emphasis"/>
          <w:iCs w:val="0"/>
          <w:highlight w:val="cyan"/>
        </w:rPr>
        <w:t>weighing</w:t>
      </w:r>
      <w:r w:rsidRPr="009E118C">
        <w:rPr>
          <w:rStyle w:val="StyleUnderline"/>
        </w:rPr>
        <w:t xml:space="preserve"> those </w:t>
      </w:r>
      <w:r w:rsidRPr="001007DB">
        <w:rPr>
          <w:rStyle w:val="StyleUnderline"/>
          <w:highlight w:val="cyan"/>
        </w:rPr>
        <w:t>interests when judging a</w:t>
      </w:r>
      <w:r w:rsidRPr="009E118C">
        <w:rPr>
          <w:rStyle w:val="StyleUnderline"/>
        </w:rPr>
        <w:t xml:space="preserve"> party’s </w:t>
      </w:r>
      <w:r w:rsidRPr="001007DB">
        <w:rPr>
          <w:rStyle w:val="Emphasis"/>
          <w:iCs w:val="0"/>
          <w:highlight w:val="cyan"/>
        </w:rPr>
        <w:t>right to</w:t>
      </w:r>
      <w:r w:rsidRPr="009E118C">
        <w:rPr>
          <w:rStyle w:val="Emphasis"/>
          <w:iCs w:val="0"/>
        </w:rPr>
        <w:t xml:space="preserve"> redress</w:t>
      </w:r>
      <w:r w:rsidRPr="009E118C">
        <w:rPr>
          <w:rStyle w:val="StyleUnderline"/>
        </w:rPr>
        <w:t xml:space="preserve"> in</w:t>
      </w:r>
      <w:r w:rsidRPr="009E118C">
        <w:rPr>
          <w:sz w:val="16"/>
        </w:rPr>
        <w:t xml:space="preserve"> private </w:t>
      </w:r>
      <w:r w:rsidRPr="001007DB">
        <w:rPr>
          <w:rStyle w:val="StyleUnderline"/>
          <w:highlight w:val="cyan"/>
        </w:rPr>
        <w:t>antitrust</w:t>
      </w:r>
      <w:r w:rsidRPr="009E118C">
        <w:rPr>
          <w:rStyle w:val="StyleUnderline"/>
        </w:rPr>
        <w:t xml:space="preserve"> litigation</w:t>
      </w:r>
      <w:r w:rsidRPr="009E118C">
        <w:rPr>
          <w:sz w:val="16"/>
        </w:rPr>
        <w:t>.202</w:t>
      </w:r>
    </w:p>
    <w:p w14:paraId="0388E396" w14:textId="77777777" w:rsidR="00FD0C1F" w:rsidRPr="009E118C" w:rsidRDefault="00FD0C1F" w:rsidP="00FD0C1F">
      <w:pPr>
        <w:rPr>
          <w:sz w:val="16"/>
        </w:rPr>
      </w:pPr>
      <w:r w:rsidRPr="009E118C">
        <w:rPr>
          <w:sz w:val="16"/>
        </w:rPr>
        <w:t>Footnote 201:</w:t>
      </w:r>
    </w:p>
    <w:p w14:paraId="358F9B87" w14:textId="77777777" w:rsidR="00FD0C1F" w:rsidRPr="009E118C" w:rsidRDefault="00FD0C1F" w:rsidP="00FD0C1F">
      <w:pPr>
        <w:rPr>
          <w:sz w:val="16"/>
        </w:rPr>
      </w:pPr>
      <w:r w:rsidRPr="009E118C">
        <w:rPr>
          <w:sz w:val="16"/>
        </w:rPr>
        <w:t xml:space="preserve">201. Dodge, supra note 2, at 106-07. </w:t>
      </w:r>
      <w:r w:rsidRPr="009E118C">
        <w:rPr>
          <w:rStyle w:val="StyleUnderline"/>
        </w:rPr>
        <w:t xml:space="preserve">American </w:t>
      </w:r>
      <w:r w:rsidRPr="001007DB">
        <w:rPr>
          <w:rStyle w:val="StyleUnderline"/>
          <w:highlight w:val="cyan"/>
        </w:rPr>
        <w:t>courts are</w:t>
      </w:r>
      <w:r w:rsidRPr="009E118C">
        <w:rPr>
          <w:rStyle w:val="StyleUnderline"/>
        </w:rPr>
        <w:t xml:space="preserve"> also </w:t>
      </w:r>
      <w:r w:rsidRPr="009E118C">
        <w:rPr>
          <w:rStyle w:val="Emphasis"/>
          <w:iCs w:val="0"/>
        </w:rPr>
        <w:t>well-</w:t>
      </w:r>
      <w:r w:rsidRPr="001007DB">
        <w:rPr>
          <w:rStyle w:val="Emphasis"/>
          <w:iCs w:val="0"/>
          <w:highlight w:val="cyan"/>
        </w:rPr>
        <w:t>versed</w:t>
      </w:r>
      <w:r w:rsidRPr="001007DB">
        <w:rPr>
          <w:rStyle w:val="StyleUnderline"/>
          <w:highlight w:val="cyan"/>
        </w:rPr>
        <w:t xml:space="preserve"> in</w:t>
      </w:r>
      <w:r w:rsidRPr="009E118C">
        <w:rPr>
          <w:rStyle w:val="StyleUnderline"/>
        </w:rPr>
        <w:t xml:space="preserve"> taking into account </w:t>
      </w:r>
      <w:r w:rsidRPr="001007DB">
        <w:rPr>
          <w:rStyle w:val="Emphasis"/>
          <w:iCs w:val="0"/>
          <w:highlight w:val="cyan"/>
        </w:rPr>
        <w:t>foreign interests</w:t>
      </w:r>
      <w:r w:rsidRPr="009E118C">
        <w:rPr>
          <w:rStyle w:val="StyleUnderline"/>
        </w:rPr>
        <w:t xml:space="preserve"> through allowing </w:t>
      </w:r>
      <w:r w:rsidRPr="009E118C">
        <w:rPr>
          <w:rStyle w:val="Emphasis"/>
          <w:iCs w:val="0"/>
        </w:rPr>
        <w:t>sovereign representatives</w:t>
      </w:r>
      <w:r w:rsidRPr="009E118C">
        <w:rPr>
          <w:rStyle w:val="StyleUnderline"/>
        </w:rPr>
        <w:t xml:space="preserve"> to articulate</w:t>
      </w:r>
      <w:r w:rsidRPr="009E118C">
        <w:rPr>
          <w:sz w:val="16"/>
        </w:rPr>
        <w:t xml:space="preserve"> official </w:t>
      </w:r>
      <w:r w:rsidRPr="009E118C">
        <w:rPr>
          <w:rStyle w:val="StyleUnderline"/>
        </w:rPr>
        <w:t>positions in litigation</w:t>
      </w:r>
      <w:r w:rsidRPr="009E118C">
        <w:rPr>
          <w:sz w:val="16"/>
        </w:rPr>
        <w:t>. See, e.g., Empagran, 542 U.S. at 167-68 (relying on non-US government amicus curiae briefs asserting national interests in considering international comity); In re Vitamin C Antitrust Litig., 837 F.3d at 179 (</w:t>
      </w:r>
      <w:r w:rsidRPr="009E118C">
        <w:rPr>
          <w:rStyle w:val="StyleUnderline"/>
        </w:rPr>
        <w:t>“When</w:t>
      </w:r>
      <w:r w:rsidRPr="009E118C">
        <w:rPr>
          <w:sz w:val="16"/>
        </w:rPr>
        <w:t xml:space="preserve">, as in this instance, </w:t>
      </w:r>
      <w:r w:rsidRPr="009E118C">
        <w:rPr>
          <w:rStyle w:val="StyleUnderline"/>
        </w:rPr>
        <w:t>we receive from a foreign government a</w:t>
      </w:r>
      <w:r w:rsidRPr="009E118C">
        <w:rPr>
          <w:sz w:val="16"/>
        </w:rPr>
        <w:t xml:space="preserve">n official </w:t>
      </w:r>
      <w:r w:rsidRPr="009E118C">
        <w:rPr>
          <w:rStyle w:val="StyleUnderline"/>
        </w:rPr>
        <w:t>statement explicating its own laws</w:t>
      </w:r>
      <w:r w:rsidRPr="009E118C">
        <w:rPr>
          <w:sz w:val="16"/>
        </w:rPr>
        <w:t xml:space="preserve"> and regulations, </w:t>
      </w:r>
      <w:r w:rsidRPr="009E118C">
        <w:rPr>
          <w:rStyle w:val="StyleUnderline"/>
        </w:rPr>
        <w:t>we are bound to extend</w:t>
      </w:r>
      <w:r w:rsidRPr="009E118C">
        <w:rPr>
          <w:sz w:val="16"/>
        </w:rPr>
        <w:t xml:space="preserve"> that explication the </w:t>
      </w:r>
      <w:r w:rsidRPr="009E118C">
        <w:rPr>
          <w:rStyle w:val="Emphasis"/>
          <w:iCs w:val="0"/>
        </w:rPr>
        <w:t>deference</w:t>
      </w:r>
      <w:r w:rsidRPr="009E118C">
        <w:rPr>
          <w:rStyle w:val="StyleUnderline"/>
        </w:rPr>
        <w:t xml:space="preserve"> long accorded</w:t>
      </w:r>
      <w:r w:rsidRPr="009E118C">
        <w:rPr>
          <w:sz w:val="16"/>
        </w:rPr>
        <w:t xml:space="preserve"> such proffers received </w:t>
      </w:r>
      <w:r w:rsidRPr="009E118C">
        <w:rPr>
          <w:rStyle w:val="StyleUnderline"/>
        </w:rPr>
        <w:t>from foreign governments.”</w:t>
      </w:r>
      <w:r w:rsidRPr="009E118C">
        <w:rPr>
          <w:sz w:val="16"/>
        </w:rPr>
        <w:t>); BREYER, supra note 7, at 92 (</w:t>
      </w:r>
      <w:r w:rsidRPr="009E118C">
        <w:rPr>
          <w:rStyle w:val="StyleUnderline"/>
        </w:rPr>
        <w:t xml:space="preserve">“Since there is no Supreme Court of the World, national </w:t>
      </w:r>
      <w:r w:rsidRPr="001007DB">
        <w:rPr>
          <w:rStyle w:val="StyleUnderline"/>
          <w:highlight w:val="cyan"/>
        </w:rPr>
        <w:t>courts must</w:t>
      </w:r>
      <w:r w:rsidRPr="009E118C">
        <w:rPr>
          <w:rStyle w:val="StyleUnderline"/>
        </w:rPr>
        <w:t xml:space="preserve"> act </w:t>
      </w:r>
      <w:r w:rsidRPr="009E118C">
        <w:rPr>
          <w:rStyle w:val="Emphasis"/>
          <w:iCs w:val="0"/>
        </w:rPr>
        <w:t>piecemeal</w:t>
      </w:r>
      <w:r w:rsidRPr="009E118C">
        <w:rPr>
          <w:sz w:val="16"/>
        </w:rPr>
        <w:t xml:space="preserve">, without direct coordination, </w:t>
      </w:r>
      <w:r w:rsidRPr="009E118C">
        <w:rPr>
          <w:rStyle w:val="StyleUnderline"/>
        </w:rPr>
        <w:t xml:space="preserve">in </w:t>
      </w:r>
      <w:r w:rsidRPr="001007DB">
        <w:rPr>
          <w:rStyle w:val="StyleUnderline"/>
          <w:highlight w:val="cyan"/>
        </w:rPr>
        <w:t xml:space="preserve">seeking </w:t>
      </w:r>
      <w:r w:rsidRPr="001007DB">
        <w:rPr>
          <w:rStyle w:val="Emphasis"/>
          <w:iCs w:val="0"/>
          <w:highlight w:val="cyan"/>
        </w:rPr>
        <w:t>interp</w:t>
      </w:r>
      <w:r w:rsidRPr="009E118C">
        <w:rPr>
          <w:rStyle w:val="Emphasis"/>
          <w:iCs w:val="0"/>
        </w:rPr>
        <w:t>retation</w:t>
      </w:r>
      <w:r w:rsidRPr="001007DB">
        <w:rPr>
          <w:rStyle w:val="Emphasis"/>
          <w:iCs w:val="0"/>
          <w:highlight w:val="cyan"/>
        </w:rPr>
        <w:t>s</w:t>
      </w:r>
      <w:r w:rsidRPr="001007DB">
        <w:rPr>
          <w:rStyle w:val="StyleUnderline"/>
          <w:highlight w:val="cyan"/>
        </w:rPr>
        <w:t xml:space="preserve"> that</w:t>
      </w:r>
      <w:r w:rsidRPr="009E118C">
        <w:rPr>
          <w:rStyle w:val="StyleUnderline"/>
        </w:rPr>
        <w:t xml:space="preserve"> can </w:t>
      </w:r>
      <w:r w:rsidRPr="001007DB">
        <w:rPr>
          <w:rStyle w:val="Emphasis"/>
          <w:iCs w:val="0"/>
          <w:highlight w:val="cyan"/>
        </w:rPr>
        <w:t>dovetail</w:t>
      </w:r>
      <w:r w:rsidRPr="009E118C">
        <w:rPr>
          <w:rStyle w:val="Emphasis"/>
          <w:iCs w:val="0"/>
        </w:rPr>
        <w:t xml:space="preserve"> rather than clash</w:t>
      </w:r>
      <w:r w:rsidRPr="009E118C">
        <w:rPr>
          <w:rStyle w:val="StyleUnderline"/>
        </w:rPr>
        <w:t xml:space="preserve"> </w:t>
      </w:r>
      <w:r w:rsidRPr="001007DB">
        <w:rPr>
          <w:rStyle w:val="StyleUnderline"/>
          <w:highlight w:val="cyan"/>
        </w:rPr>
        <w:t>with</w:t>
      </w:r>
      <w:r w:rsidRPr="009E118C">
        <w:rPr>
          <w:rStyle w:val="StyleUnderline"/>
        </w:rPr>
        <w:t xml:space="preserve"> the working of </w:t>
      </w:r>
      <w:r w:rsidRPr="001007DB">
        <w:rPr>
          <w:rStyle w:val="Emphasis"/>
          <w:iCs w:val="0"/>
          <w:highlight w:val="cyan"/>
        </w:rPr>
        <w:t>foreign</w:t>
      </w:r>
      <w:r w:rsidRPr="009E118C">
        <w:rPr>
          <w:rStyle w:val="Emphasis"/>
          <w:iCs w:val="0"/>
        </w:rPr>
        <w:t xml:space="preserve"> statute</w:t>
      </w:r>
      <w:r w:rsidRPr="001007DB">
        <w:rPr>
          <w:rStyle w:val="Emphasis"/>
          <w:iCs w:val="0"/>
          <w:highlight w:val="cyan"/>
        </w:rPr>
        <w:t>s</w:t>
      </w:r>
      <w:r w:rsidRPr="009E118C">
        <w:rPr>
          <w:sz w:val="16"/>
        </w:rPr>
        <w:t xml:space="preserve">. And so </w:t>
      </w:r>
      <w:r w:rsidRPr="009E118C">
        <w:rPr>
          <w:rStyle w:val="StyleUnderline"/>
        </w:rPr>
        <w:t>our Court</w:t>
      </w:r>
      <w:r w:rsidRPr="009E118C">
        <w:rPr>
          <w:sz w:val="16"/>
        </w:rPr>
        <w:t xml:space="preserve"> does, and </w:t>
      </w:r>
      <w:r w:rsidRPr="009E118C">
        <w:rPr>
          <w:rStyle w:val="StyleUnderline"/>
        </w:rPr>
        <w:t>should, listen to foreign voices</w:t>
      </w:r>
      <w:r w:rsidRPr="009E118C">
        <w:rPr>
          <w:sz w:val="16"/>
        </w:rPr>
        <w:t xml:space="preserve">, to those </w:t>
      </w:r>
      <w:r w:rsidRPr="009E118C">
        <w:rPr>
          <w:rStyle w:val="StyleUnderline"/>
        </w:rPr>
        <w:t>who</w:t>
      </w:r>
      <w:r w:rsidRPr="009E118C">
        <w:rPr>
          <w:sz w:val="16"/>
        </w:rPr>
        <w:t xml:space="preserve"> understand and </w:t>
      </w:r>
      <w:r w:rsidRPr="009E118C">
        <w:rPr>
          <w:rStyle w:val="StyleUnderline"/>
        </w:rPr>
        <w:t>can illuminate</w:t>
      </w:r>
      <w:r w:rsidRPr="009E118C">
        <w:rPr>
          <w:sz w:val="16"/>
        </w:rPr>
        <w:t xml:space="preserve"> relevant </w:t>
      </w:r>
      <w:r w:rsidRPr="009E118C">
        <w:rPr>
          <w:rStyle w:val="StyleUnderline"/>
        </w:rPr>
        <w:t>foreign laws and practices.”</w:t>
      </w:r>
      <w:r w:rsidRPr="009E118C">
        <w:rPr>
          <w:sz w:val="16"/>
        </w:rPr>
        <w:t xml:space="preserve"> (emphasis added)).</w:t>
      </w:r>
    </w:p>
    <w:p w14:paraId="614E600F" w14:textId="77777777" w:rsidR="00FD0C1F" w:rsidRPr="009E118C" w:rsidRDefault="00FD0C1F" w:rsidP="00FD0C1F">
      <w:pPr>
        <w:rPr>
          <w:sz w:val="16"/>
        </w:rPr>
      </w:pPr>
      <w:r w:rsidRPr="009E118C">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16C80D5F" w14:textId="77777777" w:rsidR="00FD0C1F" w:rsidRPr="009E118C" w:rsidRDefault="00FD0C1F" w:rsidP="00FD0C1F">
      <w:pPr>
        <w:rPr>
          <w:sz w:val="16"/>
        </w:rPr>
      </w:pPr>
      <w:r w:rsidRPr="009E118C">
        <w:rPr>
          <w:sz w:val="16"/>
        </w:rPr>
        <w:t xml:space="preserve">End of footnote 201. </w:t>
      </w:r>
    </w:p>
    <w:p w14:paraId="13B5BAE6" w14:textId="77777777" w:rsidR="00FD0C1F" w:rsidRPr="009E118C" w:rsidRDefault="00FD0C1F" w:rsidP="00FD0C1F">
      <w:pPr>
        <w:rPr>
          <w:sz w:val="16"/>
        </w:rPr>
      </w:pPr>
      <w:r w:rsidRPr="001007DB">
        <w:rPr>
          <w:rStyle w:val="StyleUnderline"/>
          <w:highlight w:val="cyan"/>
        </w:rPr>
        <w:t>The</w:t>
      </w:r>
      <w:r w:rsidRPr="009E118C">
        <w:rPr>
          <w:rStyle w:val="StyleUnderline"/>
        </w:rPr>
        <w:t xml:space="preserve"> </w:t>
      </w:r>
      <w:r w:rsidRPr="009E118C">
        <w:rPr>
          <w:rStyle w:val="Emphasis"/>
          <w:iCs w:val="0"/>
        </w:rPr>
        <w:t xml:space="preserve">balancing </w:t>
      </w:r>
      <w:r w:rsidRPr="001007DB">
        <w:rPr>
          <w:rStyle w:val="Emphasis"/>
          <w:iCs w:val="0"/>
          <w:highlight w:val="cyan"/>
        </w:rPr>
        <w:t>test</w:t>
      </w:r>
      <w:r w:rsidRPr="001007DB">
        <w:rPr>
          <w:rStyle w:val="StyleUnderline"/>
          <w:highlight w:val="cyan"/>
        </w:rPr>
        <w:t xml:space="preserve"> should</w:t>
      </w:r>
      <w:r w:rsidRPr="009E118C">
        <w:rPr>
          <w:rStyle w:val="StyleUnderline"/>
        </w:rPr>
        <w:t xml:space="preserve"> be an </w:t>
      </w:r>
      <w:r w:rsidRPr="001007DB">
        <w:rPr>
          <w:rStyle w:val="StyleUnderline"/>
          <w:highlight w:val="cyan"/>
        </w:rPr>
        <w:t>exercise</w:t>
      </w:r>
      <w:r w:rsidRPr="009E118C">
        <w:rPr>
          <w:rStyle w:val="StyleUnderline"/>
        </w:rPr>
        <w:t xml:space="preserve"> in </w:t>
      </w:r>
      <w:r w:rsidRPr="009E118C">
        <w:rPr>
          <w:rStyle w:val="Emphasis"/>
          <w:iCs w:val="0"/>
        </w:rPr>
        <w:t xml:space="preserve">both </w:t>
      </w:r>
      <w:r w:rsidRPr="001007DB">
        <w:rPr>
          <w:rStyle w:val="Emphasis"/>
          <w:iCs w:val="0"/>
          <w:highlight w:val="cyan"/>
        </w:rPr>
        <w:t>comity</w:t>
      </w:r>
      <w:r w:rsidRPr="001007DB">
        <w:rPr>
          <w:rStyle w:val="StyleUnderline"/>
          <w:highlight w:val="cyan"/>
        </w:rPr>
        <w:t xml:space="preserve"> and </w:t>
      </w:r>
      <w:r w:rsidRPr="001007DB">
        <w:rPr>
          <w:rStyle w:val="Emphasis"/>
          <w:iCs w:val="0"/>
          <w:highlight w:val="cyan"/>
        </w:rPr>
        <w:t>coop</w:t>
      </w:r>
      <w:r w:rsidRPr="009E118C">
        <w:rPr>
          <w:rStyle w:val="Emphasis"/>
          <w:iCs w:val="0"/>
        </w:rPr>
        <w:t>eration</w:t>
      </w:r>
      <w:r w:rsidRPr="009E118C">
        <w:rPr>
          <w:rStyle w:val="StyleUnderline"/>
        </w:rPr>
        <w:t xml:space="preserve">, an attempt </w:t>
      </w:r>
      <w:r w:rsidRPr="001007DB">
        <w:rPr>
          <w:rStyle w:val="StyleUnderline"/>
          <w:highlight w:val="cyan"/>
        </w:rPr>
        <w:t xml:space="preserve">to </w:t>
      </w:r>
      <w:r w:rsidRPr="001007DB">
        <w:rPr>
          <w:rStyle w:val="Emphasis"/>
          <w:iCs w:val="0"/>
          <w:highlight w:val="cyan"/>
        </w:rPr>
        <w:t>harmonize</w:t>
      </w:r>
      <w:r w:rsidRPr="009E118C">
        <w:rPr>
          <w:rStyle w:val="Emphasis"/>
          <w:iCs w:val="0"/>
        </w:rPr>
        <w:t xml:space="preserve"> counterpoints</w:t>
      </w:r>
      <w:r w:rsidRPr="009E118C">
        <w:rPr>
          <w:rStyle w:val="StyleUnderline"/>
        </w:rPr>
        <w:t xml:space="preserve"> in the debate over </w:t>
      </w:r>
      <w:r w:rsidRPr="009E118C">
        <w:rPr>
          <w:rStyle w:val="Emphasis"/>
          <w:iCs w:val="0"/>
        </w:rPr>
        <w:t xml:space="preserve">antitrust </w:t>
      </w:r>
      <w:r w:rsidRPr="001007DB">
        <w:rPr>
          <w:rStyle w:val="Emphasis"/>
          <w:iCs w:val="0"/>
          <w:highlight w:val="cyan"/>
        </w:rPr>
        <w:t>extraterritoriality</w:t>
      </w:r>
      <w:r w:rsidRPr="009E118C">
        <w:rPr>
          <w:sz w:val="16"/>
        </w:rPr>
        <w:t xml:space="preserve">. As Professor Fox posits, </w:t>
      </w:r>
      <w:r w:rsidRPr="001007DB">
        <w:rPr>
          <w:rStyle w:val="StyleUnderline"/>
          <w:highlight w:val="cyan"/>
        </w:rPr>
        <w:t xml:space="preserve">the question is </w:t>
      </w:r>
      <w:r w:rsidRPr="001007DB">
        <w:rPr>
          <w:rStyle w:val="Emphasis"/>
          <w:iCs w:val="0"/>
          <w:highlight w:val="cyan"/>
        </w:rPr>
        <w:t>not</w:t>
      </w:r>
      <w:r w:rsidRPr="001007DB">
        <w:rPr>
          <w:rStyle w:val="StyleUnderline"/>
          <w:highlight w:val="cyan"/>
        </w:rPr>
        <w:t xml:space="preserve"> “when</w:t>
      </w:r>
      <w:r w:rsidRPr="009E118C">
        <w:rPr>
          <w:rStyle w:val="StyleUnderline"/>
        </w:rPr>
        <w:t xml:space="preserve"> should </w:t>
      </w:r>
      <w:r w:rsidRPr="001007DB">
        <w:rPr>
          <w:rStyle w:val="StyleUnderline"/>
          <w:highlight w:val="cyan"/>
        </w:rPr>
        <w:t xml:space="preserve">we </w:t>
      </w:r>
      <w:r w:rsidRPr="001007DB">
        <w:rPr>
          <w:rStyle w:val="Emphasis"/>
          <w:iCs w:val="0"/>
          <w:highlight w:val="cyan"/>
        </w:rPr>
        <w:t>defer</w:t>
      </w:r>
      <w:r w:rsidRPr="001007DB">
        <w:rPr>
          <w:rStyle w:val="StyleUnderline"/>
          <w:highlight w:val="cyan"/>
        </w:rPr>
        <w:t xml:space="preserve"> to</w:t>
      </w:r>
      <w:r w:rsidRPr="009E118C">
        <w:rPr>
          <w:rStyle w:val="StyleUnderline"/>
        </w:rPr>
        <w:t xml:space="preserve"> the </w:t>
      </w:r>
      <w:r w:rsidRPr="009E118C">
        <w:rPr>
          <w:rStyle w:val="Emphasis"/>
          <w:iCs w:val="0"/>
        </w:rPr>
        <w:t xml:space="preserve">inconsistent </w:t>
      </w:r>
      <w:r w:rsidRPr="001007DB">
        <w:rPr>
          <w:rStyle w:val="Emphasis"/>
          <w:iCs w:val="0"/>
          <w:highlight w:val="cyan"/>
        </w:rPr>
        <w:t>interests</w:t>
      </w:r>
      <w:r w:rsidRPr="001007DB">
        <w:rPr>
          <w:rStyle w:val="StyleUnderline"/>
          <w:highlight w:val="cyan"/>
        </w:rPr>
        <w:t xml:space="preserve"> of other</w:t>
      </w:r>
      <w:r w:rsidRPr="009E118C">
        <w:rPr>
          <w:rStyle w:val="StyleUnderline"/>
        </w:rPr>
        <w:t xml:space="preserve"> nation</w:t>
      </w:r>
      <w:r w:rsidRPr="001007DB">
        <w:rPr>
          <w:rStyle w:val="StyleUnderline"/>
          <w:highlight w:val="cyan"/>
        </w:rPr>
        <w:t>s?” but</w:t>
      </w:r>
      <w:r w:rsidRPr="009E118C">
        <w:rPr>
          <w:sz w:val="16"/>
        </w:rPr>
        <w:t xml:space="preserve"> rather </w:t>
      </w:r>
      <w:r w:rsidRPr="001007DB">
        <w:rPr>
          <w:rStyle w:val="StyleUnderline"/>
          <w:highlight w:val="cyan"/>
        </w:rPr>
        <w:t>“how</w:t>
      </w:r>
      <w:r w:rsidRPr="009E118C">
        <w:rPr>
          <w:rStyle w:val="StyleUnderline"/>
        </w:rPr>
        <w:t xml:space="preserve"> can the </w:t>
      </w:r>
      <w:r w:rsidRPr="001007DB">
        <w:rPr>
          <w:rStyle w:val="Emphasis"/>
          <w:iCs w:val="0"/>
          <w:highlight w:val="cyan"/>
        </w:rPr>
        <w:t>antitrust</w:t>
      </w:r>
      <w:r w:rsidRPr="009E118C">
        <w:rPr>
          <w:rStyle w:val="Emphasis"/>
          <w:iCs w:val="0"/>
        </w:rPr>
        <w:t xml:space="preserve"> jurisdictions</w:t>
      </w:r>
      <w:r w:rsidRPr="009E118C">
        <w:rPr>
          <w:rStyle w:val="StyleUnderline"/>
        </w:rPr>
        <w:t xml:space="preserve"> of the </w:t>
      </w:r>
      <w:r w:rsidRPr="001007DB">
        <w:rPr>
          <w:rStyle w:val="StyleUnderline"/>
          <w:highlight w:val="cyan"/>
        </w:rPr>
        <w:t xml:space="preserve">world </w:t>
      </w:r>
      <w:r w:rsidRPr="001007DB">
        <w:rPr>
          <w:rStyle w:val="Emphasis"/>
          <w:iCs w:val="0"/>
          <w:highlight w:val="cyan"/>
        </w:rPr>
        <w:t>work to</w:t>
      </w:r>
      <w:r w:rsidRPr="009E118C">
        <w:rPr>
          <w:rStyle w:val="Emphasis"/>
          <w:iCs w:val="0"/>
        </w:rPr>
        <w:t>gether</w:t>
      </w:r>
      <w:r w:rsidRPr="009E118C">
        <w:rPr>
          <w:rStyle w:val="StyleUnderline"/>
        </w:rPr>
        <w:t xml:space="preserve"> to </w:t>
      </w:r>
      <w:r w:rsidRPr="001007DB">
        <w:rPr>
          <w:rStyle w:val="Emphasis"/>
          <w:iCs w:val="0"/>
          <w:highlight w:val="cyan"/>
        </w:rPr>
        <w:t>maximize</w:t>
      </w:r>
      <w:r w:rsidRPr="009E118C">
        <w:rPr>
          <w:rStyle w:val="StyleUnderline"/>
        </w:rPr>
        <w:t xml:space="preserve"> their </w:t>
      </w:r>
      <w:r w:rsidRPr="009E118C">
        <w:rPr>
          <w:rStyle w:val="Emphasis"/>
          <w:iCs w:val="0"/>
        </w:rPr>
        <w:t xml:space="preserve">shared </w:t>
      </w:r>
      <w:r w:rsidRPr="001007DB">
        <w:rPr>
          <w:rStyle w:val="Emphasis"/>
          <w:iCs w:val="0"/>
          <w:highlight w:val="cyan"/>
        </w:rPr>
        <w:t>interest</w:t>
      </w:r>
      <w:r w:rsidRPr="001007DB">
        <w:rPr>
          <w:rStyle w:val="StyleUnderline"/>
          <w:highlight w:val="cyan"/>
        </w:rPr>
        <w:t xml:space="preserve"> in</w:t>
      </w:r>
      <w:r w:rsidRPr="009E118C">
        <w:rPr>
          <w:rStyle w:val="StyleUnderline"/>
        </w:rPr>
        <w:t xml:space="preserve"> competitive </w:t>
      </w:r>
      <w:r w:rsidRPr="001007DB">
        <w:rPr>
          <w:rStyle w:val="StyleUnderline"/>
          <w:highlight w:val="cyan"/>
        </w:rPr>
        <w:t>markets</w:t>
      </w:r>
      <w:r w:rsidRPr="009E118C">
        <w:rPr>
          <w:rStyle w:val="StyleUnderline"/>
        </w:rPr>
        <w:t>, to the benefit of consumers and</w:t>
      </w:r>
      <w:r w:rsidRPr="009E118C">
        <w:rPr>
          <w:sz w:val="16"/>
        </w:rPr>
        <w:t xml:space="preserve"> robust or potentially </w:t>
      </w:r>
      <w:r w:rsidRPr="009E118C">
        <w:rPr>
          <w:rStyle w:val="StyleUnderline"/>
        </w:rPr>
        <w:t>robust business?”</w:t>
      </w:r>
      <w:r w:rsidRPr="009E118C">
        <w:rPr>
          <w:sz w:val="16"/>
        </w:rPr>
        <w:t xml:space="preserve">203 Indeed, </w:t>
      </w:r>
      <w:r w:rsidRPr="009E118C">
        <w:rPr>
          <w:rStyle w:val="StyleUnderline"/>
        </w:rPr>
        <w:t xml:space="preserve">this </w:t>
      </w:r>
      <w:r w:rsidRPr="009E118C">
        <w:rPr>
          <w:rStyle w:val="Emphasis"/>
          <w:iCs w:val="0"/>
        </w:rPr>
        <w:t>comports</w:t>
      </w:r>
      <w:r w:rsidRPr="009E118C">
        <w:rPr>
          <w:rStyle w:val="StyleUnderline"/>
        </w:rPr>
        <w:t xml:space="preserve"> with Supreme Court’s</w:t>
      </w:r>
      <w:r w:rsidRPr="009E118C">
        <w:rPr>
          <w:sz w:val="16"/>
        </w:rPr>
        <w:t xml:space="preserve"> current </w:t>
      </w:r>
      <w:r w:rsidRPr="009E118C">
        <w:rPr>
          <w:rStyle w:val="StyleUnderline"/>
        </w:rPr>
        <w:t xml:space="preserve">approach to comity analysis of harmonization rather than </w:t>
      </w:r>
      <w:r w:rsidRPr="009E118C">
        <w:rPr>
          <w:rStyle w:val="Emphasis"/>
          <w:iCs w:val="0"/>
        </w:rPr>
        <w:t>avoiding conflict</w:t>
      </w:r>
      <w:r w:rsidRPr="009E118C">
        <w:rPr>
          <w:rStyle w:val="StyleUnderline"/>
        </w:rPr>
        <w:t xml:space="preserve"> among laws</w:t>
      </w:r>
      <w:r w:rsidRPr="009E118C">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1007DB">
        <w:rPr>
          <w:rStyle w:val="StyleUnderline"/>
          <w:highlight w:val="cyan"/>
        </w:rPr>
        <w:t>It</w:t>
      </w:r>
      <w:r w:rsidRPr="009E118C">
        <w:rPr>
          <w:rStyle w:val="StyleUnderline"/>
        </w:rPr>
        <w:t xml:space="preserve"> will</w:t>
      </w:r>
      <w:r w:rsidRPr="009E118C">
        <w:rPr>
          <w:sz w:val="16"/>
        </w:rPr>
        <w:t xml:space="preserve">, however, </w:t>
      </w:r>
      <w:r w:rsidRPr="001007DB">
        <w:rPr>
          <w:rStyle w:val="Emphasis"/>
          <w:iCs w:val="0"/>
          <w:highlight w:val="cyan"/>
        </w:rPr>
        <w:t>encourage</w:t>
      </w:r>
      <w:r w:rsidRPr="009E118C">
        <w:rPr>
          <w:rStyle w:val="Emphasis"/>
          <w:iCs w:val="0"/>
        </w:rPr>
        <w:t xml:space="preserve"> the </w:t>
      </w:r>
      <w:r w:rsidRPr="001007DB">
        <w:rPr>
          <w:rStyle w:val="Emphasis"/>
          <w:iCs w:val="0"/>
          <w:highlight w:val="cyan"/>
        </w:rPr>
        <w:t>growth</w:t>
      </w:r>
      <w:r w:rsidRPr="001007DB">
        <w:rPr>
          <w:rStyle w:val="StyleUnderline"/>
          <w:highlight w:val="cyan"/>
        </w:rPr>
        <w:t xml:space="preserve"> of</w:t>
      </w:r>
      <w:r w:rsidRPr="009E118C">
        <w:rPr>
          <w:rStyle w:val="StyleUnderline"/>
        </w:rPr>
        <w:t xml:space="preserve"> overall </w:t>
      </w:r>
      <w:r w:rsidRPr="001007DB">
        <w:rPr>
          <w:rStyle w:val="Emphasis"/>
          <w:iCs w:val="0"/>
          <w:highlight w:val="cyan"/>
        </w:rPr>
        <w:t>worldwide antitrust</w:t>
      </w:r>
      <w:r w:rsidRPr="009E118C">
        <w:rPr>
          <w:rStyle w:val="Emphasis"/>
          <w:iCs w:val="0"/>
        </w:rPr>
        <w:t xml:space="preserve"> enforcement</w:t>
      </w:r>
      <w:r w:rsidRPr="009E118C">
        <w:rPr>
          <w:sz w:val="16"/>
        </w:rPr>
        <w:t xml:space="preserve">, both public and private, </w:t>
      </w:r>
      <w:r w:rsidRPr="001007DB">
        <w:rPr>
          <w:rStyle w:val="StyleUnderline"/>
          <w:highlight w:val="cyan"/>
        </w:rPr>
        <w:t>which</w:t>
      </w:r>
      <w:r w:rsidRPr="009E118C">
        <w:rPr>
          <w:sz w:val="16"/>
        </w:rPr>
        <w:t xml:space="preserve"> ultimately </w:t>
      </w:r>
      <w:r w:rsidRPr="001007DB">
        <w:rPr>
          <w:rStyle w:val="StyleUnderline"/>
          <w:highlight w:val="cyan"/>
        </w:rPr>
        <w:t>contributes to</w:t>
      </w:r>
      <w:r w:rsidRPr="009E118C">
        <w:rPr>
          <w:rStyle w:val="StyleUnderline"/>
        </w:rPr>
        <w:t xml:space="preserve"> properly functioning </w:t>
      </w:r>
      <w:r w:rsidRPr="009E118C">
        <w:rPr>
          <w:rStyle w:val="Emphasis"/>
          <w:iCs w:val="0"/>
        </w:rPr>
        <w:t xml:space="preserve">international </w:t>
      </w:r>
      <w:r w:rsidRPr="001007DB">
        <w:rPr>
          <w:rStyle w:val="Emphasis"/>
          <w:iCs w:val="0"/>
          <w:highlight w:val="cyan"/>
        </w:rPr>
        <w:t>markets</w:t>
      </w:r>
      <w:r w:rsidRPr="009E118C">
        <w:rPr>
          <w:sz w:val="16"/>
        </w:rPr>
        <w:t>.205</w:t>
      </w:r>
    </w:p>
    <w:p w14:paraId="3DCFC4AC" w14:textId="77777777" w:rsidR="00FD0C1F" w:rsidRPr="009E118C" w:rsidRDefault="00FD0C1F" w:rsidP="00FD0C1F">
      <w:pPr>
        <w:rPr>
          <w:sz w:val="16"/>
        </w:rPr>
      </w:pPr>
      <w:r w:rsidRPr="009E118C">
        <w:rPr>
          <w:rStyle w:val="StyleUnderline"/>
        </w:rPr>
        <w:t xml:space="preserve">The challenge of achieving </w:t>
      </w:r>
      <w:r w:rsidRPr="009E118C">
        <w:rPr>
          <w:rStyle w:val="Emphasis"/>
          <w:iCs w:val="0"/>
        </w:rPr>
        <w:t>proper adjudication</w:t>
      </w:r>
      <w:r w:rsidRPr="009E118C">
        <w:rPr>
          <w:rStyle w:val="StyleUnderline"/>
        </w:rPr>
        <w:t xml:space="preserve"> of an </w:t>
      </w:r>
      <w:r w:rsidRPr="001007DB">
        <w:rPr>
          <w:rStyle w:val="StyleUnderline"/>
          <w:highlight w:val="cyan"/>
        </w:rPr>
        <w:t>antitrust</w:t>
      </w:r>
      <w:r w:rsidRPr="009E118C">
        <w:rPr>
          <w:rStyle w:val="StyleUnderline"/>
        </w:rPr>
        <w:t xml:space="preserve"> claim consisting of</w:t>
      </w:r>
      <w:r w:rsidRPr="009E118C">
        <w:rPr>
          <w:sz w:val="16"/>
        </w:rPr>
        <w:t xml:space="preserve"> conduct and </w:t>
      </w:r>
      <w:r w:rsidRPr="009E118C">
        <w:rPr>
          <w:rStyle w:val="StyleUnderline"/>
        </w:rPr>
        <w:t>injury in</w:t>
      </w:r>
      <w:r w:rsidRPr="009E118C">
        <w:rPr>
          <w:sz w:val="16"/>
        </w:rPr>
        <w:t xml:space="preserve"> two </w:t>
      </w:r>
      <w:r w:rsidRPr="009E118C">
        <w:rPr>
          <w:rStyle w:val="StyleUnderline"/>
        </w:rPr>
        <w:t xml:space="preserve">different jurisdictions is that national laws </w:t>
      </w:r>
      <w:r w:rsidRPr="001007DB">
        <w:rPr>
          <w:rStyle w:val="StyleUnderline"/>
          <w:highlight w:val="cyan"/>
        </w:rPr>
        <w:t xml:space="preserve">must </w:t>
      </w:r>
      <w:r w:rsidRPr="001007DB">
        <w:rPr>
          <w:rStyle w:val="Emphasis"/>
          <w:iCs w:val="0"/>
          <w:highlight w:val="cyan"/>
        </w:rPr>
        <w:t>conform</w:t>
      </w:r>
      <w:r w:rsidRPr="001007DB">
        <w:rPr>
          <w:rStyle w:val="StyleUnderline"/>
          <w:highlight w:val="cyan"/>
        </w:rPr>
        <w:t xml:space="preserve"> to a market that </w:t>
      </w:r>
      <w:r w:rsidRPr="001007DB">
        <w:rPr>
          <w:rStyle w:val="Emphasis"/>
          <w:iCs w:val="0"/>
          <w:highlight w:val="cyan"/>
        </w:rPr>
        <w:t>ignores</w:t>
      </w:r>
      <w:r w:rsidRPr="009E118C">
        <w:rPr>
          <w:rStyle w:val="Emphasis"/>
          <w:iCs w:val="0"/>
        </w:rPr>
        <w:t xml:space="preserve"> national </w:t>
      </w:r>
      <w:r w:rsidRPr="001007DB">
        <w:rPr>
          <w:rStyle w:val="Emphasis"/>
          <w:iCs w:val="0"/>
          <w:highlight w:val="cyan"/>
        </w:rPr>
        <w:t>borders</w:t>
      </w:r>
      <w:r w:rsidRPr="009E118C">
        <w:rPr>
          <w:sz w:val="16"/>
        </w:rPr>
        <w:t xml:space="preserve">.206 With this in mind, </w:t>
      </w:r>
      <w:r w:rsidRPr="001007DB">
        <w:rPr>
          <w:rStyle w:val="StyleUnderline"/>
          <w:highlight w:val="cyan"/>
        </w:rPr>
        <w:t>the goal should</w:t>
      </w:r>
      <w:r w:rsidRPr="009E118C">
        <w:rPr>
          <w:rStyle w:val="StyleUnderline"/>
        </w:rPr>
        <w:t xml:space="preserve"> be to promote </w:t>
      </w:r>
      <w:r w:rsidRPr="001007DB">
        <w:rPr>
          <w:rStyle w:val="StyleUnderline"/>
          <w:highlight w:val="cyan"/>
        </w:rPr>
        <w:t>adjudication</w:t>
      </w:r>
      <w:r w:rsidRPr="009E118C">
        <w:rPr>
          <w:rStyle w:val="StyleUnderline"/>
        </w:rPr>
        <w:t xml:space="preserve"> in the most </w:t>
      </w:r>
      <w:r w:rsidRPr="009E118C">
        <w:rPr>
          <w:rStyle w:val="Emphasis"/>
          <w:iCs w:val="0"/>
        </w:rPr>
        <w:t>efficient locale</w:t>
      </w:r>
      <w:r w:rsidRPr="009E118C">
        <w:rPr>
          <w:sz w:val="16"/>
        </w:rPr>
        <w:t xml:space="preserve"> in an effort </w:t>
      </w:r>
      <w:r w:rsidRPr="001007DB">
        <w:rPr>
          <w:rStyle w:val="StyleUnderline"/>
          <w:highlight w:val="cyan"/>
        </w:rPr>
        <w:t xml:space="preserve">to </w:t>
      </w:r>
      <w:r w:rsidRPr="001007DB">
        <w:rPr>
          <w:rStyle w:val="Emphasis"/>
          <w:iCs w:val="0"/>
          <w:highlight w:val="cyan"/>
        </w:rPr>
        <w:t>maximize</w:t>
      </w:r>
      <w:r w:rsidRPr="009E118C">
        <w:rPr>
          <w:rStyle w:val="Emphasis"/>
          <w:iCs w:val="0"/>
        </w:rPr>
        <w:t xml:space="preserve"> world </w:t>
      </w:r>
      <w:r w:rsidRPr="001007DB">
        <w:rPr>
          <w:rStyle w:val="Emphasis"/>
          <w:iCs w:val="0"/>
          <w:highlight w:val="cyan"/>
        </w:rPr>
        <w:t>welfare</w:t>
      </w:r>
      <w:r w:rsidRPr="009E118C">
        <w:rPr>
          <w:rStyle w:val="StyleUnderline"/>
        </w:rPr>
        <w:t xml:space="preserve">, </w:t>
      </w:r>
      <w:r w:rsidRPr="009E118C">
        <w:rPr>
          <w:rStyle w:val="Emphasis"/>
          <w:iCs w:val="0"/>
        </w:rPr>
        <w:t xml:space="preserve">foster </w:t>
      </w:r>
      <w:r w:rsidRPr="001007DB">
        <w:rPr>
          <w:rStyle w:val="Emphasis"/>
          <w:iCs w:val="0"/>
          <w:highlight w:val="cyan"/>
        </w:rPr>
        <w:t>growth</w:t>
      </w:r>
      <w:r w:rsidRPr="001007DB">
        <w:rPr>
          <w:rStyle w:val="StyleUnderline"/>
          <w:highlight w:val="cyan"/>
        </w:rPr>
        <w:t xml:space="preserve"> of antitrust</w:t>
      </w:r>
      <w:r w:rsidRPr="009E118C">
        <w:rPr>
          <w:rStyle w:val="StyleUnderline"/>
        </w:rPr>
        <w:t xml:space="preserve"> jurisdictions, </w:t>
      </w:r>
      <w:r w:rsidRPr="001007DB">
        <w:rPr>
          <w:rStyle w:val="StyleUnderline"/>
          <w:highlight w:val="cyan"/>
        </w:rPr>
        <w:t xml:space="preserve">and </w:t>
      </w:r>
      <w:r w:rsidRPr="001007DB">
        <w:rPr>
          <w:rStyle w:val="Emphasis"/>
          <w:iCs w:val="0"/>
          <w:highlight w:val="cyan"/>
        </w:rPr>
        <w:t>avoid overregulation</w:t>
      </w:r>
      <w:r w:rsidRPr="009E118C">
        <w:rPr>
          <w:sz w:val="16"/>
        </w:rPr>
        <w:t xml:space="preserve">.207 </w:t>
      </w:r>
      <w:r w:rsidRPr="009E118C">
        <w:rPr>
          <w:rStyle w:val="StyleUnderline"/>
        </w:rPr>
        <w:t>There are</w:t>
      </w:r>
      <w:r w:rsidRPr="009E118C">
        <w:rPr>
          <w:sz w:val="16"/>
        </w:rPr>
        <w:t xml:space="preserve"> currently </w:t>
      </w:r>
      <w:r w:rsidRPr="009E118C">
        <w:rPr>
          <w:rStyle w:val="StyleUnderline"/>
        </w:rPr>
        <w:t>over 120 antitrust jurisdictions</w:t>
      </w:r>
      <w:r w:rsidRPr="009E118C">
        <w:rPr>
          <w:sz w:val="16"/>
        </w:rPr>
        <w:t xml:space="preserve">, many of which are new antitrust jurisdictions or have enacted fresh laws allowing for greater access to private redress, </w:t>
      </w:r>
      <w:r w:rsidRPr="009E118C">
        <w:rPr>
          <w:rStyle w:val="StyleUnderline"/>
        </w:rPr>
        <w:t>such as Israel</w:t>
      </w:r>
      <w:r w:rsidRPr="009E118C">
        <w:rPr>
          <w:sz w:val="16"/>
        </w:rPr>
        <w:t xml:space="preserve"> (2006), </w:t>
      </w:r>
      <w:r w:rsidRPr="009E118C">
        <w:rPr>
          <w:rStyle w:val="StyleUnderline"/>
        </w:rPr>
        <w:t>China</w:t>
      </w:r>
      <w:r w:rsidRPr="009E118C">
        <w:rPr>
          <w:sz w:val="16"/>
        </w:rPr>
        <w:t xml:space="preserve"> (2008), </w:t>
      </w:r>
      <w:r w:rsidRPr="009E118C">
        <w:rPr>
          <w:rStyle w:val="StyleUnderline"/>
        </w:rPr>
        <w:t xml:space="preserve">the </w:t>
      </w:r>
      <w:r w:rsidRPr="009E118C">
        <w:rPr>
          <w:rStyle w:val="Emphasis"/>
          <w:iCs w:val="0"/>
        </w:rPr>
        <w:t>E</w:t>
      </w:r>
      <w:r w:rsidRPr="009E118C">
        <w:rPr>
          <w:rStyle w:val="StyleUnderline"/>
        </w:rPr>
        <w:t xml:space="preserve">uropean </w:t>
      </w:r>
      <w:r w:rsidRPr="009E118C">
        <w:rPr>
          <w:rStyle w:val="Emphasis"/>
          <w:iCs w:val="0"/>
        </w:rPr>
        <w:t>U</w:t>
      </w:r>
      <w:r w:rsidRPr="009E118C">
        <w:rPr>
          <w:rStyle w:val="StyleUnderline"/>
        </w:rPr>
        <w:t>nion</w:t>
      </w:r>
      <w:r w:rsidRPr="009E118C">
        <w:rPr>
          <w:sz w:val="16"/>
        </w:rPr>
        <w:t xml:space="preserve"> (2014), </w:t>
      </w:r>
      <w:r w:rsidRPr="009E118C">
        <w:rPr>
          <w:rStyle w:val="StyleUnderline"/>
        </w:rPr>
        <w:t xml:space="preserve">the </w:t>
      </w:r>
      <w:r w:rsidRPr="009E118C">
        <w:rPr>
          <w:rStyle w:val="Emphasis"/>
          <w:iCs w:val="0"/>
        </w:rPr>
        <w:t>U</w:t>
      </w:r>
      <w:r w:rsidRPr="009E118C">
        <w:rPr>
          <w:rStyle w:val="StyleUnderline"/>
        </w:rPr>
        <w:t xml:space="preserve">nited </w:t>
      </w:r>
      <w:r w:rsidRPr="009E118C">
        <w:rPr>
          <w:rStyle w:val="Emphasis"/>
          <w:iCs w:val="0"/>
        </w:rPr>
        <w:t>K</w:t>
      </w:r>
      <w:r w:rsidRPr="009E118C">
        <w:rPr>
          <w:rStyle w:val="StyleUnderline"/>
        </w:rPr>
        <w:t>ingdom</w:t>
      </w:r>
      <w:r w:rsidRPr="009E118C">
        <w:rPr>
          <w:sz w:val="16"/>
        </w:rPr>
        <w:t xml:space="preserve"> (2015), </w:t>
      </w:r>
      <w:r w:rsidRPr="009E118C">
        <w:rPr>
          <w:rStyle w:val="StyleUnderline"/>
        </w:rPr>
        <w:t>and Hong Kong</w:t>
      </w:r>
      <w:r w:rsidRPr="009E118C">
        <w:rPr>
          <w:sz w:val="16"/>
        </w:rPr>
        <w:t xml:space="preserve"> (2015).208 </w:t>
      </w:r>
      <w:r w:rsidRPr="001007DB">
        <w:rPr>
          <w:rStyle w:val="StyleUnderline"/>
          <w:highlight w:val="cyan"/>
        </w:rPr>
        <w:t>Letting</w:t>
      </w:r>
      <w:r w:rsidRPr="009E118C">
        <w:rPr>
          <w:rStyle w:val="StyleUnderline"/>
        </w:rPr>
        <w:t xml:space="preserve"> the laws of these </w:t>
      </w:r>
      <w:r w:rsidRPr="001007DB">
        <w:rPr>
          <w:rStyle w:val="StyleUnderline"/>
          <w:highlight w:val="cyan"/>
        </w:rPr>
        <w:t>jurisdictions</w:t>
      </w:r>
      <w:r w:rsidRPr="009E118C">
        <w:rPr>
          <w:rStyle w:val="StyleUnderline"/>
        </w:rPr>
        <w:t xml:space="preserve"> develop and </w:t>
      </w:r>
      <w:r w:rsidRPr="001007DB">
        <w:rPr>
          <w:rStyle w:val="StyleUnderline"/>
          <w:highlight w:val="cyan"/>
        </w:rPr>
        <w:t>inculcate</w:t>
      </w:r>
      <w:r w:rsidRPr="009E118C">
        <w:rPr>
          <w:rStyle w:val="StyleUnderline"/>
        </w:rPr>
        <w:t xml:space="preserve"> </w:t>
      </w:r>
      <w:r w:rsidRPr="009E118C">
        <w:rPr>
          <w:rStyle w:val="Emphasis"/>
          <w:iCs w:val="0"/>
        </w:rPr>
        <w:t xml:space="preserve">international </w:t>
      </w:r>
      <w:r w:rsidRPr="001007DB">
        <w:rPr>
          <w:rStyle w:val="Emphasis"/>
          <w:iCs w:val="0"/>
          <w:highlight w:val="cyan"/>
        </w:rPr>
        <w:t>standards</w:t>
      </w:r>
      <w:r w:rsidRPr="009E118C">
        <w:rPr>
          <w:rStyle w:val="StyleUnderline"/>
        </w:rPr>
        <w:t xml:space="preserve"> for antitrust enforcement </w:t>
      </w:r>
      <w:r w:rsidRPr="001007DB">
        <w:rPr>
          <w:rStyle w:val="Emphasis"/>
          <w:iCs w:val="0"/>
          <w:highlight w:val="cyan"/>
        </w:rPr>
        <w:t>strengthens</w:t>
      </w:r>
      <w:r w:rsidRPr="009E118C">
        <w:rPr>
          <w:rStyle w:val="Emphasis"/>
          <w:iCs w:val="0"/>
        </w:rPr>
        <w:t xml:space="preserve"> the </w:t>
      </w:r>
      <w:r w:rsidRPr="001007DB">
        <w:rPr>
          <w:rStyle w:val="Emphasis"/>
          <w:iCs w:val="0"/>
          <w:highlight w:val="cyan"/>
        </w:rPr>
        <w:t>deterrence</w:t>
      </w:r>
      <w:r w:rsidRPr="009E118C">
        <w:rPr>
          <w:rStyle w:val="StyleUnderline"/>
        </w:rPr>
        <w:t xml:space="preserve"> of anticompetitive behavior and the ability</w:t>
      </w:r>
      <w:r w:rsidRPr="009E118C">
        <w:rPr>
          <w:sz w:val="16"/>
        </w:rPr>
        <w:t xml:space="preserve"> of injured parties </w:t>
      </w:r>
      <w:r w:rsidRPr="009E118C">
        <w:rPr>
          <w:rStyle w:val="StyleUnderline"/>
        </w:rPr>
        <w:t>to seek recompense</w:t>
      </w:r>
      <w:r w:rsidRPr="009E118C">
        <w:rPr>
          <w:sz w:val="16"/>
        </w:rPr>
        <w:t>.209 Achieving greater international involvement in turn would ostensibly mitigate some of the need behind extraterritorial application of US antitrust law.210</w:t>
      </w:r>
    </w:p>
    <w:p w14:paraId="66B8E063" w14:textId="77777777" w:rsidR="00FD0C1F" w:rsidRPr="009E118C" w:rsidRDefault="00FD0C1F" w:rsidP="00FD0C1F">
      <w:pPr>
        <w:rPr>
          <w:sz w:val="16"/>
        </w:rPr>
      </w:pPr>
      <w:r w:rsidRPr="009E118C">
        <w:rPr>
          <w:sz w:val="16"/>
        </w:rPr>
        <w:t>Footnote 209:</w:t>
      </w:r>
    </w:p>
    <w:p w14:paraId="5D851100" w14:textId="77777777" w:rsidR="00FD0C1F" w:rsidRPr="009E118C" w:rsidRDefault="00FD0C1F" w:rsidP="00FD0C1F">
      <w:pPr>
        <w:rPr>
          <w:sz w:val="16"/>
        </w:rPr>
      </w:pPr>
      <w:r w:rsidRPr="009E118C">
        <w:rPr>
          <w:sz w:val="16"/>
        </w:rPr>
        <w:t xml:space="preserve">209. See, e.g., First, supra note 16, at 732-34 (arguing that </w:t>
      </w:r>
      <w:r w:rsidRPr="001007DB">
        <w:rPr>
          <w:rStyle w:val="StyleUnderline"/>
          <w:highlight w:val="cyan"/>
        </w:rPr>
        <w:t>international</w:t>
      </w:r>
      <w:r w:rsidRPr="009E118C">
        <w:rPr>
          <w:rStyle w:val="StyleUnderline"/>
        </w:rPr>
        <w:t xml:space="preserve"> political </w:t>
      </w:r>
      <w:r w:rsidRPr="001007DB">
        <w:rPr>
          <w:rStyle w:val="StyleUnderline"/>
          <w:highlight w:val="cyan"/>
        </w:rPr>
        <w:t xml:space="preserve">consensus is </w:t>
      </w:r>
      <w:r w:rsidRPr="001007DB">
        <w:rPr>
          <w:rStyle w:val="Emphasis"/>
          <w:iCs w:val="0"/>
          <w:highlight w:val="cyan"/>
        </w:rPr>
        <w:t>integral</w:t>
      </w:r>
      <w:r w:rsidRPr="001007DB">
        <w:rPr>
          <w:rStyle w:val="StyleUnderline"/>
          <w:highlight w:val="cyan"/>
        </w:rPr>
        <w:t xml:space="preserve"> to </w:t>
      </w:r>
      <w:r w:rsidRPr="001007DB">
        <w:rPr>
          <w:rStyle w:val="Emphasis"/>
          <w:iCs w:val="0"/>
          <w:highlight w:val="cyan"/>
        </w:rPr>
        <w:t>effective</w:t>
      </w:r>
      <w:r w:rsidRPr="009E118C">
        <w:rPr>
          <w:rStyle w:val="Emphasis"/>
          <w:iCs w:val="0"/>
        </w:rPr>
        <w:t xml:space="preserve"> international </w:t>
      </w:r>
      <w:r w:rsidRPr="001007DB">
        <w:rPr>
          <w:rStyle w:val="Emphasis"/>
          <w:iCs w:val="0"/>
          <w:highlight w:val="cyan"/>
        </w:rPr>
        <w:t>antitrust</w:t>
      </w:r>
      <w:r w:rsidRPr="009E118C">
        <w:rPr>
          <w:rStyle w:val="Emphasis"/>
          <w:iCs w:val="0"/>
        </w:rPr>
        <w:t xml:space="preserve"> enforcement</w:t>
      </w:r>
      <w:r w:rsidRPr="009E118C">
        <w:rPr>
          <w:rStyle w:val="StyleUnderline"/>
        </w:rPr>
        <w:t xml:space="preserve"> </w:t>
      </w:r>
      <w:r w:rsidRPr="001007DB">
        <w:rPr>
          <w:rStyle w:val="StyleUnderline"/>
          <w:highlight w:val="cyan"/>
        </w:rPr>
        <w:t>and</w:t>
      </w:r>
      <w:r w:rsidRPr="009E118C">
        <w:rPr>
          <w:sz w:val="16"/>
        </w:rPr>
        <w:t xml:space="preserve"> that </w:t>
      </w:r>
      <w:r w:rsidRPr="009E118C">
        <w:rPr>
          <w:rStyle w:val="StyleUnderline"/>
        </w:rPr>
        <w:t xml:space="preserve">the </w:t>
      </w:r>
      <w:r w:rsidRPr="001007DB">
        <w:rPr>
          <w:rStyle w:val="Emphasis"/>
          <w:iCs w:val="0"/>
          <w:highlight w:val="cyan"/>
        </w:rPr>
        <w:t>case-by-case</w:t>
      </w:r>
      <w:r w:rsidRPr="009E118C">
        <w:rPr>
          <w:sz w:val="16"/>
        </w:rPr>
        <w:t xml:space="preserve"> common law </w:t>
      </w:r>
      <w:r w:rsidRPr="009E118C">
        <w:rPr>
          <w:rStyle w:val="StyleUnderline"/>
        </w:rPr>
        <w:t xml:space="preserve">process of law development </w:t>
      </w:r>
      <w:r w:rsidRPr="001007DB">
        <w:rPr>
          <w:rStyle w:val="StyleUnderline"/>
          <w:highlight w:val="cyan"/>
        </w:rPr>
        <w:t xml:space="preserve">is the </w:t>
      </w:r>
      <w:r w:rsidRPr="001007DB">
        <w:rPr>
          <w:rStyle w:val="Emphasis"/>
          <w:iCs w:val="0"/>
          <w:highlight w:val="cyan"/>
        </w:rPr>
        <w:t>optimal path</w:t>
      </w:r>
      <w:r w:rsidRPr="001007DB">
        <w:rPr>
          <w:rStyle w:val="StyleUnderline"/>
          <w:highlight w:val="cyan"/>
        </w:rPr>
        <w:t xml:space="preserve"> to</w:t>
      </w:r>
      <w:r w:rsidRPr="009E118C">
        <w:rPr>
          <w:rStyle w:val="StyleUnderline"/>
        </w:rPr>
        <w:t xml:space="preserve"> that </w:t>
      </w:r>
      <w:r w:rsidRPr="001007DB">
        <w:rPr>
          <w:rStyle w:val="StyleUnderline"/>
          <w:highlight w:val="cyan"/>
        </w:rPr>
        <w:t>consensus</w:t>
      </w:r>
      <w:r w:rsidRPr="009E118C">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1007DB">
        <w:rPr>
          <w:rStyle w:val="StyleUnderline"/>
          <w:highlight w:val="cyan"/>
        </w:rPr>
        <w:t xml:space="preserve">“[C]loser </w:t>
      </w:r>
      <w:r w:rsidRPr="001007DB">
        <w:rPr>
          <w:rStyle w:val="Emphasis"/>
          <w:iCs w:val="0"/>
          <w:highlight w:val="cyan"/>
        </w:rPr>
        <w:t>co-op</w:t>
      </w:r>
      <w:r w:rsidRPr="009E118C">
        <w:rPr>
          <w:rStyle w:val="Emphasis"/>
          <w:iCs w:val="0"/>
        </w:rPr>
        <w:t>eration</w:t>
      </w:r>
      <w:r w:rsidRPr="009E118C">
        <w:rPr>
          <w:rStyle w:val="StyleUnderline"/>
        </w:rPr>
        <w:t xml:space="preserve"> </w:t>
      </w:r>
      <w:r w:rsidRPr="001007DB">
        <w:rPr>
          <w:rStyle w:val="StyleUnderline"/>
          <w:highlight w:val="cyan"/>
        </w:rPr>
        <w:t>is necessary to deal</w:t>
      </w:r>
      <w:r w:rsidRPr="009E118C">
        <w:rPr>
          <w:rStyle w:val="StyleUnderline"/>
        </w:rPr>
        <w:t xml:space="preserve"> effectively </w:t>
      </w:r>
      <w:r w:rsidRPr="001007DB">
        <w:rPr>
          <w:rStyle w:val="StyleUnderline"/>
          <w:highlight w:val="cyan"/>
        </w:rPr>
        <w:t>with</w:t>
      </w:r>
      <w:r w:rsidRPr="009E118C">
        <w:rPr>
          <w:rStyle w:val="StyleUnderline"/>
        </w:rPr>
        <w:t xml:space="preserve"> </w:t>
      </w:r>
      <w:r w:rsidRPr="009E118C">
        <w:rPr>
          <w:rStyle w:val="Emphasis"/>
          <w:iCs w:val="0"/>
        </w:rPr>
        <w:t xml:space="preserve">anticompetitive </w:t>
      </w:r>
      <w:r w:rsidRPr="001007DB">
        <w:rPr>
          <w:rStyle w:val="Emphasis"/>
          <w:iCs w:val="0"/>
          <w:highlight w:val="cyan"/>
        </w:rPr>
        <w:t>practices</w:t>
      </w:r>
      <w:r w:rsidRPr="009E118C">
        <w:rPr>
          <w:rStyle w:val="StyleUnderline"/>
        </w:rPr>
        <w:t xml:space="preserve"> in one country </w:t>
      </w:r>
      <w:r w:rsidRPr="001007DB">
        <w:rPr>
          <w:rStyle w:val="StyleUnderline"/>
          <w:highlight w:val="cyan"/>
        </w:rPr>
        <w:t xml:space="preserve">that </w:t>
      </w:r>
      <w:r w:rsidRPr="001007DB">
        <w:rPr>
          <w:rStyle w:val="Emphasis"/>
          <w:iCs w:val="0"/>
          <w:highlight w:val="cyan"/>
        </w:rPr>
        <w:t>affect other</w:t>
      </w:r>
      <w:r w:rsidRPr="009E118C">
        <w:rPr>
          <w:rStyle w:val="Emphasis"/>
          <w:iCs w:val="0"/>
        </w:rPr>
        <w:t xml:space="preserve"> countrie</w:t>
      </w:r>
      <w:r w:rsidRPr="001007DB">
        <w:rPr>
          <w:rStyle w:val="Emphasis"/>
          <w:iCs w:val="0"/>
          <w:highlight w:val="cyan"/>
        </w:rPr>
        <w:t>s</w:t>
      </w:r>
      <w:r w:rsidRPr="001007DB">
        <w:rPr>
          <w:rStyle w:val="StyleUnderline"/>
          <w:highlight w:val="cyan"/>
        </w:rPr>
        <w:t xml:space="preserve"> and </w:t>
      </w:r>
      <w:r w:rsidRPr="001007DB">
        <w:rPr>
          <w:rStyle w:val="Emphasis"/>
          <w:iCs w:val="0"/>
          <w:highlight w:val="cyan"/>
        </w:rPr>
        <w:t>harm</w:t>
      </w:r>
      <w:r w:rsidRPr="009E118C">
        <w:rPr>
          <w:rStyle w:val="Emphasis"/>
          <w:iCs w:val="0"/>
        </w:rPr>
        <w:t xml:space="preserve"> international </w:t>
      </w:r>
      <w:r w:rsidRPr="001007DB">
        <w:rPr>
          <w:rStyle w:val="Emphasis"/>
          <w:iCs w:val="0"/>
          <w:highlight w:val="cyan"/>
        </w:rPr>
        <w:t>trade</w:t>
      </w:r>
      <w:r w:rsidRPr="001007DB">
        <w:rPr>
          <w:rStyle w:val="StyleUnderline"/>
          <w:highlight w:val="cyan"/>
        </w:rPr>
        <w:t>.”</w:t>
      </w:r>
      <w:r w:rsidRPr="009E118C">
        <w:rPr>
          <w:sz w:val="16"/>
        </w:rPr>
        <w:t xml:space="preserve">). As noted above, </w:t>
      </w:r>
      <w:r w:rsidRPr="009E118C">
        <w:rPr>
          <w:rStyle w:val="StyleUnderline"/>
        </w:rPr>
        <w:t xml:space="preserve">while </w:t>
      </w:r>
      <w:r w:rsidRPr="001007DB">
        <w:rPr>
          <w:rStyle w:val="StyleUnderline"/>
          <w:highlight w:val="cyan"/>
        </w:rPr>
        <w:t>national recourse</w:t>
      </w:r>
      <w:r w:rsidRPr="009E118C">
        <w:rPr>
          <w:rStyle w:val="StyleUnderline"/>
        </w:rPr>
        <w:t xml:space="preserve"> for</w:t>
      </w:r>
      <w:r w:rsidRPr="009E118C">
        <w:rPr>
          <w:sz w:val="16"/>
        </w:rPr>
        <w:t xml:space="preserve"> compensating </w:t>
      </w:r>
      <w:r w:rsidRPr="009E118C">
        <w:rPr>
          <w:rStyle w:val="StyleUnderline"/>
        </w:rPr>
        <w:t xml:space="preserve">private loss is </w:t>
      </w:r>
      <w:r w:rsidRPr="009E118C">
        <w:rPr>
          <w:sz w:val="16"/>
        </w:rPr>
        <w:t xml:space="preserve">currently </w:t>
      </w:r>
      <w:r w:rsidRPr="009E118C">
        <w:rPr>
          <w:rStyle w:val="StyleUnderline"/>
        </w:rPr>
        <w:t xml:space="preserve">available in a minority of antitrust jurisdictions, it </w:t>
      </w:r>
      <w:r w:rsidRPr="001007DB">
        <w:rPr>
          <w:rStyle w:val="StyleUnderline"/>
          <w:highlight w:val="cyan"/>
        </w:rPr>
        <w:t>is</w:t>
      </w:r>
      <w:r w:rsidRPr="009E118C">
        <w:rPr>
          <w:rStyle w:val="StyleUnderline"/>
        </w:rPr>
        <w:t xml:space="preserve"> </w:t>
      </w:r>
      <w:r w:rsidRPr="009E118C">
        <w:rPr>
          <w:rStyle w:val="Emphasis"/>
          <w:iCs w:val="0"/>
        </w:rPr>
        <w:t>increasingly acknowledged</w:t>
      </w:r>
      <w:r w:rsidRPr="009E118C">
        <w:rPr>
          <w:rStyle w:val="StyleUnderline"/>
        </w:rPr>
        <w:t xml:space="preserve"> as </w:t>
      </w:r>
      <w:r w:rsidRPr="001007DB">
        <w:rPr>
          <w:rStyle w:val="StyleUnderline"/>
          <w:highlight w:val="cyan"/>
        </w:rPr>
        <w:t xml:space="preserve">a </w:t>
      </w:r>
      <w:r w:rsidRPr="001007DB">
        <w:rPr>
          <w:rStyle w:val="Emphasis"/>
          <w:iCs w:val="0"/>
          <w:highlight w:val="cyan"/>
        </w:rPr>
        <w:t>necessary tool</w:t>
      </w:r>
      <w:r w:rsidRPr="009E118C">
        <w:rPr>
          <w:rStyle w:val="StyleUnderline"/>
        </w:rPr>
        <w:t xml:space="preserve"> for under-resourced</w:t>
      </w:r>
      <w:r w:rsidRPr="009E118C">
        <w:rPr>
          <w:sz w:val="16"/>
        </w:rPr>
        <w:t xml:space="preserve"> national </w:t>
      </w:r>
      <w:r w:rsidRPr="009E118C">
        <w:rPr>
          <w:rStyle w:val="StyleUnderline"/>
        </w:rPr>
        <w:t>competition authorities</w:t>
      </w:r>
      <w:r w:rsidRPr="009E118C">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9E118C">
        <w:rPr>
          <w:rStyle w:val="StyleUnderline"/>
        </w:rPr>
        <w:t xml:space="preserve">“Congress created the </w:t>
      </w:r>
      <w:r w:rsidRPr="009E118C">
        <w:rPr>
          <w:rStyle w:val="Emphasis"/>
          <w:iCs w:val="0"/>
        </w:rPr>
        <w:t>p</w:t>
      </w:r>
      <w:r w:rsidRPr="009E118C">
        <w:rPr>
          <w:rStyle w:val="StyleUnderline"/>
        </w:rPr>
        <w:t xml:space="preserve">rivate </w:t>
      </w:r>
      <w:r w:rsidRPr="009E118C">
        <w:rPr>
          <w:rStyle w:val="Emphasis"/>
          <w:iCs w:val="0"/>
        </w:rPr>
        <w:t>r</w:t>
      </w:r>
      <w:r w:rsidRPr="009E118C">
        <w:rPr>
          <w:rStyle w:val="StyleUnderline"/>
        </w:rPr>
        <w:t xml:space="preserve">ight </w:t>
      </w:r>
      <w:r w:rsidRPr="009E118C">
        <w:rPr>
          <w:rStyle w:val="Emphasis"/>
          <w:iCs w:val="0"/>
        </w:rPr>
        <w:t>o</w:t>
      </w:r>
      <w:r w:rsidRPr="009E118C">
        <w:rPr>
          <w:rStyle w:val="StyleUnderline"/>
        </w:rPr>
        <w:t xml:space="preserve">f </w:t>
      </w:r>
      <w:r w:rsidRPr="009E118C">
        <w:rPr>
          <w:rStyle w:val="Emphasis"/>
          <w:iCs w:val="0"/>
        </w:rPr>
        <w:t>a</w:t>
      </w:r>
      <w:r w:rsidRPr="009E118C">
        <w:rPr>
          <w:rStyle w:val="StyleUnderline"/>
        </w:rPr>
        <w:t>ction to supplement public enforcement because it was aware</w:t>
      </w:r>
      <w:r w:rsidRPr="009E118C">
        <w:rPr>
          <w:sz w:val="16"/>
        </w:rPr>
        <w:t xml:space="preserve"> that the </w:t>
      </w:r>
      <w:r w:rsidRPr="009E118C">
        <w:rPr>
          <w:rStyle w:val="StyleUnderline"/>
        </w:rPr>
        <w:t>government would not have</w:t>
      </w:r>
      <w:r w:rsidRPr="009E118C">
        <w:rPr>
          <w:sz w:val="16"/>
        </w:rPr>
        <w:t xml:space="preserve"> the </w:t>
      </w:r>
      <w:r w:rsidRPr="009E118C">
        <w:rPr>
          <w:rStyle w:val="StyleUnderline"/>
        </w:rPr>
        <w:t xml:space="preserve">necessary resources to </w:t>
      </w:r>
      <w:r w:rsidRPr="009E118C">
        <w:rPr>
          <w:sz w:val="16"/>
        </w:rPr>
        <w:t xml:space="preserve">uncover, investigate, and </w:t>
      </w:r>
      <w:r w:rsidRPr="009E118C">
        <w:rPr>
          <w:rStyle w:val="StyleUnderline"/>
        </w:rPr>
        <w:t>prosecute all violations of antitrust laws.”</w:t>
      </w:r>
      <w:r w:rsidRPr="009E118C">
        <w:rPr>
          <w:sz w:val="16"/>
        </w:rPr>
        <w:t>); see also supra note 25.</w:t>
      </w:r>
    </w:p>
    <w:p w14:paraId="54EA2170" w14:textId="77777777" w:rsidR="00FD0C1F" w:rsidRPr="009E118C" w:rsidRDefault="00FD0C1F" w:rsidP="00FD0C1F">
      <w:pPr>
        <w:rPr>
          <w:sz w:val="16"/>
        </w:rPr>
      </w:pPr>
      <w:r w:rsidRPr="009E118C">
        <w:rPr>
          <w:sz w:val="16"/>
        </w:rPr>
        <w:t xml:space="preserve">End of footnote 209. </w:t>
      </w:r>
    </w:p>
    <w:p w14:paraId="3511A9DE" w14:textId="77777777" w:rsidR="00FD0C1F" w:rsidRPr="009E118C" w:rsidRDefault="00FD0C1F" w:rsidP="00FD0C1F">
      <w:pPr>
        <w:rPr>
          <w:sz w:val="16"/>
        </w:rPr>
      </w:pPr>
    </w:p>
    <w:p w14:paraId="01AE7DDF" w14:textId="77777777" w:rsidR="00FD0C1F" w:rsidRPr="009E118C" w:rsidRDefault="00FD0C1F" w:rsidP="00FD0C1F">
      <w:pPr>
        <w:rPr>
          <w:sz w:val="16"/>
        </w:rPr>
      </w:pPr>
    </w:p>
    <w:p w14:paraId="1E1F8DC9" w14:textId="77777777" w:rsidR="00FD0C1F" w:rsidRPr="009E118C" w:rsidRDefault="00FD0C1F" w:rsidP="00FD0C1F">
      <w:pPr>
        <w:rPr>
          <w:sz w:val="16"/>
        </w:rPr>
      </w:pPr>
    </w:p>
    <w:p w14:paraId="3B8F0D39" w14:textId="77777777" w:rsidR="00FD0C1F" w:rsidRPr="009E118C" w:rsidRDefault="00FD0C1F" w:rsidP="00FD0C1F"/>
    <w:p w14:paraId="79FB0CD5" w14:textId="77777777" w:rsidR="00FD0C1F" w:rsidRPr="009E118C" w:rsidRDefault="00FD0C1F" w:rsidP="00FD0C1F"/>
    <w:p w14:paraId="12CD69FE" w14:textId="77777777" w:rsidR="00FD0C1F" w:rsidRPr="009E118C" w:rsidRDefault="00FD0C1F" w:rsidP="00FD0C1F">
      <w:pPr>
        <w:rPr>
          <w:sz w:val="16"/>
        </w:rPr>
      </w:pPr>
    </w:p>
    <w:p w14:paraId="7FC58B75" w14:textId="77777777" w:rsidR="00FD0C1F" w:rsidRPr="009E118C" w:rsidRDefault="00FD0C1F" w:rsidP="00FD0C1F"/>
    <w:p w14:paraId="0FA61891" w14:textId="77777777" w:rsidR="00FD0C1F" w:rsidRPr="009E118C" w:rsidRDefault="00FD0C1F" w:rsidP="00FD0C1F"/>
    <w:p w14:paraId="72091A76" w14:textId="77777777" w:rsidR="00FD0C1F" w:rsidRPr="009E118C" w:rsidRDefault="00FD0C1F" w:rsidP="00FD0C1F"/>
    <w:p w14:paraId="62490C03" w14:textId="77777777" w:rsidR="00FD0C1F" w:rsidRPr="009E118C" w:rsidRDefault="00FD0C1F" w:rsidP="00FD0C1F">
      <w:pPr>
        <w:rPr>
          <w:sz w:val="16"/>
        </w:rPr>
      </w:pPr>
    </w:p>
    <w:p w14:paraId="3A6758D7" w14:textId="77777777" w:rsidR="00FD0C1F" w:rsidRPr="009E118C" w:rsidRDefault="00FD0C1F" w:rsidP="00FD0C1F"/>
    <w:p w14:paraId="7727AB16" w14:textId="77777777" w:rsidR="00FD0C1F" w:rsidRPr="009E118C" w:rsidRDefault="00FD0C1F" w:rsidP="00FD0C1F"/>
    <w:p w14:paraId="575A15AF" w14:textId="77777777" w:rsidR="00FD0C1F" w:rsidRPr="009E118C" w:rsidRDefault="00FD0C1F" w:rsidP="00FD0C1F"/>
    <w:p w14:paraId="6BEAA770" w14:textId="77777777" w:rsidR="00FD0C1F" w:rsidRPr="009E118C" w:rsidRDefault="00FD0C1F" w:rsidP="00FD0C1F"/>
    <w:sectPr w:rsidR="00FD0C1F" w:rsidRPr="009E118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4"/>
  </w:num>
  <w:num w:numId="15">
    <w:abstractNumId w:val="18"/>
  </w:num>
  <w:num w:numId="16">
    <w:abstractNumId w:val="17"/>
  </w:num>
  <w:num w:numId="17">
    <w:abstractNumId w:val="12"/>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458037856"/>
    <w:docVar w:name="VerbatimMac" w:val="True"/>
    <w:docVar w:name="VerbatimVersion" w:val="5.0"/>
  </w:docVars>
  <w:rsids>
    <w:rsidRoot w:val="002D2F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7FBB"/>
    <w:rsid w:val="00052FB1"/>
    <w:rsid w:val="00054276"/>
    <w:rsid w:val="000547B1"/>
    <w:rsid w:val="0006091E"/>
    <w:rsid w:val="000638C1"/>
    <w:rsid w:val="000646F4"/>
    <w:rsid w:val="00065FEE"/>
    <w:rsid w:val="00066E3C"/>
    <w:rsid w:val="00072718"/>
    <w:rsid w:val="0007381E"/>
    <w:rsid w:val="00076094"/>
    <w:rsid w:val="0008785F"/>
    <w:rsid w:val="00090CBE"/>
    <w:rsid w:val="00094DEC"/>
    <w:rsid w:val="000A2D8A"/>
    <w:rsid w:val="000C704E"/>
    <w:rsid w:val="000D26A6"/>
    <w:rsid w:val="000D2B90"/>
    <w:rsid w:val="000D6ED8"/>
    <w:rsid w:val="000D717B"/>
    <w:rsid w:val="001007DB"/>
    <w:rsid w:val="00100B28"/>
    <w:rsid w:val="00117316"/>
    <w:rsid w:val="001209B4"/>
    <w:rsid w:val="0014590F"/>
    <w:rsid w:val="00164135"/>
    <w:rsid w:val="00167EE4"/>
    <w:rsid w:val="001761FC"/>
    <w:rsid w:val="00182655"/>
    <w:rsid w:val="001840F2"/>
    <w:rsid w:val="00185134"/>
    <w:rsid w:val="001856C6"/>
    <w:rsid w:val="00191B5F"/>
    <w:rsid w:val="00192487"/>
    <w:rsid w:val="00193416"/>
    <w:rsid w:val="0019484E"/>
    <w:rsid w:val="00195073"/>
    <w:rsid w:val="0019668D"/>
    <w:rsid w:val="001A25FD"/>
    <w:rsid w:val="001A5371"/>
    <w:rsid w:val="001A72C7"/>
    <w:rsid w:val="001B4296"/>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93E"/>
    <w:rsid w:val="00267EBB"/>
    <w:rsid w:val="0027023B"/>
    <w:rsid w:val="00272F3F"/>
    <w:rsid w:val="00274EDB"/>
    <w:rsid w:val="0027729E"/>
    <w:rsid w:val="002843B2"/>
    <w:rsid w:val="00284ED6"/>
    <w:rsid w:val="00290C5A"/>
    <w:rsid w:val="00290C92"/>
    <w:rsid w:val="0029647A"/>
    <w:rsid w:val="00296504"/>
    <w:rsid w:val="002B0B6D"/>
    <w:rsid w:val="002B5511"/>
    <w:rsid w:val="002B7ACF"/>
    <w:rsid w:val="002D2F25"/>
    <w:rsid w:val="002E0643"/>
    <w:rsid w:val="002E392E"/>
    <w:rsid w:val="002E49FE"/>
    <w:rsid w:val="002E6BBC"/>
    <w:rsid w:val="002F1BA9"/>
    <w:rsid w:val="002F6E74"/>
    <w:rsid w:val="003106B3"/>
    <w:rsid w:val="0031385D"/>
    <w:rsid w:val="003171AB"/>
    <w:rsid w:val="003223B2"/>
    <w:rsid w:val="00322A67"/>
    <w:rsid w:val="00330E13"/>
    <w:rsid w:val="00335A23"/>
    <w:rsid w:val="00337A09"/>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0A90"/>
    <w:rsid w:val="0041155D"/>
    <w:rsid w:val="0041407E"/>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27D4"/>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6E46"/>
    <w:rsid w:val="00607D6C"/>
    <w:rsid w:val="0061383D"/>
    <w:rsid w:val="00614D69"/>
    <w:rsid w:val="00617030"/>
    <w:rsid w:val="00621301"/>
    <w:rsid w:val="0062173F"/>
    <w:rsid w:val="006235FB"/>
    <w:rsid w:val="00626A15"/>
    <w:rsid w:val="00635560"/>
    <w:rsid w:val="006379E9"/>
    <w:rsid w:val="006438CB"/>
    <w:rsid w:val="006529B9"/>
    <w:rsid w:val="00654695"/>
    <w:rsid w:val="0065500A"/>
    <w:rsid w:val="00655217"/>
    <w:rsid w:val="0065727C"/>
    <w:rsid w:val="00674A78"/>
    <w:rsid w:val="0069224B"/>
    <w:rsid w:val="00696A16"/>
    <w:rsid w:val="006A4840"/>
    <w:rsid w:val="006A52A0"/>
    <w:rsid w:val="006A7E1D"/>
    <w:rsid w:val="006C3A56"/>
    <w:rsid w:val="006D0BD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7DD"/>
    <w:rsid w:val="008C0FA2"/>
    <w:rsid w:val="008C2342"/>
    <w:rsid w:val="008C77B6"/>
    <w:rsid w:val="008D1B91"/>
    <w:rsid w:val="008D724A"/>
    <w:rsid w:val="008E7A3E"/>
    <w:rsid w:val="008F41FD"/>
    <w:rsid w:val="008F4479"/>
    <w:rsid w:val="008F4BA0"/>
    <w:rsid w:val="00901726"/>
    <w:rsid w:val="009052DB"/>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18C"/>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459"/>
    <w:rsid w:val="00A96E24"/>
    <w:rsid w:val="00AA248D"/>
    <w:rsid w:val="00AA40C8"/>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5A8"/>
    <w:rsid w:val="00B3569C"/>
    <w:rsid w:val="00B43676"/>
    <w:rsid w:val="00B5602D"/>
    <w:rsid w:val="00B60125"/>
    <w:rsid w:val="00B6656B"/>
    <w:rsid w:val="00B71625"/>
    <w:rsid w:val="00B75C54"/>
    <w:rsid w:val="00B8710E"/>
    <w:rsid w:val="00B92A93"/>
    <w:rsid w:val="00BA17A8"/>
    <w:rsid w:val="00BA3C33"/>
    <w:rsid w:val="00BB0878"/>
    <w:rsid w:val="00BB1879"/>
    <w:rsid w:val="00BB45D1"/>
    <w:rsid w:val="00BC0ABE"/>
    <w:rsid w:val="00BC2A73"/>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5ED3"/>
    <w:rsid w:val="00D078AA"/>
    <w:rsid w:val="00D10058"/>
    <w:rsid w:val="00D10D06"/>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638"/>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1227"/>
    <w:rsid w:val="00E8322E"/>
    <w:rsid w:val="00E846F1"/>
    <w:rsid w:val="00E903E0"/>
    <w:rsid w:val="00EA1115"/>
    <w:rsid w:val="00EA39EB"/>
    <w:rsid w:val="00EA58CE"/>
    <w:rsid w:val="00EB33FF"/>
    <w:rsid w:val="00EB3D1A"/>
    <w:rsid w:val="00EC2759"/>
    <w:rsid w:val="00EC7106"/>
    <w:rsid w:val="00ED0120"/>
    <w:rsid w:val="00ED310E"/>
    <w:rsid w:val="00ED3BBA"/>
    <w:rsid w:val="00ED4E12"/>
    <w:rsid w:val="00EE051B"/>
    <w:rsid w:val="00EE54B4"/>
    <w:rsid w:val="00EF1AD8"/>
    <w:rsid w:val="00EF2B5C"/>
    <w:rsid w:val="00EF7794"/>
    <w:rsid w:val="00F02046"/>
    <w:rsid w:val="00F0510D"/>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4C8D"/>
    <w:rsid w:val="00F73954"/>
    <w:rsid w:val="00F94060"/>
    <w:rsid w:val="00FA56F6"/>
    <w:rsid w:val="00FB329D"/>
    <w:rsid w:val="00FC27E3"/>
    <w:rsid w:val="00FC74C7"/>
    <w:rsid w:val="00FD0C1F"/>
    <w:rsid w:val="00FD451D"/>
    <w:rsid w:val="00FD5B22"/>
    <w:rsid w:val="00FE1B01"/>
    <w:rsid w:val="00FE67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DE977"/>
  <w14:defaultImageDpi w14:val="300"/>
  <w15:docId w15:val="{5960834E-F5C1-FB45-816B-DFF1393E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5560"/>
    <w:pPr>
      <w:spacing w:after="160" w:line="259" w:lineRule="auto"/>
    </w:pPr>
    <w:rPr>
      <w:rFonts w:ascii="Arial" w:eastAsiaTheme="minorHAnsi" w:hAnsi="Arial" w:cs="Arial"/>
      <w:sz w:val="22"/>
      <w:szCs w:val="22"/>
    </w:rPr>
  </w:style>
  <w:style w:type="paragraph" w:styleId="Heading1">
    <w:name w:val="heading 1"/>
    <w:aliases w:val="Pocket"/>
    <w:basedOn w:val="Normal"/>
    <w:next w:val="Normal"/>
    <w:link w:val="Heading1Char"/>
    <w:qFormat/>
    <w:rsid w:val="006355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55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2"/>
    <w:unhideWhenUsed/>
    <w:qFormat/>
    <w:rsid w:val="006355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3"/>
    <w:unhideWhenUsed/>
    <w:qFormat/>
    <w:rsid w:val="006355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55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5560"/>
  </w:style>
  <w:style w:type="character" w:customStyle="1" w:styleId="Heading1Char">
    <w:name w:val="Heading 1 Char"/>
    <w:aliases w:val="Pocket Char"/>
    <w:basedOn w:val="DefaultParagraphFont"/>
    <w:link w:val="Heading1"/>
    <w:rsid w:val="0063556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35560"/>
    <w:rPr>
      <w:rFonts w:ascii="Arial" w:eastAsiaTheme="majorEastAsia" w:hAnsi="Arial" w:cstheme="majorBidi"/>
      <w:b/>
      <w:sz w:val="44"/>
      <w:szCs w:val="26"/>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2"/>
    <w:rsid w:val="00635560"/>
    <w:rPr>
      <w:rFonts w:ascii="Arial" w:eastAsiaTheme="majorEastAsia" w:hAnsi="Arial"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3"/>
    <w:rsid w:val="00635560"/>
    <w:rPr>
      <w:rFonts w:ascii="Arial" w:eastAsiaTheme="majorEastAsia" w:hAnsi="Arial"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35560"/>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635560"/>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635560"/>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635560"/>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35560"/>
    <w:rPr>
      <w:color w:val="auto"/>
      <w:u w:val="none"/>
    </w:rPr>
  </w:style>
  <w:style w:type="paragraph" w:styleId="DocumentMap">
    <w:name w:val="Document Map"/>
    <w:basedOn w:val="Normal"/>
    <w:link w:val="DocumentMapChar"/>
    <w:uiPriority w:val="99"/>
    <w:semiHidden/>
    <w:unhideWhenUsed/>
    <w:rsid w:val="00D6263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62638"/>
    <w:rPr>
      <w:rFonts w:ascii="Lucida Grande" w:hAnsi="Lucida Grande" w:cs="Lucida Grande"/>
    </w:rPr>
  </w:style>
  <w:style w:type="paragraph" w:customStyle="1" w:styleId="Analytics">
    <w:name w:val="Analytics"/>
    <w:link w:val="AnalyticsChar"/>
    <w:uiPriority w:val="4"/>
    <w:qFormat/>
    <w:rsid w:val="00D62638"/>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62638"/>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FD0C1F"/>
    <w:pPr>
      <w:pBdr>
        <w:top w:val="single" w:sz="4" w:space="0" w:color="auto"/>
        <w:left w:val="single" w:sz="4" w:space="0" w:color="auto"/>
        <w:bottom w:val="single" w:sz="4" w:space="0" w:color="auto"/>
        <w:right w:val="single" w:sz="4" w:space="0" w:color="auto"/>
      </w:pBd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FD0C1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character" w:styleId="UnresolvedMention">
    <w:name w:val="Unresolved Mention"/>
    <w:basedOn w:val="DefaultParagraphFont"/>
    <w:uiPriority w:val="99"/>
    <w:semiHidden/>
    <w:unhideWhenUsed/>
    <w:rsid w:val="00FD0C1F"/>
    <w:rPr>
      <w:color w:val="605E5C"/>
      <w:shd w:val="clear" w:color="auto" w:fill="E1DFDD"/>
    </w:rPr>
  </w:style>
  <w:style w:type="paragraph" w:styleId="ListParagraph">
    <w:name w:val="List Paragraph"/>
    <w:aliases w:val="6 font"/>
    <w:basedOn w:val="Normal"/>
    <w:uiPriority w:val="99"/>
    <w:qFormat/>
    <w:rsid w:val="00FD0C1F"/>
    <w:pPr>
      <w:ind w:left="720"/>
      <w:contextualSpacing/>
    </w:pPr>
  </w:style>
  <w:style w:type="paragraph" w:customStyle="1" w:styleId="Emphasis1">
    <w:name w:val="Emphasis1"/>
    <w:basedOn w:val="Normal"/>
    <w:autoRedefine/>
    <w:uiPriority w:val="20"/>
    <w:qFormat/>
    <w:rsid w:val="00FD0C1F"/>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customStyle="1" w:styleId="CiteSpacing">
    <w:name w:val="Cite Spacing"/>
    <w:basedOn w:val="Normal"/>
    <w:uiPriority w:val="4"/>
    <w:qFormat/>
    <w:rsid w:val="00FD0C1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FD0C1F"/>
    <w:rPr>
      <w:sz w:val="20"/>
      <w:u w:val="single"/>
    </w:rPr>
  </w:style>
  <w:style w:type="paragraph" w:styleId="Title">
    <w:name w:val="Title"/>
    <w:aliases w:val="Bold Underlined,UNDERLINE,Cites and Cards,title,Block Heading,Read This"/>
    <w:basedOn w:val="Normal"/>
    <w:next w:val="Normal"/>
    <w:link w:val="TitleChar"/>
    <w:uiPriority w:val="6"/>
    <w:qFormat/>
    <w:rsid w:val="00FD0C1F"/>
    <w:pPr>
      <w:outlineLvl w:val="0"/>
    </w:pPr>
    <w:rPr>
      <w:rFonts w:asciiTheme="minorHAnsi" w:hAnsiTheme="minorHAnsi"/>
      <w:sz w:val="20"/>
      <w:u w:val="single"/>
    </w:rPr>
  </w:style>
  <w:style w:type="character" w:customStyle="1" w:styleId="TitleChar1">
    <w:name w:val="Title Char1"/>
    <w:basedOn w:val="DefaultParagraphFont"/>
    <w:uiPriority w:val="10"/>
    <w:rsid w:val="00FD0C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r.lawnet.fordham.edu/cgi/viewcontent.cgi?article=2690&amp;context=ilj" TargetMode="External"/><Relationship Id="rId18" Type="http://schemas.openxmlformats.org/officeDocument/2006/relationships/hyperlink" Target="https://www.competitionpolicyinternational.com/brazilian-competition-law-and-ma-key-elements-to-bear-in-the-current-context-of-the-global-economy/"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ir.lawnet.fordham.edu/cgi/viewcontent.cgi?article=2690&amp;context=ilj" TargetMode="External"/><Relationship Id="rId21" Type="http://schemas.openxmlformats.org/officeDocument/2006/relationships/hyperlink" Target="https://onlinelibrary-wiley-com.proxy.lib.umich.edu/doi/full/10.1111/1758-5899.12647" TargetMode="External"/><Relationship Id="rId34" Type="http://schemas.openxmlformats.org/officeDocument/2006/relationships/hyperlink" Target="https://onlinelibrary-wiley-com.proxy.lib.umich.edu/doi/full/10.1111/1758-5899.12647"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romarket.org/2020/07/14/why-competition-law-is-so-important-for-developing-countries/" TargetMode="External"/><Relationship Id="rId20" Type="http://schemas.openxmlformats.org/officeDocument/2006/relationships/hyperlink" Target="https://news.miami.edu/stories/2019/08/the-amazon-is-on-firehere-is-why-it-matters.html" TargetMode="External"/><Relationship Id="rId29" Type="http://schemas.openxmlformats.org/officeDocument/2006/relationships/hyperlink" Target="https://onlinelibrary-wiley-com.proxy.lib.umich.edu/doi/full/10.1111/1758-5899.1264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pjournal.law.wfu.edu/files/2017/01/Ryu-V-17-I1.pdf"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onlinelibrary-wiley-com.proxy.lib.umich.edu/doi/full/10.1111/1758-5899.12647" TargetMode="External"/><Relationship Id="rId40" Type="http://schemas.openxmlformats.org/officeDocument/2006/relationships/hyperlink" Target="https://ir.lawnet.fordham.edu/cgi/viewcontent.cgi?article=2690&amp;context=ilj" TargetMode="External"/><Relationship Id="rId5" Type="http://schemas.openxmlformats.org/officeDocument/2006/relationships/numbering" Target="numbering.xml"/><Relationship Id="rId15" Type="http://schemas.openxmlformats.org/officeDocument/2006/relationships/hyperlink" Target="https://chicagounbound.uchicago.edu/cgi/viewcontent.cgi?article=1362&amp;context=cjil"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onlinelibrary-wiley-com.proxy.lib.umich.edu/doi/full/10.1111/1758-5899.12647" TargetMode="External"/><Relationship Id="rId10" Type="http://schemas.openxmlformats.org/officeDocument/2006/relationships/hyperlink" Target="https://ir.lawnet.fordham.edu/cgi/viewcontent.cgi?article=2690&amp;context=ilj" TargetMode="External"/><Relationship Id="rId19" Type="http://schemas.openxmlformats.org/officeDocument/2006/relationships/hyperlink" Target="https://theconversation.com/brazils-economic-crisis-prolonged-by-covid-19-poses-an-enormous-challenge-to-the-amazon-157556" TargetMode="External"/><Relationship Id="rId31" Type="http://schemas.openxmlformats.org/officeDocument/2006/relationships/hyperlink" Target="https://onlinelibrary-wiley-com.proxy.lib.umich.edu/doi/full/10.1111/1758-5899.12647" TargetMode="External"/><Relationship Id="rId4" Type="http://schemas.openxmlformats.org/officeDocument/2006/relationships/customXml" Target="../customXml/item4.xml"/><Relationship Id="rId9"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14" Type="http://schemas.openxmlformats.org/officeDocument/2006/relationships/hyperlink" Target="https://ir.lawnet.fordham.edu/cgi/viewcontent.cgi?article=2690&amp;context=ilj"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onlinelibrary-wiley-com.proxy.lib.umich.edu/doi/full/10.1111/1758-5899.12647"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via.library.depaul.edu/cgi/viewcontent.cgi?article=4008&amp;context=law-review" TargetMode="External"/><Relationship Id="rId17" Type="http://schemas.openxmlformats.org/officeDocument/2006/relationships/hyperlink" Target="https://ir.lawnet.fordham.edu/cgi/viewcontent.cgi?article=2690&amp;context=ilj"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onlinelibrary-wiley-com.proxy.lib.umich.edu/doi/full/10.1111/1758-5899.12647" TargetMode="External"/><Relationship Id="rId38" Type="http://schemas.openxmlformats.org/officeDocument/2006/relationships/hyperlink" Target="https://onlinelibrary-wiley-com.proxy.lib.umich.edu/doi/full/10.1111/1758-5899.126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115</TotalTime>
  <Pages>1</Pages>
  <Words>17764</Words>
  <Characters>101256</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118783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Sposito, David</cp:lastModifiedBy>
  <cp:revision>27</cp:revision>
  <dcterms:created xsi:type="dcterms:W3CDTF">2021-10-01T17:07:00Z</dcterms:created>
  <dcterms:modified xsi:type="dcterms:W3CDTF">2021-11-12T19:31:00Z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