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FieldFlow Contract Chốt Với Huy Và Lĩnh</w:t>
      </w:r>
    </w:p>
    <w:p>
      <w:pPr>
        <w:spacing w:after="200"/>
      </w:pPr>
      <w:r>
        <w:rPr>
          <w:color w:val="555555"/>
          <w:sz w:val="22"/>
        </w:rPr>
        <w:t>Bản đề xuất thống nhất contract cho Inspection workflow, Domain rules, Room/Data và app integration.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line="269" w:lineRule="auto"/>
            </w:pPr>
            <w:r/>
            <w:r>
              <w:rPr>
                <w:rFonts w:ascii="Calibri" w:hAnsi="Calibri"/>
                <w:b/>
                <w:color w:val="1F4D78"/>
                <w:sz w:val="19"/>
              </w:rPr>
              <w:t>Người dùng chính</w:t>
            </w:r>
          </w:p>
        </w:tc>
        <w:tc>
          <w:tcPr>
            <w:tcW w:type="dxa" w:w="6660"/>
            <w:tcMar>
              <w:top w:w="80" w:type="dxa"/>
              <w:start w:w="120" w:type="dxa"/>
              <w:bottom w:w="80" w:type="dxa"/>
              <w:end w:w="120" w:type="dxa"/>
            </w:tcMar>
            <w:vAlign w:val="center"/>
          </w:tcPr>
          <w:p>
            <w:pPr>
              <w:spacing w:after="0" w:line="269" w:lineRule="auto"/>
            </w:pPr>
            <w:r/>
            <w:r>
              <w:rPr>
                <w:rFonts w:ascii="Calibri" w:hAnsi="Calibri"/>
                <w:b w:val="0"/>
                <w:sz w:val="19"/>
              </w:rPr>
              <w:t>Thắng - app, core/navigation, feature/inspection, Circuit, composition root, integration cuối.</w:t>
            </w:r>
          </w:p>
        </w:tc>
        <w:trPr>
          <w:tblHeader/>
        </w:trPr>
      </w:tr>
      <w:tr>
        <w:tc>
          <w:tcPr>
            <w:tcW w:type="dxa" w:w="2700"/>
            <w:tcMar>
              <w:top w:w="80" w:type="dxa"/>
              <w:start w:w="120" w:type="dxa"/>
              <w:bottom w:w="80" w:type="dxa"/>
              <w:end w:w="120" w:type="dxa"/>
            </w:tcMar>
            <w:vAlign w:val="center"/>
            <w:shd w:fill="E8EEF5"/>
          </w:tcPr>
          <w:p>
            <w:pPr>
              <w:spacing w:after="0" w:line="269" w:lineRule="auto"/>
            </w:pPr>
            <w:r/>
            <w:r>
              <w:rPr>
                <w:rFonts w:ascii="Calibri" w:hAnsi="Calibri"/>
                <w:b/>
                <w:color w:val="1F4D78"/>
                <w:sz w:val="19"/>
              </w:rPr>
              <w:t>Người cần chốt</w:t>
            </w:r>
          </w:p>
        </w:tc>
        <w:tc>
          <w:tcPr>
            <w:tcW w:type="dxa" w:w="6660"/>
            <w:tcMar>
              <w:top w:w="80" w:type="dxa"/>
              <w:start w:w="120" w:type="dxa"/>
              <w:bottom w:w="80" w:type="dxa"/>
              <w:end w:w="120" w:type="dxa"/>
            </w:tcMar>
            <w:vAlign w:val="center"/>
          </w:tcPr>
          <w:p>
            <w:pPr>
              <w:spacing w:after="0" w:line="269" w:lineRule="auto"/>
            </w:pPr>
            <w:r/>
            <w:r>
              <w:rPr>
                <w:rFonts w:ascii="Calibri" w:hAnsi="Calibri"/>
                <w:b w:val="0"/>
                <w:sz w:val="19"/>
              </w:rPr>
              <w:t>Huy - domain models/use cases/business rules. Lĩnh - data, Room, repositories, mappers, evidence adapters.</w:t>
            </w:r>
          </w:p>
        </w:tc>
      </w:tr>
      <w:tr>
        <w:tc>
          <w:tcPr>
            <w:tcW w:type="dxa" w:w="2700"/>
            <w:tcMar>
              <w:top w:w="80" w:type="dxa"/>
              <w:start w:w="120" w:type="dxa"/>
              <w:bottom w:w="80" w:type="dxa"/>
              <w:end w:w="120" w:type="dxa"/>
            </w:tcMar>
            <w:vAlign w:val="center"/>
            <w:shd w:fill="E8EEF5"/>
          </w:tcPr>
          <w:p>
            <w:pPr>
              <w:spacing w:after="0" w:line="269" w:lineRule="auto"/>
            </w:pPr>
            <w:r/>
            <w:r>
              <w:rPr>
                <w:rFonts w:ascii="Calibri" w:hAnsi="Calibri"/>
                <w:b/>
                <w:color w:val="1F4D78"/>
                <w:sz w:val="19"/>
              </w:rPr>
              <w:t>Trạng thái repo</w:t>
            </w:r>
          </w:p>
        </w:tc>
        <w:tc>
          <w:tcPr>
            <w:tcW w:type="dxa" w:w="6660"/>
            <w:tcMar>
              <w:top w:w="80" w:type="dxa"/>
              <w:start w:w="120" w:type="dxa"/>
              <w:bottom w:w="80" w:type="dxa"/>
              <w:end w:w="120" w:type="dxa"/>
            </w:tcMar>
            <w:vAlign w:val="center"/>
          </w:tcPr>
          <w:p>
            <w:pPr>
              <w:spacing w:after="0" w:line="269" w:lineRule="auto"/>
            </w:pPr>
            <w:r/>
            <w:r>
              <w:rPr>
                <w:rFonts w:ascii="Calibri" w:hAnsi="Calibri"/>
                <w:b w:val="0"/>
                <w:sz w:val="19"/>
              </w:rPr>
              <w:t>Architecture Bootstrap: hiện mới có fake data, Dashboard -&gt; read-only Inspection placeholder. Room/offline/report là target scope, chưa phải implementation xong.</w:t>
            </w:r>
          </w:p>
        </w:tc>
      </w:tr>
      <w:tr>
        <w:tc>
          <w:tcPr>
            <w:tcW w:type="dxa" w:w="2700"/>
            <w:tcMar>
              <w:top w:w="80" w:type="dxa"/>
              <w:start w:w="120" w:type="dxa"/>
              <w:bottom w:w="80" w:type="dxa"/>
              <w:end w:w="120" w:type="dxa"/>
            </w:tcMar>
            <w:vAlign w:val="center"/>
            <w:shd w:fill="E8EEF5"/>
          </w:tcPr>
          <w:p>
            <w:pPr>
              <w:spacing w:after="0" w:line="269" w:lineRule="auto"/>
            </w:pPr>
            <w:r/>
            <w:r>
              <w:rPr>
                <w:rFonts w:ascii="Calibri" w:hAnsi="Calibri"/>
                <w:b/>
                <w:color w:val="1F4D78"/>
                <w:sz w:val="19"/>
              </w:rPr>
              <w:t>Nguyên tắc chính</w:t>
            </w:r>
          </w:p>
        </w:tc>
        <w:tc>
          <w:tcPr>
            <w:tcW w:type="dxa" w:w="6660"/>
            <w:tcMar>
              <w:top w:w="80" w:type="dxa"/>
              <w:start w:w="120" w:type="dxa"/>
              <w:bottom w:w="80" w:type="dxa"/>
              <w:end w:w="120" w:type="dxa"/>
            </w:tcMar>
            <w:vAlign w:val="center"/>
          </w:tcPr>
          <w:p>
            <w:pPr>
              <w:spacing w:after="0" w:line="269" w:lineRule="auto"/>
            </w:pPr>
            <w:r/>
            <w:r>
              <w:rPr>
                <w:rFonts w:ascii="Calibri" w:hAnsi="Calibri"/>
                <w:b w:val="0"/>
                <w:sz w:val="19"/>
              </w:rPr>
              <w:t>Domain thuần Kotlin. Feature không phụ thuộc data. App là nơi assemble concrete implementations. Presenter chỉ gọi Use Case.</w:t>
            </w:r>
          </w:p>
        </w:tc>
      </w:tr>
      <w:tr>
        <w:tc>
          <w:tcPr>
            <w:tcW w:type="dxa" w:w="2700"/>
            <w:tcMar>
              <w:top w:w="80" w:type="dxa"/>
              <w:start w:w="120" w:type="dxa"/>
              <w:bottom w:w="80" w:type="dxa"/>
              <w:end w:w="120" w:type="dxa"/>
            </w:tcMar>
            <w:vAlign w:val="center"/>
            <w:shd w:fill="E8EEF5"/>
          </w:tcPr>
          <w:p>
            <w:pPr>
              <w:spacing w:after="0" w:line="269" w:lineRule="auto"/>
            </w:pPr>
            <w:r/>
            <w:r>
              <w:rPr>
                <w:rFonts w:ascii="Calibri" w:hAnsi="Calibri"/>
                <w:b/>
                <w:color w:val="1F4D78"/>
                <w:sz w:val="19"/>
              </w:rPr>
              <w:t>Ngày tài liệu</w:t>
            </w:r>
          </w:p>
        </w:tc>
        <w:tc>
          <w:tcPr>
            <w:tcW w:type="dxa" w:w="6660"/>
            <w:tcMar>
              <w:top w:w="80" w:type="dxa"/>
              <w:start w:w="120" w:type="dxa"/>
              <w:bottom w:w="80" w:type="dxa"/>
              <w:end w:w="120" w:type="dxa"/>
            </w:tcMar>
            <w:vAlign w:val="center"/>
          </w:tcPr>
          <w:p>
            <w:pPr>
              <w:spacing w:after="0" w:line="269" w:lineRule="auto"/>
            </w:pPr>
            <w:r/>
            <w:r>
              <w:rPr>
                <w:rFonts w:ascii="Calibri" w:hAnsi="Calibri"/>
                <w:b w:val="0"/>
                <w:sz w:val="19"/>
              </w:rPr>
              <w:t>2026-07-21</w:t>
            </w:r>
          </w:p>
        </w:tc>
      </w:tr>
    </w:tbl>
    <w:p/>
    <w:p>
      <w:pPr>
        <w:pStyle w:val="Heading1"/>
      </w:pPr>
      <w:r>
        <w:t>1. Quyết Định Chung Cần Chốt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1F4D78"/>
                <w:sz w:val="21"/>
              </w:rPr>
              <w:t>Chốt đề xuất</w:t>
            </w:r>
          </w:p>
          <w:p>
            <w:pPr>
              <w:spacing w:after="0"/>
            </w:pPr>
            <w:r>
              <w:rPr>
                <w:rFonts w:ascii="Calibri" w:hAnsi="Calibri"/>
                <w:sz w:val="20"/>
              </w:rPr>
              <w:t>Bản này coi P0 là inspection workflow chạy được bằng fake data trước, sau đó app integration đổi sang RoomInspectionRepository khi Lĩnh hoàn tất Room. Những phần report PDF, upload ảnh thật, sync thật và backend thật chỉ giữ bằng port/adapters để không làm vỡ kiến trúc.</w:t>
            </w:r>
          </w:p>
        </w:tc>
        <w:trPr>
          <w:tblHeader/>
        </w:trPr>
      </w:tr>
    </w:tbl>
    <w:p/>
    <w:tbl>
      <w:tblPr>
        <w:tblStyle w:val="TableGrid"/>
        <w:tblW w:type="dxa" w:w="9360"/>
        <w:jc w:val="left"/>
        <w:tblLayout w:type="fixed"/>
        <w:tblLook w:firstColumn="1" w:firstRow="1" w:lastColumn="0" w:lastRow="0" w:noHBand="0" w:noVBand="1" w:val="04A0"/>
        <w:tblInd w:w="120" w:type="dxa"/>
      </w:tblPr>
      <w:tblGrid>
        <w:gridCol w:w="1944"/>
        <w:gridCol w:w="5616"/>
        <w:gridCol w:w="1800"/>
      </w:tblGrid>
      <w:tr>
        <w:tc>
          <w:tcPr>
            <w:tcW w:type="dxa" w:w="1944"/>
            <w:tcMar>
              <w:top w:w="80" w:type="dxa"/>
              <w:start w:w="120" w:type="dxa"/>
              <w:bottom w:w="80" w:type="dxa"/>
              <w:end w:w="120" w:type="dxa"/>
            </w:tcMar>
            <w:vAlign w:val="center"/>
            <w:shd w:fill="E8EEF5"/>
          </w:tcPr>
          <w:p>
            <w:pPr>
              <w:spacing w:after="0" w:line="269" w:lineRule="auto"/>
            </w:pPr>
            <w:r/>
            <w:r>
              <w:rPr>
                <w:rFonts w:ascii="Calibri" w:hAnsi="Calibri"/>
                <w:b/>
                <w:color w:val="1F4D78"/>
                <w:sz w:val="18"/>
              </w:rPr>
              <w:t>Vùng</w:t>
            </w:r>
          </w:p>
        </w:tc>
        <w:tc>
          <w:tcPr>
            <w:tcW w:type="dxa" w:w="5616"/>
            <w:tcMar>
              <w:top w:w="80" w:type="dxa"/>
              <w:start w:w="120" w:type="dxa"/>
              <w:bottom w:w="80" w:type="dxa"/>
              <w:end w:w="120" w:type="dxa"/>
            </w:tcMar>
            <w:vAlign w:val="center"/>
            <w:shd w:fill="E8EEF5"/>
          </w:tcPr>
          <w:p>
            <w:pPr>
              <w:spacing w:after="0" w:line="269" w:lineRule="auto"/>
            </w:pPr>
            <w:r/>
            <w:r>
              <w:rPr>
                <w:rFonts w:ascii="Calibri" w:hAnsi="Calibri"/>
                <w:b/>
                <w:color w:val="1F4D78"/>
                <w:sz w:val="18"/>
              </w:rPr>
              <w:t>Quyết định thống nhất</w:t>
            </w:r>
          </w:p>
        </w:tc>
        <w:tc>
          <w:tcPr>
            <w:tcW w:type="dxa" w:w="180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Owner</w:t>
            </w:r>
          </w:p>
        </w:tc>
        <w:trPr>
          <w:tblHeader/>
        </w:trPr>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Domain contract</w:t>
            </w:r>
          </w:p>
        </w:tc>
        <w:tc>
          <w:tcPr>
            <w:tcW w:type="dxa" w:w="5616"/>
            <w:tcMar>
              <w:top w:w="80" w:type="dxa"/>
              <w:start w:w="120" w:type="dxa"/>
              <w:bottom w:w="80" w:type="dxa"/>
              <w:end w:w="120" w:type="dxa"/>
            </w:tcMar>
            <w:vAlign w:val="center"/>
          </w:tcPr>
          <w:p>
            <w:pPr>
              <w:spacing w:after="0" w:line="269" w:lineRule="auto"/>
            </w:pPr>
            <w:r/>
            <w:r>
              <w:rPr>
                <w:rFonts w:ascii="Calibri" w:hAnsi="Calibri"/>
                <w:b w:val="0"/>
                <w:sz w:val="17"/>
              </w:rPr>
              <w:t>Huy định nghĩa model, use case, business rule, validation/scoring/lifecycle. Không import Android, Compose, Circuit, Room.</w:t>
            </w:r>
          </w:p>
        </w:tc>
        <w:tc>
          <w:tcPr>
            <w:tcW w:type="dxa" w:w="1800"/>
            <w:tcMar>
              <w:top w:w="80" w:type="dxa"/>
              <w:start w:w="120" w:type="dxa"/>
              <w:bottom w:w="80" w:type="dxa"/>
              <w:end w:w="120" w:type="dxa"/>
            </w:tcMar>
            <w:vAlign w:val="center"/>
          </w:tcPr>
          <w:p>
            <w:pPr>
              <w:spacing w:after="0" w:line="269" w:lineRule="auto"/>
            </w:pPr>
            <w:r/>
            <w:r>
              <w:rPr>
                <w:rFonts w:ascii="Calibri" w:hAnsi="Calibri"/>
                <w:b w:val="0"/>
                <w:sz w:val="17"/>
              </w:rPr>
              <w:t>Huy</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Data contract</w:t>
            </w:r>
          </w:p>
        </w:tc>
        <w:tc>
          <w:tcPr>
            <w:tcW w:type="dxa" w:w="5616"/>
            <w:tcMar>
              <w:top w:w="80" w:type="dxa"/>
              <w:start w:w="120" w:type="dxa"/>
              <w:bottom w:w="80" w:type="dxa"/>
              <w:end w:w="120" w:type="dxa"/>
            </w:tcMar>
            <w:vAlign w:val="center"/>
          </w:tcPr>
          <w:p>
            <w:pPr>
              <w:spacing w:after="0" w:line="269" w:lineRule="auto"/>
            </w:pPr>
            <w:r/>
            <w:r>
              <w:rPr>
                <w:rFonts w:ascii="Calibri" w:hAnsi="Calibri"/>
                <w:b w:val="0"/>
                <w:sz w:val="17"/>
              </w:rPr>
              <w:t>Lĩnh implement repository ports bằng Room/Fake, mapper từ entity sang domain, evidence adapter, pending sync local. Không trả entity ra feature/domain.</w:t>
            </w:r>
          </w:p>
        </w:tc>
        <w:tc>
          <w:tcPr>
            <w:tcW w:type="dxa" w:w="1800"/>
            <w:tcMar>
              <w:top w:w="80" w:type="dxa"/>
              <w:start w:w="120" w:type="dxa"/>
              <w:bottom w:w="80" w:type="dxa"/>
              <w:end w:w="120" w:type="dxa"/>
            </w:tcMar>
            <w:vAlign w:val="center"/>
          </w:tcPr>
          <w:p>
            <w:pPr>
              <w:spacing w:after="0" w:line="269" w:lineRule="auto"/>
            </w:pPr>
            <w:r/>
            <w:r>
              <w:rPr>
                <w:rFonts w:ascii="Calibri" w:hAnsi="Calibri"/>
                <w:b w:val="0"/>
                <w:sz w:val="17"/>
              </w:rPr>
              <w:t>Lĩnh</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Inspection presentation</w:t>
            </w:r>
          </w:p>
        </w:tc>
        <w:tc>
          <w:tcPr>
            <w:tcW w:type="dxa" w:w="5616"/>
            <w:tcMar>
              <w:top w:w="80" w:type="dxa"/>
              <w:start w:w="120" w:type="dxa"/>
              <w:bottom w:w="80" w:type="dxa"/>
              <w:end w:w="120" w:type="dxa"/>
            </w:tcMar>
            <w:vAlign w:val="center"/>
          </w:tcPr>
          <w:p>
            <w:pPr>
              <w:spacing w:after="0" w:line="269" w:lineRule="auto"/>
            </w:pPr>
            <w:r/>
            <w:r>
              <w:rPr>
                <w:rFonts w:ascii="Calibri" w:hAnsi="Calibri"/>
                <w:b w:val="0"/>
                <w:sz w:val="17"/>
              </w:rPr>
              <w:t>Thắng build Circuit Screen/Presenter/UiState/Event/Ui. Presenter chỉ gọi Use Case, không viết business rule.</w:t>
            </w:r>
          </w:p>
        </w:tc>
        <w:tc>
          <w:tcPr>
            <w:tcW w:type="dxa" w:w="1800"/>
            <w:tcMar>
              <w:top w:w="80" w:type="dxa"/>
              <w:start w:w="120" w:type="dxa"/>
              <w:bottom w:w="80" w:type="dxa"/>
              <w:end w:w="120" w:type="dxa"/>
            </w:tcMar>
            <w:vAlign w:val="center"/>
          </w:tcPr>
          <w:p>
            <w:pPr>
              <w:spacing w:after="0" w:line="269" w:lineRule="auto"/>
            </w:pPr>
            <w:r/>
            <w:r>
              <w:rPr>
                <w:rFonts w:ascii="Calibri" w:hAnsi="Calibri"/>
                <w:b w:val="0"/>
                <w:sz w:val="17"/>
              </w:rPr>
              <w:t>Thắng</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Integration</w:t>
            </w:r>
          </w:p>
        </w:tc>
        <w:tc>
          <w:tcPr>
            <w:tcW w:type="dxa" w:w="5616"/>
            <w:tcMar>
              <w:top w:w="80" w:type="dxa"/>
              <w:start w:w="120" w:type="dxa"/>
              <w:bottom w:w="80" w:type="dxa"/>
              <w:end w:w="120" w:type="dxa"/>
            </w:tcMar>
            <w:vAlign w:val="center"/>
          </w:tcPr>
          <w:p>
            <w:pPr>
              <w:spacing w:after="0" w:line="269" w:lineRule="auto"/>
            </w:pPr>
            <w:r/>
            <w:r>
              <w:rPr>
                <w:rFonts w:ascii="Calibri" w:hAnsi="Calibri"/>
                <w:b w:val="0"/>
                <w:sz w:val="17"/>
              </w:rPr>
              <w:t>Thắng wire Circuit factories, navigation, composition root, fake/Room repository binding, CI/build/APK cuối.</w:t>
            </w:r>
          </w:p>
        </w:tc>
        <w:tc>
          <w:tcPr>
            <w:tcW w:type="dxa" w:w="1800"/>
            <w:tcMar>
              <w:top w:w="80" w:type="dxa"/>
              <w:start w:w="120" w:type="dxa"/>
              <w:bottom w:w="80" w:type="dxa"/>
              <w:end w:w="120" w:type="dxa"/>
            </w:tcMar>
            <w:vAlign w:val="center"/>
          </w:tcPr>
          <w:p>
            <w:pPr>
              <w:spacing w:after="0" w:line="269" w:lineRule="auto"/>
            </w:pPr>
            <w:r/>
            <w:r>
              <w:rPr>
                <w:rFonts w:ascii="Calibri" w:hAnsi="Calibri"/>
                <w:b w:val="0"/>
                <w:sz w:val="17"/>
              </w:rPr>
              <w:t>Thắng</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Shared contracts</w:t>
            </w:r>
          </w:p>
        </w:tc>
        <w:tc>
          <w:tcPr>
            <w:tcW w:type="dxa" w:w="5616"/>
            <w:tcMar>
              <w:top w:w="80" w:type="dxa"/>
              <w:start w:w="120" w:type="dxa"/>
              <w:bottom w:w="80" w:type="dxa"/>
              <w:end w:w="120" w:type="dxa"/>
            </w:tcMar>
            <w:vAlign w:val="center"/>
          </w:tcPr>
          <w:p>
            <w:pPr>
              <w:spacing w:after="0" w:line="269" w:lineRule="auto"/>
            </w:pPr>
            <w:r/>
            <w:r>
              <w:rPr>
                <w:rFonts w:ascii="Calibri" w:hAnsi="Calibri"/>
                <w:b w:val="0"/>
                <w:sz w:val="17"/>
              </w:rPr>
              <w:t>Đổi contract phải qua PR nhỏ: Huy đổi domain -&gt; Lĩnh review implement được không -&gt; Thắng review Presenter gọi được không -&gt; merge -&gt; cả ba rebase.</w:t>
            </w:r>
          </w:p>
        </w:tc>
        <w:tc>
          <w:tcPr>
            <w:tcW w:type="dxa" w:w="1800"/>
            <w:tcMar>
              <w:top w:w="80" w:type="dxa"/>
              <w:start w:w="120" w:type="dxa"/>
              <w:bottom w:w="80" w:type="dxa"/>
              <w:end w:w="120" w:type="dxa"/>
            </w:tcMar>
            <w:vAlign w:val="center"/>
          </w:tcPr>
          <w:p>
            <w:pPr>
              <w:spacing w:after="0" w:line="269" w:lineRule="auto"/>
            </w:pPr>
            <w:r/>
            <w:r>
              <w:rPr>
                <w:rFonts w:ascii="Calibri" w:hAnsi="Calibri"/>
                <w:b w:val="0"/>
                <w:sz w:val="17"/>
              </w:rPr>
              <w:t>Cả ba</w:t>
            </w:r>
          </w:p>
        </w:tc>
      </w:tr>
    </w:tbl>
    <w:p/>
    <w:p>
      <w:pPr>
        <w:pStyle w:val="Heading1"/>
      </w:pPr>
      <w:r>
        <w:t>2. ID Contract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1F4D78"/>
                <w:sz w:val="21"/>
              </w:rPr>
              <w:t>Quyết định</w:t>
            </w:r>
          </w:p>
          <w:p>
            <w:pPr>
              <w:spacing w:after="0"/>
            </w:pPr>
            <w:r>
              <w:rPr>
                <w:rFonts w:ascii="Calibri" w:hAnsi="Calibri"/>
                <w:sz w:val="20"/>
              </w:rPr>
              <w:t>Toàn bộ ID trong domain dùng @JvmInline value class với String không rỗng. Room lưu dưới dạng TEXT/String. Navigation chỉ truyền String value, Presenter convert về domain ID.</w:t>
            </w:r>
          </w:p>
        </w:tc>
        <w:trPr>
          <w:tblHeader/>
        </w:trPr>
      </w:tr>
    </w:tbl>
    <w:p/>
    <w:tbl>
      <w:tblPr>
        <w:tblStyle w:val="TableGrid"/>
        <w:tblW w:type="dxa" w:w="9360"/>
        <w:jc w:val="left"/>
        <w:tblLayout w:type="fixed"/>
        <w:tblLook w:firstColumn="1" w:firstRow="1" w:lastColumn="0" w:lastRow="0" w:noHBand="0" w:noVBand="1" w:val="04A0"/>
        <w:tblInd w:w="120" w:type="dxa"/>
      </w:tblPr>
      <w:tblGrid>
        <w:gridCol w:w="1944"/>
        <w:gridCol w:w="4320"/>
        <w:gridCol w:w="3096"/>
      </w:tblGrid>
      <w:tr>
        <w:tc>
          <w:tcPr>
            <w:tcW w:type="dxa" w:w="1944"/>
            <w:tcMar>
              <w:top w:w="80" w:type="dxa"/>
              <w:start w:w="120" w:type="dxa"/>
              <w:bottom w:w="80" w:type="dxa"/>
              <w:end w:w="120" w:type="dxa"/>
            </w:tcMar>
            <w:vAlign w:val="center"/>
            <w:shd w:fill="E8EEF5"/>
          </w:tcPr>
          <w:p>
            <w:pPr>
              <w:spacing w:after="0" w:line="269" w:lineRule="auto"/>
            </w:pPr>
            <w:r/>
            <w:r>
              <w:rPr>
                <w:rFonts w:ascii="Calibri" w:hAnsi="Calibri"/>
                <w:b/>
                <w:color w:val="1F4D78"/>
                <w:sz w:val="18"/>
              </w:rPr>
              <w:t>ID</w:t>
            </w:r>
          </w:p>
        </w:tc>
        <w:tc>
          <w:tcPr>
            <w:tcW w:type="dxa" w:w="432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Dùng cho</w:t>
            </w:r>
          </w:p>
        </w:tc>
        <w:tc>
          <w:tcPr>
            <w:tcW w:type="dxa" w:w="3096"/>
            <w:tcMar>
              <w:top w:w="80" w:type="dxa"/>
              <w:start w:w="120" w:type="dxa"/>
              <w:bottom w:w="80" w:type="dxa"/>
              <w:end w:w="120" w:type="dxa"/>
            </w:tcMar>
            <w:vAlign w:val="center"/>
            <w:shd w:fill="E8EEF5"/>
          </w:tcPr>
          <w:p>
            <w:pPr>
              <w:spacing w:after="0" w:line="269" w:lineRule="auto"/>
            </w:pPr>
            <w:r/>
            <w:r>
              <w:rPr>
                <w:rFonts w:ascii="Calibri" w:hAnsi="Calibri"/>
                <w:b/>
                <w:color w:val="1F4D78"/>
                <w:sz w:val="18"/>
              </w:rPr>
              <w:t>Quy tắc</w:t>
            </w:r>
          </w:p>
        </w:tc>
        <w:trPr>
          <w:tblHeader/>
        </w:trPr>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InspectionId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Mở inspection, observe/save/complete session.</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Đã có trong repo. Giữ non-blank String.</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AssetId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Asset/location được inspect.</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Domain model + Room foreign key.</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LocationId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Cây location/phòng/khu vực.</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Nullable parentId cho location gốc.</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TemplateId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Template checklist được dùng để start inspection.</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Version đi cùng template, ID không đổi khi edit nhỏ.</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SectionId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Section trong template/current section của draft.</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Dùng cho progress và resume.</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ChecklistItemId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Item/câu hỏi trong checklist.</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Dùng trong answer và validation error.</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AnswerId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Nếu cần định danh answer riêng.</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P0 có thể bỏ nếu key là inspectionId + checklistItemId.</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EvidenceId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Ảnh/file bằng chứng đã persist.</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Domain chỉ giữ reference, không giữ Android Uri object.</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IssueId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Maintenance issue tạo từ failure.</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Dùng cho IssueRepository và sync queue.</w:t>
            </w:r>
          </w:p>
        </w:tc>
      </w:tr>
      <w:tr>
        <w:tc>
          <w:tcPr>
            <w:tcW w:type="dxa" w:w="1944"/>
            <w:tcMar>
              <w:top w:w="80" w:type="dxa"/>
              <w:start w:w="120" w:type="dxa"/>
              <w:bottom w:w="80" w:type="dxa"/>
              <w:end w:w="120" w:type="dxa"/>
            </w:tcMar>
            <w:vAlign w:val="center"/>
          </w:tcPr>
          <w:p>
            <w:pPr>
              <w:spacing w:after="0" w:line="269" w:lineRule="auto"/>
            </w:pPr>
            <w:r/>
            <w:r>
              <w:rPr>
                <w:rFonts w:ascii="Calibri" w:hAnsi="Calibri"/>
                <w:b w:val="0"/>
                <w:sz w:val="17"/>
              </w:rPr>
              <w:t>ReportId</w:t>
            </w:r>
          </w:p>
        </w:tc>
        <w:tc>
          <w:tcPr>
            <w:tcW w:type="dxa" w:w="4320"/>
            <w:tcMar>
              <w:top w:w="80" w:type="dxa"/>
              <w:start w:w="120" w:type="dxa"/>
              <w:bottom w:w="80" w:type="dxa"/>
              <w:end w:w="120" w:type="dxa"/>
            </w:tcMar>
            <w:vAlign w:val="center"/>
          </w:tcPr>
          <w:p>
            <w:pPr>
              <w:spacing w:after="0" w:line="269" w:lineRule="auto"/>
            </w:pPr>
            <w:r/>
            <w:r>
              <w:rPr>
                <w:rFonts w:ascii="Calibri" w:hAnsi="Calibri"/>
                <w:b w:val="0"/>
                <w:sz w:val="17"/>
              </w:rPr>
              <w:t>Report model/export result.</w:t>
            </w:r>
          </w:p>
        </w:tc>
        <w:tc>
          <w:tcPr>
            <w:tcW w:type="dxa" w:w="3096"/>
            <w:tcMar>
              <w:top w:w="80" w:type="dxa"/>
              <w:start w:w="120" w:type="dxa"/>
              <w:bottom w:w="80" w:type="dxa"/>
              <w:end w:w="120" w:type="dxa"/>
            </w:tcMar>
            <w:vAlign w:val="center"/>
          </w:tcPr>
          <w:p>
            <w:pPr>
              <w:spacing w:after="0" w:line="269" w:lineRule="auto"/>
            </w:pPr>
            <w:r/>
            <w:r>
              <w:rPr>
                <w:rFonts w:ascii="Calibri" w:hAnsi="Calibri"/>
                <w:b w:val="0"/>
                <w:sz w:val="17"/>
              </w:rPr>
              <w:t>Có thể tạo từ inspectionId nếu P0 đơn giản.</w:t>
            </w:r>
          </w:p>
        </w:tc>
      </w:tr>
    </w:tbl>
    <w:p/>
    <w:p>
      <w:pPr>
        <w:pStyle w:val="Code"/>
        <w:ind w:left="216"/>
      </w:pPr>
      <w:r>
        <w:t>@JvmInline value class InspectionId(val value: String)</w:t>
      </w:r>
    </w:p>
    <w:p>
      <w:pPr>
        <w:pStyle w:val="Code"/>
        <w:ind w:left="216"/>
      </w:pPr>
      <w:r>
        <w:t>@JvmInline value class AssetId(val value: String)</w:t>
      </w:r>
    </w:p>
    <w:p>
      <w:pPr>
        <w:pStyle w:val="Code"/>
        <w:ind w:left="216"/>
      </w:pPr>
      <w:r>
        <w:t>@JvmInline value class TemplateId(val value: String)</w:t>
      </w:r>
    </w:p>
    <w:p>
      <w:pPr>
        <w:pStyle w:val="Code"/>
        <w:ind w:left="216"/>
      </w:pPr>
      <w:r>
        <w:t>@JvmInline value class SectionId(val value: String)</w:t>
      </w:r>
    </w:p>
    <w:p>
      <w:pPr>
        <w:pStyle w:val="Code"/>
        <w:ind w:left="216"/>
      </w:pPr>
      <w:r>
        <w:t>@JvmInline value class ChecklistItemId(val value: String)</w:t>
      </w:r>
    </w:p>
    <w:p>
      <w:pPr>
        <w:pStyle w:val="Code"/>
        <w:ind w:left="216"/>
      </w:pPr>
      <w:r>
        <w:t>@JvmInline value class EvidenceId(val value: String)</w:t>
      </w:r>
    </w:p>
    <w:p>
      <w:pPr>
        <w:pStyle w:val="Code"/>
        <w:ind w:left="216"/>
      </w:pPr>
      <w:r>
        <w:t>@JvmInline value class IssueId(val value: String)</w:t>
      </w:r>
    </w:p>
    <w:p>
      <w:pPr>
        <w:pStyle w:val="Heading1"/>
      </w:pPr>
      <w:r>
        <w:t>3. Domain Model Contract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1F4D78"/>
                <w:sz w:val="21"/>
              </w:rPr>
              <w:t>Quyết định</w:t>
            </w:r>
          </w:p>
          <w:p>
            <w:pPr>
              <w:spacing w:after="0"/>
            </w:pPr>
            <w:r>
              <w:rPr>
                <w:rFonts w:ascii="Calibri" w:hAnsi="Calibri"/>
                <w:sz w:val="20"/>
              </w:rPr>
              <w:t>Domain models không có Parcelable, Room annotations, Compose annotations, Android Uri, file path implementation, DAO/entity, hoặc PDF implementation detail. Thời gian dùng Long epochMillis trong P0 để tránh thêm dependency mới.</w:t>
            </w:r>
          </w:p>
        </w:tc>
        <w:trPr>
          <w:tblHeader/>
        </w:trPr>
      </w:tr>
    </w:tbl>
    <w:p/>
    <w:tbl>
      <w:tblPr>
        <w:tblStyle w:val="TableGrid"/>
        <w:tblW w:type="dxa" w:w="9360"/>
        <w:jc w:val="left"/>
        <w:tblLayout w:type="fixed"/>
        <w:tblLook w:firstColumn="1" w:firstRow="1" w:lastColumn="0" w:lastRow="0" w:noHBand="0" w:noVBand="1" w:val="04A0"/>
        <w:tblInd w:w="120" w:type="dxa"/>
      </w:tblPr>
      <w:tblGrid>
        <w:gridCol w:w="2088"/>
        <w:gridCol w:w="5112"/>
        <w:gridCol w:w="2160"/>
      </w:tblGrid>
      <w:tr>
        <w:tc>
          <w:tcPr>
            <w:tcW w:type="dxa" w:w="2088"/>
            <w:tcMar>
              <w:top w:w="80" w:type="dxa"/>
              <w:start w:w="120" w:type="dxa"/>
              <w:bottom w:w="80" w:type="dxa"/>
              <w:end w:w="120" w:type="dxa"/>
            </w:tcMar>
            <w:vAlign w:val="center"/>
            <w:shd w:fill="E8EEF5"/>
          </w:tcPr>
          <w:p>
            <w:pPr>
              <w:spacing w:after="0" w:line="269" w:lineRule="auto"/>
            </w:pPr>
            <w:r/>
            <w:r>
              <w:rPr>
                <w:rFonts w:ascii="Calibri" w:hAnsi="Calibri"/>
                <w:b/>
                <w:color w:val="1F4D78"/>
                <w:sz w:val="18"/>
              </w:rPr>
              <w:t>Model</w:t>
            </w:r>
          </w:p>
        </w:tc>
        <w:tc>
          <w:tcPr>
            <w:tcW w:type="dxa" w:w="511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Field tối thiểu cần chốt</w:t>
            </w:r>
          </w:p>
        </w:tc>
        <w:tc>
          <w:tcPr>
            <w:tcW w:type="dxa" w:w="216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Ghi chú implementation</w:t>
            </w:r>
          </w:p>
        </w:tc>
        <w:trPr>
          <w:tblHeader/>
        </w:trPr>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Asset</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name, code?, locationId, nextInspectionDueAtMillis?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Assets feature có thể placeholder, nhưng Inspection cần assetId/name.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Location</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name, parentId?</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P0 chỉ cần hiển thị tên/path, không cần GPS.</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InspectionTemplate</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name, version, sections, recurrencePolicy?</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Template là nguồn sinh checklist.</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InspectionSection</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templateId, title, order, items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order dùng để Next/Previous section.</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ChecklistItem</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sectionId, title, description?, required, critical, weight, answerType</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critical + fail sẽ trigger evidence/issue rule.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InspectionSession</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assetId, templateId, status, currentSectionId?, answers, startedAtMillis, updatedAtMillis, completedAtMillis?, score?</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Đây là object chính Thắng observe và render.</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InspectionAnswer</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inspectionId, checklistItemId, value, note?, evidenceIds, updatedAtMillis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value không được là Android/UI type.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InspectionScore</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earnedWeight, totalWeight, percent</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NotApplicable bị loại khỏi totalWeight.</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MaintenanceIssue</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inspectionId, assetId, checklistItemId?, severity, title, description, status, createdAtMillis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Critical fail phải tạo issue.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EvidenceReference</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inspectionId, checklistItemId, uriString, mimeType?, createdAtMillis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uriString là opaque token; AndroidEvidenceStore xử lý thật.</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InspectionReport</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id, inspectionId, summary, score, issues, generatedAtMillis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Domain report model, không phải PDF.</w:t>
            </w:r>
          </w:p>
        </w:tc>
      </w:tr>
    </w:tbl>
    <w:p/>
    <w:p>
      <w:pPr>
        <w:pStyle w:val="Heading1"/>
      </w:pPr>
      <w:r>
        <w:t>4. Status, Answer Type Và Validation</w:t>
      </w:r>
    </w:p>
    <w:p>
      <w:pPr>
        <w:pStyle w:val="Heading2"/>
      </w:pPr>
      <w:r>
        <w:t>4.1 InspectionStatus</w:t>
      </w:r>
    </w:p>
    <w:p>
      <w:pPr>
        <w:pStyle w:val="ListBullet"/>
      </w:pPr>
      <w:r>
        <w:t>Domain status chính thức: NOT_STARTED, IN_PROGRESS, REVIEWING, COMPLETED, SYNC_PENDING.</w:t>
      </w:r>
    </w:p>
    <w:p>
      <w:pPr>
        <w:pStyle w:val="ListBullet"/>
      </w:pPr>
      <w:r>
        <w:t>DRAFT không cần enum riêng trong P0: draft là IN_PROGRESS đã được save local.</w:t>
      </w:r>
    </w:p>
    <w:p>
      <w:pPr>
        <w:pStyle w:val="ListBullet"/>
      </w:pPr>
      <w:r>
        <w:t>VALIDATION_FAILED là UI state/result, không phải lifecycle status bền vững trong database.</w:t>
      </w:r>
    </w:p>
    <w:p>
      <w:pPr>
        <w:pStyle w:val="ListBullet"/>
      </w:pPr>
      <w:r>
        <w:t>SYNC_PENDING chỉ xuất hiện sau khi complete local nhưng chưa sync fake/remote thành công.</w:t>
      </w:r>
    </w:p>
    <w:p>
      <w:pPr>
        <w:pStyle w:val="Code"/>
        <w:ind w:left="216"/>
      </w:pPr>
      <w:r>
        <w:t>enum class InspectionStatus {</w:t>
      </w:r>
    </w:p>
    <w:p>
      <w:pPr>
        <w:pStyle w:val="Code"/>
        <w:ind w:left="216"/>
      </w:pPr>
      <w:r>
        <w:t xml:space="preserve">    NOT_STARTED,</w:t>
      </w:r>
    </w:p>
    <w:p>
      <w:pPr>
        <w:pStyle w:val="Code"/>
        <w:ind w:left="216"/>
      </w:pPr>
      <w:r>
        <w:t xml:space="preserve">    IN_PROGRESS,</w:t>
      </w:r>
    </w:p>
    <w:p>
      <w:pPr>
        <w:pStyle w:val="Code"/>
        <w:ind w:left="216"/>
      </w:pPr>
      <w:r>
        <w:t xml:space="preserve">    REVIEWING,</w:t>
      </w:r>
    </w:p>
    <w:p>
      <w:pPr>
        <w:pStyle w:val="Code"/>
        <w:ind w:left="216"/>
      </w:pPr>
      <w:r>
        <w:t xml:space="preserve">    COMPLETED,</w:t>
      </w:r>
    </w:p>
    <w:p>
      <w:pPr>
        <w:pStyle w:val="Code"/>
        <w:ind w:left="216"/>
      </w:pPr>
      <w:r>
        <w:t xml:space="preserve">    SYNC_PENDING,</w:t>
      </w:r>
    </w:p>
    <w:p>
      <w:pPr>
        <w:pStyle w:val="Code"/>
        <w:ind w:left="216"/>
      </w:pPr>
      <w:r>
        <w:t>}</w:t>
      </w:r>
    </w:p>
    <w:p>
      <w:pPr>
        <w:pStyle w:val="Heading2"/>
      </w:pPr>
      <w:r>
        <w:t>4.2 Answer Value</w:t>
      </w:r>
    </w:p>
    <w:p>
      <w:pPr>
        <w:pStyle w:val="ListBullet"/>
      </w:pPr>
      <w:r>
        <w:t>Checklist item tự khai báo answerType để UI biết render control nào.</w:t>
      </w:r>
    </w:p>
    <w:p>
      <w:pPr>
        <w:pStyle w:val="ListBullet"/>
      </w:pPr>
      <w:r>
        <w:t>Answer rỗng dùng null hoặc thiếu answer trong map/list; không tạo Unanswered object nếu chưa cần.</w:t>
      </w:r>
    </w:p>
    <w:p>
      <w:pPr>
        <w:pStyle w:val="ListBullet"/>
      </w:pPr>
      <w:r>
        <w:t>Pass/Fail/NotApplicable là P0 bắt buộc; Text/Number/YesNo/SingleChoice hỗ trợ scope template đa dạng.</w:t>
      </w:r>
    </w:p>
    <w:p>
      <w:pPr>
        <w:pStyle w:val="Code"/>
        <w:ind w:left="216"/>
      </w:pPr>
      <w:r>
        <w:t>enum class ChecklistAnswerType {</w:t>
      </w:r>
    </w:p>
    <w:p>
      <w:pPr>
        <w:pStyle w:val="Code"/>
        <w:ind w:left="216"/>
      </w:pPr>
      <w:r>
        <w:t xml:space="preserve">    PASS_FAIL_NA,</w:t>
      </w:r>
    </w:p>
    <w:p>
      <w:pPr>
        <w:pStyle w:val="Code"/>
        <w:ind w:left="216"/>
      </w:pPr>
      <w:r>
        <w:t xml:space="preserve">    YES_NO,</w:t>
      </w:r>
    </w:p>
    <w:p>
      <w:pPr>
        <w:pStyle w:val="Code"/>
        <w:ind w:left="216"/>
      </w:pPr>
      <w:r>
        <w:t xml:space="preserve">    TEXT,</w:t>
      </w:r>
    </w:p>
    <w:p>
      <w:pPr>
        <w:pStyle w:val="Code"/>
        <w:ind w:left="216"/>
      </w:pPr>
      <w:r>
        <w:t xml:space="preserve">    NUMBER,</w:t>
      </w:r>
    </w:p>
    <w:p>
      <w:pPr>
        <w:pStyle w:val="Code"/>
        <w:ind w:left="216"/>
      </w:pPr>
      <w:r>
        <w:t xml:space="preserve">    SINGLE_CHOICE,</w:t>
      </w:r>
    </w:p>
    <w:p>
      <w:pPr>
        <w:pStyle w:val="Code"/>
        <w:ind w:left="216"/>
      </w:pPr>
      <w:r>
        <w:t>}</w:t>
      </w:r>
    </w:p>
    <w:p>
      <w:pPr>
        <w:pStyle w:val="Code"/>
        <w:ind w:left="216"/>
      </w:pPr>
      <w:r/>
    </w:p>
    <w:p>
      <w:pPr>
        <w:pStyle w:val="Code"/>
        <w:ind w:left="216"/>
      </w:pPr>
      <w:r>
        <w:t>sealed interface ChecklistAnswerValue {</w:t>
      </w:r>
    </w:p>
    <w:p>
      <w:pPr>
        <w:pStyle w:val="Code"/>
        <w:ind w:left="216"/>
      </w:pPr>
      <w:r>
        <w:t xml:space="preserve">    data object Pass : ChecklistAnswerValue</w:t>
      </w:r>
    </w:p>
    <w:p>
      <w:pPr>
        <w:pStyle w:val="Code"/>
        <w:ind w:left="216"/>
      </w:pPr>
      <w:r>
        <w:t xml:space="preserve">    data object Fail : ChecklistAnswerValue</w:t>
      </w:r>
    </w:p>
    <w:p>
      <w:pPr>
        <w:pStyle w:val="Code"/>
        <w:ind w:left="216"/>
      </w:pPr>
      <w:r>
        <w:t xml:space="preserve">    data object NotApplicable : ChecklistAnswerValue</w:t>
      </w:r>
    </w:p>
    <w:p>
      <w:pPr>
        <w:pStyle w:val="Code"/>
        <w:ind w:left="216"/>
      </w:pPr>
      <w:r>
        <w:t xml:space="preserve">    data class YesNo(val value: Boolean) : ChecklistAnswerValue</w:t>
      </w:r>
    </w:p>
    <w:p>
      <w:pPr>
        <w:pStyle w:val="Code"/>
        <w:ind w:left="216"/>
      </w:pPr>
      <w:r>
        <w:t xml:space="preserve">    data class Text(val value: String) : ChecklistAnswerValue</w:t>
      </w:r>
    </w:p>
    <w:p>
      <w:pPr>
        <w:pStyle w:val="Code"/>
        <w:ind w:left="216"/>
      </w:pPr>
      <w:r>
        <w:t xml:space="preserve">    data class NumberValue(val value: Double, val unit: String?) : ChecklistAnswerValue</w:t>
      </w:r>
    </w:p>
    <w:p>
      <w:pPr>
        <w:pStyle w:val="Code"/>
        <w:ind w:left="216"/>
      </w:pPr>
      <w:r>
        <w:t xml:space="preserve">    data class SingleChoice(val optionId: String) : ChecklistAnswerValue</w:t>
      </w:r>
    </w:p>
    <w:p>
      <w:pPr>
        <w:pStyle w:val="Code"/>
        <w:ind w:left="216"/>
      </w:pPr>
      <w:r>
        <w:t>}</w:t>
      </w:r>
    </w:p>
    <w:p>
      <w:pPr>
        <w:pStyle w:val="Heading2"/>
      </w:pPr>
      <w:r>
        <w:t>4.3 Validation Result</w:t>
      </w:r>
    </w:p>
    <w:tbl>
      <w:tblPr>
        <w:tblStyle w:val="TableGrid"/>
        <w:tblW w:type="dxa" w:w="9360"/>
        <w:jc w:val="left"/>
        <w:tblLayout w:type="fixed"/>
        <w:tblLook w:firstColumn="1" w:firstRow="1" w:lastColumn="0" w:lastRow="0" w:noHBand="0" w:noVBand="1" w:val="04A0"/>
        <w:tblInd w:w="120" w:type="dxa"/>
      </w:tblPr>
      <w:tblGrid>
        <w:gridCol w:w="2592"/>
        <w:gridCol w:w="3600"/>
        <w:gridCol w:w="3168"/>
      </w:tblGrid>
      <w:tr>
        <w:tc>
          <w:tcPr>
            <w:tcW w:type="dxa" w:w="259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Rule</w:t>
            </w:r>
          </w:p>
        </w:tc>
        <w:tc>
          <w:tcPr>
            <w:tcW w:type="dxa" w:w="360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Domain trả về</w:t>
            </w:r>
          </w:p>
        </w:tc>
        <w:tc>
          <w:tcPr>
            <w:tcW w:type="dxa" w:w="3168"/>
            <w:tcMar>
              <w:top w:w="80" w:type="dxa"/>
              <w:start w:w="120" w:type="dxa"/>
              <w:bottom w:w="80" w:type="dxa"/>
              <w:end w:w="120" w:type="dxa"/>
            </w:tcMar>
            <w:vAlign w:val="center"/>
            <w:shd w:fill="E8EEF5"/>
          </w:tcPr>
          <w:p>
            <w:pPr>
              <w:spacing w:after="0" w:line="269" w:lineRule="auto"/>
            </w:pPr>
            <w:r/>
            <w:r>
              <w:rPr>
                <w:rFonts w:ascii="Calibri" w:hAnsi="Calibri"/>
                <w:b/>
                <w:color w:val="1F4D78"/>
                <w:sz w:val="18"/>
              </w:rPr>
              <w:t>UI của Thắng hiển thị</w:t>
            </w:r>
          </w:p>
        </w:tc>
        <w:trPr>
          <w:tblHeader/>
        </w:trPr>
      </w:tr>
      <w:tr>
        <w:tc>
          <w:tcPr>
            <w:tcW w:type="dxa" w:w="2592"/>
            <w:tcMar>
              <w:top w:w="80" w:type="dxa"/>
              <w:start w:w="120" w:type="dxa"/>
              <w:bottom w:w="80" w:type="dxa"/>
              <w:end w:w="120" w:type="dxa"/>
            </w:tcMar>
            <w:vAlign w:val="center"/>
          </w:tcPr>
          <w:p>
            <w:pPr>
              <w:spacing w:after="0" w:line="269" w:lineRule="auto"/>
            </w:pPr>
            <w:r/>
            <w:r>
              <w:rPr>
                <w:rFonts w:ascii="Calibri" w:hAnsi="Calibri"/>
                <w:b w:val="0"/>
                <w:sz w:val="17"/>
              </w:rPr>
              <w:t>Required unanswered</w:t>
            </w:r>
          </w:p>
        </w:tc>
        <w:tc>
          <w:tcPr>
            <w:tcW w:type="dxa" w:w="3600"/>
            <w:tcMar>
              <w:top w:w="80" w:type="dxa"/>
              <w:start w:w="120" w:type="dxa"/>
              <w:bottom w:w="80" w:type="dxa"/>
              <w:end w:w="120" w:type="dxa"/>
            </w:tcMar>
            <w:vAlign w:val="center"/>
          </w:tcPr>
          <w:p>
            <w:pPr>
              <w:spacing w:after="0" w:line="269" w:lineRule="auto"/>
            </w:pPr>
            <w:r/>
            <w:r>
              <w:rPr>
                <w:rFonts w:ascii="Calibri" w:hAnsi="Calibri"/>
                <w:b w:val="0"/>
                <w:sz w:val="17"/>
              </w:rPr>
              <w:t>RequiredItemUnanswered(itemId, message)</w:t>
            </w:r>
          </w:p>
        </w:tc>
        <w:tc>
          <w:tcPr>
            <w:tcW w:type="dxa" w:w="3168"/>
            <w:tcMar>
              <w:top w:w="80" w:type="dxa"/>
              <w:start w:w="120" w:type="dxa"/>
              <w:bottom w:w="80" w:type="dxa"/>
              <w:end w:w="120" w:type="dxa"/>
            </w:tcMar>
            <w:vAlign w:val="center"/>
          </w:tcPr>
          <w:p>
            <w:pPr>
              <w:spacing w:after="0" w:line="269" w:lineRule="auto"/>
            </w:pPr>
            <w:r/>
            <w:r>
              <w:rPr>
                <w:rFonts w:ascii="Calibri" w:hAnsi="Calibri"/>
                <w:b w:val="0"/>
                <w:sz w:val="17"/>
              </w:rPr>
              <w:t>Highlight item/section và chặn Complete.</w:t>
            </w:r>
          </w:p>
        </w:tc>
      </w:tr>
      <w:tr>
        <w:tc>
          <w:tcPr>
            <w:tcW w:type="dxa" w:w="2592"/>
            <w:tcMar>
              <w:top w:w="80" w:type="dxa"/>
              <w:start w:w="120" w:type="dxa"/>
              <w:bottom w:w="80" w:type="dxa"/>
              <w:end w:w="120" w:type="dxa"/>
            </w:tcMar>
            <w:vAlign w:val="center"/>
          </w:tcPr>
          <w:p>
            <w:pPr>
              <w:spacing w:after="0" w:line="269" w:lineRule="auto"/>
            </w:pPr>
            <w:r/>
            <w:r>
              <w:rPr>
                <w:rFonts w:ascii="Calibri" w:hAnsi="Calibri"/>
                <w:b w:val="0"/>
                <w:sz w:val="17"/>
              </w:rPr>
              <w:t>Critical + Fail thiếu evidence</w:t>
            </w:r>
          </w:p>
        </w:tc>
        <w:tc>
          <w:tcPr>
            <w:tcW w:type="dxa" w:w="3600"/>
            <w:tcMar>
              <w:top w:w="80" w:type="dxa"/>
              <w:start w:w="120" w:type="dxa"/>
              <w:bottom w:w="80" w:type="dxa"/>
              <w:end w:w="120" w:type="dxa"/>
            </w:tcMar>
            <w:vAlign w:val="center"/>
          </w:tcPr>
          <w:p>
            <w:pPr>
              <w:spacing w:after="0" w:line="269" w:lineRule="auto"/>
            </w:pPr>
            <w:r/>
            <w:r>
              <w:rPr>
                <w:rFonts w:ascii="Calibri" w:hAnsi="Calibri"/>
                <w:b w:val="0"/>
                <w:sz w:val="17"/>
              </w:rPr>
              <w:t>CriticalFailureNeedsEvidence(itemId, message)</w:t>
            </w:r>
          </w:p>
        </w:tc>
        <w:tc>
          <w:tcPr>
            <w:tcW w:type="dxa" w:w="3168"/>
            <w:tcMar>
              <w:top w:w="80" w:type="dxa"/>
              <w:start w:w="120" w:type="dxa"/>
              <w:bottom w:w="80" w:type="dxa"/>
              <w:end w:w="120" w:type="dxa"/>
            </w:tcMar>
            <w:vAlign w:val="center"/>
          </w:tcPr>
          <w:p>
            <w:pPr>
              <w:spacing w:after="0" w:line="269" w:lineRule="auto"/>
            </w:pPr>
            <w:r/>
            <w:r>
              <w:rPr>
                <w:rFonts w:ascii="Calibri" w:hAnsi="Calibri"/>
                <w:b w:val="0"/>
                <w:sz w:val="17"/>
              </w:rPr>
              <w:t>Hiển thị Evidence required và đưa user quay lại item.</w:t>
            </w:r>
          </w:p>
        </w:tc>
      </w:tr>
      <w:tr>
        <w:tc>
          <w:tcPr>
            <w:tcW w:type="dxa" w:w="2592"/>
            <w:tcMar>
              <w:top w:w="80" w:type="dxa"/>
              <w:start w:w="120" w:type="dxa"/>
              <w:bottom w:w="80" w:type="dxa"/>
              <w:end w:w="120" w:type="dxa"/>
            </w:tcMar>
            <w:vAlign w:val="center"/>
          </w:tcPr>
          <w:p>
            <w:pPr>
              <w:spacing w:after="0" w:line="269" w:lineRule="auto"/>
            </w:pPr>
            <w:r/>
            <w:r>
              <w:rPr>
                <w:rFonts w:ascii="Calibri" w:hAnsi="Calibri"/>
                <w:b w:val="0"/>
                <w:sz w:val="17"/>
              </w:rPr>
              <w:t>Lifecycle sai</w:t>
            </w:r>
          </w:p>
        </w:tc>
        <w:tc>
          <w:tcPr>
            <w:tcW w:type="dxa" w:w="3600"/>
            <w:tcMar>
              <w:top w:w="80" w:type="dxa"/>
              <w:start w:w="120" w:type="dxa"/>
              <w:bottom w:w="80" w:type="dxa"/>
              <w:end w:w="120" w:type="dxa"/>
            </w:tcMar>
            <w:vAlign w:val="center"/>
          </w:tcPr>
          <w:p>
            <w:pPr>
              <w:spacing w:after="0" w:line="269" w:lineRule="auto"/>
            </w:pPr>
            <w:r/>
            <w:r>
              <w:rPr>
                <w:rFonts w:ascii="Calibri" w:hAnsi="Calibri"/>
                <w:b w:val="0"/>
                <w:sz w:val="17"/>
              </w:rPr>
              <w:t>InvalidLifecycleTransition(from, to, message)</w:t>
            </w:r>
          </w:p>
        </w:tc>
        <w:tc>
          <w:tcPr>
            <w:tcW w:type="dxa" w:w="3168"/>
            <w:tcMar>
              <w:top w:w="80" w:type="dxa"/>
              <w:start w:w="120" w:type="dxa"/>
              <w:bottom w:w="80" w:type="dxa"/>
              <w:end w:w="120" w:type="dxa"/>
            </w:tcMar>
            <w:vAlign w:val="center"/>
          </w:tcPr>
          <w:p>
            <w:pPr>
              <w:spacing w:after="0" w:line="269" w:lineRule="auto"/>
            </w:pPr>
            <w:r/>
            <w:r>
              <w:rPr>
                <w:rFonts w:ascii="Calibri" w:hAnsi="Calibri"/>
                <w:b w:val="0"/>
                <w:sz w:val="17"/>
              </w:rPr>
              <w:t>Toast/dialog error, không tự đổi status.</w:t>
            </w:r>
          </w:p>
        </w:tc>
      </w:tr>
      <w:tr>
        <w:tc>
          <w:tcPr>
            <w:tcW w:type="dxa" w:w="2592"/>
            <w:tcMar>
              <w:top w:w="80" w:type="dxa"/>
              <w:start w:w="120" w:type="dxa"/>
              <w:bottom w:w="80" w:type="dxa"/>
              <w:end w:w="120" w:type="dxa"/>
            </w:tcMar>
            <w:vAlign w:val="center"/>
          </w:tcPr>
          <w:p>
            <w:pPr>
              <w:spacing w:after="0" w:line="269" w:lineRule="auto"/>
            </w:pPr>
            <w:r/>
            <w:r>
              <w:rPr>
                <w:rFonts w:ascii="Calibri" w:hAnsi="Calibri"/>
                <w:b w:val="0"/>
                <w:sz w:val="17"/>
              </w:rPr>
              <w:t>Report trước khi valid</w:t>
            </w:r>
          </w:p>
        </w:tc>
        <w:tc>
          <w:tcPr>
            <w:tcW w:type="dxa" w:w="3600"/>
            <w:tcMar>
              <w:top w:w="80" w:type="dxa"/>
              <w:start w:w="120" w:type="dxa"/>
              <w:bottom w:w="80" w:type="dxa"/>
              <w:end w:w="120" w:type="dxa"/>
            </w:tcMar>
            <w:vAlign w:val="center"/>
          </w:tcPr>
          <w:p>
            <w:pPr>
              <w:spacing w:after="0" w:line="269" w:lineRule="auto"/>
            </w:pPr>
            <w:r/>
            <w:r>
              <w:rPr>
                <w:rFonts w:ascii="Calibri" w:hAnsi="Calibri"/>
                <w:b w:val="0"/>
                <w:sz w:val="17"/>
              </w:rPr>
              <w:t>ReportNotAllowed(inspectionId, message)</w:t>
            </w:r>
          </w:p>
        </w:tc>
        <w:tc>
          <w:tcPr>
            <w:tcW w:type="dxa" w:w="3168"/>
            <w:tcMar>
              <w:top w:w="80" w:type="dxa"/>
              <w:start w:w="120" w:type="dxa"/>
              <w:bottom w:w="80" w:type="dxa"/>
              <w:end w:w="120" w:type="dxa"/>
            </w:tcMar>
            <w:vAlign w:val="center"/>
          </w:tcPr>
          <w:p>
            <w:pPr>
              <w:spacing w:after="0" w:line="269" w:lineRule="auto"/>
            </w:pPr>
            <w:r/>
            <w:r>
              <w:rPr>
                <w:rFonts w:ascii="Calibri" w:hAnsi="Calibri"/>
                <w:b w:val="0"/>
                <w:sz w:val="17"/>
              </w:rPr>
              <w:t>Disable/export failed state.</w:t>
            </w:r>
          </w:p>
        </w:tc>
      </w:tr>
      <w:tr>
        <w:tc>
          <w:tcPr>
            <w:tcW w:type="dxa" w:w="2592"/>
            <w:tcMar>
              <w:top w:w="80" w:type="dxa"/>
              <w:start w:w="120" w:type="dxa"/>
              <w:bottom w:w="80" w:type="dxa"/>
              <w:end w:w="120" w:type="dxa"/>
            </w:tcMar>
            <w:vAlign w:val="center"/>
          </w:tcPr>
          <w:p>
            <w:pPr>
              <w:spacing w:after="0" w:line="269" w:lineRule="auto"/>
            </w:pPr>
            <w:r/>
            <w:r>
              <w:rPr>
                <w:rFonts w:ascii="Calibri" w:hAnsi="Calibri"/>
                <w:b w:val="0"/>
                <w:sz w:val="17"/>
              </w:rPr>
              <w:t>Score invalid</w:t>
            </w:r>
          </w:p>
        </w:tc>
        <w:tc>
          <w:tcPr>
            <w:tcW w:type="dxa" w:w="3600"/>
            <w:tcMar>
              <w:top w:w="80" w:type="dxa"/>
              <w:start w:w="120" w:type="dxa"/>
              <w:bottom w:w="80" w:type="dxa"/>
              <w:end w:w="120" w:type="dxa"/>
            </w:tcMar>
            <w:vAlign w:val="center"/>
          </w:tcPr>
          <w:p>
            <w:pPr>
              <w:spacing w:after="0" w:line="269" w:lineRule="auto"/>
            </w:pPr>
            <w:r/>
            <w:r>
              <w:rPr>
                <w:rFonts w:ascii="Calibri" w:hAnsi="Calibri"/>
                <w:b w:val="0"/>
                <w:sz w:val="17"/>
              </w:rPr>
              <w:t>ScoreCalculationError(message)</w:t>
            </w:r>
          </w:p>
        </w:tc>
        <w:tc>
          <w:tcPr>
            <w:tcW w:type="dxa" w:w="3168"/>
            <w:tcMar>
              <w:top w:w="80" w:type="dxa"/>
              <w:start w:w="120" w:type="dxa"/>
              <w:bottom w:w="80" w:type="dxa"/>
              <w:end w:w="120" w:type="dxa"/>
            </w:tcMar>
            <w:vAlign w:val="center"/>
          </w:tcPr>
          <w:p>
            <w:pPr>
              <w:spacing w:after="0" w:line="269" w:lineRule="auto"/>
            </w:pPr>
            <w:r/>
            <w:r>
              <w:rPr>
                <w:rFonts w:ascii="Calibri" w:hAnsi="Calibri"/>
                <w:b w:val="0"/>
                <w:sz w:val="17"/>
              </w:rPr>
              <w:t>Không complete cho đến khi fix data.</w:t>
            </w:r>
          </w:p>
        </w:tc>
      </w:tr>
    </w:tbl>
    <w:p/>
    <w:p>
      <w:pPr>
        <w:pStyle w:val="Code"/>
        <w:ind w:left="216"/>
      </w:pPr>
      <w:r>
        <w:t>data class ValidationResult(</w:t>
      </w:r>
    </w:p>
    <w:p>
      <w:pPr>
        <w:pStyle w:val="Code"/>
        <w:ind w:left="216"/>
      </w:pPr>
      <w:r>
        <w:t xml:space="preserve">    val isValid: Boolean,</w:t>
      </w:r>
    </w:p>
    <w:p>
      <w:pPr>
        <w:pStyle w:val="Code"/>
        <w:ind w:left="216"/>
      </w:pPr>
      <w:r>
        <w:t xml:space="preserve">    val errors: List&lt;InspectionValidationError&gt;,</w:t>
      </w:r>
    </w:p>
    <w:p>
      <w:pPr>
        <w:pStyle w:val="Code"/>
        <w:ind w:left="216"/>
      </w:pPr>
      <w:r>
        <w:t>)</w:t>
      </w:r>
    </w:p>
    <w:p>
      <w:pPr>
        <w:pStyle w:val="Code"/>
        <w:ind w:left="216"/>
      </w:pPr>
      <w:r/>
    </w:p>
    <w:p>
      <w:pPr>
        <w:pStyle w:val="Code"/>
        <w:ind w:left="216"/>
      </w:pPr>
      <w:r>
        <w:t>sealed interface InspectionValidationError {</w:t>
      </w:r>
    </w:p>
    <w:p>
      <w:pPr>
        <w:pStyle w:val="Code"/>
        <w:ind w:left="216"/>
      </w:pPr>
      <w:r>
        <w:t xml:space="preserve">    val message: String</w:t>
      </w:r>
    </w:p>
    <w:p>
      <w:pPr>
        <w:pStyle w:val="Code"/>
        <w:ind w:left="216"/>
      </w:pPr>
      <w:r>
        <w:t xml:space="preserve">    val itemId: ChecklistItemId?</w:t>
      </w:r>
    </w:p>
    <w:p>
      <w:pPr>
        <w:pStyle w:val="Code"/>
        <w:ind w:left="216"/>
      </w:pPr>
      <w:r>
        <w:t>}</w:t>
      </w:r>
    </w:p>
    <w:p>
      <w:pPr>
        <w:pStyle w:val="Heading1"/>
      </w:pPr>
      <w:r>
        <w:t>5. Repository Port Contract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1F4D78"/>
                <w:sz w:val="21"/>
              </w:rPr>
              <w:t>Quyết định</w:t>
            </w:r>
          </w:p>
          <w:p>
            <w:pPr>
              <w:spacing w:after="0"/>
            </w:pPr>
            <w:r>
              <w:rPr>
                <w:rFonts w:ascii="Calibri" w:hAnsi="Calibri"/>
                <w:sz w:val="20"/>
              </w:rPr>
              <w:t>Repository interfaces nằm trong :domain. :data implement bằng Fake/Room. Feature không bao giờ import FakeInspectionRepository, DAO, entity, file adapter, PDF adapter hoặc sync adapter.</w:t>
            </w:r>
          </w:p>
        </w:tc>
        <w:trPr>
          <w:tblHeader/>
        </w:trPr>
      </w:tr>
    </w:tbl>
    <w:p/>
    <w:p>
      <w:pPr>
        <w:pStyle w:val="Code"/>
        <w:ind w:left="216"/>
      </w:pPr>
      <w:r>
        <w:t>interface InspectionRepository {</w:t>
      </w:r>
    </w:p>
    <w:p>
      <w:pPr>
        <w:pStyle w:val="Code"/>
        <w:ind w:left="216"/>
      </w:pPr>
      <w:r>
        <w:t xml:space="preserve">    fun observeInspectionSummaries(): Flow&lt;List&lt;InspectionSummary&gt;&gt;</w:t>
      </w:r>
    </w:p>
    <w:p>
      <w:pPr>
        <w:pStyle w:val="Code"/>
        <w:ind w:left="216"/>
      </w:pPr>
      <w:r>
        <w:t xml:space="preserve">    fun observeInspection(id: InspectionId): Flow&lt;InspectionSession?&gt;</w:t>
      </w:r>
    </w:p>
    <w:p>
      <w:pPr>
        <w:pStyle w:val="Code"/>
        <w:ind w:left="216"/>
      </w:pPr>
      <w:r>
        <w:t xml:space="preserve">    suspend fun getInspection(id: InspectionId): InspectionSession?</w:t>
      </w:r>
    </w:p>
    <w:p>
      <w:pPr>
        <w:pStyle w:val="Code"/>
        <w:ind w:left="216"/>
      </w:pPr>
      <w:r>
        <w:t xml:space="preserve">    suspend fun createInspection(assetId: AssetId, templateId: TemplateId): InspectionId</w:t>
      </w:r>
    </w:p>
    <w:p>
      <w:pPr>
        <w:pStyle w:val="Code"/>
        <w:ind w:left="216"/>
      </w:pPr>
      <w:r>
        <w:t xml:space="preserve">    suspend fun saveDraft(session: InspectionSession)</w:t>
      </w:r>
    </w:p>
    <w:p>
      <w:pPr>
        <w:pStyle w:val="Code"/>
        <w:ind w:left="216"/>
      </w:pPr>
      <w:r>
        <w:t xml:space="preserve">    suspend fun complete(result: CompletedInspection)</w:t>
      </w:r>
    </w:p>
    <w:p>
      <w:pPr>
        <w:pStyle w:val="Code"/>
        <w:ind w:left="216"/>
      </w:pPr>
      <w:r>
        <w:t>}</w:t>
      </w:r>
    </w:p>
    <w:p>
      <w:pPr>
        <w:pStyle w:val="Code"/>
        <w:ind w:left="216"/>
      </w:pPr>
      <w:r/>
    </w:p>
    <w:p>
      <w:pPr>
        <w:pStyle w:val="Code"/>
        <w:ind w:left="216"/>
      </w:pPr>
      <w:r>
        <w:t>interface TemplateRepository {</w:t>
      </w:r>
    </w:p>
    <w:p>
      <w:pPr>
        <w:pStyle w:val="Code"/>
        <w:ind w:left="216"/>
      </w:pPr>
      <w:r>
        <w:t xml:space="preserve">    fun observeTemplates(): Flow&lt;List&lt;InspectionTemplateSummary&gt;&gt;</w:t>
      </w:r>
    </w:p>
    <w:p>
      <w:pPr>
        <w:pStyle w:val="Code"/>
        <w:ind w:left="216"/>
      </w:pPr>
      <w:r>
        <w:t xml:space="preserve">    fun observeTemplate(id: TemplateId): Flow&lt;InspectionTemplate?&gt;</w:t>
      </w:r>
    </w:p>
    <w:p>
      <w:pPr>
        <w:pStyle w:val="Code"/>
        <w:ind w:left="216"/>
      </w:pPr>
      <w:r>
        <w:t xml:space="preserve">    suspend fun getTemplate(id: TemplateId): InspectionTemplate?</w:t>
      </w:r>
    </w:p>
    <w:p>
      <w:pPr>
        <w:pStyle w:val="Code"/>
        <w:ind w:left="216"/>
      </w:pPr>
      <w:r>
        <w:t>}</w:t>
      </w:r>
    </w:p>
    <w:p>
      <w:pPr>
        <w:pStyle w:val="Code"/>
        <w:ind w:left="216"/>
      </w:pPr>
      <w:r/>
    </w:p>
    <w:p>
      <w:pPr>
        <w:pStyle w:val="Code"/>
        <w:ind w:left="216"/>
      </w:pPr>
      <w:r>
        <w:t>interface AssetRepository {</w:t>
      </w:r>
    </w:p>
    <w:p>
      <w:pPr>
        <w:pStyle w:val="Code"/>
        <w:ind w:left="216"/>
      </w:pPr>
      <w:r>
        <w:t xml:space="preserve">    fun observeAssets(): Flow&lt;List&lt;AssetSummary&gt;&gt;</w:t>
      </w:r>
    </w:p>
    <w:p>
      <w:pPr>
        <w:pStyle w:val="Code"/>
        <w:ind w:left="216"/>
      </w:pPr>
      <w:r>
        <w:t xml:space="preserve">    suspend fun getAsset(id: AssetId): Asset?</w:t>
      </w:r>
    </w:p>
    <w:p>
      <w:pPr>
        <w:pStyle w:val="Code"/>
        <w:ind w:left="216"/>
      </w:pPr>
      <w:r>
        <w:t>}</w:t>
      </w:r>
    </w:p>
    <w:p>
      <w:pPr>
        <w:pStyle w:val="Code"/>
        <w:ind w:left="216"/>
      </w:pPr>
      <w:r/>
    </w:p>
    <w:p>
      <w:pPr>
        <w:pStyle w:val="Code"/>
        <w:ind w:left="216"/>
      </w:pPr>
      <w:r>
        <w:t>interface IssueRepository {</w:t>
      </w:r>
    </w:p>
    <w:p>
      <w:pPr>
        <w:pStyle w:val="Code"/>
        <w:ind w:left="216"/>
      </w:pPr>
      <w:r>
        <w:t xml:space="preserve">    fun observeIssues(): Flow&lt;List&lt;MaintenanceIssue&gt;&gt;</w:t>
      </w:r>
    </w:p>
    <w:p>
      <w:pPr>
        <w:pStyle w:val="Code"/>
        <w:ind w:left="216"/>
      </w:pPr>
      <w:r>
        <w:t xml:space="preserve">    suspend fun createIssue(issue: MaintenanceIssue): IssueId</w:t>
      </w:r>
    </w:p>
    <w:p>
      <w:pPr>
        <w:pStyle w:val="Code"/>
        <w:ind w:left="216"/>
      </w:pPr>
      <w:r>
        <w:t xml:space="preserve">    suspend fun updateIssue(issue: MaintenanceIssue)</w:t>
      </w:r>
    </w:p>
    <w:p>
      <w:pPr>
        <w:pStyle w:val="Code"/>
        <w:ind w:left="216"/>
      </w:pPr>
      <w:r>
        <w:t>}</w:t>
      </w:r>
    </w:p>
    <w:p>
      <w:pPr>
        <w:pStyle w:val="Code"/>
        <w:ind w:left="216"/>
      </w:pPr>
      <w:r>
        <w:t>interface EvidenceStore {</w:t>
      </w:r>
    </w:p>
    <w:p>
      <w:pPr>
        <w:pStyle w:val="Code"/>
        <w:ind w:left="216"/>
      </w:pPr>
      <w:r>
        <w:t xml:space="preserve">    suspend fun persist(source: EvidenceSource): EvidenceReference</w:t>
      </w:r>
    </w:p>
    <w:p>
      <w:pPr>
        <w:pStyle w:val="Code"/>
        <w:ind w:left="216"/>
      </w:pPr>
      <w:r>
        <w:t xml:space="preserve">    suspend fun delete(reference: EvidenceReference)</w:t>
      </w:r>
    </w:p>
    <w:p>
      <w:pPr>
        <w:pStyle w:val="Code"/>
        <w:ind w:left="216"/>
      </w:pPr>
      <w:r>
        <w:t>}</w:t>
      </w:r>
    </w:p>
    <w:p>
      <w:pPr>
        <w:pStyle w:val="Code"/>
        <w:ind w:left="216"/>
      </w:pPr>
      <w:r/>
    </w:p>
    <w:p>
      <w:pPr>
        <w:pStyle w:val="Code"/>
        <w:ind w:left="216"/>
      </w:pPr>
      <w:r>
        <w:t>interface ReportExporter {</w:t>
      </w:r>
    </w:p>
    <w:p>
      <w:pPr>
        <w:pStyle w:val="Code"/>
        <w:ind w:left="216"/>
      </w:pPr>
      <w:r>
        <w:t xml:space="preserve">    suspend fun export(report: InspectionReport): ExportedReport</w:t>
      </w:r>
    </w:p>
    <w:p>
      <w:pPr>
        <w:pStyle w:val="Code"/>
        <w:ind w:left="216"/>
      </w:pPr>
      <w:r>
        <w:t>}</w:t>
      </w:r>
    </w:p>
    <w:p>
      <w:pPr>
        <w:pStyle w:val="Heading1"/>
      </w:pPr>
      <w:r>
        <w:t>6. Use Case Contract Thắng Sẽ Gọi</w:t>
      </w:r>
    </w:p>
    <w:tbl>
      <w:tblPr>
        <w:tblStyle w:val="TableGrid"/>
        <w:tblW w:type="dxa" w:w="9360"/>
        <w:jc w:val="left"/>
        <w:tblLayout w:type="fixed"/>
        <w:tblLook w:firstColumn="1" w:firstRow="1" w:lastColumn="0" w:lastRow="0" w:noHBand="0" w:noVBand="1" w:val="04A0"/>
        <w:tblInd w:w="120" w:type="dxa"/>
      </w:tblPr>
      <w:tblGrid>
        <w:gridCol w:w="2232"/>
        <w:gridCol w:w="4536"/>
        <w:gridCol w:w="2592"/>
      </w:tblGrid>
      <w:tr>
        <w:tc>
          <w:tcPr>
            <w:tcW w:type="dxa" w:w="223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Use Case</w:t>
            </w:r>
          </w:p>
        </w:tc>
        <w:tc>
          <w:tcPr>
            <w:tcW w:type="dxa" w:w="4536"/>
            <w:tcMar>
              <w:top w:w="80" w:type="dxa"/>
              <w:start w:w="120" w:type="dxa"/>
              <w:bottom w:w="80" w:type="dxa"/>
              <w:end w:w="120" w:type="dxa"/>
            </w:tcMar>
            <w:vAlign w:val="center"/>
            <w:shd w:fill="E8EEF5"/>
          </w:tcPr>
          <w:p>
            <w:pPr>
              <w:spacing w:after="0" w:line="269" w:lineRule="auto"/>
            </w:pPr>
            <w:r/>
            <w:r>
              <w:rPr>
                <w:rFonts w:ascii="Calibri" w:hAnsi="Calibri"/>
                <w:b/>
                <w:color w:val="1F4D78"/>
                <w:sz w:val="18"/>
              </w:rPr>
              <w:t>Signature đề xuất</w:t>
            </w:r>
          </w:p>
        </w:tc>
        <w:tc>
          <w:tcPr>
            <w:tcW w:type="dxa" w:w="259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Ghi chú chốt</w:t>
            </w:r>
          </w:p>
        </w:tc>
        <w:trPr>
          <w:tblHeader/>
        </w:trPr>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StartInspectionUseCase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suspend operator fun invoke(assetId: AssetId, templateId: TemplateId): InspectionId</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Tạo session từ asset + template, status IN_PROGRESS, currentSectionId là section đầu.</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ObserveInspectionUseCase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operator fun invoke(id: InspectionId): Flow&lt;InspectionSession?&gt;</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Thay contract bootstrap hiện trả InspectionSummary? bằng session đầy đủ khi workflow thật bắt đầu.</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SaveInspectionDraftUseCase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suspend operator fun invoke(session: InspectionSession)</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Presenter không tự gọi repository; save draft thông qua use case.</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ValidateInspectionUseCase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operator fun invoke(session: InspectionSession, template: InspectionTemplate): ValidationResult</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Pure function/testable; không cần Room/emulator.</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CalculateInspectionScoreUseCase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operator fun invoke(session: InspectionSession, template: InspectionTemplate): InspectionScore</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Exclude NotApplicable khỏi totalWeight.</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CompleteInspectionUseCase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suspend operator fun invoke(id: InspectionId): CompleteInspectionResult</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Use case tự get session/template, validate, score, create issue nếu cần, save complete.</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CreateMaintenanceIssueUseCase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suspend operator fun invoke(failure: CriticalFailure): IssueId</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Có thể được CompleteInspectionUseCase gọi nội bộ.</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ScheduleNextInspectionUseCase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operator fun invoke(asset: Asset, template: InspectionTemplate, completedAtMillis: Long): Long?</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P0 có thể chỉ tính và lưu nextInspectionDueAtMillis.</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GenerateInspectionReportUseCase</w:t>
            </w:r>
          </w:p>
        </w:tc>
        <w:tc>
          <w:tcPr>
            <w:tcW w:type="dxa" w:w="4536"/>
            <w:tcMar>
              <w:top w:w="80" w:type="dxa"/>
              <w:start w:w="120" w:type="dxa"/>
              <w:bottom w:w="80" w:type="dxa"/>
              <w:end w:w="120" w:type="dxa"/>
            </w:tcMar>
            <w:vAlign w:val="center"/>
          </w:tcPr>
          <w:p>
            <w:pPr>
              <w:spacing w:after="0" w:line="269" w:lineRule="auto"/>
            </w:pPr>
            <w:r/>
            <w:r>
              <w:rPr>
                <w:rFonts w:ascii="Calibri" w:hAnsi="Calibri"/>
                <w:b w:val="0"/>
                <w:sz w:val="16"/>
              </w:rPr>
              <w:t>operator fun invoke(id: InspectionId): InspectionReport</w:t>
            </w:r>
          </w:p>
        </w:tc>
        <w:tc>
          <w:tcPr>
            <w:tcW w:type="dxa" w:w="2592"/>
            <w:tcMar>
              <w:top w:w="80" w:type="dxa"/>
              <w:start w:w="120" w:type="dxa"/>
              <w:bottom w:w="80" w:type="dxa"/>
              <w:end w:w="120" w:type="dxa"/>
            </w:tcMar>
            <w:vAlign w:val="center"/>
          </w:tcPr>
          <w:p>
            <w:pPr>
              <w:spacing w:after="0" w:line="269" w:lineRule="auto"/>
            </w:pPr>
            <w:r/>
            <w:r>
              <w:rPr>
                <w:rFonts w:ascii="Calibri" w:hAnsi="Calibri"/>
                <w:b w:val="0"/>
                <w:sz w:val="16"/>
              </w:rPr>
              <w:t>Domain tạo report model; exporter nằm sau port.</w:t>
            </w:r>
          </w:p>
        </w:tc>
      </w:tr>
    </w:tbl>
    <w:p/>
    <w:p>
      <w:pPr>
        <w:pStyle w:val="Heading1"/>
      </w:pPr>
      <w:r>
        <w:t>7. Business Rules Phải Chốt Với Huy</w:t>
      </w:r>
    </w:p>
    <w:p>
      <w:pPr>
        <w:pStyle w:val="ListNumber"/>
      </w:pPr>
      <w:r>
        <w:t>Không thể complete nếu item required chưa có answer.</w:t>
      </w:r>
    </w:p>
    <w:p>
      <w:pPr>
        <w:pStyle w:val="ListNumber"/>
      </w:pPr>
      <w:r>
        <w:t>Critical + Fail bắt buộc phải có ít nhất một EvidenceReference.</w:t>
      </w:r>
    </w:p>
    <w:p>
      <w:pPr>
        <w:pStyle w:val="ListNumber"/>
      </w:pPr>
      <w:r>
        <w:t>Critical + Fail phải tạo MaintenanceIssue với severity mặc định CRITICAL, trừ khi UI cho chọn severity trước khi complete.</w:t>
      </w:r>
    </w:p>
    <w:p>
      <w:pPr>
        <w:pStyle w:val="ListNumber"/>
      </w:pPr>
      <w:r>
        <w:t>Lifecycle hợp lệ: NOT_STARTED -&gt; IN_PROGRESS -&gt; REVIEWING -&gt; COMPLETED hoặc SYNC_PENDING. Không quay từ COMPLETED về IN_PROGRESS trong P0.</w:t>
      </w:r>
    </w:p>
    <w:p>
      <w:pPr>
        <w:pStyle w:val="ListNumber"/>
      </w:pPr>
      <w:r>
        <w:t>Score tính theo weight của checklist item. Pass/Yes true được điểm, Fail/No false không được điểm, NotApplicable bị loại khỏi mẫu số.</w:t>
      </w:r>
    </w:p>
    <w:p>
      <w:pPr>
        <w:pStyle w:val="ListNumber"/>
      </w:pPr>
      <w:r>
        <w:t>Report chỉ được generate/export sau khi validation thành công và inspection đã completed hoặc sync_pending.</w:t>
      </w:r>
    </w:p>
    <w:p>
      <w:pPr>
        <w:pStyle w:val="ListNumber"/>
      </w:pPr>
      <w:r>
        <w:t>Next inspection date lấy từ recurrence policy của template trước; nếu template không có thì dùng asset policy; nếu không có thì null.</w:t>
      </w:r>
    </w:p>
    <w:p>
      <w:pPr>
        <w:pStyle w:val="Heading1"/>
      </w:pPr>
      <w:r>
        <w:t>8. Data/Room Contract Phải Chốt Với Lĩnh</w:t>
      </w:r>
    </w:p>
    <w:tbl>
      <w:tblPr>
        <w:tblStyle w:val="TableGrid"/>
        <w:tblW w:type="dxa" w:w="9360"/>
        <w:jc w:val="left"/>
        <w:tblLayout w:type="fixed"/>
        <w:tblLook w:firstColumn="1" w:firstRow="1" w:lastColumn="0" w:lastRow="0" w:noHBand="0" w:noVBand="1" w:val="04A0"/>
        <w:tblInd w:w="120" w:type="dxa"/>
      </w:tblPr>
      <w:tblGrid>
        <w:gridCol w:w="2088"/>
        <w:gridCol w:w="5112"/>
        <w:gridCol w:w="2160"/>
      </w:tblGrid>
      <w:tr>
        <w:tc>
          <w:tcPr>
            <w:tcW w:type="dxa" w:w="2088"/>
            <w:tcMar>
              <w:top w:w="80" w:type="dxa"/>
              <w:start w:w="120" w:type="dxa"/>
              <w:bottom w:w="80" w:type="dxa"/>
              <w:end w:w="120" w:type="dxa"/>
            </w:tcMar>
            <w:vAlign w:val="center"/>
            <w:shd w:fill="E8EEF5"/>
          </w:tcPr>
          <w:p>
            <w:pPr>
              <w:spacing w:after="0" w:line="269" w:lineRule="auto"/>
            </w:pPr>
            <w:r/>
            <w:r>
              <w:rPr>
                <w:rFonts w:ascii="Calibri" w:hAnsi="Calibri"/>
                <w:b/>
                <w:color w:val="1F4D78"/>
                <w:sz w:val="18"/>
              </w:rPr>
              <w:t>Vùng data</w:t>
            </w:r>
          </w:p>
        </w:tc>
        <w:tc>
          <w:tcPr>
            <w:tcW w:type="dxa" w:w="511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Quyết định thống nhất</w:t>
            </w:r>
          </w:p>
        </w:tc>
        <w:tc>
          <w:tcPr>
            <w:tcW w:type="dxa" w:w="216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Không được làm</w:t>
            </w:r>
          </w:p>
        </w:tc>
        <w:trPr>
          <w:tblHeader/>
        </w:trPr>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Room source of truth</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Room là canonical local source. Repository Flow observe từ Room/fake source và emit domain model.</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để UI đọc cả Room và fake/network rồi tự merge.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Entity schema P0</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locations, assets, inspection_templates, inspection_sections, checklist_items, inspections, inspection_answers, maintenance_issues, pending_sync.</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trả entity ra Domain hoặc Feature.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Mapper</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InspectionMapper/TemplateMapper/IssueMapper chuyển entity &lt;-&gt; domain.</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để domain model có @Entity hoặc @ColumnInfo.</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Answer persistence</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Lưu answerType + payload JSON/String + note + evidenceIds. Composite key inspectionId + checklistItemId là đủ P0.</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hard-code UI label trong database.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Draft recovery</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saveDraft phải lưu currentSectionId, answers, status, updatedAtMillis. Đóng app mở lại vẫn observe được draft.</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giữ draft chỉ trong Presenter/Compose state.</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Pending sync</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Sau complete local, nếu chưa sync thì status/pending row thể hiện PENDING/SYNCING/SYNCED/FAILED.</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cần backend thật trong P0.</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Fake repository</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FakeInspectionRepository vẫn chạy cho tests/demo và implement cùng domain ports.</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để fake import feature UI classes.</w:t>
            </w:r>
          </w:p>
        </w:tc>
      </w:tr>
      <w:tr>
        <w:tc>
          <w:tcPr>
            <w:tcW w:type="dxa" w:w="2088"/>
            <w:tcMar>
              <w:top w:w="80" w:type="dxa"/>
              <w:start w:w="120" w:type="dxa"/>
              <w:bottom w:w="80" w:type="dxa"/>
              <w:end w:w="120" w:type="dxa"/>
            </w:tcMar>
            <w:vAlign w:val="center"/>
          </w:tcPr>
          <w:p>
            <w:pPr>
              <w:spacing w:after="0" w:line="269" w:lineRule="auto"/>
            </w:pPr>
            <w:r/>
            <w:r>
              <w:rPr>
                <w:rFonts w:ascii="Calibri" w:hAnsi="Calibri"/>
                <w:b w:val="0"/>
                <w:sz w:val="16"/>
              </w:rPr>
              <w:t>Evidence adapter</w:t>
            </w:r>
          </w:p>
        </w:tc>
        <w:tc>
          <w:tcPr>
            <w:tcW w:type="dxa" w:w="5112"/>
            <w:tcMar>
              <w:top w:w="80" w:type="dxa"/>
              <w:start w:w="120" w:type="dxa"/>
              <w:bottom w:w="80" w:type="dxa"/>
              <w:end w:w="120" w:type="dxa"/>
            </w:tcMar>
            <w:vAlign w:val="center"/>
          </w:tcPr>
          <w:p>
            <w:pPr>
              <w:spacing w:after="0" w:line="269" w:lineRule="auto"/>
            </w:pPr>
            <w:r/>
            <w:r>
              <w:rPr>
                <w:rFonts w:ascii="Calibri" w:hAnsi="Calibri"/>
                <w:b w:val="0"/>
                <w:sz w:val="16"/>
              </w:rPr>
              <w:t>AndroidEvidenceStore persist ảnh/file và trả EvidenceReference.</w:t>
            </w:r>
          </w:p>
        </w:tc>
        <w:tc>
          <w:tcPr>
            <w:tcW w:type="dxa" w:w="2160"/>
            <w:tcMar>
              <w:top w:w="80" w:type="dxa"/>
              <w:start w:w="120" w:type="dxa"/>
              <w:bottom w:w="80" w:type="dxa"/>
              <w:end w:w="120" w:type="dxa"/>
            </w:tcMar>
            <w:vAlign w:val="center"/>
          </w:tcPr>
          <w:p>
            <w:pPr>
              <w:spacing w:after="0" w:line="269" w:lineRule="auto"/>
            </w:pPr>
            <w:r/>
            <w:r>
              <w:rPr>
                <w:rFonts w:ascii="Calibri" w:hAnsi="Calibri"/>
                <w:b w:val="0"/>
                <w:sz w:val="16"/>
              </w:rPr>
              <w:t>Không đưa Android Uri object vào domain model.</w:t>
            </w:r>
          </w:p>
        </w:tc>
      </w:tr>
    </w:tbl>
    <w:p/>
    <w:p>
      <w:pPr>
        <w:pStyle w:val="Heading1"/>
      </w:pPr>
      <w:r>
        <w:t>9. Navigation Và Circuit Contract Của Thắng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1F4D78"/>
                <w:sz w:val="21"/>
              </w:rPr>
              <w:t>Quyết định</w:t>
            </w:r>
          </w:p>
          <w:p>
            <w:pPr>
              <w:spacing w:after="0"/>
            </w:pPr>
            <w:r>
              <w:rPr>
                <w:rFonts w:ascii="Calibri" w:hAnsi="Calibri"/>
                <w:sz w:val="20"/>
              </w:rPr>
              <w:t>core/navigation giữ typed Screen contract. Vì Screen cần Parcelable, navigation truyền String ID; domain value class nằm sau Presenter boundary.</w:t>
            </w:r>
          </w:p>
        </w:tc>
        <w:trPr>
          <w:tblHeader/>
        </w:trPr>
      </w:tr>
    </w:tbl>
    <w:p/>
    <w:p>
      <w:pPr>
        <w:pStyle w:val="Code"/>
        <w:ind w:left="216"/>
      </w:pPr>
      <w:r>
        <w:t>data class InspectionScreen(</w:t>
      </w:r>
    </w:p>
    <w:p>
      <w:pPr>
        <w:pStyle w:val="Code"/>
        <w:ind w:left="216"/>
      </w:pPr>
      <w:r>
        <w:t xml:space="preserve">    val inspectionId: String,</w:t>
      </w:r>
    </w:p>
    <w:p>
      <w:pPr>
        <w:pStyle w:val="Code"/>
        <w:ind w:left="216"/>
      </w:pPr>
      <w:r>
        <w:t>) : Screen, Parcelable</w:t>
      </w:r>
    </w:p>
    <w:p>
      <w:pPr>
        <w:pStyle w:val="Code"/>
        <w:ind w:left="216"/>
      </w:pPr>
      <w:r/>
    </w:p>
    <w:p>
      <w:pPr>
        <w:pStyle w:val="Code"/>
        <w:ind w:left="216"/>
      </w:pPr>
      <w:r>
        <w:t>sealed interface InspectionState : CircuitUiState {</w:t>
      </w:r>
    </w:p>
    <w:p>
      <w:pPr>
        <w:pStyle w:val="Code"/>
        <w:ind w:left="216"/>
      </w:pPr>
      <w:r>
        <w:t xml:space="preserve">    data object Loading : InspectionState</w:t>
      </w:r>
    </w:p>
    <w:p>
      <w:pPr>
        <w:pStyle w:val="Code"/>
        <w:ind w:left="216"/>
      </w:pPr>
      <w:r>
        <w:t xml:space="preserve">    data class Editing(</w:t>
      </w:r>
    </w:p>
    <w:p>
      <w:pPr>
        <w:pStyle w:val="Code"/>
        <w:ind w:left="216"/>
      </w:pPr>
      <w:r>
        <w:t xml:space="preserve">        val section: InspectionSectionUi,</w:t>
      </w:r>
    </w:p>
    <w:p>
      <w:pPr>
        <w:pStyle w:val="Code"/>
        <w:ind w:left="216"/>
      </w:pPr>
      <w:r>
        <w:t xml:space="preserve">        val progress: InspectionProgress,</w:t>
      </w:r>
    </w:p>
    <w:p>
      <w:pPr>
        <w:pStyle w:val="Code"/>
        <w:ind w:left="216"/>
      </w:pPr>
      <w:r>
        <w:t xml:space="preserve">        val eventSink: (InspectionEvent) -&gt; Unit,</w:t>
      </w:r>
    </w:p>
    <w:p>
      <w:pPr>
        <w:pStyle w:val="Code"/>
        <w:ind w:left="216"/>
      </w:pPr>
      <w:r>
        <w:t xml:space="preserve">    ) : InspectionState</w:t>
      </w:r>
    </w:p>
    <w:p>
      <w:pPr>
        <w:pStyle w:val="Code"/>
        <w:ind w:left="216"/>
      </w:pPr>
      <w:r>
        <w:t xml:space="preserve">    data class Reviewing(</w:t>
      </w:r>
    </w:p>
    <w:p>
      <w:pPr>
        <w:pStyle w:val="Code"/>
        <w:ind w:left="216"/>
      </w:pPr>
      <w:r>
        <w:t xml:space="preserve">        val summary: InspectionSummaryUi,</w:t>
      </w:r>
    </w:p>
    <w:p>
      <w:pPr>
        <w:pStyle w:val="Code"/>
        <w:ind w:left="216"/>
      </w:pPr>
      <w:r>
        <w:t xml:space="preserve">        val eventSink: (InspectionEvent) -&gt; Unit,</w:t>
      </w:r>
    </w:p>
    <w:p>
      <w:pPr>
        <w:pStyle w:val="Code"/>
        <w:ind w:left="216"/>
      </w:pPr>
      <w:r>
        <w:t xml:space="preserve">    ) : InspectionState</w:t>
      </w:r>
    </w:p>
    <w:p>
      <w:pPr>
        <w:pStyle w:val="Code"/>
        <w:ind w:left="216"/>
      </w:pPr>
      <w:r>
        <w:t xml:space="preserve">    data class ValidationFailed(</w:t>
      </w:r>
    </w:p>
    <w:p>
      <w:pPr>
        <w:pStyle w:val="Code"/>
        <w:ind w:left="216"/>
      </w:pPr>
      <w:r>
        <w:t xml:space="preserve">        val errors: List&lt;ValidationErrorUi&gt;,</w:t>
      </w:r>
    </w:p>
    <w:p>
      <w:pPr>
        <w:pStyle w:val="Code"/>
        <w:ind w:left="216"/>
      </w:pPr>
      <w:r>
        <w:t xml:space="preserve">        val eventSink: (InspectionEvent) -&gt; Unit,</w:t>
      </w:r>
    </w:p>
    <w:p>
      <w:pPr>
        <w:pStyle w:val="Code"/>
        <w:ind w:left="216"/>
      </w:pPr>
      <w:r>
        <w:t xml:space="preserve">    ) : InspectionState</w:t>
      </w:r>
    </w:p>
    <w:p>
      <w:pPr>
        <w:pStyle w:val="Code"/>
        <w:ind w:left="216"/>
      </w:pPr>
      <w:r>
        <w:t xml:space="preserve">    data object Completed : InspectionState</w:t>
      </w:r>
    </w:p>
    <w:p>
      <w:pPr>
        <w:pStyle w:val="Code"/>
        <w:ind w:left="216"/>
      </w:pPr>
      <w:r>
        <w:t>}</w:t>
      </w:r>
    </w:p>
    <w:p>
      <w:pPr>
        <w:pStyle w:val="Code"/>
        <w:ind w:left="216"/>
      </w:pPr>
      <w:r>
        <w:t>sealed interface InspectionEvent : CircuitUiEvent {</w:t>
      </w:r>
    </w:p>
    <w:p>
      <w:pPr>
        <w:pStyle w:val="Code"/>
        <w:ind w:left="216"/>
      </w:pPr>
      <w:r>
        <w:t xml:space="preserve">    data object BackSelected : InspectionEvent</w:t>
      </w:r>
    </w:p>
    <w:p>
      <w:pPr>
        <w:pStyle w:val="Code"/>
        <w:ind w:left="216"/>
      </w:pPr>
      <w:r>
        <w:t xml:space="preserve">    data class AnswerChanged(</w:t>
      </w:r>
    </w:p>
    <w:p>
      <w:pPr>
        <w:pStyle w:val="Code"/>
        <w:ind w:left="216"/>
      </w:pPr>
      <w:r>
        <w:t xml:space="preserve">        val itemId: ChecklistItemId,</w:t>
      </w:r>
    </w:p>
    <w:p>
      <w:pPr>
        <w:pStyle w:val="Code"/>
        <w:ind w:left="216"/>
      </w:pPr>
      <w:r>
        <w:t xml:space="preserve">        val answer: ChecklistAnswerValue,</w:t>
      </w:r>
    </w:p>
    <w:p>
      <w:pPr>
        <w:pStyle w:val="Code"/>
        <w:ind w:left="216"/>
      </w:pPr>
      <w:r>
        <w:t xml:space="preserve">    ) : InspectionEvent</w:t>
      </w:r>
    </w:p>
    <w:p>
      <w:pPr>
        <w:pStyle w:val="Code"/>
        <w:ind w:left="216"/>
      </w:pPr>
      <w:r>
        <w:t xml:space="preserve">    data class NoteChanged(val itemId: ChecklistItemId, val note: String) : InspectionEvent</w:t>
      </w:r>
    </w:p>
    <w:p>
      <w:pPr>
        <w:pStyle w:val="Code"/>
        <w:ind w:left="216"/>
      </w:pPr>
      <w:r>
        <w:t xml:space="preserve">    data class EvidenceAdded(val itemId: ChecklistItemId, val evidence: EvidenceReference) : InspectionEvent</w:t>
      </w:r>
    </w:p>
    <w:p>
      <w:pPr>
        <w:pStyle w:val="Code"/>
        <w:ind w:left="216"/>
      </w:pPr>
      <w:r>
        <w:t xml:space="preserve">    data object PreviousSection : InspectionEvent</w:t>
      </w:r>
    </w:p>
    <w:p>
      <w:pPr>
        <w:pStyle w:val="Code"/>
        <w:ind w:left="216"/>
      </w:pPr>
      <w:r>
        <w:t xml:space="preserve">    data object NextSection : InspectionEvent</w:t>
      </w:r>
    </w:p>
    <w:p>
      <w:pPr>
        <w:pStyle w:val="Code"/>
        <w:ind w:left="216"/>
      </w:pPr>
      <w:r>
        <w:t xml:space="preserve">    data object ReviewSelected : InspectionEvent</w:t>
      </w:r>
    </w:p>
    <w:p>
      <w:pPr>
        <w:pStyle w:val="Code"/>
        <w:ind w:left="216"/>
      </w:pPr>
      <w:r>
        <w:t xml:space="preserve">    data object SaveDraftSelected : InspectionEvent</w:t>
      </w:r>
    </w:p>
    <w:p>
      <w:pPr>
        <w:pStyle w:val="Code"/>
        <w:ind w:left="216"/>
      </w:pPr>
      <w:r>
        <w:t xml:space="preserve">    data object CompleteSelected : InspectionEvent</w:t>
      </w:r>
    </w:p>
    <w:p>
      <w:pPr>
        <w:pStyle w:val="Code"/>
        <w:ind w:left="216"/>
      </w:pPr>
      <w:r>
        <w:t>}</w:t>
      </w:r>
    </w:p>
    <w:p>
      <w:pPr>
        <w:pStyle w:val="ListBullet"/>
      </w:pPr>
      <w:r>
        <w:t>UI model như InspectionSectionUi, InspectionProgress, InspectionSummaryUi, ValidationErrorUi nằm trong feature/inspection, không nằm trong domain.</w:t>
      </w:r>
    </w:p>
    <w:p>
      <w:pPr>
        <w:pStyle w:val="ListBullet"/>
      </w:pPr>
      <w:r>
        <w:t>Presenter map Domain -&gt; UI model, không map Room Entity -&gt; UI.</w:t>
      </w:r>
    </w:p>
    <w:p>
      <w:pPr>
        <w:pStyle w:val="ListBullet"/>
      </w:pPr>
      <w:r>
        <w:t>Presenter không chứa rule critical/evidence/score. Rule gọi qua ValidateInspectionUseCase hoặc CompleteInspectionUseCase.</w:t>
      </w:r>
    </w:p>
    <w:p>
      <w:pPr>
        <w:pStyle w:val="ListBullet"/>
      </w:pPr>
      <w:r>
        <w:t>Templates feature trong P0 chỉ cần cung cấp TemplateId/summary để Inspection workflow start; không cần full template editor nếu P0 chưa ổn.</w:t>
      </w:r>
    </w:p>
    <w:p>
      <w:pPr>
        <w:pStyle w:val="Heading1"/>
      </w:pPr>
      <w:r>
        <w:t>10. Review/Merge Contract</w:t>
      </w:r>
    </w:p>
    <w:tbl>
      <w:tblPr>
        <w:tblStyle w:val="TableGrid"/>
        <w:tblW w:type="dxa" w:w="9360"/>
        <w:jc w:val="left"/>
        <w:tblLayout w:type="fixed"/>
        <w:tblLook w:firstColumn="1" w:firstRow="1" w:lastColumn="0" w:lastRow="0" w:noHBand="0" w:noVBand="1" w:val="04A0"/>
        <w:tblInd w:w="120" w:type="dxa"/>
      </w:tblPr>
      <w:tblGrid>
        <w:gridCol w:w="2232"/>
        <w:gridCol w:w="5400"/>
        <w:gridCol w:w="1728"/>
      </w:tblGrid>
      <w:tr>
        <w:tc>
          <w:tcPr>
            <w:tcW w:type="dxa" w:w="2232"/>
            <w:tcMar>
              <w:top w:w="80" w:type="dxa"/>
              <w:start w:w="120" w:type="dxa"/>
              <w:bottom w:w="80" w:type="dxa"/>
              <w:end w:w="120" w:type="dxa"/>
            </w:tcMar>
            <w:vAlign w:val="center"/>
            <w:shd w:fill="E8EEF5"/>
          </w:tcPr>
          <w:p>
            <w:pPr>
              <w:spacing w:after="0" w:line="269" w:lineRule="auto"/>
            </w:pPr>
            <w:r/>
            <w:r>
              <w:rPr>
                <w:rFonts w:ascii="Calibri" w:hAnsi="Calibri"/>
                <w:b/>
                <w:color w:val="1F4D78"/>
                <w:sz w:val="18"/>
              </w:rPr>
              <w:t>Tình huống</w:t>
            </w:r>
          </w:p>
        </w:tc>
        <w:tc>
          <w:tcPr>
            <w:tcW w:type="dxa" w:w="540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Quy trình bắt buộc</w:t>
            </w:r>
          </w:p>
        </w:tc>
        <w:tc>
          <w:tcPr>
            <w:tcW w:type="dxa" w:w="1728"/>
            <w:tcMar>
              <w:top w:w="80" w:type="dxa"/>
              <w:start w:w="120" w:type="dxa"/>
              <w:bottom w:w="80" w:type="dxa"/>
              <w:end w:w="120" w:type="dxa"/>
            </w:tcMar>
            <w:vAlign w:val="center"/>
            <w:shd w:fill="E8EEF5"/>
          </w:tcPr>
          <w:p>
            <w:pPr>
              <w:spacing w:after="0" w:line="269" w:lineRule="auto"/>
            </w:pPr>
            <w:r/>
            <w:r>
              <w:rPr>
                <w:rFonts w:ascii="Calibri" w:hAnsi="Calibri"/>
                <w:b/>
                <w:color w:val="1F4D78"/>
                <w:sz w:val="18"/>
              </w:rPr>
              <w:t>Người quyết</w:t>
            </w:r>
          </w:p>
        </w:tc>
        <w:trPr>
          <w:tblHeader/>
        </w:trPr>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Đổi domain model/use case/repository signature</w:t>
            </w:r>
          </w:p>
        </w:tc>
        <w:tc>
          <w:tcPr>
            <w:tcW w:type="dxa" w:w="5400"/>
            <w:tcMar>
              <w:top w:w="80" w:type="dxa"/>
              <w:start w:w="120" w:type="dxa"/>
              <w:bottom w:w="80" w:type="dxa"/>
              <w:end w:w="120" w:type="dxa"/>
            </w:tcMar>
            <w:vAlign w:val="center"/>
          </w:tcPr>
          <w:p>
            <w:pPr>
              <w:spacing w:after="0" w:line="269" w:lineRule="auto"/>
            </w:pPr>
            <w:r/>
            <w:r>
              <w:rPr>
                <w:rFonts w:ascii="Calibri" w:hAnsi="Calibri"/>
                <w:b w:val="0"/>
                <w:sz w:val="16"/>
              </w:rPr>
              <w:t>Mở PR nhỏ chỉ đổi :domain contract. Lĩnh review implement được không. Thắng review Presenter gọi được không. Merge rồi cả ba rebase.</w:t>
            </w:r>
          </w:p>
        </w:tc>
        <w:tc>
          <w:tcPr>
            <w:tcW w:type="dxa" w:w="1728"/>
            <w:tcMar>
              <w:top w:w="80" w:type="dxa"/>
              <w:start w:w="120" w:type="dxa"/>
              <w:bottom w:w="80" w:type="dxa"/>
              <w:end w:w="120" w:type="dxa"/>
            </w:tcMar>
            <w:vAlign w:val="center"/>
          </w:tcPr>
          <w:p>
            <w:pPr>
              <w:spacing w:after="0" w:line="269" w:lineRule="auto"/>
            </w:pPr>
            <w:r/>
            <w:r>
              <w:rPr>
                <w:rFonts w:ascii="Calibri" w:hAnsi="Calibri"/>
                <w:b w:val="0"/>
                <w:sz w:val="16"/>
              </w:rPr>
              <w:t>Huy + Lĩnh + Thắng</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Đổi Room schema/mapper</w:t>
            </w:r>
          </w:p>
        </w:tc>
        <w:tc>
          <w:tcPr>
            <w:tcW w:type="dxa" w:w="5400"/>
            <w:tcMar>
              <w:top w:w="80" w:type="dxa"/>
              <w:start w:w="120" w:type="dxa"/>
              <w:bottom w:w="80" w:type="dxa"/>
              <w:end w:w="120" w:type="dxa"/>
            </w:tcMar>
            <w:vAlign w:val="center"/>
          </w:tcPr>
          <w:p>
            <w:pPr>
              <w:spacing w:after="0" w:line="269" w:lineRule="auto"/>
            </w:pPr>
            <w:r/>
            <w:r>
              <w:rPr>
                <w:rFonts w:ascii="Calibri" w:hAnsi="Calibri"/>
                <w:b w:val="0"/>
                <w:sz w:val="16"/>
              </w:rPr>
              <w:t>Lĩnh mở PR data/database. Huy review domain mapping không lệch. Thắng chỉ cần biết contract có đổi không.</w:t>
            </w:r>
          </w:p>
        </w:tc>
        <w:tc>
          <w:tcPr>
            <w:tcW w:type="dxa" w:w="1728"/>
            <w:tcMar>
              <w:top w:w="80" w:type="dxa"/>
              <w:start w:w="120" w:type="dxa"/>
              <w:bottom w:w="80" w:type="dxa"/>
              <w:end w:w="120" w:type="dxa"/>
            </w:tcMar>
            <w:vAlign w:val="center"/>
          </w:tcPr>
          <w:p>
            <w:pPr>
              <w:spacing w:after="0" w:line="269" w:lineRule="auto"/>
            </w:pPr>
            <w:r/>
            <w:r>
              <w:rPr>
                <w:rFonts w:ascii="Calibri" w:hAnsi="Calibri"/>
                <w:b w:val="0"/>
                <w:sz w:val="16"/>
              </w:rPr>
              <w:t>Lĩnh</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Đổi navigation Screen</w:t>
            </w:r>
          </w:p>
        </w:tc>
        <w:tc>
          <w:tcPr>
            <w:tcW w:type="dxa" w:w="5400"/>
            <w:tcMar>
              <w:top w:w="80" w:type="dxa"/>
              <w:start w:w="120" w:type="dxa"/>
              <w:bottom w:w="80" w:type="dxa"/>
              <w:end w:w="120" w:type="dxa"/>
            </w:tcMar>
            <w:vAlign w:val="center"/>
          </w:tcPr>
          <w:p>
            <w:pPr>
              <w:spacing w:after="0" w:line="269" w:lineRule="auto"/>
            </w:pPr>
            <w:r/>
            <w:r>
              <w:rPr>
                <w:rFonts w:ascii="Calibri" w:hAnsi="Calibri"/>
                <w:b w:val="0"/>
                <w:sz w:val="16"/>
              </w:rPr>
              <w:t>Thắng mở PR core/navigation. Huy/Lĩnh review nếu ảnh hưởng ID/model flow.</w:t>
            </w:r>
          </w:p>
        </w:tc>
        <w:tc>
          <w:tcPr>
            <w:tcW w:type="dxa" w:w="1728"/>
            <w:tcMar>
              <w:top w:w="80" w:type="dxa"/>
              <w:start w:w="120" w:type="dxa"/>
              <w:bottom w:w="80" w:type="dxa"/>
              <w:end w:w="120" w:type="dxa"/>
            </w:tcMar>
            <w:vAlign w:val="center"/>
          </w:tcPr>
          <w:p>
            <w:pPr>
              <w:spacing w:after="0" w:line="269" w:lineRule="auto"/>
            </w:pPr>
            <w:r/>
            <w:r>
              <w:rPr>
                <w:rFonts w:ascii="Calibri" w:hAnsi="Calibri"/>
                <w:b w:val="0"/>
                <w:sz w:val="16"/>
              </w:rPr>
              <w:t>Thắng</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Đổi Gradle/dependency</w:t>
            </w:r>
          </w:p>
        </w:tc>
        <w:tc>
          <w:tcPr>
            <w:tcW w:type="dxa" w:w="5400"/>
            <w:tcMar>
              <w:top w:w="80" w:type="dxa"/>
              <w:start w:w="120" w:type="dxa"/>
              <w:bottom w:w="80" w:type="dxa"/>
              <w:end w:w="120" w:type="dxa"/>
            </w:tcMar>
            <w:vAlign w:val="center"/>
          </w:tcPr>
          <w:p>
            <w:pPr>
              <w:spacing w:after="0" w:line="269" w:lineRule="auto"/>
            </w:pPr>
            <w:r/>
            <w:r>
              <w:rPr>
                <w:rFonts w:ascii="Calibri" w:hAnsi="Calibri"/>
                <w:b w:val="0"/>
                <w:sz w:val="16"/>
              </w:rPr>
              <w:t>Chỉ Thắng sửa version catalog/root Gradle/settings. Người khác nhắn dependency cần thêm.</w:t>
            </w:r>
          </w:p>
        </w:tc>
        <w:tc>
          <w:tcPr>
            <w:tcW w:type="dxa" w:w="1728"/>
            <w:tcMar>
              <w:top w:w="80" w:type="dxa"/>
              <w:start w:w="120" w:type="dxa"/>
              <w:bottom w:w="80" w:type="dxa"/>
              <w:end w:w="120" w:type="dxa"/>
            </w:tcMar>
            <w:vAlign w:val="center"/>
          </w:tcPr>
          <w:p>
            <w:pPr>
              <w:spacing w:after="0" w:line="269" w:lineRule="auto"/>
            </w:pPr>
            <w:r/>
            <w:r>
              <w:rPr>
                <w:rFonts w:ascii="Calibri" w:hAnsi="Calibri"/>
                <w:b w:val="0"/>
                <w:sz w:val="16"/>
              </w:rPr>
              <w:t>Thắng</w:t>
            </w:r>
          </w:p>
        </w:tc>
      </w:tr>
      <w:tr>
        <w:tc>
          <w:tcPr>
            <w:tcW w:type="dxa" w:w="2232"/>
            <w:tcMar>
              <w:top w:w="80" w:type="dxa"/>
              <w:start w:w="120" w:type="dxa"/>
              <w:bottom w:w="80" w:type="dxa"/>
              <w:end w:w="120" w:type="dxa"/>
            </w:tcMar>
            <w:vAlign w:val="center"/>
          </w:tcPr>
          <w:p>
            <w:pPr>
              <w:spacing w:after="0" w:line="269" w:lineRule="auto"/>
            </w:pPr>
            <w:r/>
            <w:r>
              <w:rPr>
                <w:rFonts w:ascii="Calibri" w:hAnsi="Calibri"/>
                <w:b w:val="0"/>
                <w:sz w:val="16"/>
              </w:rPr>
              <w:t>feature/assets/templates/issues</w:t>
            </w:r>
          </w:p>
        </w:tc>
        <w:tc>
          <w:tcPr>
            <w:tcW w:type="dxa" w:w="5400"/>
            <w:tcMar>
              <w:top w:w="80" w:type="dxa"/>
              <w:start w:w="120" w:type="dxa"/>
              <w:bottom w:w="80" w:type="dxa"/>
              <w:end w:w="120" w:type="dxa"/>
            </w:tcMar>
            <w:vAlign w:val="center"/>
          </w:tcPr>
          <w:p>
            <w:pPr>
              <w:spacing w:after="0" w:line="269" w:lineRule="auto"/>
            </w:pPr>
            <w:r/>
            <w:r>
              <w:rPr>
                <w:rFonts w:ascii="Calibri" w:hAnsi="Calibri"/>
                <w:b w:val="0"/>
                <w:sz w:val="16"/>
              </w:rPr>
              <w:t>Chưa assign owner rõ thì Thắng review architecture boundary. Không có feature nào phụ thuộc :data.</w:t>
            </w:r>
          </w:p>
        </w:tc>
        <w:tc>
          <w:tcPr>
            <w:tcW w:type="dxa" w:w="1728"/>
            <w:tcMar>
              <w:top w:w="80" w:type="dxa"/>
              <w:start w:w="120" w:type="dxa"/>
              <w:bottom w:w="80" w:type="dxa"/>
              <w:end w:w="120" w:type="dxa"/>
            </w:tcMar>
            <w:vAlign w:val="center"/>
          </w:tcPr>
          <w:p>
            <w:pPr>
              <w:spacing w:after="0" w:line="269" w:lineRule="auto"/>
            </w:pPr>
            <w:r/>
            <w:r>
              <w:rPr>
                <w:rFonts w:ascii="Calibri" w:hAnsi="Calibri"/>
                <w:b w:val="0"/>
                <w:sz w:val="16"/>
              </w:rPr>
              <w:t>Thắng + future owner</w:t>
            </w:r>
          </w:p>
        </w:tc>
      </w:tr>
    </w:tbl>
    <w:p/>
    <w:p>
      <w:pPr>
        <w:pStyle w:val="Heading1"/>
      </w:pPr>
      <w:r>
        <w:t>11. Checklist Họp Chốt</w:t>
      </w:r>
    </w:p>
    <w:p>
      <w:pPr>
        <w:pStyle w:val="ListNumber"/>
      </w:pPr>
      <w:r>
        <w:t>Huy đồng ý domain model list và InspectionStatus chính thức.</w:t>
      </w:r>
    </w:p>
    <w:p>
      <w:pPr>
        <w:pStyle w:val="ListNumber"/>
      </w:pPr>
      <w:r>
        <w:t>Huy đồng ý answer value, validation result và business rules.</w:t>
      </w:r>
    </w:p>
    <w:p>
      <w:pPr>
        <w:pStyle w:val="ListNumber"/>
      </w:pPr>
      <w:r>
        <w:t>Huy đồng ý use case signatures mà Presenter sẽ gọi.</w:t>
      </w:r>
    </w:p>
    <w:p>
      <w:pPr>
        <w:pStyle w:val="ListNumber"/>
      </w:pPr>
      <w:r>
        <w:t>Lĩnh đồng ý repository ports và Room entity/mapping strategy.</w:t>
      </w:r>
    </w:p>
    <w:p>
      <w:pPr>
        <w:pStyle w:val="ListNumber"/>
      </w:pPr>
      <w:r>
        <w:t>Lĩnh đồng ý draft recovery, pending sync, fake repository parity.</w:t>
      </w:r>
    </w:p>
    <w:p>
      <w:pPr>
        <w:pStyle w:val="ListNumber"/>
      </w:pPr>
      <w:r>
        <w:t>Thắng đồng ý navigation ID String boundary và Circuit state/event contract.</w:t>
      </w:r>
    </w:p>
    <w:p>
      <w:pPr>
        <w:pStyle w:val="ListNumber"/>
      </w:pPr>
      <w:r>
        <w:t>Cả ba đồng ý: sau khi chốt không tự đổi signature trên branch riêng.</w:t>
      </w:r>
    </w:p>
    <w:p>
      <w:pPr>
        <w:pStyle w:val="ListNumber"/>
      </w:pPr>
      <w:r>
        <w:t>Cả ba đồng ý thứ tự merge: Domain -&gt; Data/Room -&gt; Feature UI -&gt; App integration.</w:t>
      </w:r>
    </w:p>
    <w:p>
      <w:pPr>
        <w:pStyle w:val="Heading1"/>
      </w:pPr>
      <w:r>
        <w:t>12. P0 Và Để Sau</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P0 phải làm</w:t>
            </w:r>
          </w:p>
        </w:tc>
        <w:tc>
          <w:tcPr>
            <w:tcW w:type="dxa" w:w="4680"/>
            <w:tcMar>
              <w:top w:w="80" w:type="dxa"/>
              <w:start w:w="120" w:type="dxa"/>
              <w:bottom w:w="80" w:type="dxa"/>
              <w:end w:w="120" w:type="dxa"/>
            </w:tcMar>
            <w:vAlign w:val="center"/>
            <w:shd w:fill="E8EEF5"/>
          </w:tcPr>
          <w:p>
            <w:pPr>
              <w:spacing w:after="0" w:line="269" w:lineRule="auto"/>
            </w:pPr>
            <w:r/>
            <w:r>
              <w:rPr>
                <w:rFonts w:ascii="Calibri" w:hAnsi="Calibri"/>
                <w:b/>
                <w:color w:val="1F4D78"/>
                <w:sz w:val="18"/>
              </w:rPr>
              <w:t>Có thể để sau</w:t>
            </w:r>
          </w:p>
        </w:tc>
        <w:trPr>
          <w:tblHeader/>
        </w:trPr>
      </w:tr>
      <w:tr>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Inspection workflow bằng fake data, sau đó đổi binding sang Room khi sẵn sàng.</w:t>
            </w:r>
          </w:p>
        </w:tc>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Backend thật, cloud sync thật, auth, role-based authorization.</w:t>
            </w:r>
          </w:p>
        </w:tc>
      </w:tr>
      <w:tr>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Domain validation: required unanswered, critical fail needs evidence, lifecycle, score.</w:t>
            </w:r>
          </w:p>
        </w:tc>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AI image analysis, GPS, QR scanner thật.</w:t>
            </w:r>
          </w:p>
        </w:tc>
      </w:tr>
      <w:tr>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Room persistence cho inspection draft, answers, pending sync state.</w:t>
            </w:r>
          </w:p>
        </w:tc>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WorkManager phức tạp, upload ảnh thật.</w:t>
            </w:r>
          </w:p>
        </w:tc>
      </w:tr>
      <w:tr>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EvidenceStore port + simple adapter/reference.</w:t>
            </w:r>
          </w:p>
        </w:tc>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Report PDF đẹp; P0 có thể demo report model/JSON adapter nếu thiếu thời gian.</w:t>
            </w:r>
          </w:p>
        </w:tc>
      </w:tr>
      <w:tr>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Compile-time boundary: feature không import data, domain không import framework.</w:t>
            </w:r>
          </w:p>
        </w:tc>
        <w:tc>
          <w:tcPr>
            <w:tcW w:type="dxa" w:w="4680"/>
            <w:tcMar>
              <w:top w:w="80" w:type="dxa"/>
              <w:start w:w="120" w:type="dxa"/>
              <w:bottom w:w="80" w:type="dxa"/>
              <w:end w:w="120" w:type="dxa"/>
            </w:tcMar>
            <w:vAlign w:val="center"/>
          </w:tcPr>
          <w:p>
            <w:pPr>
              <w:spacing w:after="0" w:line="269" w:lineRule="auto"/>
            </w:pPr>
            <w:r/>
            <w:r>
              <w:rPr>
                <w:rFonts w:ascii="Calibri" w:hAnsi="Calibri"/>
                <w:b w:val="0"/>
                <w:sz w:val="17"/>
              </w:rPr>
              <w:t>Full template editor/assets/issues UI nếu bốn phần P0 chưa ổn.</w:t>
            </w:r>
          </w:p>
        </w:tc>
      </w:tr>
    </w:tbl>
    <w:p/>
    <w:p>
      <w:pPr>
        <w:pStyle w:val="Heading1"/>
      </w:pPr>
      <w:r>
        <w:t>13. Nguồn Nội Bộ Đã Dùng</w:t>
      </w:r>
    </w:p>
    <w:p>
      <w:pPr>
        <w:pStyle w:val="ListBullet"/>
      </w:pPr>
      <w:r>
        <w:t>README.md: repo đang ở Architecture Bootstrap, fake data, Dashboard -&gt; Inspection placeholder, Room/offline chưa implement.</w:t>
      </w:r>
    </w:p>
    <w:p>
      <w:pPr>
        <w:pStyle w:val="ListBullet"/>
      </w:pPr>
      <w:r>
        <w:t>docs/FieldFlow_Project_Proposal.pdf: product scope, business rules, Circuit workflow, repository ports, offline-first target.</w:t>
      </w:r>
    </w:p>
    <w:p>
      <w:pPr>
        <w:pStyle w:val="ListBullet"/>
      </w:pPr>
      <w:r>
        <w:t>docs/architecture/MODULE_GRAPH.md: dependency direction, composition root, forbidden imports.</w:t>
      </w:r>
    </w:p>
    <w:p>
      <w:pPr>
        <w:pStyle w:val="ListBullet"/>
      </w:pPr>
      <w:r>
        <w:t>docs/architecture/TEAM_OWNERSHIP.md: owner Thắng/Huy/Lĩnh và shared module review rule.</w:t>
      </w:r>
    </w:p>
    <w:p>
      <w:pPr>
        <w:pStyle w:val="ListBullet"/>
      </w:pPr>
      <w:r>
        <w:t>docs/ASSIGN_TASK.md: phân công Inspection workflow, contract chốt ngày đầu, thứ tự merge, verification commands.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FieldFlow contract sheet - chot voi Huy va Linh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52" w:lineRule="auto"/>
    </w:pPr>
    <w:rPr>
      <w:rFonts w:ascii="Courier New" w:hAnsi="Courier New"/>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