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D0" w:rsidRDefault="003A19ED" w:rsidP="003D0A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 xml:space="preserve">PEER- RESPONSE </w:t>
      </w:r>
      <w:bookmarkStart w:id="0" w:name="_GoBack"/>
      <w:bookmarkEnd w:id="0"/>
    </w:p>
    <w:p w:rsidR="00F43A9B" w:rsidRPr="00925DE5" w:rsidRDefault="008069DB" w:rsidP="002C58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5DE5">
        <w:rPr>
          <w:rFonts w:ascii="Times New Roman" w:hAnsi="Times New Roman" w:cs="Times New Roman"/>
          <w:sz w:val="24"/>
          <w:szCs w:val="24"/>
        </w:rPr>
        <w:t xml:space="preserve">I agree </w:t>
      </w:r>
      <w:r w:rsidR="00B16FD0">
        <w:rPr>
          <w:rFonts w:ascii="Times New Roman" w:hAnsi="Times New Roman" w:cs="Times New Roman"/>
          <w:sz w:val="24"/>
          <w:szCs w:val="24"/>
        </w:rPr>
        <w:t xml:space="preserve">with your arguments that </w:t>
      </w:r>
      <w:r w:rsidRPr="00925DE5">
        <w:rPr>
          <w:rFonts w:ascii="Times New Roman" w:hAnsi="Times New Roman" w:cs="Times New Roman"/>
          <w:sz w:val="24"/>
          <w:szCs w:val="24"/>
        </w:rPr>
        <w:t xml:space="preserve">tampering </w:t>
      </w:r>
      <w:r w:rsidR="008B1CF0">
        <w:rPr>
          <w:rFonts w:ascii="Times New Roman" w:hAnsi="Times New Roman" w:cs="Times New Roman"/>
          <w:sz w:val="24"/>
          <w:szCs w:val="24"/>
        </w:rPr>
        <w:t>with</w:t>
      </w:r>
      <w:r w:rsidRPr="00925DE5">
        <w:rPr>
          <w:rFonts w:ascii="Times New Roman" w:hAnsi="Times New Roman" w:cs="Times New Roman"/>
          <w:sz w:val="24"/>
          <w:szCs w:val="24"/>
        </w:rPr>
        <w:t xml:space="preserve"> medical mannequin</w:t>
      </w:r>
      <w:r w:rsidR="008B1CF0">
        <w:rPr>
          <w:rFonts w:ascii="Times New Roman" w:hAnsi="Times New Roman" w:cs="Times New Roman"/>
          <w:sz w:val="24"/>
          <w:szCs w:val="24"/>
        </w:rPr>
        <w:t>s</w:t>
      </w:r>
      <w:r w:rsidRPr="00925DE5">
        <w:rPr>
          <w:rFonts w:ascii="Times New Roman" w:hAnsi="Times New Roman" w:cs="Times New Roman"/>
          <w:sz w:val="24"/>
          <w:szCs w:val="24"/>
        </w:rPr>
        <w:t xml:space="preserve"> </w:t>
      </w:r>
      <w:r w:rsidR="000F0BAD" w:rsidRPr="00925DE5">
        <w:rPr>
          <w:rFonts w:ascii="Times New Roman" w:hAnsi="Times New Roman" w:cs="Times New Roman"/>
          <w:sz w:val="24"/>
          <w:szCs w:val="24"/>
        </w:rPr>
        <w:t>affects the training of medical students</w:t>
      </w:r>
      <w:r w:rsidR="008B1CF0">
        <w:rPr>
          <w:rFonts w:ascii="Times New Roman" w:hAnsi="Times New Roman" w:cs="Times New Roman"/>
          <w:sz w:val="24"/>
          <w:szCs w:val="24"/>
        </w:rPr>
        <w:t>,</w:t>
      </w:r>
      <w:r w:rsidR="000F0BAD" w:rsidRPr="00925DE5">
        <w:rPr>
          <w:rFonts w:ascii="Times New Roman" w:hAnsi="Times New Roman" w:cs="Times New Roman"/>
          <w:sz w:val="24"/>
          <w:szCs w:val="24"/>
        </w:rPr>
        <w:t xml:space="preserve"> </w:t>
      </w:r>
      <w:r w:rsidR="008B1CF0">
        <w:rPr>
          <w:rFonts w:ascii="Times New Roman" w:hAnsi="Times New Roman" w:cs="Times New Roman"/>
          <w:sz w:val="24"/>
          <w:szCs w:val="24"/>
        </w:rPr>
        <w:t>which</w:t>
      </w:r>
      <w:r w:rsidR="000F0BAD" w:rsidRPr="00925DE5">
        <w:rPr>
          <w:rFonts w:ascii="Times New Roman" w:hAnsi="Times New Roman" w:cs="Times New Roman"/>
          <w:sz w:val="24"/>
          <w:szCs w:val="24"/>
        </w:rPr>
        <w:t xml:space="preserve"> leads to incorrect diagnosis and treatment of patients. Technology is taking over the production and operation of medical training devices </w:t>
      </w:r>
      <w:r w:rsidR="004126C2" w:rsidRPr="00925DE5">
        <w:rPr>
          <w:rFonts w:ascii="Times New Roman" w:hAnsi="Times New Roman" w:cs="Times New Roman"/>
          <w:sz w:val="24"/>
          <w:szCs w:val="24"/>
        </w:rPr>
        <w:t xml:space="preserve">like </w:t>
      </w:r>
      <w:r w:rsidR="008B1CF0">
        <w:rPr>
          <w:rFonts w:ascii="Times New Roman" w:hAnsi="Times New Roman" w:cs="Times New Roman"/>
          <w:sz w:val="24"/>
          <w:szCs w:val="24"/>
        </w:rPr>
        <w:t xml:space="preserve">a </w:t>
      </w:r>
      <w:r w:rsidR="004126C2" w:rsidRPr="00925DE5">
        <w:rPr>
          <w:rFonts w:ascii="Times New Roman" w:hAnsi="Times New Roman" w:cs="Times New Roman"/>
          <w:sz w:val="24"/>
          <w:szCs w:val="24"/>
        </w:rPr>
        <w:t>mannequin</w:t>
      </w:r>
      <w:r w:rsidR="008B1CF0">
        <w:rPr>
          <w:rFonts w:ascii="Times New Roman" w:hAnsi="Times New Roman" w:cs="Times New Roman"/>
          <w:sz w:val="24"/>
          <w:szCs w:val="24"/>
        </w:rPr>
        <w:t>,</w:t>
      </w:r>
      <w:r w:rsidR="004126C2" w:rsidRPr="00925DE5">
        <w:rPr>
          <w:rFonts w:ascii="Times New Roman" w:hAnsi="Times New Roman" w:cs="Times New Roman"/>
          <w:sz w:val="24"/>
          <w:szCs w:val="24"/>
        </w:rPr>
        <w:t xml:space="preserve"> </w:t>
      </w:r>
      <w:r w:rsidR="000F0BAD" w:rsidRPr="00925DE5">
        <w:rPr>
          <w:rFonts w:ascii="Times New Roman" w:hAnsi="Times New Roman" w:cs="Times New Roman"/>
          <w:sz w:val="24"/>
          <w:szCs w:val="24"/>
        </w:rPr>
        <w:t>prone to cyber threats</w:t>
      </w:r>
      <w:r w:rsidR="004126C2" w:rsidRPr="00925DE5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4126C2" w:rsidRPr="00925DE5">
        <w:rPr>
          <w:rFonts w:ascii="Times New Roman" w:hAnsi="Times New Roman" w:cs="Times New Roman"/>
          <w:sz w:val="24"/>
          <w:szCs w:val="24"/>
        </w:rPr>
        <w:t>iStan</w:t>
      </w:r>
      <w:proofErr w:type="spellEnd"/>
      <w:r w:rsidR="004126C2" w:rsidRPr="00925DE5">
        <w:rPr>
          <w:rFonts w:ascii="Times New Roman" w:hAnsi="Times New Roman" w:cs="Times New Roman"/>
          <w:sz w:val="24"/>
          <w:szCs w:val="24"/>
        </w:rPr>
        <w:t xml:space="preserve"> medical mannequin is prone to DOS attacks that affect TCP network protocol and brute force attacks tampering with 802.11 wireless transmission</w:t>
      </w:r>
      <w:r w:rsidR="008B1CF0">
        <w:rPr>
          <w:rFonts w:ascii="Times New Roman" w:hAnsi="Times New Roman" w:cs="Times New Roman"/>
          <w:sz w:val="24"/>
          <w:szCs w:val="24"/>
        </w:rPr>
        <w:t>s</w:t>
      </w:r>
      <w:r w:rsidR="004126C2" w:rsidRPr="00925DE5">
        <w:rPr>
          <w:rFonts w:ascii="Times New Roman" w:hAnsi="Times New Roman" w:cs="Times New Roman"/>
          <w:sz w:val="24"/>
          <w:szCs w:val="24"/>
        </w:rPr>
        <w:t xml:space="preserve"> responsible for communication between the ma</w:t>
      </w:r>
      <w:r w:rsidR="00F43A9B" w:rsidRPr="00925DE5">
        <w:rPr>
          <w:rFonts w:ascii="Times New Roman" w:hAnsi="Times New Roman" w:cs="Times New Roman"/>
          <w:sz w:val="24"/>
          <w:szCs w:val="24"/>
        </w:rPr>
        <w:t xml:space="preserve">nnequin and the control panels. When the mannequin is tampered </w:t>
      </w:r>
      <w:r w:rsidR="008B1CF0">
        <w:rPr>
          <w:rFonts w:ascii="Times New Roman" w:hAnsi="Times New Roman" w:cs="Times New Roman"/>
          <w:sz w:val="24"/>
          <w:szCs w:val="24"/>
        </w:rPr>
        <w:t xml:space="preserve">with </w:t>
      </w:r>
      <w:r w:rsidR="00F43A9B" w:rsidRPr="00925DE5">
        <w:rPr>
          <w:rFonts w:ascii="Times New Roman" w:hAnsi="Times New Roman" w:cs="Times New Roman"/>
          <w:sz w:val="24"/>
          <w:szCs w:val="24"/>
        </w:rPr>
        <w:t xml:space="preserve">during </w:t>
      </w:r>
      <w:r w:rsidR="008B1CF0">
        <w:rPr>
          <w:rFonts w:ascii="Times New Roman" w:hAnsi="Times New Roman" w:cs="Times New Roman"/>
          <w:sz w:val="24"/>
          <w:szCs w:val="24"/>
        </w:rPr>
        <w:t xml:space="preserve">the </w:t>
      </w:r>
      <w:r w:rsidR="00F43A9B" w:rsidRPr="00925DE5">
        <w:rPr>
          <w:rFonts w:ascii="Times New Roman" w:hAnsi="Times New Roman" w:cs="Times New Roman"/>
          <w:sz w:val="24"/>
          <w:szCs w:val="24"/>
        </w:rPr>
        <w:t>production stage, it comprises the teaching, learning of medical professionals</w:t>
      </w:r>
      <w:r w:rsidR="008B1CF0">
        <w:rPr>
          <w:rFonts w:ascii="Times New Roman" w:hAnsi="Times New Roman" w:cs="Times New Roman"/>
          <w:sz w:val="24"/>
          <w:szCs w:val="24"/>
        </w:rPr>
        <w:t>,</w:t>
      </w:r>
      <w:r w:rsidR="00F43A9B" w:rsidRPr="00925DE5">
        <w:rPr>
          <w:rFonts w:ascii="Times New Roman" w:hAnsi="Times New Roman" w:cs="Times New Roman"/>
          <w:sz w:val="24"/>
          <w:szCs w:val="24"/>
        </w:rPr>
        <w:t xml:space="preserve"> and the investigation of these devices. </w:t>
      </w:r>
    </w:p>
    <w:p w:rsidR="0077091B" w:rsidRPr="00925DE5" w:rsidRDefault="00F43A9B" w:rsidP="002C58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5DE5">
        <w:rPr>
          <w:rFonts w:ascii="Times New Roman" w:hAnsi="Times New Roman" w:cs="Times New Roman"/>
          <w:sz w:val="24"/>
          <w:szCs w:val="24"/>
        </w:rPr>
        <w:t xml:space="preserve">The attacks against the medical mannequin are preventable by </w:t>
      </w:r>
      <w:r w:rsidR="008B1CF0">
        <w:rPr>
          <w:rFonts w:ascii="Times New Roman" w:hAnsi="Times New Roman" w:cs="Times New Roman"/>
          <w:sz w:val="24"/>
          <w:szCs w:val="24"/>
        </w:rPr>
        <w:t>using</w:t>
      </w:r>
      <w:r w:rsidRPr="00925DE5">
        <w:rPr>
          <w:rFonts w:ascii="Times New Roman" w:hAnsi="Times New Roman" w:cs="Times New Roman"/>
          <w:sz w:val="24"/>
          <w:szCs w:val="24"/>
        </w:rPr>
        <w:t xml:space="preserve"> a network firewall. This network firewall will hinder attacks from DOS that make the </w:t>
      </w:r>
      <w:proofErr w:type="spellStart"/>
      <w:r w:rsidRPr="00925DE5">
        <w:rPr>
          <w:rFonts w:ascii="Times New Roman" w:hAnsi="Times New Roman" w:cs="Times New Roman"/>
          <w:sz w:val="24"/>
          <w:szCs w:val="24"/>
        </w:rPr>
        <w:t>iStan</w:t>
      </w:r>
      <w:proofErr w:type="spellEnd"/>
      <w:r w:rsidRPr="00925DE5">
        <w:rPr>
          <w:rFonts w:ascii="Times New Roman" w:hAnsi="Times New Roman" w:cs="Times New Roman"/>
          <w:sz w:val="24"/>
          <w:szCs w:val="24"/>
        </w:rPr>
        <w:t xml:space="preserve"> front-end software Muse unavailable.</w:t>
      </w:r>
      <w:r w:rsidR="0077091B" w:rsidRPr="00925DE5">
        <w:rPr>
          <w:rFonts w:ascii="Times New Roman" w:hAnsi="Times New Roman" w:cs="Times New Roman"/>
          <w:sz w:val="24"/>
          <w:szCs w:val="24"/>
        </w:rPr>
        <w:t xml:space="preserve"> The firewall helps install a certain number of allowed incomplete TCP requests for a specific destination. It is possible through a resilient architecture, hardware, bandwidth, and outsourcing. The attacks cannot continue since when the permitted number is attained, they are not processed until </w:t>
      </w:r>
      <w:r w:rsidR="008B1CF0">
        <w:rPr>
          <w:rFonts w:ascii="Times New Roman" w:hAnsi="Times New Roman" w:cs="Times New Roman"/>
          <w:sz w:val="24"/>
          <w:szCs w:val="24"/>
        </w:rPr>
        <w:t xml:space="preserve">they </w:t>
      </w:r>
      <w:r w:rsidR="0077091B" w:rsidRPr="00925DE5">
        <w:rPr>
          <w:rFonts w:ascii="Times New Roman" w:hAnsi="Times New Roman" w:cs="Times New Roman"/>
          <w:sz w:val="24"/>
          <w:szCs w:val="24"/>
        </w:rPr>
        <w:t xml:space="preserve">are completed or when time runs out.  </w:t>
      </w:r>
    </w:p>
    <w:p w:rsidR="002C58C1" w:rsidRDefault="0077091B" w:rsidP="00B16F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5DE5">
        <w:rPr>
          <w:rFonts w:ascii="Times New Roman" w:hAnsi="Times New Roman" w:cs="Times New Roman"/>
          <w:sz w:val="24"/>
          <w:szCs w:val="24"/>
        </w:rPr>
        <w:t xml:space="preserve">Disabling the Wi-Fi Protected Setup feature </w:t>
      </w:r>
      <w:r w:rsidR="001F1358" w:rsidRPr="00925DE5">
        <w:rPr>
          <w:rFonts w:ascii="Times New Roman" w:hAnsi="Times New Roman" w:cs="Times New Roman"/>
          <w:sz w:val="24"/>
          <w:szCs w:val="24"/>
        </w:rPr>
        <w:t>mitigate</w:t>
      </w:r>
      <w:r w:rsidR="008B1CF0">
        <w:rPr>
          <w:rFonts w:ascii="Times New Roman" w:hAnsi="Times New Roman" w:cs="Times New Roman"/>
          <w:sz w:val="24"/>
          <w:szCs w:val="24"/>
        </w:rPr>
        <w:t>s</w:t>
      </w:r>
      <w:r w:rsidR="001F1358" w:rsidRPr="00925DE5">
        <w:rPr>
          <w:rFonts w:ascii="Times New Roman" w:hAnsi="Times New Roman" w:cs="Times New Roman"/>
          <w:sz w:val="24"/>
          <w:szCs w:val="24"/>
        </w:rPr>
        <w:t xml:space="preserve"> attacks from brute force on 802.11 wireless transmission</w:t>
      </w:r>
      <w:r w:rsidR="008B1CF0">
        <w:rPr>
          <w:rFonts w:ascii="Times New Roman" w:hAnsi="Times New Roman" w:cs="Times New Roman"/>
          <w:sz w:val="24"/>
          <w:szCs w:val="24"/>
        </w:rPr>
        <w:t>s</w:t>
      </w:r>
      <w:r w:rsidR="001F1358" w:rsidRPr="00925DE5">
        <w:rPr>
          <w:rFonts w:ascii="Times New Roman" w:hAnsi="Times New Roman" w:cs="Times New Roman"/>
          <w:sz w:val="24"/>
          <w:szCs w:val="24"/>
        </w:rPr>
        <w:t xml:space="preserve"> within the radio range. It is possible because the attackers do not </w:t>
      </w:r>
      <w:r w:rsidR="008B1CF0">
        <w:rPr>
          <w:rFonts w:ascii="Times New Roman" w:hAnsi="Times New Roman" w:cs="Times New Roman"/>
          <w:sz w:val="24"/>
          <w:szCs w:val="24"/>
        </w:rPr>
        <w:t>access</w:t>
      </w:r>
      <w:r w:rsidR="001F1358" w:rsidRPr="00925DE5">
        <w:rPr>
          <w:rFonts w:ascii="Times New Roman" w:hAnsi="Times New Roman" w:cs="Times New Roman"/>
          <w:sz w:val="24"/>
          <w:szCs w:val="24"/>
        </w:rPr>
        <w:t xml:space="preserve"> the Wi-Fi network</w:t>
      </w:r>
      <w:r w:rsidR="008B1CF0">
        <w:rPr>
          <w:rFonts w:ascii="Times New Roman" w:hAnsi="Times New Roman" w:cs="Times New Roman"/>
          <w:sz w:val="24"/>
          <w:szCs w:val="24"/>
        </w:rPr>
        <w:t>,</w:t>
      </w:r>
      <w:r w:rsidR="001F1358" w:rsidRPr="00925DE5">
        <w:rPr>
          <w:rFonts w:ascii="Times New Roman" w:hAnsi="Times New Roman" w:cs="Times New Roman"/>
          <w:sz w:val="24"/>
          <w:szCs w:val="24"/>
        </w:rPr>
        <w:t xml:space="preserve"> and it is impossible to attack while not in the same radio range.</w:t>
      </w:r>
      <w:r w:rsidR="00E34E05" w:rsidRPr="00925DE5">
        <w:rPr>
          <w:rFonts w:ascii="Times New Roman" w:hAnsi="Times New Roman" w:cs="Times New Roman"/>
          <w:sz w:val="24"/>
          <w:szCs w:val="24"/>
        </w:rPr>
        <w:t xml:space="preserve"> The regular passwords for connectivity and control are discouraged </w:t>
      </w:r>
      <w:r w:rsidR="008B1CF0">
        <w:rPr>
          <w:rFonts w:ascii="Times New Roman" w:hAnsi="Times New Roman" w:cs="Times New Roman"/>
          <w:sz w:val="24"/>
          <w:szCs w:val="24"/>
        </w:rPr>
        <w:t xml:space="preserve">from having </w:t>
      </w:r>
      <w:r w:rsidR="00E34E05" w:rsidRPr="00925DE5">
        <w:rPr>
          <w:rFonts w:ascii="Times New Roman" w:hAnsi="Times New Roman" w:cs="Times New Roman"/>
          <w:sz w:val="24"/>
          <w:szCs w:val="24"/>
        </w:rPr>
        <w:t>better protection of me</w:t>
      </w:r>
      <w:r w:rsidR="00F45D60" w:rsidRPr="00925DE5">
        <w:rPr>
          <w:rFonts w:ascii="Times New Roman" w:hAnsi="Times New Roman" w:cs="Times New Roman"/>
          <w:sz w:val="24"/>
          <w:szCs w:val="24"/>
        </w:rPr>
        <w:t xml:space="preserve">dical training </w:t>
      </w:r>
      <w:r w:rsidR="004727DB" w:rsidRPr="00925DE5">
        <w:rPr>
          <w:rFonts w:ascii="Times New Roman" w:hAnsi="Times New Roman" w:cs="Times New Roman"/>
          <w:sz w:val="24"/>
          <w:szCs w:val="24"/>
        </w:rPr>
        <w:t xml:space="preserve">equipment. When the medical training equipment </w:t>
      </w:r>
      <w:r w:rsidR="008B1CF0">
        <w:rPr>
          <w:rFonts w:ascii="Times New Roman" w:hAnsi="Times New Roman" w:cs="Times New Roman"/>
          <w:sz w:val="24"/>
          <w:szCs w:val="24"/>
        </w:rPr>
        <w:t>is</w:t>
      </w:r>
      <w:r w:rsidR="004727DB" w:rsidRPr="00925DE5">
        <w:rPr>
          <w:rFonts w:ascii="Times New Roman" w:hAnsi="Times New Roman" w:cs="Times New Roman"/>
          <w:sz w:val="24"/>
          <w:szCs w:val="24"/>
        </w:rPr>
        <w:t xml:space="preserve"> protected against cyber threats and vulnerabilities, the training and teaching of medical students will not be tampered with and will not be cases of incorrect diagnosis and treatment of patients. </w:t>
      </w:r>
    </w:p>
    <w:p w:rsidR="002C58C1" w:rsidRDefault="002C58C1" w:rsidP="00B16F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 List</w:t>
      </w:r>
    </w:p>
    <w:p w:rsidR="00D57AF3" w:rsidRDefault="00D57AF3" w:rsidP="00D57A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5091E">
        <w:rPr>
          <w:rFonts w:ascii="Times New Roman" w:hAnsi="Times New Roman" w:cs="Times New Roman"/>
          <w:sz w:val="24"/>
          <w:szCs w:val="24"/>
        </w:rPr>
        <w:t xml:space="preserve">Anon, Network dos attacks. </w:t>
      </w:r>
      <w:r w:rsidRPr="0065091E">
        <w:rPr>
          <w:rFonts w:ascii="Times New Roman" w:hAnsi="Times New Roman" w:cs="Times New Roman"/>
          <w:i/>
          <w:iCs/>
          <w:sz w:val="24"/>
          <w:szCs w:val="24"/>
        </w:rPr>
        <w:t xml:space="preserve">Network </w:t>
      </w:r>
      <w:proofErr w:type="spellStart"/>
      <w:r w:rsidRPr="0065091E">
        <w:rPr>
          <w:rFonts w:ascii="Times New Roman" w:hAnsi="Times New Roman" w:cs="Times New Roman"/>
          <w:i/>
          <w:iCs/>
          <w:sz w:val="24"/>
          <w:szCs w:val="24"/>
        </w:rPr>
        <w:t>DoS</w:t>
      </w:r>
      <w:proofErr w:type="spellEnd"/>
      <w:r w:rsidRPr="0065091E">
        <w:rPr>
          <w:rFonts w:ascii="Times New Roman" w:hAnsi="Times New Roman" w:cs="Times New Roman"/>
          <w:i/>
          <w:iCs/>
          <w:sz w:val="24"/>
          <w:szCs w:val="24"/>
        </w:rPr>
        <w:t xml:space="preserve"> Attacks | </w:t>
      </w:r>
      <w:proofErr w:type="spellStart"/>
      <w:r w:rsidRPr="0065091E">
        <w:rPr>
          <w:rFonts w:ascii="Times New Roman" w:hAnsi="Times New Roman" w:cs="Times New Roman"/>
          <w:i/>
          <w:iCs/>
          <w:sz w:val="24"/>
          <w:szCs w:val="24"/>
        </w:rPr>
        <w:t>Junos</w:t>
      </w:r>
      <w:proofErr w:type="spellEnd"/>
      <w:r w:rsidRPr="0065091E">
        <w:rPr>
          <w:rFonts w:ascii="Times New Roman" w:hAnsi="Times New Roman" w:cs="Times New Roman"/>
          <w:i/>
          <w:iCs/>
          <w:sz w:val="24"/>
          <w:szCs w:val="24"/>
        </w:rPr>
        <w:t xml:space="preserve"> OS | Juniper Networks</w:t>
      </w:r>
      <w:r w:rsidRPr="0065091E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6" w:history="1">
        <w:r w:rsidRPr="0064298B">
          <w:rPr>
            <w:rStyle w:val="Hyperlink"/>
            <w:rFonts w:ascii="Times New Roman" w:hAnsi="Times New Roman" w:cs="Times New Roman"/>
            <w:sz w:val="24"/>
            <w:szCs w:val="24"/>
          </w:rPr>
          <w:t>https://origin-www.juniper.net/documentation/us/en/software/junos/denial-of-service/topics/topic-map/security-network-dos-attack.html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91E">
        <w:rPr>
          <w:rFonts w:ascii="Times New Roman" w:hAnsi="Times New Roman" w:cs="Times New Roman"/>
          <w:sz w:val="24"/>
          <w:szCs w:val="24"/>
        </w:rPr>
        <w:t xml:space="preserve">[Accessed March 16, 2022]. </w:t>
      </w:r>
    </w:p>
    <w:p w:rsidR="00D57AF3" w:rsidRPr="0065091E" w:rsidRDefault="00D57AF3" w:rsidP="00D57A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5091E">
        <w:rPr>
          <w:rFonts w:ascii="Times New Roman" w:hAnsi="Times New Roman" w:cs="Times New Roman"/>
          <w:sz w:val="24"/>
          <w:szCs w:val="24"/>
        </w:rPr>
        <w:t xml:space="preserve">Anon, Security tip (ST15-002). </w:t>
      </w:r>
      <w:r w:rsidRPr="0065091E">
        <w:rPr>
          <w:rFonts w:ascii="Times New Roman" w:hAnsi="Times New Roman" w:cs="Times New Roman"/>
          <w:i/>
          <w:iCs/>
          <w:sz w:val="24"/>
          <w:szCs w:val="24"/>
        </w:rPr>
        <w:t>CISA</w:t>
      </w:r>
      <w:r w:rsidRPr="0065091E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7" w:history="1">
        <w:r w:rsidRPr="0064298B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https://www.cisa.gov/uscert/ncas/tips/ST15-002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91E">
        <w:rPr>
          <w:rFonts w:ascii="Times New Roman" w:hAnsi="Times New Roman" w:cs="Times New Roman"/>
          <w:sz w:val="24"/>
          <w:szCs w:val="24"/>
        </w:rPr>
        <w:t xml:space="preserve">[Accessed March 16, 2022]. </w:t>
      </w:r>
    </w:p>
    <w:p w:rsidR="00D57AF3" w:rsidRDefault="00D57AF3" w:rsidP="00D57A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58C1">
        <w:rPr>
          <w:rFonts w:ascii="Times New Roman" w:hAnsi="Times New Roman" w:cs="Times New Roman"/>
          <w:sz w:val="24"/>
          <w:szCs w:val="24"/>
        </w:rPr>
        <w:t xml:space="preserve">Glisson, W.B., </w:t>
      </w:r>
      <w:proofErr w:type="spellStart"/>
      <w:r w:rsidRPr="002C58C1">
        <w:rPr>
          <w:rFonts w:ascii="Times New Roman" w:hAnsi="Times New Roman" w:cs="Times New Roman"/>
          <w:sz w:val="24"/>
          <w:szCs w:val="24"/>
        </w:rPr>
        <w:t>Andel</w:t>
      </w:r>
      <w:proofErr w:type="spellEnd"/>
      <w:r w:rsidRPr="002C58C1">
        <w:rPr>
          <w:rFonts w:ascii="Times New Roman" w:hAnsi="Times New Roman" w:cs="Times New Roman"/>
          <w:sz w:val="24"/>
          <w:szCs w:val="24"/>
        </w:rPr>
        <w:t xml:space="preserve">, T., McDonald, T., Jacobs, M., Campbell, M. and </w:t>
      </w:r>
      <w:proofErr w:type="spellStart"/>
      <w:r w:rsidRPr="002C58C1">
        <w:rPr>
          <w:rFonts w:ascii="Times New Roman" w:hAnsi="Times New Roman" w:cs="Times New Roman"/>
          <w:sz w:val="24"/>
          <w:szCs w:val="24"/>
        </w:rPr>
        <w:t>Mayr</w:t>
      </w:r>
      <w:proofErr w:type="spellEnd"/>
      <w:r w:rsidRPr="002C58C1">
        <w:rPr>
          <w:rFonts w:ascii="Times New Roman" w:hAnsi="Times New Roman" w:cs="Times New Roman"/>
          <w:sz w:val="24"/>
          <w:szCs w:val="24"/>
        </w:rPr>
        <w:t>, J., 2015. Compromising a medical mannequin. </w:t>
      </w:r>
      <w:proofErr w:type="spellStart"/>
      <w:r w:rsidRPr="002C58C1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2C58C1">
        <w:rPr>
          <w:rFonts w:ascii="Times New Roman" w:hAnsi="Times New Roman" w:cs="Times New Roman"/>
          <w:i/>
          <w:iCs/>
          <w:sz w:val="24"/>
          <w:szCs w:val="24"/>
        </w:rPr>
        <w:t xml:space="preserve"> preprint arXiv:1509.00065</w:t>
      </w:r>
      <w:r w:rsidRPr="002C58C1">
        <w:rPr>
          <w:rFonts w:ascii="Times New Roman" w:hAnsi="Times New Roman" w:cs="Times New Roman"/>
          <w:sz w:val="24"/>
          <w:szCs w:val="24"/>
        </w:rPr>
        <w:t>.</w:t>
      </w:r>
    </w:p>
    <w:p w:rsidR="00D57AF3" w:rsidRDefault="00D57AF3" w:rsidP="00D57A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58C1">
        <w:rPr>
          <w:rFonts w:ascii="Times New Roman" w:hAnsi="Times New Roman" w:cs="Times New Roman"/>
          <w:sz w:val="24"/>
          <w:szCs w:val="24"/>
        </w:rPr>
        <w:t>Kartch</w:t>
      </w:r>
      <w:proofErr w:type="spellEnd"/>
      <w:r w:rsidRPr="002C58C1">
        <w:rPr>
          <w:rFonts w:ascii="Times New Roman" w:hAnsi="Times New Roman" w:cs="Times New Roman"/>
          <w:sz w:val="24"/>
          <w:szCs w:val="24"/>
        </w:rPr>
        <w:t>, R., 2016. Distributed Denial of Service Attacks: Four Best Practices for Prevention and Response. </w:t>
      </w:r>
      <w:r w:rsidRPr="002C58C1">
        <w:rPr>
          <w:rFonts w:ascii="Times New Roman" w:hAnsi="Times New Roman" w:cs="Times New Roman"/>
          <w:i/>
          <w:iCs/>
          <w:sz w:val="24"/>
          <w:szCs w:val="24"/>
        </w:rPr>
        <w:t>Software Engineering Institute, Carnegie Mellon University</w:t>
      </w:r>
      <w:r w:rsidRPr="002C58C1">
        <w:rPr>
          <w:rFonts w:ascii="Times New Roman" w:hAnsi="Times New Roman" w:cs="Times New Roman"/>
          <w:sz w:val="24"/>
          <w:szCs w:val="24"/>
        </w:rPr>
        <w:t>.</w:t>
      </w:r>
    </w:p>
    <w:p w:rsidR="0065091E" w:rsidRPr="0065091E" w:rsidRDefault="0065091E" w:rsidP="00650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091E" w:rsidRPr="00925DE5" w:rsidRDefault="0065091E" w:rsidP="002C58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091E" w:rsidRPr="00925D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061" w:rsidRDefault="00F02061" w:rsidP="00DE6D43">
      <w:pPr>
        <w:spacing w:after="0" w:line="240" w:lineRule="auto"/>
      </w:pPr>
      <w:r>
        <w:separator/>
      </w:r>
    </w:p>
  </w:endnote>
  <w:endnote w:type="continuationSeparator" w:id="0">
    <w:p w:rsidR="00F02061" w:rsidRDefault="00F02061" w:rsidP="00DE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061" w:rsidRDefault="00F02061" w:rsidP="00DE6D43">
      <w:pPr>
        <w:spacing w:after="0" w:line="240" w:lineRule="auto"/>
      </w:pPr>
      <w:r>
        <w:separator/>
      </w:r>
    </w:p>
  </w:footnote>
  <w:footnote w:type="continuationSeparator" w:id="0">
    <w:p w:rsidR="00F02061" w:rsidRDefault="00F02061" w:rsidP="00DE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43" w:rsidRPr="00DE6D43" w:rsidRDefault="00DE6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E6D43">
      <w:rPr>
        <w:rFonts w:ascii="Times New Roman" w:hAnsi="Times New Roman" w:cs="Times New Roman"/>
        <w:sz w:val="24"/>
        <w:szCs w:val="24"/>
      </w:rPr>
      <w:t xml:space="preserve">Medical Mannequin </w:t>
    </w:r>
    <w:sdt>
      <w:sdtPr>
        <w:rPr>
          <w:rFonts w:ascii="Times New Roman" w:hAnsi="Times New Roman" w:cs="Times New Roman"/>
          <w:sz w:val="24"/>
          <w:szCs w:val="24"/>
        </w:rPr>
        <w:id w:val="-1004657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E6D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6D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E6D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0A1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E6D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E6D43" w:rsidRPr="00DE6D43" w:rsidRDefault="00DE6D4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DK0NAPSZgYGhko6SsGpxcWZ+XkgBUa1AMcWT18sAAAA"/>
  </w:docVars>
  <w:rsids>
    <w:rsidRoot w:val="008069DB"/>
    <w:rsid w:val="000F0BAD"/>
    <w:rsid w:val="00191591"/>
    <w:rsid w:val="001F1358"/>
    <w:rsid w:val="002C58C1"/>
    <w:rsid w:val="003033BE"/>
    <w:rsid w:val="003A19ED"/>
    <w:rsid w:val="003D0A19"/>
    <w:rsid w:val="004126C2"/>
    <w:rsid w:val="004727DB"/>
    <w:rsid w:val="005C4C54"/>
    <w:rsid w:val="0065091E"/>
    <w:rsid w:val="0077091B"/>
    <w:rsid w:val="008069DB"/>
    <w:rsid w:val="00857C8F"/>
    <w:rsid w:val="00891676"/>
    <w:rsid w:val="008B1CF0"/>
    <w:rsid w:val="008C5674"/>
    <w:rsid w:val="00925DE5"/>
    <w:rsid w:val="00AF0067"/>
    <w:rsid w:val="00B16FD0"/>
    <w:rsid w:val="00D57AF3"/>
    <w:rsid w:val="00DE6D43"/>
    <w:rsid w:val="00E34E05"/>
    <w:rsid w:val="00F02061"/>
    <w:rsid w:val="00F43A9B"/>
    <w:rsid w:val="00F45D60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44F9"/>
  <w15:chartTrackingRefBased/>
  <w15:docId w15:val="{961E2BED-2E04-4B2C-B859-C30B6FD1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43"/>
  </w:style>
  <w:style w:type="paragraph" w:styleId="Footer">
    <w:name w:val="footer"/>
    <w:basedOn w:val="Normal"/>
    <w:link w:val="FooterChar"/>
    <w:uiPriority w:val="99"/>
    <w:unhideWhenUsed/>
    <w:rsid w:val="00DE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43"/>
  </w:style>
  <w:style w:type="character" w:styleId="Hyperlink">
    <w:name w:val="Hyperlink"/>
    <w:basedOn w:val="DefaultParagraphFont"/>
    <w:uiPriority w:val="99"/>
    <w:unhideWhenUsed/>
    <w:rsid w:val="00B16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isa.gov/uscert/ncas/tips/ST15-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igin-www.juniper.net/documentation/us/en/software/junos/denial-of-service/topics/topic-map/security-network-dos-attack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6</cp:revision>
  <dcterms:created xsi:type="dcterms:W3CDTF">2022-03-18T14:55:00Z</dcterms:created>
  <dcterms:modified xsi:type="dcterms:W3CDTF">2022-03-18T17:06:00Z</dcterms:modified>
  <cp:category/>
  <cp:contentStatus/>
  <dc:language/>
  <cp:version/>
</cp:coreProperties>
</file>