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18B" w:rsidRPr="00605F4B" w:rsidRDefault="00DA165E">
      <w:pPr>
        <w:rPr>
          <w:rFonts w:asciiTheme="minorBidi" w:hAnsiTheme="minorBidi"/>
        </w:rPr>
      </w:pPr>
      <w:r w:rsidRPr="00605F4B">
        <w:rPr>
          <w:rFonts w:asciiTheme="minorBidi" w:hAnsiTheme="minorBidi"/>
        </w:rPr>
        <w:t>Introduction 2 3 sentences</w:t>
      </w:r>
    </w:p>
    <w:p w:rsidR="00DA165E" w:rsidRPr="00605F4B" w:rsidRDefault="00DA165E">
      <w:pPr>
        <w:rPr>
          <w:rFonts w:asciiTheme="minorBidi" w:hAnsiTheme="minorBidi"/>
        </w:rPr>
      </w:pPr>
    </w:p>
    <w:p w:rsidR="00DA165E" w:rsidRPr="00605F4B" w:rsidRDefault="00DA165E">
      <w:pPr>
        <w:rPr>
          <w:rFonts w:asciiTheme="minorBidi" w:hAnsiTheme="minorBidi"/>
        </w:rPr>
      </w:pPr>
      <w:bookmarkStart w:id="0" w:name="_GoBack"/>
      <w:r w:rsidRPr="00605F4B">
        <w:rPr>
          <w:rFonts w:asciiTheme="minorBidi" w:hAnsiTheme="minorBidi"/>
        </w:rPr>
        <w:t xml:space="preserve">For this post I will use </w:t>
      </w:r>
      <w:r w:rsidR="008D5394" w:rsidRPr="00605F4B">
        <w:rPr>
          <w:rFonts w:asciiTheme="minorBidi" w:hAnsiTheme="minorBidi"/>
        </w:rPr>
        <w:t>AD Tool</w:t>
      </w:r>
      <w:r w:rsidRPr="00605F4B">
        <w:rPr>
          <w:rFonts w:asciiTheme="minorBidi" w:hAnsiTheme="minorBidi"/>
        </w:rPr>
        <w:t xml:space="preserve"> in order to scan small office environments. In this office, company using active directory. this tool provides us vulnerability checking, and more visibility based on attacks. </w:t>
      </w:r>
    </w:p>
    <w:p w:rsidR="00DA165E" w:rsidRPr="00605F4B" w:rsidRDefault="00DA165E">
      <w:pPr>
        <w:rPr>
          <w:rFonts w:asciiTheme="minorBidi" w:hAnsiTheme="minorBidi"/>
        </w:rPr>
      </w:pPr>
    </w:p>
    <w:p w:rsidR="00DA165E" w:rsidRPr="00605F4B" w:rsidRDefault="00DA165E">
      <w:pPr>
        <w:rPr>
          <w:rFonts w:asciiTheme="minorBidi" w:hAnsiTheme="minorBidi"/>
          <w:b/>
          <w:bCs/>
        </w:rPr>
      </w:pPr>
      <w:r w:rsidRPr="00605F4B">
        <w:rPr>
          <w:rFonts w:asciiTheme="minorBidi" w:hAnsiTheme="minorBidi"/>
          <w:b/>
          <w:bCs/>
        </w:rPr>
        <w:t xml:space="preserve">Security modeling using </w:t>
      </w:r>
      <w:r w:rsidR="00B76AC8" w:rsidRPr="00605F4B">
        <w:rPr>
          <w:rFonts w:asciiTheme="minorBidi" w:hAnsiTheme="minorBidi"/>
          <w:b/>
          <w:bCs/>
        </w:rPr>
        <w:t>AD Tool:</w:t>
      </w:r>
    </w:p>
    <w:p w:rsidR="005E65BF" w:rsidRPr="00605F4B" w:rsidRDefault="005E65BF" w:rsidP="005E65BF">
      <w:pPr>
        <w:rPr>
          <w:rFonts w:asciiTheme="minorBidi" w:hAnsiTheme="minorBidi"/>
        </w:rPr>
      </w:pPr>
      <w:r w:rsidRPr="00605F4B">
        <w:rPr>
          <w:rFonts w:asciiTheme="minorBidi" w:hAnsiTheme="minorBidi"/>
        </w:rPr>
        <w:t xml:space="preserve">The </w:t>
      </w:r>
      <w:proofErr w:type="spellStart"/>
      <w:r w:rsidRPr="00605F4B">
        <w:rPr>
          <w:rFonts w:asciiTheme="minorBidi" w:hAnsiTheme="minorBidi"/>
        </w:rPr>
        <w:t>ADTool's</w:t>
      </w:r>
      <w:proofErr w:type="spellEnd"/>
      <w:r w:rsidRPr="00605F4B">
        <w:rPr>
          <w:rFonts w:asciiTheme="minorBidi" w:hAnsiTheme="minorBidi"/>
        </w:rPr>
        <w:t xml:space="preserve"> ease of use is one of its key characteristics. The tool aids the user in creating models that adhere to [18]'s description of the graphical </w:t>
      </w:r>
      <w:proofErr w:type="spellStart"/>
      <w:r w:rsidRPr="00605F4B">
        <w:rPr>
          <w:rFonts w:asciiTheme="minorBidi" w:hAnsiTheme="minorBidi"/>
        </w:rPr>
        <w:t>ADTree</w:t>
      </w:r>
      <w:proofErr w:type="spellEnd"/>
      <w:r w:rsidRPr="00605F4B">
        <w:rPr>
          <w:rFonts w:asciiTheme="minorBidi" w:hAnsiTheme="minorBidi"/>
        </w:rPr>
        <w:t xml:space="preserve"> language. All choices that provide modifying or improving a specific element of a</w:t>
      </w:r>
    </w:p>
    <w:p w:rsidR="005E65BF" w:rsidRPr="00605F4B" w:rsidRDefault="005E65BF" w:rsidP="005E65BF">
      <w:pPr>
        <w:rPr>
          <w:rFonts w:asciiTheme="minorBidi" w:hAnsiTheme="minorBidi"/>
        </w:rPr>
      </w:pPr>
      <w:r w:rsidRPr="00605F4B">
        <w:rPr>
          <w:rFonts w:asciiTheme="minorBidi" w:hAnsiTheme="minorBidi"/>
        </w:rPr>
        <w:t>As shown in Figure 1, right-clicking the node will open the model. Alternatively,</w:t>
      </w:r>
    </w:p>
    <w:p w:rsidR="00DA165E" w:rsidRPr="00605F4B" w:rsidRDefault="005E65BF" w:rsidP="005E65BF">
      <w:pPr>
        <w:rPr>
          <w:rFonts w:asciiTheme="minorBidi" w:hAnsiTheme="minorBidi"/>
        </w:rPr>
      </w:pPr>
      <w:r w:rsidRPr="00605F4B">
        <w:rPr>
          <w:rFonts w:asciiTheme="minorBidi" w:hAnsiTheme="minorBidi"/>
        </w:rPr>
        <w:t>To add, modify, or delete a subtree, simple keyboard shortcuts may be employed.</w:t>
      </w:r>
    </w:p>
    <w:p w:rsidR="00DA165E" w:rsidRPr="00605F4B" w:rsidRDefault="00DA165E">
      <w:pPr>
        <w:rPr>
          <w:rFonts w:asciiTheme="minorBidi" w:hAnsiTheme="minorBidi"/>
        </w:rPr>
      </w:pPr>
      <w:r w:rsidRPr="00605F4B">
        <w:rPr>
          <w:rFonts w:asciiTheme="minorBidi" w:hAnsiTheme="minorBidi"/>
        </w:rPr>
        <w:drawing>
          <wp:inline distT="0" distB="0" distL="0" distR="0" wp14:anchorId="5C1E9BE6" wp14:editId="162A4D70">
            <wp:extent cx="5073911" cy="398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3911" cy="3981655"/>
                    </a:xfrm>
                    <a:prstGeom prst="rect">
                      <a:avLst/>
                    </a:prstGeom>
                  </pic:spPr>
                </pic:pic>
              </a:graphicData>
            </a:graphic>
          </wp:inline>
        </w:drawing>
      </w:r>
    </w:p>
    <w:p w:rsidR="00C11F28" w:rsidRPr="00605F4B" w:rsidRDefault="00C11F28">
      <w:pPr>
        <w:rPr>
          <w:rFonts w:asciiTheme="minorBidi" w:hAnsiTheme="minorBidi"/>
        </w:rPr>
      </w:pPr>
    </w:p>
    <w:p w:rsidR="00C11F28" w:rsidRPr="00605F4B" w:rsidRDefault="00C11F28">
      <w:pPr>
        <w:rPr>
          <w:rFonts w:asciiTheme="minorBidi" w:hAnsiTheme="minorBidi"/>
        </w:rPr>
      </w:pPr>
      <w:r w:rsidRPr="00605F4B">
        <w:rPr>
          <w:rFonts w:asciiTheme="minorBidi" w:hAnsiTheme="minorBidi"/>
        </w:rPr>
        <w:lastRenderedPageBreak/>
        <w:drawing>
          <wp:inline distT="0" distB="0" distL="0" distR="0" wp14:anchorId="2946049A" wp14:editId="5FFFFCF3">
            <wp:extent cx="5035809" cy="4883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5809" cy="4883401"/>
                    </a:xfrm>
                    <a:prstGeom prst="rect">
                      <a:avLst/>
                    </a:prstGeom>
                  </pic:spPr>
                </pic:pic>
              </a:graphicData>
            </a:graphic>
          </wp:inline>
        </w:drawing>
      </w:r>
    </w:p>
    <w:p w:rsidR="00C11F28" w:rsidRPr="00605F4B" w:rsidRDefault="00C11F28">
      <w:pPr>
        <w:rPr>
          <w:rFonts w:asciiTheme="minorBidi" w:hAnsiTheme="minorBidi"/>
        </w:rPr>
      </w:pPr>
    </w:p>
    <w:p w:rsidR="00C11F28" w:rsidRPr="00605F4B" w:rsidRDefault="00C11F28" w:rsidP="00C11F28">
      <w:pPr>
        <w:rPr>
          <w:rFonts w:asciiTheme="minorBidi" w:hAnsiTheme="minorBidi"/>
        </w:rPr>
      </w:pPr>
      <w:r w:rsidRPr="00605F4B">
        <w:rPr>
          <w:rFonts w:asciiTheme="minorBidi" w:hAnsiTheme="minorBidi"/>
        </w:rPr>
        <w:t xml:space="preserve">The </w:t>
      </w:r>
      <w:proofErr w:type="spellStart"/>
      <w:r w:rsidRPr="00605F4B">
        <w:rPr>
          <w:rFonts w:asciiTheme="minorBidi" w:hAnsiTheme="minorBidi"/>
        </w:rPr>
        <w:t>ADTool</w:t>
      </w:r>
      <w:proofErr w:type="spellEnd"/>
      <w:r w:rsidRPr="00605F4B">
        <w:rPr>
          <w:rFonts w:asciiTheme="minorBidi" w:hAnsiTheme="minorBidi"/>
        </w:rPr>
        <w:t xml:space="preserve"> also offers sophisticated management and model modification tools. Large models may be analyzed using tools for folding, enlarging, and zooming. By temporarily obscuring certain tree components, users may concentrate on the components that are visible. This is much valued in business meetings and presentations.</w:t>
      </w:r>
    </w:p>
    <w:p w:rsidR="00C11F28" w:rsidRPr="00605F4B" w:rsidRDefault="00C11F28" w:rsidP="00C11F28">
      <w:pPr>
        <w:rPr>
          <w:rFonts w:asciiTheme="minorBidi" w:hAnsiTheme="minorBidi"/>
        </w:rPr>
      </w:pPr>
      <w:proofErr w:type="spellStart"/>
      <w:r w:rsidRPr="00605F4B">
        <w:rPr>
          <w:rFonts w:asciiTheme="minorBidi" w:hAnsiTheme="minorBidi"/>
        </w:rPr>
        <w:t>ADTrees</w:t>
      </w:r>
      <w:proofErr w:type="spellEnd"/>
      <w:r w:rsidRPr="00605F4B">
        <w:rPr>
          <w:rFonts w:asciiTheme="minorBidi" w:hAnsiTheme="minorBidi"/>
        </w:rPr>
        <w:t xml:space="preserve"> created with the </w:t>
      </w:r>
      <w:proofErr w:type="spellStart"/>
      <w:r w:rsidRPr="00605F4B">
        <w:rPr>
          <w:rFonts w:asciiTheme="minorBidi" w:hAnsiTheme="minorBidi"/>
        </w:rPr>
        <w:t>ADTool</w:t>
      </w:r>
      <w:proofErr w:type="spellEnd"/>
      <w:r w:rsidRPr="00605F4B">
        <w:rPr>
          <w:rFonts w:asciiTheme="minorBidi" w:hAnsiTheme="minorBidi"/>
        </w:rPr>
        <w:t xml:space="preserve"> may be reused and modified since they can be saved as </w:t>
      </w:r>
      <w:proofErr w:type="spellStart"/>
      <w:r w:rsidRPr="00605F4B">
        <w:rPr>
          <w:rFonts w:asciiTheme="minorBidi" w:hAnsiTheme="minorBidi"/>
        </w:rPr>
        <w:t>unique.adt</w:t>
      </w:r>
      <w:proofErr w:type="spellEnd"/>
      <w:r w:rsidRPr="00605F4B">
        <w:rPr>
          <w:rFonts w:asciiTheme="minorBidi" w:hAnsiTheme="minorBidi"/>
        </w:rPr>
        <w:t xml:space="preserve"> files. Additionally, models may be exported as LATEX files, raster images (</w:t>
      </w:r>
      <w:proofErr w:type="spellStart"/>
      <w:r w:rsidRPr="00605F4B">
        <w:rPr>
          <w:rFonts w:asciiTheme="minorBidi" w:hAnsiTheme="minorBidi"/>
        </w:rPr>
        <w:t>png</w:t>
      </w:r>
      <w:proofErr w:type="spellEnd"/>
      <w:r w:rsidRPr="00605F4B">
        <w:rPr>
          <w:rFonts w:asciiTheme="minorBidi" w:hAnsiTheme="minorBidi"/>
        </w:rPr>
        <w:t>, jpeg), and vector drawings (pdf) (</w:t>
      </w:r>
      <w:proofErr w:type="spellStart"/>
      <w:r w:rsidRPr="00605F4B">
        <w:rPr>
          <w:rFonts w:asciiTheme="minorBidi" w:hAnsiTheme="minorBidi"/>
        </w:rPr>
        <w:t>tex</w:t>
      </w:r>
      <w:proofErr w:type="spellEnd"/>
      <w:r w:rsidRPr="00605F4B">
        <w:rPr>
          <w:rFonts w:asciiTheme="minorBidi" w:hAnsiTheme="minorBidi"/>
        </w:rPr>
        <w:t>). The resulting figures may be used as examples in research papers, presentations for business and industry, and posters. The ability to print trees on a certain number of pages is a specialized option, shown in Figure 3, which improves the readability of large-scale models.</w:t>
      </w:r>
    </w:p>
    <w:p w:rsidR="00D37A57" w:rsidRPr="00605F4B" w:rsidRDefault="00D37A57" w:rsidP="00C11F28">
      <w:pPr>
        <w:rPr>
          <w:rFonts w:asciiTheme="minorBidi" w:hAnsiTheme="minorBidi"/>
        </w:rPr>
      </w:pPr>
    </w:p>
    <w:p w:rsidR="00D37A57" w:rsidRPr="00605F4B" w:rsidRDefault="00D37A57" w:rsidP="00C11F28">
      <w:pPr>
        <w:rPr>
          <w:rFonts w:asciiTheme="minorBidi" w:hAnsiTheme="minorBidi"/>
        </w:rPr>
      </w:pPr>
    </w:p>
    <w:p w:rsidR="00D37A57" w:rsidRPr="00605F4B" w:rsidRDefault="00D37A57" w:rsidP="00C11F28">
      <w:pPr>
        <w:rPr>
          <w:rFonts w:asciiTheme="minorBidi" w:hAnsiTheme="minorBidi"/>
        </w:rPr>
      </w:pPr>
    </w:p>
    <w:p w:rsidR="00D37A57" w:rsidRPr="00605F4B" w:rsidRDefault="00D37A57" w:rsidP="00C11F28">
      <w:pPr>
        <w:rPr>
          <w:rFonts w:asciiTheme="minorBidi" w:hAnsiTheme="minorBidi"/>
        </w:rPr>
      </w:pPr>
    </w:p>
    <w:p w:rsidR="00D37A57" w:rsidRPr="00605F4B" w:rsidRDefault="00D37A57" w:rsidP="00C11F28">
      <w:pPr>
        <w:rPr>
          <w:rFonts w:asciiTheme="minorBidi" w:hAnsiTheme="minorBidi"/>
        </w:rPr>
      </w:pPr>
      <w:r w:rsidRPr="00605F4B">
        <w:rPr>
          <w:rFonts w:asciiTheme="minorBidi" w:hAnsiTheme="minorBidi"/>
          <w:b/>
          <w:bCs/>
        </w:rPr>
        <w:t>Reference</w:t>
      </w:r>
    </w:p>
    <w:p w:rsidR="00D37A57" w:rsidRPr="00605F4B" w:rsidRDefault="00D37A57" w:rsidP="00C11F28">
      <w:pPr>
        <w:rPr>
          <w:rFonts w:asciiTheme="minorBidi" w:hAnsiTheme="minorBidi"/>
        </w:rPr>
      </w:pPr>
    </w:p>
    <w:p w:rsidR="00CD5BED" w:rsidRDefault="00D37A57" w:rsidP="00820703">
      <w:pPr>
        <w:rPr>
          <w:rFonts w:asciiTheme="minorBidi" w:hAnsiTheme="minorBidi"/>
        </w:rPr>
      </w:pPr>
      <w:r w:rsidRPr="00605F4B">
        <w:rPr>
          <w:rFonts w:asciiTheme="minorBidi" w:hAnsiTheme="minorBidi"/>
        </w:rPr>
        <w:t xml:space="preserve">https://arxiv.org/pdf/1305.6829.pdf </w:t>
      </w:r>
      <w:r w:rsidR="00820703" w:rsidRPr="00605F4B">
        <w:rPr>
          <w:rFonts w:asciiTheme="minorBidi" w:hAnsiTheme="minorBidi"/>
        </w:rPr>
        <w:t>(Access</w:t>
      </w:r>
      <w:r w:rsidR="00820703">
        <w:rPr>
          <w:rFonts w:asciiTheme="minorBidi" w:hAnsiTheme="minorBidi"/>
        </w:rPr>
        <w:t xml:space="preserve">ed </w:t>
      </w:r>
      <w:r w:rsidR="00820703" w:rsidRPr="00605F4B">
        <w:rPr>
          <w:rFonts w:asciiTheme="minorBidi" w:hAnsiTheme="minorBidi"/>
        </w:rPr>
        <w:t>11th of Aug, 2022)</w:t>
      </w:r>
    </w:p>
    <w:p w:rsidR="00820703" w:rsidRDefault="00820703" w:rsidP="00820703">
      <w:r w:rsidRPr="00820703">
        <w:t>https://www.researchgate.net/publication/321542879_Quantitative_Evaluation_of_Systems_13th_International_Conference_QEST_2016_Quebec_City_QC_Canada_August_23-25_2016_Proceedings</w:t>
      </w:r>
      <w:r>
        <w:t xml:space="preserve"> </w:t>
      </w:r>
      <w:r w:rsidRPr="00605F4B">
        <w:rPr>
          <w:rFonts w:asciiTheme="minorBidi" w:hAnsiTheme="minorBidi"/>
        </w:rPr>
        <w:t>(Access</w:t>
      </w:r>
      <w:r>
        <w:rPr>
          <w:rFonts w:asciiTheme="minorBidi" w:hAnsiTheme="minorBidi"/>
        </w:rPr>
        <w:t xml:space="preserve">ed </w:t>
      </w:r>
      <w:r w:rsidRPr="00605F4B">
        <w:rPr>
          <w:rFonts w:asciiTheme="minorBidi" w:hAnsiTheme="minorBidi"/>
        </w:rPr>
        <w:t>11th of Aug, 2022)</w:t>
      </w:r>
    </w:p>
    <w:p w:rsidR="00CD5BED" w:rsidRPr="00CD5BED" w:rsidRDefault="00CD5BED" w:rsidP="00CD5BED">
      <w:pPr>
        <w:rPr>
          <w:rFonts w:asciiTheme="minorBidi" w:hAnsiTheme="minorBidi"/>
        </w:rPr>
      </w:pPr>
      <w:proofErr w:type="spellStart"/>
      <w:r w:rsidRPr="00CD5BED">
        <w:rPr>
          <w:rFonts w:asciiTheme="minorBidi" w:hAnsiTheme="minorBidi"/>
        </w:rPr>
        <w:t>Kordy</w:t>
      </w:r>
      <w:proofErr w:type="spellEnd"/>
      <w:r w:rsidRPr="00CD5BED">
        <w:rPr>
          <w:rFonts w:asciiTheme="minorBidi" w:hAnsiTheme="minorBidi"/>
        </w:rPr>
        <w:t xml:space="preserve">, B., </w:t>
      </w:r>
      <w:proofErr w:type="spellStart"/>
      <w:r w:rsidRPr="00CD5BED">
        <w:rPr>
          <w:rFonts w:asciiTheme="minorBidi" w:hAnsiTheme="minorBidi"/>
        </w:rPr>
        <w:t>Kordy</w:t>
      </w:r>
      <w:proofErr w:type="spellEnd"/>
      <w:r w:rsidRPr="00CD5BED">
        <w:rPr>
          <w:rFonts w:asciiTheme="minorBidi" w:hAnsiTheme="minorBidi"/>
        </w:rPr>
        <w:t xml:space="preserve">, P., </w:t>
      </w:r>
      <w:proofErr w:type="spellStart"/>
      <w:r w:rsidRPr="00CD5BED">
        <w:rPr>
          <w:rFonts w:asciiTheme="minorBidi" w:hAnsiTheme="minorBidi"/>
        </w:rPr>
        <w:t>Mauw</w:t>
      </w:r>
      <w:proofErr w:type="spellEnd"/>
      <w:r w:rsidRPr="00CD5BED">
        <w:rPr>
          <w:rFonts w:asciiTheme="minorBidi" w:hAnsiTheme="minorBidi"/>
        </w:rPr>
        <w:t xml:space="preserve">, S., Schweitzer, P.: </w:t>
      </w:r>
      <w:proofErr w:type="spellStart"/>
      <w:r w:rsidRPr="00CD5BED">
        <w:rPr>
          <w:rFonts w:asciiTheme="minorBidi" w:hAnsiTheme="minorBidi"/>
        </w:rPr>
        <w:t>ADTool</w:t>
      </w:r>
      <w:proofErr w:type="spellEnd"/>
      <w:r w:rsidRPr="00CD5BED">
        <w:rPr>
          <w:rFonts w:asciiTheme="minorBidi" w:hAnsiTheme="minorBidi"/>
        </w:rPr>
        <w:t>: security analysis with</w:t>
      </w:r>
    </w:p>
    <w:p w:rsidR="00CD5BED" w:rsidRPr="00CD5BED" w:rsidRDefault="00CD5BED" w:rsidP="00CD5BED">
      <w:pPr>
        <w:rPr>
          <w:rFonts w:asciiTheme="minorBidi" w:hAnsiTheme="minorBidi"/>
        </w:rPr>
      </w:pPr>
      <w:r w:rsidRPr="00CD5BED">
        <w:rPr>
          <w:rFonts w:asciiTheme="minorBidi" w:hAnsiTheme="minorBidi"/>
        </w:rPr>
        <w:t xml:space="preserve">attack–defense trees. In: Joshi, K., </w:t>
      </w:r>
      <w:proofErr w:type="spellStart"/>
      <w:r w:rsidRPr="00CD5BED">
        <w:rPr>
          <w:rFonts w:asciiTheme="minorBidi" w:hAnsiTheme="minorBidi"/>
        </w:rPr>
        <w:t>Siegle</w:t>
      </w:r>
      <w:proofErr w:type="spellEnd"/>
      <w:r w:rsidRPr="00CD5BED">
        <w:rPr>
          <w:rFonts w:asciiTheme="minorBidi" w:hAnsiTheme="minorBidi"/>
        </w:rPr>
        <w:t xml:space="preserve">, M., </w:t>
      </w:r>
      <w:proofErr w:type="spellStart"/>
      <w:r w:rsidRPr="00CD5BED">
        <w:rPr>
          <w:rFonts w:asciiTheme="minorBidi" w:hAnsiTheme="minorBidi"/>
        </w:rPr>
        <w:t>Stoelinga</w:t>
      </w:r>
      <w:proofErr w:type="spellEnd"/>
      <w:r w:rsidRPr="00CD5BED">
        <w:rPr>
          <w:rFonts w:asciiTheme="minorBidi" w:hAnsiTheme="minorBidi"/>
        </w:rPr>
        <w:t xml:space="preserve">, M., </w:t>
      </w:r>
      <w:proofErr w:type="spellStart"/>
      <w:r w:rsidRPr="00CD5BED">
        <w:rPr>
          <w:rFonts w:asciiTheme="minorBidi" w:hAnsiTheme="minorBidi"/>
        </w:rPr>
        <w:t>D’Argenio</w:t>
      </w:r>
      <w:proofErr w:type="spellEnd"/>
      <w:r w:rsidRPr="00CD5BED">
        <w:rPr>
          <w:rFonts w:asciiTheme="minorBidi" w:hAnsiTheme="minorBidi"/>
        </w:rPr>
        <w:t>, P.R. (eds.)</w:t>
      </w:r>
    </w:p>
    <w:p w:rsidR="00CD5BED" w:rsidRPr="00CD5BED" w:rsidRDefault="00CD5BED" w:rsidP="00CD5BED">
      <w:pPr>
        <w:rPr>
          <w:rFonts w:asciiTheme="minorBidi" w:hAnsiTheme="minorBidi"/>
        </w:rPr>
      </w:pPr>
      <w:r w:rsidRPr="00CD5BED">
        <w:rPr>
          <w:rFonts w:asciiTheme="minorBidi" w:hAnsiTheme="minorBidi"/>
        </w:rPr>
        <w:t>QEST 2013. LNCS, vol. 8054, pp. 173–176. Springer, Heidelberg (2013)</w:t>
      </w:r>
      <w:r>
        <w:rPr>
          <w:rFonts w:asciiTheme="minorBidi" w:hAnsiTheme="minorBidi"/>
        </w:rPr>
        <w:t xml:space="preserve"> </w:t>
      </w:r>
      <w:r w:rsidR="005510D5">
        <w:rPr>
          <w:rFonts w:asciiTheme="minorBidi" w:hAnsiTheme="minorBidi"/>
        </w:rPr>
        <w:t>(Accessed</w:t>
      </w:r>
      <w:r w:rsidRPr="00605F4B">
        <w:rPr>
          <w:rFonts w:asciiTheme="minorBidi" w:hAnsiTheme="minorBidi"/>
        </w:rPr>
        <w:t xml:space="preserve"> 11th of Aug, 2022)</w:t>
      </w:r>
    </w:p>
    <w:p w:rsidR="00D37A57" w:rsidRPr="00605F4B" w:rsidRDefault="00D37A57" w:rsidP="00C11F28">
      <w:pPr>
        <w:rPr>
          <w:rFonts w:asciiTheme="minorBidi" w:hAnsiTheme="minorBidi"/>
        </w:rPr>
      </w:pPr>
    </w:p>
    <w:p w:rsidR="00D37A57" w:rsidRPr="00605F4B" w:rsidRDefault="00D37A57" w:rsidP="00C11F28">
      <w:pPr>
        <w:rPr>
          <w:rFonts w:asciiTheme="minorBidi" w:hAnsiTheme="minorBidi"/>
        </w:rPr>
      </w:pPr>
    </w:p>
    <w:bookmarkEnd w:id="0"/>
    <w:p w:rsidR="00D37A57" w:rsidRPr="00605F4B" w:rsidRDefault="00D37A57" w:rsidP="00C11F28">
      <w:pPr>
        <w:rPr>
          <w:rFonts w:asciiTheme="minorBidi" w:hAnsiTheme="minorBidi"/>
        </w:rPr>
      </w:pPr>
    </w:p>
    <w:sectPr w:rsidR="00D37A57" w:rsidRPr="0060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5E"/>
    <w:rsid w:val="005510D5"/>
    <w:rsid w:val="005E65BF"/>
    <w:rsid w:val="00605F4B"/>
    <w:rsid w:val="00757999"/>
    <w:rsid w:val="007B118B"/>
    <w:rsid w:val="00820703"/>
    <w:rsid w:val="008D5394"/>
    <w:rsid w:val="009066B1"/>
    <w:rsid w:val="00B76AC8"/>
    <w:rsid w:val="00C11F28"/>
    <w:rsid w:val="00CD5BED"/>
    <w:rsid w:val="00D37A57"/>
    <w:rsid w:val="00DA1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7AB0"/>
  <w15:chartTrackingRefBased/>
  <w15:docId w15:val="{927C2480-CB90-4F95-9A35-5CBCBFB7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A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dcterms:created xsi:type="dcterms:W3CDTF">2022-08-11T04:47:00Z</dcterms:created>
  <dcterms:modified xsi:type="dcterms:W3CDTF">2022-08-11T04:51:00Z</dcterms:modified>
</cp:coreProperties>
</file>