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75D" w:rsidRPr="00DD775D" w:rsidRDefault="00DD775D" w:rsidP="00DD775D">
      <w:pPr>
        <w:shd w:val="clear" w:color="auto" w:fill="FFFFFF"/>
        <w:spacing w:after="0" w:line="240" w:lineRule="auto"/>
        <w:outlineLvl w:val="3"/>
        <w:rPr>
          <w:rFonts w:ascii="Arial" w:eastAsia="Times New Roman" w:hAnsi="Arial" w:cs="Arial"/>
          <w:b/>
          <w:bCs/>
          <w:color w:val="373A3C"/>
          <w:sz w:val="24"/>
          <w:szCs w:val="24"/>
        </w:rPr>
      </w:pPr>
      <w:proofErr w:type="spellStart"/>
      <w:r w:rsidRPr="00DD775D">
        <w:rPr>
          <w:rFonts w:ascii="Arial" w:eastAsia="Times New Roman" w:hAnsi="Arial" w:cs="Arial"/>
          <w:b/>
          <w:bCs/>
          <w:color w:val="373A3C"/>
          <w:sz w:val="24"/>
          <w:szCs w:val="24"/>
        </w:rPr>
        <w:t>Turnitin</w:t>
      </w:r>
      <w:proofErr w:type="spellEnd"/>
      <w:r w:rsidRPr="00DD775D">
        <w:rPr>
          <w:rFonts w:ascii="Arial" w:eastAsia="Times New Roman" w:hAnsi="Arial" w:cs="Arial"/>
          <w:b/>
          <w:bCs/>
          <w:color w:val="373A3C"/>
          <w:sz w:val="24"/>
          <w:szCs w:val="24"/>
        </w:rPr>
        <w:t xml:space="preserve"> Submission Number:1888884432</w:t>
      </w:r>
    </w:p>
    <w:p w:rsidR="00DD775D" w:rsidRPr="00DD775D" w:rsidRDefault="00DD775D" w:rsidP="00DD775D">
      <w:pPr>
        <w:shd w:val="clear" w:color="auto" w:fill="FFFFFF"/>
        <w:spacing w:after="0" w:line="240" w:lineRule="auto"/>
        <w:rPr>
          <w:rFonts w:ascii="Arial" w:eastAsia="Times New Roman" w:hAnsi="Arial" w:cs="Arial"/>
          <w:color w:val="373A3C"/>
          <w:sz w:val="24"/>
          <w:szCs w:val="24"/>
        </w:rPr>
      </w:pPr>
      <w:r w:rsidRPr="00DD775D">
        <w:rPr>
          <w:rFonts w:ascii="Arial" w:eastAsia="Times New Roman" w:hAnsi="Arial" w:cs="Arial"/>
          <w:color w:val="373A3C"/>
          <w:sz w:val="19"/>
          <w:szCs w:val="19"/>
        </w:rPr>
        <w:t>20 hours ago</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According to Verizon (2022), the Data Breach Investigations Report highlights that 82% of data breaches in 2022 are related to human factors such as phishing, error, misuse, and use of stolen credentials, where internal actors present 39% of data breaches in the healthcare sector. Human factors are defined as information about human behavior, abilities, and limitations that need to be considered during the design of systems for reliable and safe human use (</w:t>
      </w:r>
      <w:proofErr w:type="spellStart"/>
      <w:r w:rsidRPr="00DD775D">
        <w:rPr>
          <w:rFonts w:ascii="Arial" w:eastAsia="Times New Roman" w:hAnsi="Arial" w:cs="Arial"/>
          <w:color w:val="373A3C"/>
          <w:sz w:val="24"/>
          <w:szCs w:val="24"/>
        </w:rPr>
        <w:t>Ayereby</w:t>
      </w:r>
      <w:proofErr w:type="spellEnd"/>
      <w:r w:rsidRPr="00DD775D">
        <w:rPr>
          <w:rFonts w:ascii="Arial" w:eastAsia="Times New Roman" w:hAnsi="Arial" w:cs="Arial"/>
          <w:color w:val="373A3C"/>
          <w:sz w:val="24"/>
          <w:szCs w:val="24"/>
        </w:rPr>
        <w:t xml:space="preserve">, 2018). Yeo &amp; </w:t>
      </w:r>
      <w:proofErr w:type="spellStart"/>
      <w:r w:rsidRPr="00DD775D">
        <w:rPr>
          <w:rFonts w:ascii="Arial" w:eastAsia="Times New Roman" w:hAnsi="Arial" w:cs="Arial"/>
          <w:color w:val="373A3C"/>
          <w:sz w:val="24"/>
          <w:szCs w:val="24"/>
        </w:rPr>
        <w:t>Banfield</w:t>
      </w:r>
      <w:proofErr w:type="spellEnd"/>
      <w:r w:rsidRPr="00DD775D">
        <w:rPr>
          <w:rFonts w:ascii="Arial" w:eastAsia="Times New Roman" w:hAnsi="Arial" w:cs="Arial"/>
          <w:color w:val="373A3C"/>
          <w:sz w:val="24"/>
          <w:szCs w:val="24"/>
        </w:rPr>
        <w:t xml:space="preserve"> (2022) studied healthcare data breach records between 2015 – 2020 and found that 73.1% of data breaches were caused by unintentional human factors such as failing victims to phishing and ransomware, carelessness, and negligence.</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Phishing attacks are a kind of exploitation of human behavior traits that enable the attacker to influence the user to do the desired (</w:t>
      </w:r>
      <w:proofErr w:type="spellStart"/>
      <w:r w:rsidRPr="00DD775D">
        <w:rPr>
          <w:rFonts w:ascii="Arial" w:eastAsia="Times New Roman" w:hAnsi="Arial" w:cs="Arial"/>
          <w:color w:val="373A3C"/>
          <w:sz w:val="24"/>
          <w:szCs w:val="24"/>
        </w:rPr>
        <w:t>Karakasiliotis</w:t>
      </w:r>
      <w:proofErr w:type="spellEnd"/>
      <w:r w:rsidRPr="00DD775D">
        <w:rPr>
          <w:rFonts w:ascii="Arial" w:eastAsia="Times New Roman" w:hAnsi="Arial" w:cs="Arial"/>
          <w:color w:val="373A3C"/>
          <w:sz w:val="24"/>
          <w:szCs w:val="24"/>
        </w:rPr>
        <w:t xml:space="preserve"> et al., 2006). Phishing emails rely on the inability of users to differentiate the legitimate and illegitimate senders and try to convince them that they are revealing their confidential information while they trust that they are connected to the legal network or website (</w:t>
      </w:r>
      <w:proofErr w:type="spellStart"/>
      <w:r w:rsidRPr="00DD775D">
        <w:rPr>
          <w:rFonts w:ascii="Arial" w:eastAsia="Times New Roman" w:hAnsi="Arial" w:cs="Arial"/>
          <w:color w:val="373A3C"/>
          <w:sz w:val="24"/>
          <w:szCs w:val="24"/>
        </w:rPr>
        <w:t>Alseadoon</w:t>
      </w:r>
      <w:proofErr w:type="spellEnd"/>
      <w:r w:rsidRPr="00DD775D">
        <w:rPr>
          <w:rFonts w:ascii="Arial" w:eastAsia="Times New Roman" w:hAnsi="Arial" w:cs="Arial"/>
          <w:color w:val="373A3C"/>
          <w:sz w:val="24"/>
          <w:szCs w:val="24"/>
        </w:rPr>
        <w:t xml:space="preserve">, 2014). </w:t>
      </w:r>
      <w:proofErr w:type="spellStart"/>
      <w:r w:rsidRPr="00DD775D">
        <w:rPr>
          <w:rFonts w:ascii="Arial" w:eastAsia="Times New Roman" w:hAnsi="Arial" w:cs="Arial"/>
          <w:color w:val="373A3C"/>
          <w:sz w:val="24"/>
          <w:szCs w:val="24"/>
        </w:rPr>
        <w:t>Frauenstein</w:t>
      </w:r>
      <w:proofErr w:type="spellEnd"/>
      <w:r w:rsidRPr="00DD775D">
        <w:rPr>
          <w:rFonts w:ascii="Arial" w:eastAsia="Times New Roman" w:hAnsi="Arial" w:cs="Arial"/>
          <w:color w:val="373A3C"/>
          <w:sz w:val="24"/>
          <w:szCs w:val="24"/>
        </w:rPr>
        <w:t xml:space="preserve"> &amp; </w:t>
      </w:r>
      <w:proofErr w:type="spellStart"/>
      <w:r w:rsidRPr="00DD775D">
        <w:rPr>
          <w:rFonts w:ascii="Arial" w:eastAsia="Times New Roman" w:hAnsi="Arial" w:cs="Arial"/>
          <w:color w:val="373A3C"/>
          <w:sz w:val="24"/>
          <w:szCs w:val="24"/>
        </w:rPr>
        <w:t>Flowerday</w:t>
      </w:r>
      <w:proofErr w:type="spellEnd"/>
      <w:r w:rsidRPr="00DD775D">
        <w:rPr>
          <w:rFonts w:ascii="Arial" w:eastAsia="Times New Roman" w:hAnsi="Arial" w:cs="Arial"/>
          <w:color w:val="373A3C"/>
          <w:sz w:val="24"/>
          <w:szCs w:val="24"/>
        </w:rPr>
        <w:t xml:space="preserve"> (2020) examined phishing susceptibility for 215 respondents by sending phishing emails from Facebook accounts and found that such traits as agreeableness, neuroticism, and openness had a positive influence on heuristic processing in the contrast, conscientiousness had a negative which is less susceptible to phishing on social networks.</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Phishing attacks impact negatively on individuals and entities; for example, identity theft as an influence of phishing could cause not only financial loss but also influence people's psychology and emotion (</w:t>
      </w:r>
      <w:proofErr w:type="spellStart"/>
      <w:r w:rsidRPr="00DD775D">
        <w:rPr>
          <w:rFonts w:ascii="Arial" w:eastAsia="Times New Roman" w:hAnsi="Arial" w:cs="Arial"/>
          <w:color w:val="373A3C"/>
          <w:sz w:val="24"/>
          <w:szCs w:val="24"/>
        </w:rPr>
        <w:t>Vučković</w:t>
      </w:r>
      <w:proofErr w:type="spellEnd"/>
      <w:r w:rsidRPr="00DD775D">
        <w:rPr>
          <w:rFonts w:ascii="Arial" w:eastAsia="Times New Roman" w:hAnsi="Arial" w:cs="Arial"/>
          <w:color w:val="373A3C"/>
          <w:sz w:val="24"/>
          <w:szCs w:val="24"/>
        </w:rPr>
        <w:t xml:space="preserve"> et al., 2018). In September 2020 Anthem Inc. paid $16 million in penalties for HIPPA violations beside that Anthem paid a $48.2 million multistate settlement in penalties (Steve Alder, 1 October 2020). Anthem </w:t>
      </w:r>
      <w:r w:rsidRPr="00DD775D">
        <w:rPr>
          <w:rFonts w:ascii="Arial" w:eastAsia="Times New Roman" w:hAnsi="Arial" w:cs="Arial"/>
          <w:color w:val="373A3C"/>
          <w:sz w:val="24"/>
          <w:szCs w:val="24"/>
        </w:rPr>
        <w:lastRenderedPageBreak/>
        <w:t>announced a data breach of 78.8 million records due to a cyber-attack because a user opened a phishing email (California Department of Insurance, N.D).</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 xml:space="preserve">Stolen credentials are mostly caused by weak or reused passwords, brute-force, and password sharing. The inability to remember due to human memory limitations could cause people to choose simple/weak, reuse passwords, or one-time passwords. </w:t>
      </w:r>
      <w:proofErr w:type="spellStart"/>
      <w:r w:rsidRPr="00DD775D">
        <w:rPr>
          <w:rFonts w:ascii="Arial" w:eastAsia="Times New Roman" w:hAnsi="Arial" w:cs="Arial"/>
          <w:color w:val="373A3C"/>
          <w:sz w:val="24"/>
          <w:szCs w:val="24"/>
        </w:rPr>
        <w:t>Herley</w:t>
      </w:r>
      <w:proofErr w:type="spellEnd"/>
      <w:r w:rsidRPr="00DD775D">
        <w:rPr>
          <w:rFonts w:ascii="Arial" w:eastAsia="Times New Roman" w:hAnsi="Arial" w:cs="Arial"/>
          <w:color w:val="373A3C"/>
          <w:sz w:val="24"/>
          <w:szCs w:val="24"/>
        </w:rPr>
        <w:t xml:space="preserve"> (2009) highlighted that the user tends to use an easy password instead of a strong password, which is hard to remember, moreover reusing the same password on many websites is common. Because individuals have many accounts that require many passwords consequently, forgetting passwords increases which make people tend to use a combination of names, birthday, and address. </w:t>
      </w:r>
      <w:proofErr w:type="spellStart"/>
      <w:r w:rsidRPr="00DD775D">
        <w:rPr>
          <w:rFonts w:ascii="Arial" w:eastAsia="Times New Roman" w:hAnsi="Arial" w:cs="Arial"/>
          <w:color w:val="373A3C"/>
          <w:sz w:val="24"/>
          <w:szCs w:val="24"/>
        </w:rPr>
        <w:t>Fernández-Alemána</w:t>
      </w:r>
      <w:proofErr w:type="spellEnd"/>
      <w:r w:rsidRPr="00DD775D">
        <w:rPr>
          <w:rFonts w:ascii="Arial" w:eastAsia="Times New Roman" w:hAnsi="Arial" w:cs="Arial"/>
          <w:color w:val="373A3C"/>
          <w:sz w:val="24"/>
          <w:szCs w:val="24"/>
        </w:rPr>
        <w:t xml:space="preserve"> et al. (2015) evaluated the security behavior in a real clinic and found that 62.2% of respondents reported weak passwords, moreover, because too many systems required passwords, infrequent use, and complexity of passwords weak passwords can be found as a result. ASMIS expect to have a strong authentication system and support multi-factor authentication technique.</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According to Rajah et.al. (2020) poor password habits such as weak and reuse passwords have a significant positive impact on personal data breach that enables hackers to gain unauthorized access which could be used in illegitimate activities. Personal information and stolen credentials could be to access a user's bank account or online accounts and cause financial and reputation loss. In 2012, Dropbox announced that email information for 68 million user credentials was hacked and for sale on the dark net because an employee reused a password hacked on another website (Karen Turner, 7 September 2016). More than 50 million credit cards and emails were stolen from Home Depot by a hacker who used a stolen credential (</w:t>
      </w:r>
      <w:proofErr w:type="spellStart"/>
      <w:r w:rsidRPr="00DD775D">
        <w:rPr>
          <w:rFonts w:ascii="Arial" w:eastAsia="Times New Roman" w:hAnsi="Arial" w:cs="Arial"/>
          <w:color w:val="373A3C"/>
          <w:sz w:val="24"/>
          <w:szCs w:val="24"/>
        </w:rPr>
        <w:t>Artiningsih</w:t>
      </w:r>
      <w:proofErr w:type="spellEnd"/>
      <w:r w:rsidRPr="00DD775D">
        <w:rPr>
          <w:rFonts w:ascii="Arial" w:eastAsia="Times New Roman" w:hAnsi="Arial" w:cs="Arial"/>
          <w:color w:val="373A3C"/>
          <w:sz w:val="24"/>
          <w:szCs w:val="24"/>
        </w:rPr>
        <w:t xml:space="preserve"> &amp; </w:t>
      </w:r>
      <w:proofErr w:type="spellStart"/>
      <w:r w:rsidRPr="00DD775D">
        <w:rPr>
          <w:rFonts w:ascii="Arial" w:eastAsia="Times New Roman" w:hAnsi="Arial" w:cs="Arial"/>
          <w:color w:val="373A3C"/>
          <w:sz w:val="24"/>
          <w:szCs w:val="24"/>
        </w:rPr>
        <w:t>Sasmita</w:t>
      </w:r>
      <w:proofErr w:type="spellEnd"/>
      <w:r w:rsidRPr="00DD775D">
        <w:rPr>
          <w:rFonts w:ascii="Arial" w:eastAsia="Times New Roman" w:hAnsi="Arial" w:cs="Arial"/>
          <w:color w:val="373A3C"/>
          <w:sz w:val="24"/>
          <w:szCs w:val="24"/>
        </w:rPr>
        <w:t>, 2016), Home Depot paid $134.5 million to credit card as a penalty (Michael Hill, 16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Privilege abuse is a kind of insider threat related to human misuse, the privileged user who is authorized to access the system or network depends on his function. Insider threats could be employees, customers, or business partners, privileged abuse can be caused by disgruntled employees or other reasons, privileges such as reading, writing, and execution for users per their functions (</w:t>
      </w:r>
      <w:proofErr w:type="spellStart"/>
      <w:r w:rsidRPr="00DD775D">
        <w:rPr>
          <w:rFonts w:ascii="Arial" w:eastAsia="Times New Roman" w:hAnsi="Arial" w:cs="Arial"/>
          <w:color w:val="373A3C"/>
          <w:sz w:val="24"/>
          <w:szCs w:val="24"/>
        </w:rPr>
        <w:t>Elifoglu</w:t>
      </w:r>
      <w:proofErr w:type="spellEnd"/>
      <w:r w:rsidRPr="00DD775D">
        <w:rPr>
          <w:rFonts w:ascii="Arial" w:eastAsia="Times New Roman" w:hAnsi="Arial" w:cs="Arial"/>
          <w:color w:val="373A3C"/>
          <w:sz w:val="24"/>
          <w:szCs w:val="24"/>
        </w:rPr>
        <w:t xml:space="preserve"> et al., 2018). ASMIS should not give privileges to all at the same level. A system administrator is a legitimate user who has full admin privileges to all system resources that pose threat to the organization because of the trust given and the high level of access (</w:t>
      </w:r>
      <w:proofErr w:type="spellStart"/>
      <w:r w:rsidRPr="00DD775D">
        <w:rPr>
          <w:rFonts w:ascii="Arial" w:eastAsia="Times New Roman" w:hAnsi="Arial" w:cs="Arial"/>
          <w:color w:val="373A3C"/>
          <w:sz w:val="24"/>
          <w:szCs w:val="24"/>
        </w:rPr>
        <w:t>Magklaras</w:t>
      </w:r>
      <w:proofErr w:type="spellEnd"/>
      <w:r w:rsidRPr="00DD775D">
        <w:rPr>
          <w:rFonts w:ascii="Arial" w:eastAsia="Times New Roman" w:hAnsi="Arial" w:cs="Arial"/>
          <w:color w:val="373A3C"/>
          <w:sz w:val="24"/>
          <w:szCs w:val="24"/>
        </w:rPr>
        <w:t xml:space="preserve"> &amp; </w:t>
      </w:r>
      <w:proofErr w:type="spellStart"/>
      <w:r w:rsidRPr="00DD775D">
        <w:rPr>
          <w:rFonts w:ascii="Arial" w:eastAsia="Times New Roman" w:hAnsi="Arial" w:cs="Arial"/>
          <w:color w:val="373A3C"/>
          <w:sz w:val="24"/>
          <w:szCs w:val="24"/>
        </w:rPr>
        <w:t>Furnell</w:t>
      </w:r>
      <w:proofErr w:type="spellEnd"/>
      <w:r w:rsidRPr="00DD775D">
        <w:rPr>
          <w:rFonts w:ascii="Arial" w:eastAsia="Times New Roman" w:hAnsi="Arial" w:cs="Arial"/>
          <w:color w:val="373A3C"/>
          <w:sz w:val="24"/>
          <w:szCs w:val="24"/>
        </w:rPr>
        <w:t>, 2001). Data should be protected and restricted access on role-based instead of access by all, Hospitals should apply role-based control for a different level of access, therefore, privileges of doctors, nurses, and administrative employees should be different (Cobia, 2019).</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The damage that comes from insiders caused by administrators or who have power privileges is high and can affect the whole system, damage from insiders such as privileged employees can be stolen or compromised confidential or customer information which could cause financial and reputation loss (</w:t>
      </w:r>
      <w:proofErr w:type="spellStart"/>
      <w:r w:rsidRPr="00DD775D">
        <w:rPr>
          <w:rFonts w:ascii="Arial" w:eastAsia="Times New Roman" w:hAnsi="Arial" w:cs="Arial"/>
          <w:color w:val="373A3C"/>
          <w:sz w:val="24"/>
          <w:szCs w:val="24"/>
        </w:rPr>
        <w:t>Elifoglu</w:t>
      </w:r>
      <w:proofErr w:type="spellEnd"/>
      <w:r w:rsidRPr="00DD775D">
        <w:rPr>
          <w:rFonts w:ascii="Arial" w:eastAsia="Times New Roman" w:hAnsi="Arial" w:cs="Arial"/>
          <w:color w:val="373A3C"/>
          <w:sz w:val="24"/>
          <w:szCs w:val="24"/>
        </w:rPr>
        <w:t xml:space="preserve"> et al., 2018). One of the famous cases of privilege abuse is the NSA contractor Edward Snowden who downloaded sensitive NSA files using a USB stick (Howe, 2019).</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Queen medical center management during the implementation of the ASMIS system to ensure that is usable and secure, should be considered breaches caused by phishing, the use of stolen credentials, and privilege abuse/misuse which are human factors, where humans play a major role in data breaches.</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References</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Alder, S. (October 1, 2020) Anthem Inc. Settles State Attorneys General Data Breach Investigations and Pays $48.2 Million in Penalties. </w:t>
      </w:r>
      <w:r w:rsidRPr="00DD775D">
        <w:rPr>
          <w:rFonts w:ascii="Arial" w:eastAsia="Times New Roman" w:hAnsi="Arial" w:cs="Arial"/>
          <w:i/>
          <w:iCs/>
          <w:color w:val="373A3C"/>
          <w:sz w:val="24"/>
          <w:szCs w:val="24"/>
        </w:rPr>
        <w:t>HIPAA Journal</w:t>
      </w:r>
      <w:r w:rsidRPr="00DD775D">
        <w:rPr>
          <w:rFonts w:ascii="Arial" w:eastAsia="Times New Roman" w:hAnsi="Arial" w:cs="Arial"/>
          <w:color w:val="373A3C"/>
          <w:sz w:val="24"/>
          <w:szCs w:val="24"/>
        </w:rPr>
        <w:t>. Available from: https://www.hipaajournal.com/anthem-inc-settles-state-attorneys-general-data-breach-investigations-and-pays-48-2-million-in-penalties/ [Accessed 23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proofErr w:type="spellStart"/>
      <w:r w:rsidRPr="00DD775D">
        <w:rPr>
          <w:rFonts w:ascii="Arial" w:eastAsia="Times New Roman" w:hAnsi="Arial" w:cs="Arial"/>
          <w:color w:val="373A3C"/>
          <w:sz w:val="24"/>
          <w:szCs w:val="24"/>
        </w:rPr>
        <w:t>Alseadoon</w:t>
      </w:r>
      <w:proofErr w:type="spellEnd"/>
      <w:r w:rsidRPr="00DD775D">
        <w:rPr>
          <w:rFonts w:ascii="Arial" w:eastAsia="Times New Roman" w:hAnsi="Arial" w:cs="Arial"/>
          <w:color w:val="373A3C"/>
          <w:sz w:val="24"/>
          <w:szCs w:val="24"/>
        </w:rPr>
        <w:t>, I. (2014) </w:t>
      </w:r>
      <w:r w:rsidRPr="00DD775D">
        <w:rPr>
          <w:rFonts w:ascii="Arial" w:eastAsia="Times New Roman" w:hAnsi="Arial" w:cs="Arial"/>
          <w:i/>
          <w:iCs/>
          <w:color w:val="373A3C"/>
          <w:sz w:val="24"/>
          <w:szCs w:val="24"/>
        </w:rPr>
        <w:t>The impact of users' characteristics on their ability to detect phishing emails</w:t>
      </w:r>
      <w:r w:rsidRPr="00DD775D">
        <w:rPr>
          <w:rFonts w:ascii="Arial" w:eastAsia="Times New Roman" w:hAnsi="Arial" w:cs="Arial"/>
          <w:color w:val="373A3C"/>
          <w:sz w:val="24"/>
          <w:szCs w:val="24"/>
        </w:rPr>
        <w:t>. Ph.D. dissertation, Queensland University of Technology. Available from: https://core.ac.uk/download/pdf/33491513.pdf [Accessed 26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proofErr w:type="spellStart"/>
      <w:r w:rsidRPr="00DD775D">
        <w:rPr>
          <w:rFonts w:ascii="Arial" w:eastAsia="Times New Roman" w:hAnsi="Arial" w:cs="Arial"/>
          <w:color w:val="373A3C"/>
          <w:sz w:val="24"/>
          <w:szCs w:val="24"/>
        </w:rPr>
        <w:t>Artiningsih</w:t>
      </w:r>
      <w:proofErr w:type="spellEnd"/>
      <w:r w:rsidRPr="00DD775D">
        <w:rPr>
          <w:rFonts w:ascii="Arial" w:eastAsia="Times New Roman" w:hAnsi="Arial" w:cs="Arial"/>
          <w:color w:val="373A3C"/>
          <w:sz w:val="24"/>
          <w:szCs w:val="24"/>
        </w:rPr>
        <w:t xml:space="preserve">, A. &amp; </w:t>
      </w:r>
      <w:proofErr w:type="spellStart"/>
      <w:r w:rsidRPr="00DD775D">
        <w:rPr>
          <w:rFonts w:ascii="Arial" w:eastAsia="Times New Roman" w:hAnsi="Arial" w:cs="Arial"/>
          <w:color w:val="373A3C"/>
          <w:sz w:val="24"/>
          <w:szCs w:val="24"/>
        </w:rPr>
        <w:t>Sasmita</w:t>
      </w:r>
      <w:proofErr w:type="spellEnd"/>
      <w:r w:rsidRPr="00DD775D">
        <w:rPr>
          <w:rFonts w:ascii="Arial" w:eastAsia="Times New Roman" w:hAnsi="Arial" w:cs="Arial"/>
          <w:color w:val="373A3C"/>
          <w:sz w:val="24"/>
          <w:szCs w:val="24"/>
        </w:rPr>
        <w:t>, A. (2016) Data Breaches and Identity Theft: A Case Study of U.S. Retailers and Banking. </w:t>
      </w:r>
      <w:proofErr w:type="spellStart"/>
      <w:r w:rsidRPr="00DD775D">
        <w:rPr>
          <w:rFonts w:ascii="Arial" w:eastAsia="Times New Roman" w:hAnsi="Arial" w:cs="Arial"/>
          <w:i/>
          <w:iCs/>
          <w:color w:val="373A3C"/>
          <w:sz w:val="24"/>
          <w:szCs w:val="24"/>
        </w:rPr>
        <w:t>Jurnal</w:t>
      </w:r>
      <w:proofErr w:type="spellEnd"/>
      <w:r w:rsidRPr="00DD775D">
        <w:rPr>
          <w:rFonts w:ascii="Arial" w:eastAsia="Times New Roman" w:hAnsi="Arial" w:cs="Arial"/>
          <w:i/>
          <w:iCs/>
          <w:color w:val="373A3C"/>
          <w:sz w:val="24"/>
          <w:szCs w:val="24"/>
        </w:rPr>
        <w:t xml:space="preserve"> </w:t>
      </w:r>
      <w:proofErr w:type="spellStart"/>
      <w:r w:rsidRPr="00DD775D">
        <w:rPr>
          <w:rFonts w:ascii="Arial" w:eastAsia="Times New Roman" w:hAnsi="Arial" w:cs="Arial"/>
          <w:i/>
          <w:iCs/>
          <w:color w:val="373A3C"/>
          <w:sz w:val="24"/>
          <w:szCs w:val="24"/>
        </w:rPr>
        <w:t>Universitas</w:t>
      </w:r>
      <w:proofErr w:type="spellEnd"/>
      <w:r w:rsidRPr="00DD775D">
        <w:rPr>
          <w:rFonts w:ascii="Arial" w:eastAsia="Times New Roman" w:hAnsi="Arial" w:cs="Arial"/>
          <w:i/>
          <w:iCs/>
          <w:color w:val="373A3C"/>
          <w:sz w:val="24"/>
          <w:szCs w:val="24"/>
        </w:rPr>
        <w:t xml:space="preserve"> </w:t>
      </w:r>
      <w:proofErr w:type="spellStart"/>
      <w:r w:rsidRPr="00DD775D">
        <w:rPr>
          <w:rFonts w:ascii="Arial" w:eastAsia="Times New Roman" w:hAnsi="Arial" w:cs="Arial"/>
          <w:i/>
          <w:iCs/>
          <w:color w:val="373A3C"/>
          <w:sz w:val="24"/>
          <w:szCs w:val="24"/>
        </w:rPr>
        <w:t>Paramadina</w:t>
      </w:r>
      <w:proofErr w:type="spellEnd"/>
      <w:r w:rsidRPr="00DD775D">
        <w:rPr>
          <w:rFonts w:ascii="Arial" w:eastAsia="Times New Roman" w:hAnsi="Arial" w:cs="Arial"/>
          <w:color w:val="373A3C"/>
          <w:sz w:val="24"/>
          <w:szCs w:val="24"/>
        </w:rPr>
        <w:t>. 13 (2016). Available from: https://journal.paramadina.ac.id/index.php/upm/article/view/112 [Accessed 26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proofErr w:type="spellStart"/>
      <w:r w:rsidRPr="00DD775D">
        <w:rPr>
          <w:rFonts w:ascii="Arial" w:eastAsia="Times New Roman" w:hAnsi="Arial" w:cs="Arial"/>
          <w:color w:val="373A3C"/>
          <w:sz w:val="24"/>
          <w:szCs w:val="24"/>
        </w:rPr>
        <w:t>Ayereby</w:t>
      </w:r>
      <w:proofErr w:type="spellEnd"/>
      <w:r w:rsidRPr="00DD775D">
        <w:rPr>
          <w:rFonts w:ascii="Arial" w:eastAsia="Times New Roman" w:hAnsi="Arial" w:cs="Arial"/>
          <w:color w:val="373A3C"/>
          <w:sz w:val="24"/>
          <w:szCs w:val="24"/>
        </w:rPr>
        <w:t>, M. (2018) </w:t>
      </w:r>
      <w:r w:rsidRPr="00DD775D">
        <w:rPr>
          <w:rFonts w:ascii="Arial" w:eastAsia="Times New Roman" w:hAnsi="Arial" w:cs="Arial"/>
          <w:i/>
          <w:iCs/>
          <w:color w:val="373A3C"/>
          <w:sz w:val="24"/>
          <w:szCs w:val="24"/>
        </w:rPr>
        <w:t>Overcoming Data Breaches and Human Factors in Minimizing Threats to Cyber-Security Ecosystems</w:t>
      </w:r>
      <w:r w:rsidRPr="00DD775D">
        <w:rPr>
          <w:rFonts w:ascii="Arial" w:eastAsia="Times New Roman" w:hAnsi="Arial" w:cs="Arial"/>
          <w:color w:val="373A3C"/>
          <w:sz w:val="24"/>
          <w:szCs w:val="24"/>
        </w:rPr>
        <w:t>. Ph.D. dissertation, Walden University. Available from: https://scholarworks.waldenu.edu/dissertations/6163/ [Accessed 26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California Department of Insurance (n.d.) Anthem Data Breach. Available from: https://www.insurance.ca.gov/0400-news/0100-press-releases/anthemcyberattack.cfm [Accessed 24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Cobia, A. (2019) </w:t>
      </w:r>
      <w:r w:rsidRPr="00DD775D">
        <w:rPr>
          <w:rFonts w:ascii="Arial" w:eastAsia="Times New Roman" w:hAnsi="Arial" w:cs="Arial"/>
          <w:i/>
          <w:iCs/>
          <w:color w:val="373A3C"/>
          <w:sz w:val="24"/>
          <w:szCs w:val="24"/>
        </w:rPr>
        <w:t>Privileged Access Management</w:t>
      </w:r>
      <w:r w:rsidRPr="00DD775D">
        <w:rPr>
          <w:rFonts w:ascii="Arial" w:eastAsia="Times New Roman" w:hAnsi="Arial" w:cs="Arial"/>
          <w:color w:val="373A3C"/>
          <w:sz w:val="24"/>
          <w:szCs w:val="24"/>
        </w:rPr>
        <w:t>. Master. thesis, La Salle University. Available from: https://digitalcommons.lasalle.edu/ecf_capstones/34/ [Accessed 26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proofErr w:type="spellStart"/>
      <w:r w:rsidRPr="00DD775D">
        <w:rPr>
          <w:rFonts w:ascii="Arial" w:eastAsia="Times New Roman" w:hAnsi="Arial" w:cs="Arial"/>
          <w:color w:val="373A3C"/>
          <w:sz w:val="24"/>
          <w:szCs w:val="24"/>
        </w:rPr>
        <w:t>Elifoglu</w:t>
      </w:r>
      <w:proofErr w:type="spellEnd"/>
      <w:r w:rsidRPr="00DD775D">
        <w:rPr>
          <w:rFonts w:ascii="Arial" w:eastAsia="Times New Roman" w:hAnsi="Arial" w:cs="Arial"/>
          <w:color w:val="373A3C"/>
          <w:sz w:val="24"/>
          <w:szCs w:val="24"/>
        </w:rPr>
        <w:t xml:space="preserve">, I., Abel, I. &amp; </w:t>
      </w:r>
      <w:proofErr w:type="spellStart"/>
      <w:r w:rsidRPr="00DD775D">
        <w:rPr>
          <w:rFonts w:ascii="Arial" w:eastAsia="Times New Roman" w:hAnsi="Arial" w:cs="Arial"/>
          <w:color w:val="373A3C"/>
          <w:sz w:val="24"/>
          <w:szCs w:val="24"/>
        </w:rPr>
        <w:t>Tas¸seven</w:t>
      </w:r>
      <w:proofErr w:type="spellEnd"/>
      <w:r w:rsidRPr="00DD775D">
        <w:rPr>
          <w:rFonts w:ascii="Arial" w:eastAsia="Times New Roman" w:hAnsi="Arial" w:cs="Arial"/>
          <w:color w:val="373A3C"/>
          <w:sz w:val="24"/>
          <w:szCs w:val="24"/>
        </w:rPr>
        <w:t>, Ö. (2018) Minimizing Insider Threat Risk with Behavioral Monitoring. </w:t>
      </w:r>
      <w:r w:rsidRPr="00DD775D">
        <w:rPr>
          <w:rFonts w:ascii="Arial" w:eastAsia="Times New Roman" w:hAnsi="Arial" w:cs="Arial"/>
          <w:i/>
          <w:iCs/>
          <w:color w:val="373A3C"/>
          <w:sz w:val="24"/>
          <w:szCs w:val="24"/>
        </w:rPr>
        <w:t>INTERDISCIPLINARY JOURNAL ON RISK AND SOCIETY</w:t>
      </w:r>
      <w:r w:rsidRPr="00DD775D">
        <w:rPr>
          <w:rFonts w:ascii="Arial" w:eastAsia="Times New Roman" w:hAnsi="Arial" w:cs="Arial"/>
          <w:color w:val="373A3C"/>
          <w:sz w:val="24"/>
          <w:szCs w:val="24"/>
        </w:rPr>
        <w:t>. 38 (2): 61-73. Available from: https://www.stjohns.edu/sites/default/files/uploads/review-of-business-382-june_2018.pdf#page=66 [Accessed 23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proofErr w:type="spellStart"/>
      <w:r w:rsidRPr="00DD775D">
        <w:rPr>
          <w:rFonts w:ascii="Arial" w:eastAsia="Times New Roman" w:hAnsi="Arial" w:cs="Arial"/>
          <w:color w:val="373A3C"/>
          <w:sz w:val="24"/>
          <w:szCs w:val="24"/>
        </w:rPr>
        <w:t>Fernández-Alemán</w:t>
      </w:r>
      <w:proofErr w:type="spellEnd"/>
      <w:r w:rsidRPr="00DD775D">
        <w:rPr>
          <w:rFonts w:ascii="Arial" w:eastAsia="Times New Roman" w:hAnsi="Arial" w:cs="Arial"/>
          <w:color w:val="373A3C"/>
          <w:sz w:val="24"/>
          <w:szCs w:val="24"/>
        </w:rPr>
        <w:t>, J., Sánchez-</w:t>
      </w:r>
      <w:proofErr w:type="spellStart"/>
      <w:r w:rsidRPr="00DD775D">
        <w:rPr>
          <w:rFonts w:ascii="Arial" w:eastAsia="Times New Roman" w:hAnsi="Arial" w:cs="Arial"/>
          <w:color w:val="373A3C"/>
          <w:sz w:val="24"/>
          <w:szCs w:val="24"/>
        </w:rPr>
        <w:t>Henarejos</w:t>
      </w:r>
      <w:proofErr w:type="spellEnd"/>
      <w:r w:rsidRPr="00DD775D">
        <w:rPr>
          <w:rFonts w:ascii="Arial" w:eastAsia="Times New Roman" w:hAnsi="Arial" w:cs="Arial"/>
          <w:color w:val="373A3C"/>
          <w:sz w:val="24"/>
          <w:szCs w:val="24"/>
        </w:rPr>
        <w:t xml:space="preserve">, A., </w:t>
      </w:r>
      <w:proofErr w:type="spellStart"/>
      <w:r w:rsidRPr="00DD775D">
        <w:rPr>
          <w:rFonts w:ascii="Arial" w:eastAsia="Times New Roman" w:hAnsi="Arial" w:cs="Arial"/>
          <w:color w:val="373A3C"/>
          <w:sz w:val="24"/>
          <w:szCs w:val="24"/>
        </w:rPr>
        <w:t>Toval</w:t>
      </w:r>
      <w:proofErr w:type="spellEnd"/>
      <w:r w:rsidRPr="00DD775D">
        <w:rPr>
          <w:rFonts w:ascii="Arial" w:eastAsia="Times New Roman" w:hAnsi="Arial" w:cs="Arial"/>
          <w:color w:val="373A3C"/>
          <w:sz w:val="24"/>
          <w:szCs w:val="24"/>
        </w:rPr>
        <w:t>, A., Sánchez-</w:t>
      </w:r>
      <w:proofErr w:type="spellStart"/>
      <w:r w:rsidRPr="00DD775D">
        <w:rPr>
          <w:rFonts w:ascii="Arial" w:eastAsia="Times New Roman" w:hAnsi="Arial" w:cs="Arial"/>
          <w:color w:val="373A3C"/>
          <w:sz w:val="24"/>
          <w:szCs w:val="24"/>
        </w:rPr>
        <w:t>García</w:t>
      </w:r>
      <w:proofErr w:type="spellEnd"/>
      <w:r w:rsidRPr="00DD775D">
        <w:rPr>
          <w:rFonts w:ascii="Arial" w:eastAsia="Times New Roman" w:hAnsi="Arial" w:cs="Arial"/>
          <w:color w:val="373A3C"/>
          <w:sz w:val="24"/>
          <w:szCs w:val="24"/>
        </w:rPr>
        <w:t>, A., Hernández-Hernández, I. &amp; Fernandez-</w:t>
      </w:r>
      <w:proofErr w:type="spellStart"/>
      <w:r w:rsidRPr="00DD775D">
        <w:rPr>
          <w:rFonts w:ascii="Arial" w:eastAsia="Times New Roman" w:hAnsi="Arial" w:cs="Arial"/>
          <w:color w:val="373A3C"/>
          <w:sz w:val="24"/>
          <w:szCs w:val="24"/>
        </w:rPr>
        <w:t>Luque</w:t>
      </w:r>
      <w:proofErr w:type="spellEnd"/>
      <w:r w:rsidRPr="00DD775D">
        <w:rPr>
          <w:rFonts w:ascii="Arial" w:eastAsia="Times New Roman" w:hAnsi="Arial" w:cs="Arial"/>
          <w:color w:val="373A3C"/>
          <w:sz w:val="24"/>
          <w:szCs w:val="24"/>
        </w:rPr>
        <w:t>, L. (2015) Analysis of health professional security behaviors in a real clinical setting: An empirical study. </w:t>
      </w:r>
      <w:r w:rsidRPr="00DD775D">
        <w:rPr>
          <w:rFonts w:ascii="Arial" w:eastAsia="Times New Roman" w:hAnsi="Arial" w:cs="Arial"/>
          <w:i/>
          <w:iCs/>
          <w:color w:val="373A3C"/>
          <w:sz w:val="24"/>
          <w:szCs w:val="24"/>
        </w:rPr>
        <w:t>International Journal of Medical Informatics</w:t>
      </w:r>
      <w:r w:rsidRPr="00DD775D">
        <w:rPr>
          <w:rFonts w:ascii="Arial" w:eastAsia="Times New Roman" w:hAnsi="Arial" w:cs="Arial"/>
          <w:color w:val="373A3C"/>
          <w:sz w:val="24"/>
          <w:szCs w:val="24"/>
        </w:rPr>
        <w:t>. 84 (6): 454-467. Available from: https://doi.org/10.1016/j.ijmedinf.2015.01.010 [Accessed 17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proofErr w:type="spellStart"/>
      <w:r w:rsidRPr="00DD775D">
        <w:rPr>
          <w:rFonts w:ascii="Arial" w:eastAsia="Times New Roman" w:hAnsi="Arial" w:cs="Arial"/>
          <w:color w:val="373A3C"/>
          <w:sz w:val="24"/>
          <w:szCs w:val="24"/>
        </w:rPr>
        <w:t>Frauenstein</w:t>
      </w:r>
      <w:proofErr w:type="spellEnd"/>
      <w:r w:rsidRPr="00DD775D">
        <w:rPr>
          <w:rFonts w:ascii="Arial" w:eastAsia="Times New Roman" w:hAnsi="Arial" w:cs="Arial"/>
          <w:color w:val="373A3C"/>
          <w:sz w:val="24"/>
          <w:szCs w:val="24"/>
        </w:rPr>
        <w:t xml:space="preserve">, E. &amp; </w:t>
      </w:r>
      <w:proofErr w:type="spellStart"/>
      <w:r w:rsidRPr="00DD775D">
        <w:rPr>
          <w:rFonts w:ascii="Arial" w:eastAsia="Times New Roman" w:hAnsi="Arial" w:cs="Arial"/>
          <w:color w:val="373A3C"/>
          <w:sz w:val="24"/>
          <w:szCs w:val="24"/>
        </w:rPr>
        <w:t>Flowerday</w:t>
      </w:r>
      <w:proofErr w:type="spellEnd"/>
      <w:r w:rsidRPr="00DD775D">
        <w:rPr>
          <w:rFonts w:ascii="Arial" w:eastAsia="Times New Roman" w:hAnsi="Arial" w:cs="Arial"/>
          <w:color w:val="373A3C"/>
          <w:sz w:val="24"/>
          <w:szCs w:val="24"/>
        </w:rPr>
        <w:t>, S. (2020) Susceptibility to phishing on social network sites: A personality information processing model. </w:t>
      </w:r>
      <w:r w:rsidRPr="00DD775D">
        <w:rPr>
          <w:rFonts w:ascii="Arial" w:eastAsia="Times New Roman" w:hAnsi="Arial" w:cs="Arial"/>
          <w:i/>
          <w:iCs/>
          <w:color w:val="373A3C"/>
          <w:sz w:val="24"/>
          <w:szCs w:val="24"/>
        </w:rPr>
        <w:t>Computers &amp; Security</w:t>
      </w:r>
      <w:r w:rsidRPr="00DD775D">
        <w:rPr>
          <w:rFonts w:ascii="Arial" w:eastAsia="Times New Roman" w:hAnsi="Arial" w:cs="Arial"/>
          <w:color w:val="373A3C"/>
          <w:sz w:val="24"/>
          <w:szCs w:val="24"/>
        </w:rPr>
        <w:t>. 94. Available from: https://doi.org/10.1016/j.cose.2020.101862 [Accessed 23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proofErr w:type="spellStart"/>
      <w:r w:rsidRPr="00DD775D">
        <w:rPr>
          <w:rFonts w:ascii="Arial" w:eastAsia="Times New Roman" w:hAnsi="Arial" w:cs="Arial"/>
          <w:color w:val="373A3C"/>
          <w:sz w:val="24"/>
          <w:szCs w:val="24"/>
        </w:rPr>
        <w:t>Herley</w:t>
      </w:r>
      <w:proofErr w:type="spellEnd"/>
      <w:r w:rsidRPr="00DD775D">
        <w:rPr>
          <w:rFonts w:ascii="Arial" w:eastAsia="Times New Roman" w:hAnsi="Arial" w:cs="Arial"/>
          <w:color w:val="373A3C"/>
          <w:sz w:val="24"/>
          <w:szCs w:val="24"/>
        </w:rPr>
        <w:t>, C. (2009) So Long, And No Thanks for the Externalities: The Rational Rejection of Security Advice by Users. </w:t>
      </w:r>
      <w:r w:rsidRPr="00DD775D">
        <w:rPr>
          <w:rFonts w:ascii="Arial" w:eastAsia="Times New Roman" w:hAnsi="Arial" w:cs="Arial"/>
          <w:i/>
          <w:iCs/>
          <w:color w:val="373A3C"/>
          <w:sz w:val="24"/>
          <w:szCs w:val="24"/>
        </w:rPr>
        <w:t>NSPW '09</w:t>
      </w:r>
      <w:r w:rsidRPr="00DD775D">
        <w:rPr>
          <w:rFonts w:ascii="Arial" w:eastAsia="Times New Roman" w:hAnsi="Arial" w:cs="Arial"/>
          <w:color w:val="373A3C"/>
          <w:sz w:val="24"/>
          <w:szCs w:val="24"/>
        </w:rPr>
        <w:t>. 2009: 133–144. Available from: https://doi.org/10.1145/1719030.1719050 [Accessed 23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Hill, M. (August 16, 2022) The 12 biggest data breach fines, penalties, and settlements so far. </w:t>
      </w:r>
      <w:r w:rsidRPr="00DD775D">
        <w:rPr>
          <w:rFonts w:ascii="Arial" w:eastAsia="Times New Roman" w:hAnsi="Arial" w:cs="Arial"/>
          <w:i/>
          <w:iCs/>
          <w:color w:val="373A3C"/>
          <w:sz w:val="24"/>
          <w:szCs w:val="24"/>
        </w:rPr>
        <w:t>CSO</w:t>
      </w:r>
      <w:r w:rsidRPr="00DD775D">
        <w:rPr>
          <w:rFonts w:ascii="Arial" w:eastAsia="Times New Roman" w:hAnsi="Arial" w:cs="Arial"/>
          <w:color w:val="373A3C"/>
          <w:sz w:val="24"/>
          <w:szCs w:val="24"/>
        </w:rPr>
        <w:t>. Available from: https://www.csoonline.com/article/3410278/the-biggest-data-breach-fines-penalties-and-settlements-so-far.html [Accessed 25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Howe, D. (2022) Deciphering How Edward Snowden Breached the NSA [Five Years Later]. </w:t>
      </w:r>
      <w:proofErr w:type="spellStart"/>
      <w:r w:rsidRPr="00DD775D">
        <w:rPr>
          <w:rFonts w:ascii="Arial" w:eastAsia="Times New Roman" w:hAnsi="Arial" w:cs="Arial"/>
          <w:i/>
          <w:iCs/>
          <w:color w:val="373A3C"/>
          <w:sz w:val="24"/>
          <w:szCs w:val="24"/>
        </w:rPr>
        <w:t>Venafi</w:t>
      </w:r>
      <w:proofErr w:type="spellEnd"/>
      <w:r w:rsidRPr="00DD775D">
        <w:rPr>
          <w:rFonts w:ascii="Arial" w:eastAsia="Times New Roman" w:hAnsi="Arial" w:cs="Arial"/>
          <w:color w:val="373A3C"/>
          <w:sz w:val="24"/>
          <w:szCs w:val="24"/>
        </w:rPr>
        <w:t>. Available from: https://www.venafi.com/blog/deciphering-how-edward-snowden-breached-the-nsa [Accessed 24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proofErr w:type="spellStart"/>
      <w:r w:rsidRPr="00DD775D">
        <w:rPr>
          <w:rFonts w:ascii="Arial" w:eastAsia="Times New Roman" w:hAnsi="Arial" w:cs="Arial"/>
          <w:color w:val="373A3C"/>
          <w:sz w:val="24"/>
          <w:szCs w:val="24"/>
        </w:rPr>
        <w:t>Karakasiliotis</w:t>
      </w:r>
      <w:proofErr w:type="spellEnd"/>
      <w:r w:rsidRPr="00DD775D">
        <w:rPr>
          <w:rFonts w:ascii="Arial" w:eastAsia="Times New Roman" w:hAnsi="Arial" w:cs="Arial"/>
          <w:color w:val="373A3C"/>
          <w:sz w:val="24"/>
          <w:szCs w:val="24"/>
        </w:rPr>
        <w:t xml:space="preserve">, A., </w:t>
      </w:r>
      <w:proofErr w:type="spellStart"/>
      <w:r w:rsidRPr="00DD775D">
        <w:rPr>
          <w:rFonts w:ascii="Arial" w:eastAsia="Times New Roman" w:hAnsi="Arial" w:cs="Arial"/>
          <w:color w:val="373A3C"/>
          <w:sz w:val="24"/>
          <w:szCs w:val="24"/>
        </w:rPr>
        <w:t>Furnell</w:t>
      </w:r>
      <w:proofErr w:type="spellEnd"/>
      <w:r w:rsidRPr="00DD775D">
        <w:rPr>
          <w:rFonts w:ascii="Arial" w:eastAsia="Times New Roman" w:hAnsi="Arial" w:cs="Arial"/>
          <w:color w:val="373A3C"/>
          <w:sz w:val="24"/>
          <w:szCs w:val="24"/>
        </w:rPr>
        <w:t xml:space="preserve">, S. &amp; </w:t>
      </w:r>
      <w:proofErr w:type="spellStart"/>
      <w:r w:rsidRPr="00DD775D">
        <w:rPr>
          <w:rFonts w:ascii="Arial" w:eastAsia="Times New Roman" w:hAnsi="Arial" w:cs="Arial"/>
          <w:color w:val="373A3C"/>
          <w:sz w:val="24"/>
          <w:szCs w:val="24"/>
        </w:rPr>
        <w:t>Papadaki</w:t>
      </w:r>
      <w:proofErr w:type="spellEnd"/>
      <w:r w:rsidRPr="00DD775D">
        <w:rPr>
          <w:rFonts w:ascii="Arial" w:eastAsia="Times New Roman" w:hAnsi="Arial" w:cs="Arial"/>
          <w:color w:val="373A3C"/>
          <w:sz w:val="24"/>
          <w:szCs w:val="24"/>
        </w:rPr>
        <w:t>, M. (2006) Assessing end-user awareness of social engineering and phishing. </w:t>
      </w:r>
      <w:r w:rsidRPr="00DD775D">
        <w:rPr>
          <w:rFonts w:ascii="Arial" w:eastAsia="Times New Roman" w:hAnsi="Arial" w:cs="Arial"/>
          <w:i/>
          <w:iCs/>
          <w:color w:val="373A3C"/>
          <w:sz w:val="24"/>
          <w:szCs w:val="24"/>
        </w:rPr>
        <w:t>7th Australian Information Warfare and Security Conference</w:t>
      </w:r>
      <w:r w:rsidRPr="00DD775D">
        <w:rPr>
          <w:rFonts w:ascii="Arial" w:eastAsia="Times New Roman" w:hAnsi="Arial" w:cs="Arial"/>
          <w:color w:val="373A3C"/>
          <w:sz w:val="24"/>
          <w:szCs w:val="24"/>
        </w:rPr>
        <w:t>. 2006, School of Computer and Information Science. Australia. Available from: https://ro.ecu.edu.au/isw/12/. [Accessed 16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proofErr w:type="spellStart"/>
      <w:r w:rsidRPr="00DD775D">
        <w:rPr>
          <w:rFonts w:ascii="Arial" w:eastAsia="Times New Roman" w:hAnsi="Arial" w:cs="Arial"/>
          <w:color w:val="373A3C"/>
          <w:sz w:val="24"/>
          <w:szCs w:val="24"/>
        </w:rPr>
        <w:t>Magklaras</w:t>
      </w:r>
      <w:proofErr w:type="spellEnd"/>
      <w:r w:rsidRPr="00DD775D">
        <w:rPr>
          <w:rFonts w:ascii="Arial" w:eastAsia="Times New Roman" w:hAnsi="Arial" w:cs="Arial"/>
          <w:color w:val="373A3C"/>
          <w:sz w:val="24"/>
          <w:szCs w:val="24"/>
        </w:rPr>
        <w:t xml:space="preserve">, G. &amp; </w:t>
      </w:r>
      <w:proofErr w:type="spellStart"/>
      <w:r w:rsidRPr="00DD775D">
        <w:rPr>
          <w:rFonts w:ascii="Arial" w:eastAsia="Times New Roman" w:hAnsi="Arial" w:cs="Arial"/>
          <w:color w:val="373A3C"/>
          <w:sz w:val="24"/>
          <w:szCs w:val="24"/>
        </w:rPr>
        <w:t>Furnell</w:t>
      </w:r>
      <w:proofErr w:type="spellEnd"/>
      <w:r w:rsidRPr="00DD775D">
        <w:rPr>
          <w:rFonts w:ascii="Arial" w:eastAsia="Times New Roman" w:hAnsi="Arial" w:cs="Arial"/>
          <w:color w:val="373A3C"/>
          <w:sz w:val="24"/>
          <w:szCs w:val="24"/>
        </w:rPr>
        <w:t>, S. (2001) Insider Threat Prediction Tool: Evaluating the probability of IT misuse. </w:t>
      </w:r>
      <w:r w:rsidRPr="00DD775D">
        <w:rPr>
          <w:rFonts w:ascii="Arial" w:eastAsia="Times New Roman" w:hAnsi="Arial" w:cs="Arial"/>
          <w:i/>
          <w:iCs/>
          <w:color w:val="373A3C"/>
          <w:sz w:val="24"/>
          <w:szCs w:val="24"/>
        </w:rPr>
        <w:t>Computers &amp; Security</w:t>
      </w:r>
      <w:r w:rsidRPr="00DD775D">
        <w:rPr>
          <w:rFonts w:ascii="Arial" w:eastAsia="Times New Roman" w:hAnsi="Arial" w:cs="Arial"/>
          <w:color w:val="373A3C"/>
          <w:sz w:val="24"/>
          <w:szCs w:val="24"/>
        </w:rPr>
        <w:t>. 21 (1): 62-73. Available from: https://doi.org/10.1016/S0167-4048(02)00109-8 [Accessed 24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 xml:space="preserve">Rajah, P., </w:t>
      </w:r>
      <w:proofErr w:type="spellStart"/>
      <w:r w:rsidRPr="00DD775D">
        <w:rPr>
          <w:rFonts w:ascii="Arial" w:eastAsia="Times New Roman" w:hAnsi="Arial" w:cs="Arial"/>
          <w:color w:val="373A3C"/>
          <w:sz w:val="24"/>
          <w:szCs w:val="24"/>
        </w:rPr>
        <w:t>Dastane</w:t>
      </w:r>
      <w:proofErr w:type="spellEnd"/>
      <w:r w:rsidRPr="00DD775D">
        <w:rPr>
          <w:rFonts w:ascii="Arial" w:eastAsia="Times New Roman" w:hAnsi="Arial" w:cs="Arial"/>
          <w:color w:val="373A3C"/>
          <w:sz w:val="24"/>
          <w:szCs w:val="24"/>
        </w:rPr>
        <w:t xml:space="preserve">, O., </w:t>
      </w:r>
      <w:proofErr w:type="spellStart"/>
      <w:r w:rsidRPr="00DD775D">
        <w:rPr>
          <w:rFonts w:ascii="Arial" w:eastAsia="Times New Roman" w:hAnsi="Arial" w:cs="Arial"/>
          <w:color w:val="373A3C"/>
          <w:sz w:val="24"/>
          <w:szCs w:val="24"/>
        </w:rPr>
        <w:t>Bakon</w:t>
      </w:r>
      <w:proofErr w:type="spellEnd"/>
      <w:r w:rsidRPr="00DD775D">
        <w:rPr>
          <w:rFonts w:ascii="Arial" w:eastAsia="Times New Roman" w:hAnsi="Arial" w:cs="Arial"/>
          <w:color w:val="373A3C"/>
          <w:sz w:val="24"/>
          <w:szCs w:val="24"/>
        </w:rPr>
        <w:t>, K. &amp; Johari, Z. (2020) The Effect of Bad Password Habits on Personal Data Breach</w:t>
      </w:r>
      <w:r w:rsidRPr="00DD775D">
        <w:rPr>
          <w:rFonts w:ascii="Arial" w:eastAsia="Times New Roman" w:hAnsi="Arial" w:cs="Arial"/>
          <w:i/>
          <w:iCs/>
          <w:color w:val="373A3C"/>
          <w:sz w:val="24"/>
          <w:szCs w:val="24"/>
        </w:rPr>
        <w:t>. International Journal of Emerging Trends in Engineering Research</w:t>
      </w:r>
      <w:r w:rsidRPr="00DD775D">
        <w:rPr>
          <w:rFonts w:ascii="Arial" w:eastAsia="Times New Roman" w:hAnsi="Arial" w:cs="Arial"/>
          <w:color w:val="373A3C"/>
          <w:sz w:val="24"/>
          <w:szCs w:val="24"/>
        </w:rPr>
        <w:t>. 8 (10): 6950-6960. Available from: https://doi.org/10.30534/ijeter/2020/538102020 [Accessed 22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Turner, K. (September 7, 2016) Hacked Dropbox login data of 68 million users is now for sale on the dark Web. </w:t>
      </w:r>
      <w:r w:rsidRPr="00DD775D">
        <w:rPr>
          <w:rFonts w:ascii="Arial" w:eastAsia="Times New Roman" w:hAnsi="Arial" w:cs="Arial"/>
          <w:i/>
          <w:iCs/>
          <w:color w:val="373A3C"/>
          <w:sz w:val="24"/>
          <w:szCs w:val="24"/>
        </w:rPr>
        <w:t>The Washington Post</w:t>
      </w:r>
      <w:r w:rsidRPr="00DD775D">
        <w:rPr>
          <w:rFonts w:ascii="Arial" w:eastAsia="Times New Roman" w:hAnsi="Arial" w:cs="Arial"/>
          <w:color w:val="373A3C"/>
          <w:sz w:val="24"/>
          <w:szCs w:val="24"/>
        </w:rPr>
        <w:t>. Available from: https://www.washingtonpost.com/news/the-switch/wp/2016/09/07/hacked-dropbox-data-of-68-million-users-is-now-or-sale-on-the-dark-web/ [Accessed 25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Verizon (2022) </w:t>
      </w:r>
      <w:r w:rsidRPr="00DD775D">
        <w:rPr>
          <w:rFonts w:ascii="Arial" w:eastAsia="Times New Roman" w:hAnsi="Arial" w:cs="Arial"/>
          <w:i/>
          <w:iCs/>
          <w:color w:val="373A3C"/>
          <w:sz w:val="24"/>
          <w:szCs w:val="24"/>
        </w:rPr>
        <w:t>2022 Data Breach Investigations Report</w:t>
      </w:r>
      <w:r w:rsidRPr="00DD775D">
        <w:rPr>
          <w:rFonts w:ascii="Arial" w:eastAsia="Times New Roman" w:hAnsi="Arial" w:cs="Arial"/>
          <w:color w:val="373A3C"/>
          <w:sz w:val="24"/>
          <w:szCs w:val="24"/>
        </w:rPr>
        <w:t>. Available from: https://www.verizon.com/business/resources/reports/2022/dbir/2022-data-breach-investigations-report-dbir.pdf [Accessed 19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proofErr w:type="spellStart"/>
      <w:r w:rsidRPr="00DD775D">
        <w:rPr>
          <w:rFonts w:ascii="Arial" w:eastAsia="Times New Roman" w:hAnsi="Arial" w:cs="Arial"/>
          <w:color w:val="373A3C"/>
          <w:sz w:val="24"/>
          <w:szCs w:val="24"/>
        </w:rPr>
        <w:t>Vučković</w:t>
      </w:r>
      <w:proofErr w:type="spellEnd"/>
      <w:r w:rsidRPr="00DD775D">
        <w:rPr>
          <w:rFonts w:ascii="Arial" w:eastAsia="Times New Roman" w:hAnsi="Arial" w:cs="Arial"/>
          <w:color w:val="373A3C"/>
          <w:sz w:val="24"/>
          <w:szCs w:val="24"/>
        </w:rPr>
        <w:t xml:space="preserve">, Z., </w:t>
      </w:r>
      <w:proofErr w:type="spellStart"/>
      <w:r w:rsidRPr="00DD775D">
        <w:rPr>
          <w:rFonts w:ascii="Arial" w:eastAsia="Times New Roman" w:hAnsi="Arial" w:cs="Arial"/>
          <w:color w:val="373A3C"/>
          <w:sz w:val="24"/>
          <w:szCs w:val="24"/>
        </w:rPr>
        <w:t>Vukmirović</w:t>
      </w:r>
      <w:proofErr w:type="spellEnd"/>
      <w:r w:rsidRPr="00DD775D">
        <w:rPr>
          <w:rFonts w:ascii="Arial" w:eastAsia="Times New Roman" w:hAnsi="Arial" w:cs="Arial"/>
          <w:color w:val="373A3C"/>
          <w:sz w:val="24"/>
          <w:szCs w:val="24"/>
        </w:rPr>
        <w:t xml:space="preserve">, D., </w:t>
      </w:r>
      <w:proofErr w:type="spellStart"/>
      <w:r w:rsidRPr="00DD775D">
        <w:rPr>
          <w:rFonts w:ascii="Arial" w:eastAsia="Times New Roman" w:hAnsi="Arial" w:cs="Arial"/>
          <w:color w:val="373A3C"/>
          <w:sz w:val="24"/>
          <w:szCs w:val="24"/>
        </w:rPr>
        <w:t>Milenković</w:t>
      </w:r>
      <w:proofErr w:type="spellEnd"/>
      <w:r w:rsidRPr="00DD775D">
        <w:rPr>
          <w:rFonts w:ascii="Arial" w:eastAsia="Times New Roman" w:hAnsi="Arial" w:cs="Arial"/>
          <w:color w:val="373A3C"/>
          <w:sz w:val="24"/>
          <w:szCs w:val="24"/>
        </w:rPr>
        <w:t xml:space="preserve">, M., </w:t>
      </w:r>
      <w:proofErr w:type="spellStart"/>
      <w:r w:rsidRPr="00DD775D">
        <w:rPr>
          <w:rFonts w:ascii="Arial" w:eastAsia="Times New Roman" w:hAnsi="Arial" w:cs="Arial"/>
          <w:color w:val="373A3C"/>
          <w:sz w:val="24"/>
          <w:szCs w:val="24"/>
        </w:rPr>
        <w:t>Ristić</w:t>
      </w:r>
      <w:proofErr w:type="spellEnd"/>
      <w:r w:rsidRPr="00DD775D">
        <w:rPr>
          <w:rFonts w:ascii="Arial" w:eastAsia="Times New Roman" w:hAnsi="Arial" w:cs="Arial"/>
          <w:color w:val="373A3C"/>
          <w:sz w:val="24"/>
          <w:szCs w:val="24"/>
        </w:rPr>
        <w:t xml:space="preserve">, S. &amp; </w:t>
      </w:r>
      <w:proofErr w:type="spellStart"/>
      <w:r w:rsidRPr="00DD775D">
        <w:rPr>
          <w:rFonts w:ascii="Arial" w:eastAsia="Times New Roman" w:hAnsi="Arial" w:cs="Arial"/>
          <w:color w:val="373A3C"/>
          <w:sz w:val="24"/>
          <w:szCs w:val="24"/>
        </w:rPr>
        <w:t>Prljić</w:t>
      </w:r>
      <w:proofErr w:type="spellEnd"/>
      <w:r w:rsidRPr="00DD775D">
        <w:rPr>
          <w:rFonts w:ascii="Arial" w:eastAsia="Times New Roman" w:hAnsi="Arial" w:cs="Arial"/>
          <w:color w:val="373A3C"/>
          <w:sz w:val="24"/>
          <w:szCs w:val="24"/>
        </w:rPr>
        <w:t>, K. (2018) Analyzing of e-commerce user behavior to detect identity theft. </w:t>
      </w:r>
      <w:proofErr w:type="spellStart"/>
      <w:r w:rsidRPr="00DD775D">
        <w:rPr>
          <w:rFonts w:ascii="Arial" w:eastAsia="Times New Roman" w:hAnsi="Arial" w:cs="Arial"/>
          <w:i/>
          <w:iCs/>
          <w:color w:val="373A3C"/>
          <w:sz w:val="24"/>
          <w:szCs w:val="24"/>
        </w:rPr>
        <w:t>Physica</w:t>
      </w:r>
      <w:proofErr w:type="spellEnd"/>
      <w:r w:rsidRPr="00DD775D">
        <w:rPr>
          <w:rFonts w:ascii="Arial" w:eastAsia="Times New Roman" w:hAnsi="Arial" w:cs="Arial"/>
          <w:i/>
          <w:iCs/>
          <w:color w:val="373A3C"/>
          <w:sz w:val="24"/>
          <w:szCs w:val="24"/>
        </w:rPr>
        <w:t xml:space="preserve"> A: Statistical Mechanics and its Applications</w:t>
      </w:r>
      <w:r w:rsidRPr="00DD775D">
        <w:rPr>
          <w:rFonts w:ascii="Arial" w:eastAsia="Times New Roman" w:hAnsi="Arial" w:cs="Arial"/>
          <w:color w:val="373A3C"/>
          <w:sz w:val="24"/>
          <w:szCs w:val="24"/>
        </w:rPr>
        <w:t>. 511: 331-335. Available from: https://www.sciencedirect.com/science/article/pii/S0378437118309312 [Accessed 21 August 2022].</w:t>
      </w:r>
    </w:p>
    <w:p w:rsidR="00DD775D" w:rsidRPr="00DD775D" w:rsidRDefault="00DD775D" w:rsidP="00DD775D">
      <w:pPr>
        <w:shd w:val="clear" w:color="auto" w:fill="FFFFFF"/>
        <w:spacing w:after="100" w:afterAutospacing="1" w:line="480" w:lineRule="atLeast"/>
        <w:rPr>
          <w:rFonts w:ascii="Arial" w:eastAsia="Times New Roman" w:hAnsi="Arial" w:cs="Arial"/>
          <w:color w:val="373A3C"/>
          <w:sz w:val="24"/>
          <w:szCs w:val="24"/>
        </w:rPr>
      </w:pPr>
      <w:r w:rsidRPr="00DD775D">
        <w:rPr>
          <w:rFonts w:ascii="Arial" w:eastAsia="Times New Roman" w:hAnsi="Arial" w:cs="Arial"/>
          <w:color w:val="373A3C"/>
          <w:sz w:val="24"/>
          <w:szCs w:val="24"/>
        </w:rPr>
        <w:t xml:space="preserve">Yeo, L. &amp; </w:t>
      </w:r>
      <w:proofErr w:type="spellStart"/>
      <w:r w:rsidRPr="00DD775D">
        <w:rPr>
          <w:rFonts w:ascii="Arial" w:eastAsia="Times New Roman" w:hAnsi="Arial" w:cs="Arial"/>
          <w:color w:val="373A3C"/>
          <w:sz w:val="24"/>
          <w:szCs w:val="24"/>
        </w:rPr>
        <w:t>Banfield</w:t>
      </w:r>
      <w:proofErr w:type="spellEnd"/>
      <w:r w:rsidRPr="00DD775D">
        <w:rPr>
          <w:rFonts w:ascii="Arial" w:eastAsia="Times New Roman" w:hAnsi="Arial" w:cs="Arial"/>
          <w:color w:val="373A3C"/>
          <w:sz w:val="24"/>
          <w:szCs w:val="24"/>
        </w:rPr>
        <w:t>, J. (2022) Human Factors in Electronic Health Records Cybersecurity Breach: An Exploratory Analysis. </w:t>
      </w:r>
      <w:r w:rsidRPr="00DD775D">
        <w:rPr>
          <w:rFonts w:ascii="Arial" w:eastAsia="Times New Roman" w:hAnsi="Arial" w:cs="Arial"/>
          <w:i/>
          <w:iCs/>
          <w:color w:val="373A3C"/>
          <w:sz w:val="24"/>
          <w:szCs w:val="24"/>
        </w:rPr>
        <w:t>Perspectives in Health Information Management</w:t>
      </w:r>
      <w:r w:rsidRPr="00DD775D">
        <w:rPr>
          <w:rFonts w:ascii="Arial" w:eastAsia="Times New Roman" w:hAnsi="Arial" w:cs="Arial"/>
          <w:color w:val="373A3C"/>
          <w:sz w:val="24"/>
          <w:szCs w:val="24"/>
        </w:rPr>
        <w:t>. 19 (Spring). Available from: https://pubmed.ncbi.nlm.nih.gov/35692854/ [Accessed 21 August 2022].</w:t>
      </w:r>
    </w:p>
    <w:p w:rsidR="00D32D5D" w:rsidRDefault="00D32D5D"/>
    <w:p w:rsidR="00DD775D" w:rsidRDefault="00DD775D">
      <w:r>
        <w:t>______________________________________________________________________________</w:t>
      </w:r>
      <w:bookmarkStart w:id="0" w:name="_GoBack"/>
      <w:bookmarkEnd w:id="0"/>
    </w:p>
    <w:p w:rsidR="00DD775D" w:rsidRDefault="00DD775D"/>
    <w:p w:rsidR="00DD775D" w:rsidRDefault="00DD775D"/>
    <w:p w:rsidR="00DD775D" w:rsidRDefault="00DD775D">
      <w:r>
        <w:t>Response 200 words</w:t>
      </w:r>
    </w:p>
    <w:sectPr w:rsidR="00DD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CAC"/>
    <w:rsid w:val="00D32D5D"/>
    <w:rsid w:val="00DD775D"/>
    <w:rsid w:val="00F04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98FA"/>
  <w15:chartTrackingRefBased/>
  <w15:docId w15:val="{9DA886EE-D687-4246-B292-AA31FB20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D77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775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669979">
      <w:bodyDiv w:val="1"/>
      <w:marLeft w:val="0"/>
      <w:marRight w:val="0"/>
      <w:marTop w:val="0"/>
      <w:marBottom w:val="0"/>
      <w:divBdr>
        <w:top w:val="none" w:sz="0" w:space="0" w:color="auto"/>
        <w:left w:val="none" w:sz="0" w:space="0" w:color="auto"/>
        <w:bottom w:val="none" w:sz="0" w:space="0" w:color="auto"/>
        <w:right w:val="none" w:sz="0" w:space="0" w:color="auto"/>
      </w:divBdr>
      <w:divsChild>
        <w:div w:id="31930658">
          <w:marLeft w:val="0"/>
          <w:marRight w:val="0"/>
          <w:marTop w:val="0"/>
          <w:marBottom w:val="0"/>
          <w:divBdr>
            <w:top w:val="none" w:sz="0" w:space="0" w:color="auto"/>
            <w:left w:val="none" w:sz="0" w:space="0" w:color="auto"/>
            <w:bottom w:val="none" w:sz="0" w:space="0" w:color="auto"/>
            <w:right w:val="none" w:sz="0" w:space="0" w:color="auto"/>
          </w:divBdr>
        </w:div>
        <w:div w:id="1600679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1619</Words>
  <Characters>9234</Characters>
  <Application>Microsoft Office Word</Application>
  <DocSecurity>0</DocSecurity>
  <Lines>76</Lines>
  <Paragraphs>21</Paragraphs>
  <ScaleCrop>false</ScaleCrop>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2022-08-31T12:24:00Z</dcterms:created>
  <dcterms:modified xsi:type="dcterms:W3CDTF">2022-08-31T12:25:00Z</dcterms:modified>
</cp:coreProperties>
</file>