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DBB" w:rsidRPr="00FA1DBB" w:rsidRDefault="00FA1DBB" w:rsidP="00FA1DBB">
      <w:pPr>
        <w:shd w:val="clear" w:color="auto" w:fill="FFFFFF"/>
        <w:spacing w:after="300" w:line="240" w:lineRule="auto"/>
        <w:ind w:left="90"/>
        <w:outlineLvl w:val="1"/>
        <w:rPr>
          <w:rFonts w:ascii="Arial" w:eastAsia="Times New Roman" w:hAnsi="Arial" w:cs="Arial"/>
          <w:b/>
          <w:bCs/>
          <w:color w:val="373A3C"/>
          <w:sz w:val="36"/>
          <w:szCs w:val="36"/>
        </w:rPr>
      </w:pPr>
      <w:r w:rsidRPr="00FA1DBB">
        <w:rPr>
          <w:rFonts w:ascii="Arial" w:eastAsia="Times New Roman" w:hAnsi="Arial" w:cs="Arial"/>
          <w:b/>
          <w:bCs/>
          <w:color w:val="373A3C"/>
          <w:sz w:val="36"/>
          <w:szCs w:val="36"/>
        </w:rPr>
        <w:t>Unit 12: Ethics in the Digital Landscape</w:t>
      </w:r>
    </w:p>
    <w:p w:rsidR="00FA1DBB" w:rsidRPr="00FA1DBB" w:rsidRDefault="00FA1DBB" w:rsidP="00FA1DBB">
      <w:pPr>
        <w:shd w:val="clear" w:color="auto" w:fill="FFFFFF"/>
        <w:spacing w:after="100" w:afterAutospacing="1" w:line="240" w:lineRule="auto"/>
        <w:ind w:left="90"/>
        <w:rPr>
          <w:rFonts w:ascii="Arial" w:eastAsia="Times New Roman" w:hAnsi="Arial" w:cs="Arial"/>
          <w:color w:val="373A3C"/>
          <w:sz w:val="24"/>
          <w:szCs w:val="24"/>
        </w:rPr>
      </w:pPr>
      <w:r w:rsidRPr="00FA1DBB">
        <w:rPr>
          <w:rFonts w:ascii="Arial" w:eastAsia="Times New Roman" w:hAnsi="Arial" w:cs="Arial"/>
          <w:color w:val="373A3C"/>
          <w:sz w:val="24"/>
          <w:szCs w:val="24"/>
        </w:rPr>
        <w:t>Welcome to Week 12.</w:t>
      </w:r>
    </w:p>
    <w:p w:rsidR="00FA1DBB" w:rsidRPr="00FA1DBB" w:rsidRDefault="00FA1DBB" w:rsidP="00FA1DBB">
      <w:pPr>
        <w:shd w:val="clear" w:color="auto" w:fill="FFFFFF"/>
        <w:spacing w:after="100" w:afterAutospacing="1" w:line="240" w:lineRule="auto"/>
        <w:ind w:left="90"/>
        <w:rPr>
          <w:rFonts w:ascii="Arial" w:eastAsia="Times New Roman" w:hAnsi="Arial" w:cs="Arial"/>
          <w:color w:val="373A3C"/>
          <w:sz w:val="24"/>
          <w:szCs w:val="24"/>
        </w:rPr>
      </w:pPr>
      <w:r w:rsidRPr="00FA1DBB">
        <w:rPr>
          <w:rFonts w:ascii="Arial" w:eastAsia="Times New Roman" w:hAnsi="Arial" w:cs="Arial"/>
          <w:color w:val="373A3C"/>
          <w:sz w:val="24"/>
          <w:szCs w:val="24"/>
        </w:rPr>
        <w:t>This week’s learning explores concerns related to Ethics in the digital landscape. You will consider issues affecting legality of state’s actions as well as individuals’. The learning will also look at ethics and challenges to police practice, and issues concerning responsiveness to unknown future technologies. You will also consider the issues concerning the legalities and illegalities of hacking.</w:t>
      </w:r>
    </w:p>
    <w:p w:rsidR="00FA1DBB" w:rsidRPr="00FA1DBB" w:rsidRDefault="00FA1DBB" w:rsidP="00FA1DBB">
      <w:pPr>
        <w:shd w:val="clear" w:color="auto" w:fill="FFFFFF"/>
        <w:spacing w:before="525" w:after="375" w:line="240" w:lineRule="auto"/>
        <w:ind w:left="90"/>
        <w:outlineLvl w:val="3"/>
        <w:rPr>
          <w:rFonts w:ascii="Arial" w:eastAsia="Times New Roman" w:hAnsi="Arial" w:cs="Arial"/>
          <w:b/>
          <w:bCs/>
          <w:color w:val="373A3C"/>
          <w:sz w:val="24"/>
          <w:szCs w:val="24"/>
        </w:rPr>
      </w:pPr>
      <w:r w:rsidRPr="00FA1DBB">
        <w:rPr>
          <w:rFonts w:ascii="Arial" w:eastAsia="Times New Roman" w:hAnsi="Arial" w:cs="Arial"/>
          <w:b/>
          <w:bCs/>
          <w:color w:val="373A3C"/>
          <w:sz w:val="24"/>
          <w:szCs w:val="24"/>
        </w:rPr>
        <w:t>On completion of this unit you will be able to:</w:t>
      </w:r>
    </w:p>
    <w:p w:rsidR="00FA1DBB" w:rsidRPr="00FA1DBB" w:rsidRDefault="00FA1DBB" w:rsidP="00FA1DBB">
      <w:pPr>
        <w:numPr>
          <w:ilvl w:val="1"/>
          <w:numId w:val="1"/>
        </w:numPr>
        <w:shd w:val="clear" w:color="auto" w:fill="FFFFFF"/>
        <w:spacing w:before="100" w:beforeAutospacing="1" w:after="100" w:afterAutospacing="1" w:line="240" w:lineRule="auto"/>
        <w:ind w:left="390"/>
        <w:rPr>
          <w:rFonts w:ascii="Arial" w:eastAsia="Times New Roman" w:hAnsi="Arial" w:cs="Arial"/>
          <w:color w:val="373A3C"/>
          <w:sz w:val="24"/>
          <w:szCs w:val="24"/>
        </w:rPr>
      </w:pPr>
      <w:r w:rsidRPr="00FA1DBB">
        <w:rPr>
          <w:rFonts w:ascii="Arial" w:eastAsia="Times New Roman" w:hAnsi="Arial" w:cs="Arial"/>
          <w:color w:val="373A3C"/>
          <w:sz w:val="24"/>
          <w:szCs w:val="24"/>
        </w:rPr>
        <w:t>Explore issues concerning ethics in the cyberspace.</w:t>
      </w:r>
    </w:p>
    <w:p w:rsidR="00FA1DBB" w:rsidRPr="00FA1DBB" w:rsidRDefault="00FA1DBB" w:rsidP="00FA1DBB">
      <w:pPr>
        <w:numPr>
          <w:ilvl w:val="1"/>
          <w:numId w:val="1"/>
        </w:numPr>
        <w:shd w:val="clear" w:color="auto" w:fill="FFFFFF"/>
        <w:spacing w:before="100" w:beforeAutospacing="1" w:after="100" w:afterAutospacing="1" w:line="240" w:lineRule="auto"/>
        <w:ind w:left="390"/>
        <w:rPr>
          <w:rFonts w:ascii="Arial" w:eastAsia="Times New Roman" w:hAnsi="Arial" w:cs="Arial"/>
          <w:color w:val="373A3C"/>
          <w:sz w:val="24"/>
          <w:szCs w:val="24"/>
        </w:rPr>
      </w:pPr>
      <w:r w:rsidRPr="00FA1DBB">
        <w:rPr>
          <w:rFonts w:ascii="Arial" w:eastAsia="Times New Roman" w:hAnsi="Arial" w:cs="Arial"/>
          <w:color w:val="373A3C"/>
          <w:sz w:val="24"/>
          <w:szCs w:val="24"/>
        </w:rPr>
        <w:t>Practice critical thinking skills.</w:t>
      </w:r>
    </w:p>
    <w:p w:rsidR="00FA1DBB" w:rsidRPr="00FA1DBB" w:rsidRDefault="00FA1DBB" w:rsidP="00FA1DBB">
      <w:pPr>
        <w:numPr>
          <w:ilvl w:val="1"/>
          <w:numId w:val="1"/>
        </w:numPr>
        <w:shd w:val="clear" w:color="auto" w:fill="FFFFFF"/>
        <w:spacing w:before="100" w:beforeAutospacing="1" w:after="100" w:afterAutospacing="1" w:line="240" w:lineRule="auto"/>
        <w:ind w:left="390"/>
        <w:rPr>
          <w:rFonts w:ascii="Arial" w:eastAsia="Times New Roman" w:hAnsi="Arial" w:cs="Arial"/>
          <w:color w:val="373A3C"/>
          <w:sz w:val="24"/>
          <w:szCs w:val="24"/>
        </w:rPr>
      </w:pPr>
      <w:r w:rsidRPr="00FA1DBB">
        <w:rPr>
          <w:rFonts w:ascii="Arial" w:eastAsia="Times New Roman" w:hAnsi="Arial" w:cs="Arial"/>
          <w:color w:val="373A3C"/>
          <w:sz w:val="24"/>
          <w:szCs w:val="24"/>
        </w:rPr>
        <w:t>Practice research skills.</w:t>
      </w:r>
    </w:p>
    <w:p w:rsidR="00B01097" w:rsidRDefault="00B01097">
      <w:bookmarkStart w:id="0" w:name="_GoBack"/>
      <w:bookmarkEnd w:id="0"/>
    </w:p>
    <w:sectPr w:rsidR="00B0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00BE8"/>
    <w:multiLevelType w:val="multilevel"/>
    <w:tmpl w:val="0680B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23"/>
    <w:rsid w:val="007B4323"/>
    <w:rsid w:val="00B01097"/>
    <w:rsid w:val="00FA1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090F"/>
  <w15:chartTrackingRefBased/>
  <w15:docId w15:val="{AEF9BF38-1CD9-450C-8897-1C3EF373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1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D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D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D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D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DBB"/>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A1D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1D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1D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1DBB"/>
    <w:rPr>
      <w:rFonts w:ascii="Arial" w:eastAsia="Times New Roman" w:hAnsi="Arial" w:cs="Arial"/>
      <w:vanish/>
      <w:sz w:val="16"/>
      <w:szCs w:val="16"/>
    </w:rPr>
  </w:style>
  <w:style w:type="character" w:styleId="Hyperlink">
    <w:name w:val="Hyperlink"/>
    <w:basedOn w:val="DefaultParagraphFont"/>
    <w:uiPriority w:val="99"/>
    <w:semiHidden/>
    <w:unhideWhenUsed/>
    <w:rsid w:val="00FA1DBB"/>
    <w:rPr>
      <w:color w:val="0000FF"/>
      <w:u w:val="single"/>
    </w:rPr>
  </w:style>
  <w:style w:type="paragraph" w:styleId="NormalWeb">
    <w:name w:val="Normal (Web)"/>
    <w:basedOn w:val="Normal"/>
    <w:uiPriority w:val="99"/>
    <w:semiHidden/>
    <w:unhideWhenUsed/>
    <w:rsid w:val="00FA1D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664938">
      <w:bodyDiv w:val="1"/>
      <w:marLeft w:val="0"/>
      <w:marRight w:val="0"/>
      <w:marTop w:val="0"/>
      <w:marBottom w:val="0"/>
      <w:divBdr>
        <w:top w:val="none" w:sz="0" w:space="0" w:color="auto"/>
        <w:left w:val="none" w:sz="0" w:space="0" w:color="auto"/>
        <w:bottom w:val="none" w:sz="0" w:space="0" w:color="auto"/>
        <w:right w:val="none" w:sz="0" w:space="0" w:color="auto"/>
      </w:divBdr>
      <w:divsChild>
        <w:div w:id="1734504340">
          <w:marLeft w:val="0"/>
          <w:marRight w:val="0"/>
          <w:marTop w:val="0"/>
          <w:marBottom w:val="0"/>
          <w:divBdr>
            <w:top w:val="none" w:sz="0" w:space="0" w:color="auto"/>
            <w:left w:val="none" w:sz="0" w:space="0" w:color="auto"/>
            <w:bottom w:val="none" w:sz="0" w:space="0" w:color="auto"/>
            <w:right w:val="none" w:sz="0" w:space="0" w:color="auto"/>
          </w:divBdr>
          <w:divsChild>
            <w:div w:id="913708456">
              <w:marLeft w:val="0"/>
              <w:marRight w:val="0"/>
              <w:marTop w:val="0"/>
              <w:marBottom w:val="0"/>
              <w:divBdr>
                <w:top w:val="none" w:sz="0" w:space="0" w:color="auto"/>
                <w:left w:val="none" w:sz="0" w:space="0" w:color="auto"/>
                <w:bottom w:val="none" w:sz="0" w:space="0" w:color="auto"/>
                <w:right w:val="none" w:sz="0" w:space="0" w:color="auto"/>
              </w:divBdr>
              <w:divsChild>
                <w:div w:id="1693191467">
                  <w:marLeft w:val="0"/>
                  <w:marRight w:val="0"/>
                  <w:marTop w:val="0"/>
                  <w:marBottom w:val="0"/>
                  <w:divBdr>
                    <w:top w:val="none" w:sz="0" w:space="0" w:color="auto"/>
                    <w:left w:val="none" w:sz="0" w:space="0" w:color="auto"/>
                    <w:bottom w:val="none" w:sz="0" w:space="0" w:color="auto"/>
                    <w:right w:val="none" w:sz="0" w:space="0" w:color="auto"/>
                  </w:divBdr>
                  <w:divsChild>
                    <w:div w:id="8921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3395">
          <w:marLeft w:val="-180"/>
          <w:marRight w:val="0"/>
          <w:marTop w:val="0"/>
          <w:marBottom w:val="0"/>
          <w:divBdr>
            <w:top w:val="none" w:sz="0" w:space="0" w:color="FFFFFF"/>
            <w:left w:val="none" w:sz="0" w:space="0" w:color="CED4DA"/>
            <w:bottom w:val="none" w:sz="0" w:space="0" w:color="CED4DA"/>
            <w:right w:val="none" w:sz="0" w:space="0" w:color="CED4DA"/>
          </w:divBdr>
          <w:divsChild>
            <w:div w:id="1429303321">
              <w:marLeft w:val="0"/>
              <w:marRight w:val="0"/>
              <w:marTop w:val="0"/>
              <w:marBottom w:val="0"/>
              <w:divBdr>
                <w:top w:val="none" w:sz="0" w:space="0" w:color="auto"/>
                <w:left w:val="none" w:sz="0" w:space="0" w:color="auto"/>
                <w:bottom w:val="none" w:sz="0" w:space="0" w:color="auto"/>
                <w:right w:val="none" w:sz="0" w:space="0" w:color="auto"/>
              </w:divBdr>
              <w:divsChild>
                <w:div w:id="1041325972">
                  <w:marLeft w:val="0"/>
                  <w:marRight w:val="0"/>
                  <w:marTop w:val="0"/>
                  <w:marBottom w:val="0"/>
                  <w:divBdr>
                    <w:top w:val="none" w:sz="0" w:space="0" w:color="auto"/>
                    <w:left w:val="none" w:sz="0" w:space="0" w:color="auto"/>
                    <w:bottom w:val="none" w:sz="0" w:space="0" w:color="auto"/>
                    <w:right w:val="none" w:sz="0" w:space="0" w:color="auto"/>
                  </w:divBdr>
                  <w:divsChild>
                    <w:div w:id="1785344876">
                      <w:marLeft w:val="0"/>
                      <w:marRight w:val="0"/>
                      <w:marTop w:val="0"/>
                      <w:marBottom w:val="0"/>
                      <w:divBdr>
                        <w:top w:val="none" w:sz="0" w:space="0" w:color="auto"/>
                        <w:left w:val="none" w:sz="0" w:space="0" w:color="auto"/>
                        <w:bottom w:val="none" w:sz="0" w:space="0" w:color="auto"/>
                        <w:right w:val="none" w:sz="0" w:space="0" w:color="auto"/>
                      </w:divBdr>
                      <w:divsChild>
                        <w:div w:id="1699234273">
                          <w:marLeft w:val="0"/>
                          <w:marRight w:val="0"/>
                          <w:marTop w:val="240"/>
                          <w:marBottom w:val="0"/>
                          <w:divBdr>
                            <w:top w:val="none" w:sz="0" w:space="0" w:color="auto"/>
                            <w:left w:val="none" w:sz="0" w:space="0" w:color="auto"/>
                            <w:bottom w:val="none" w:sz="0" w:space="0" w:color="auto"/>
                            <w:right w:val="none" w:sz="0" w:space="0" w:color="auto"/>
                          </w:divBdr>
                          <w:divsChild>
                            <w:div w:id="1698041209">
                              <w:marLeft w:val="0"/>
                              <w:marRight w:val="0"/>
                              <w:marTop w:val="0"/>
                              <w:marBottom w:val="0"/>
                              <w:divBdr>
                                <w:top w:val="none" w:sz="0" w:space="0" w:color="auto"/>
                                <w:left w:val="none" w:sz="0" w:space="0" w:color="auto"/>
                                <w:bottom w:val="none" w:sz="0" w:space="0" w:color="auto"/>
                                <w:right w:val="none" w:sz="0" w:space="0" w:color="auto"/>
                              </w:divBdr>
                              <w:divsChild>
                                <w:div w:id="980499930">
                                  <w:marLeft w:val="0"/>
                                  <w:marRight w:val="0"/>
                                  <w:marTop w:val="0"/>
                                  <w:marBottom w:val="0"/>
                                  <w:divBdr>
                                    <w:top w:val="none" w:sz="0" w:space="0" w:color="auto"/>
                                    <w:left w:val="none" w:sz="0" w:space="0" w:color="auto"/>
                                    <w:bottom w:val="none" w:sz="0" w:space="0" w:color="auto"/>
                                    <w:right w:val="none" w:sz="0" w:space="0" w:color="auto"/>
                                  </w:divBdr>
                                  <w:divsChild>
                                    <w:div w:id="1525828698">
                                      <w:marLeft w:val="525"/>
                                      <w:marRight w:val="525"/>
                                      <w:marTop w:val="0"/>
                                      <w:marBottom w:val="0"/>
                                      <w:divBdr>
                                        <w:top w:val="none" w:sz="0" w:space="0" w:color="auto"/>
                                        <w:left w:val="none" w:sz="0" w:space="0" w:color="auto"/>
                                        <w:bottom w:val="none" w:sz="0" w:space="0" w:color="auto"/>
                                        <w:right w:val="none" w:sz="0" w:space="0" w:color="auto"/>
                                      </w:divBdr>
                                      <w:divsChild>
                                        <w:div w:id="6090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2022-09-21T03:14:00Z</dcterms:created>
  <dcterms:modified xsi:type="dcterms:W3CDTF">2022-09-21T03:14:00Z</dcterms:modified>
</cp:coreProperties>
</file>