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51D" w:rsidRPr="00F41586" w:rsidRDefault="00356E23" w:rsidP="004960AB">
      <w:pPr>
        <w:spacing w:line="480" w:lineRule="auto"/>
        <w:jc w:val="center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Outline: Cyberbullying Reduction</w:t>
      </w:r>
    </w:p>
    <w:p w:rsidR="0086051D" w:rsidRPr="00F41586" w:rsidRDefault="00356E23" w:rsidP="0086051D">
      <w:pPr>
        <w:spacing w:line="480" w:lineRule="auto"/>
        <w:rPr>
          <w:rFonts w:asciiTheme="minorBidi" w:hAnsiTheme="minorBidi"/>
          <w:b/>
          <w:sz w:val="24"/>
          <w:szCs w:val="24"/>
        </w:rPr>
      </w:pPr>
      <w:r w:rsidRPr="00F41586">
        <w:rPr>
          <w:rFonts w:asciiTheme="minorBidi" w:hAnsiTheme="minorBidi"/>
          <w:b/>
          <w:sz w:val="24"/>
          <w:szCs w:val="24"/>
        </w:rPr>
        <w:t xml:space="preserve">Introduction </w:t>
      </w:r>
    </w:p>
    <w:p w:rsidR="0086051D" w:rsidRPr="00F41586" w:rsidRDefault="00356E23" w:rsidP="0086051D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Overview and definition of cyberbullying</w:t>
      </w:r>
    </w:p>
    <w:p w:rsidR="0086051D" w:rsidRPr="00F41586" w:rsidRDefault="00356E23" w:rsidP="0086051D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Background and history of cyberbullying</w:t>
      </w:r>
    </w:p>
    <w:p w:rsidR="0086051D" w:rsidRPr="00F41586" w:rsidRDefault="00356E23" w:rsidP="0086051D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The rise of social media and cyberbullying</w:t>
      </w:r>
    </w:p>
    <w:p w:rsidR="0086051D" w:rsidRPr="00F41586" w:rsidRDefault="00356E23" w:rsidP="0086051D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Purpose statement</w:t>
      </w:r>
    </w:p>
    <w:p w:rsidR="0086051D" w:rsidRPr="00F41586" w:rsidRDefault="00356E23" w:rsidP="0086051D">
      <w:pPr>
        <w:spacing w:line="480" w:lineRule="auto"/>
        <w:rPr>
          <w:rFonts w:asciiTheme="minorBidi" w:hAnsiTheme="minorBidi"/>
          <w:b/>
          <w:sz w:val="24"/>
          <w:szCs w:val="24"/>
        </w:rPr>
      </w:pPr>
      <w:r w:rsidRPr="00F41586">
        <w:rPr>
          <w:rFonts w:asciiTheme="minorBidi" w:hAnsiTheme="minorBidi"/>
          <w:b/>
          <w:sz w:val="24"/>
          <w:szCs w:val="24"/>
        </w:rPr>
        <w:t>Theoretical Framework</w:t>
      </w:r>
    </w:p>
    <w:p w:rsidR="0086051D" w:rsidRPr="00F41586" w:rsidRDefault="00356E23" w:rsidP="0086051D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Routine activity theory</w:t>
      </w:r>
    </w:p>
    <w:p w:rsidR="0086051D" w:rsidRPr="00F41586" w:rsidRDefault="00356E23" w:rsidP="0086051D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Definition of the theory</w:t>
      </w:r>
    </w:p>
    <w:p w:rsidR="0086051D" w:rsidRPr="00F41586" w:rsidRDefault="00356E23" w:rsidP="0086051D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 xml:space="preserve">Its application in cyberbullying </w:t>
      </w:r>
    </w:p>
    <w:p w:rsidR="0086051D" w:rsidRPr="00F41586" w:rsidRDefault="00356E23" w:rsidP="0086051D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Relevance of the theory to the research problem</w:t>
      </w:r>
    </w:p>
    <w:p w:rsidR="0086051D" w:rsidRPr="00F41586" w:rsidRDefault="00356E23" w:rsidP="0086051D">
      <w:pPr>
        <w:spacing w:line="480" w:lineRule="auto"/>
        <w:rPr>
          <w:rFonts w:asciiTheme="minorBidi" w:hAnsiTheme="minorBidi"/>
          <w:b/>
          <w:sz w:val="24"/>
          <w:szCs w:val="24"/>
        </w:rPr>
      </w:pPr>
      <w:r w:rsidRPr="00F41586">
        <w:rPr>
          <w:rFonts w:asciiTheme="minorBidi" w:hAnsiTheme="minorBidi"/>
          <w:b/>
          <w:sz w:val="24"/>
          <w:szCs w:val="24"/>
        </w:rPr>
        <w:t>Literature Review</w:t>
      </w:r>
    </w:p>
    <w:p w:rsidR="0086051D" w:rsidRPr="00F41586" w:rsidRDefault="00356E23" w:rsidP="0086051D">
      <w:pPr>
        <w:pStyle w:val="ListParagraph"/>
        <w:numPr>
          <w:ilvl w:val="0"/>
          <w:numId w:val="4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Overview</w:t>
      </w:r>
    </w:p>
    <w:p w:rsidR="0086051D" w:rsidRPr="00F41586" w:rsidRDefault="00356E23" w:rsidP="0086051D">
      <w:pPr>
        <w:pStyle w:val="ListParagraph"/>
        <w:numPr>
          <w:ilvl w:val="0"/>
          <w:numId w:val="5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Definition of cyberbullying and whether consensus exists among scholars</w:t>
      </w:r>
    </w:p>
    <w:p w:rsidR="0086051D" w:rsidRPr="00F41586" w:rsidRDefault="00356E23" w:rsidP="0086051D">
      <w:pPr>
        <w:pStyle w:val="ListParagraph"/>
        <w:numPr>
          <w:ilvl w:val="0"/>
          <w:numId w:val="5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Purpose of cyberbullying studies</w:t>
      </w:r>
    </w:p>
    <w:p w:rsidR="0086051D" w:rsidRPr="00F41586" w:rsidRDefault="00356E23" w:rsidP="0086051D">
      <w:pPr>
        <w:pStyle w:val="ListParagraph"/>
        <w:numPr>
          <w:ilvl w:val="0"/>
          <w:numId w:val="4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Relationship between social media and cyberbullying</w:t>
      </w:r>
    </w:p>
    <w:p w:rsidR="0086051D" w:rsidRPr="00F41586" w:rsidRDefault="00356E23" w:rsidP="0086051D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How social media has created tools to support cyberbullying</w:t>
      </w:r>
    </w:p>
    <w:p w:rsidR="0086051D" w:rsidRPr="00F41586" w:rsidRDefault="00356E23" w:rsidP="0086051D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Social media as an enabler or solution to cyberbullying</w:t>
      </w:r>
    </w:p>
    <w:p w:rsidR="0086051D" w:rsidRPr="00F41586" w:rsidRDefault="00356E23" w:rsidP="0086051D">
      <w:pPr>
        <w:pStyle w:val="ListParagraph"/>
        <w:numPr>
          <w:ilvl w:val="0"/>
          <w:numId w:val="4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Human behaviors as predictors of cyberbullying</w:t>
      </w:r>
    </w:p>
    <w:p w:rsidR="0086051D" w:rsidRPr="00F41586" w:rsidRDefault="00356E23" w:rsidP="0086051D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Divergent and convergent predictor variables</w:t>
      </w:r>
    </w:p>
    <w:p w:rsidR="0086051D" w:rsidRPr="00F41586" w:rsidRDefault="00356E23" w:rsidP="0086051D">
      <w:pPr>
        <w:pStyle w:val="ListParagraph"/>
        <w:numPr>
          <w:ilvl w:val="0"/>
          <w:numId w:val="4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Solutions to cyberbullying or cyberbullying reduction strategies</w:t>
      </w:r>
    </w:p>
    <w:p w:rsidR="0086051D" w:rsidRPr="00F41586" w:rsidRDefault="00356E23" w:rsidP="0086051D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Awareness of technology best practices</w:t>
      </w:r>
    </w:p>
    <w:p w:rsidR="0086051D" w:rsidRPr="00F41586" w:rsidRDefault="00356E23" w:rsidP="0086051D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lastRenderedPageBreak/>
        <w:t xml:space="preserve">Empathy training </w:t>
      </w:r>
    </w:p>
    <w:p w:rsidR="0086051D" w:rsidRPr="00F41586" w:rsidRDefault="00356E23" w:rsidP="0086051D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Collaboration among stakeholders (policymakers, mental health experts, and educators)</w:t>
      </w:r>
    </w:p>
    <w:p w:rsidR="0086051D" w:rsidRPr="00F41586" w:rsidRDefault="00356E23" w:rsidP="0086051D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Educational interventions, including increasing awareness of cyberbullying, how to identify it, and ways of minimizing its impacts.</w:t>
      </w:r>
    </w:p>
    <w:p w:rsidR="0086051D" w:rsidRPr="00F41586" w:rsidRDefault="00356E23" w:rsidP="0086051D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Reduction in cyberbullying penetration capabilities</w:t>
      </w:r>
    </w:p>
    <w:p w:rsidR="0086051D" w:rsidRPr="00F41586" w:rsidRDefault="00356E23" w:rsidP="0086051D">
      <w:pPr>
        <w:pStyle w:val="ListParagraph"/>
        <w:numPr>
          <w:ilvl w:val="0"/>
          <w:numId w:val="4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Gaps in cyberbullying research</w:t>
      </w:r>
    </w:p>
    <w:p w:rsidR="0086051D" w:rsidRPr="00F41586" w:rsidRDefault="00356E23" w:rsidP="0086051D">
      <w:pPr>
        <w:pStyle w:val="ListParagraph"/>
        <w:numPr>
          <w:ilvl w:val="0"/>
          <w:numId w:val="8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>Limitations of the existing studies of the literature</w:t>
      </w:r>
    </w:p>
    <w:p w:rsidR="0086051D" w:rsidRPr="00F41586" w:rsidRDefault="00356E23" w:rsidP="0086051D">
      <w:pPr>
        <w:pStyle w:val="ListParagraph"/>
        <w:numPr>
          <w:ilvl w:val="0"/>
          <w:numId w:val="8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sz w:val="24"/>
          <w:szCs w:val="24"/>
        </w:rPr>
        <w:t xml:space="preserve">How the current research strives to address the existing gaps to increase the quality and reliability of its </w:t>
      </w:r>
      <w:proofErr w:type="gramStart"/>
      <w:r w:rsidRPr="00F41586">
        <w:rPr>
          <w:rFonts w:asciiTheme="minorBidi" w:hAnsiTheme="minorBidi"/>
          <w:sz w:val="24"/>
          <w:szCs w:val="24"/>
        </w:rPr>
        <w:t>findings.</w:t>
      </w:r>
      <w:proofErr w:type="gramEnd"/>
    </w:p>
    <w:p w:rsidR="00DB139B" w:rsidRPr="00F41586" w:rsidRDefault="00356E23">
      <w:pPr>
        <w:rPr>
          <w:rFonts w:asciiTheme="minorBidi" w:hAnsiTheme="minorBidi"/>
          <w:b/>
          <w:sz w:val="24"/>
          <w:szCs w:val="24"/>
        </w:rPr>
      </w:pPr>
      <w:r w:rsidRPr="00F41586">
        <w:rPr>
          <w:rFonts w:asciiTheme="minorBidi" w:hAnsiTheme="minorBidi"/>
          <w:b/>
          <w:sz w:val="24"/>
          <w:szCs w:val="24"/>
        </w:rPr>
        <w:br w:type="page"/>
      </w:r>
    </w:p>
    <w:p w:rsidR="0086051D" w:rsidRPr="00F41586" w:rsidRDefault="00356E23" w:rsidP="00A9231C">
      <w:pPr>
        <w:spacing w:line="480" w:lineRule="auto"/>
        <w:jc w:val="center"/>
        <w:rPr>
          <w:rFonts w:asciiTheme="minorBidi" w:hAnsiTheme="minorBidi"/>
          <w:b/>
          <w:sz w:val="24"/>
          <w:szCs w:val="24"/>
        </w:rPr>
      </w:pPr>
      <w:r w:rsidRPr="00F41586">
        <w:rPr>
          <w:rFonts w:asciiTheme="minorBidi" w:hAnsiTheme="minorBidi"/>
          <w:b/>
          <w:sz w:val="24"/>
          <w:szCs w:val="24"/>
        </w:rPr>
        <w:t xml:space="preserve">Reference </w:t>
      </w:r>
      <w:bookmarkStart w:id="0" w:name="_GoBack"/>
      <w:bookmarkEnd w:id="0"/>
    </w:p>
    <w:p w:rsidR="00DF0F1A" w:rsidRPr="00F41586" w:rsidRDefault="00356E23" w:rsidP="00DF0F1A">
      <w:pPr>
        <w:spacing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Barlett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C.P., DeWitt, C.C.,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Maronna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B. and Johnson, K., 2018. Social media use as a tool to facilitate or reduce cyberbullying perpetration: A review focusing on anonymous and non-anonymous social media platforms. 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Violence and Gender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5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(3), pp.147-152.</w:t>
      </w:r>
    </w:p>
    <w:p w:rsidR="00DF0F1A" w:rsidRPr="00F41586" w:rsidRDefault="00356E23" w:rsidP="00DF0F1A">
      <w:pPr>
        <w:spacing w:line="480" w:lineRule="auto"/>
        <w:ind w:left="720" w:hanging="720"/>
        <w:rPr>
          <w:rFonts w:asciiTheme="minorBidi" w:hAnsiTheme="minorBidi"/>
          <w:sz w:val="24"/>
          <w:szCs w:val="24"/>
        </w:rPr>
      </w:pP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Casas, J.A., Del Rey, R. and Ortega-Ruiz, R., 2013. Bullying and cyberbullying: Convergent and divergent predictor variables.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Computers in Human Behavior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29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(3), pp.580-587.</w:t>
      </w:r>
    </w:p>
    <w:p w:rsidR="00DF0F1A" w:rsidRPr="00F41586" w:rsidRDefault="00356E23" w:rsidP="00DF0F1A">
      <w:pPr>
        <w:spacing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Espelage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 D.L. and Hong, J.S., 2017. Cyberbullying prevention and intervention efforts: current knowledge and future directions.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The Canadian Journal of Psychiatry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62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(6), pp.374-380.</w:t>
      </w:r>
    </w:p>
    <w:p w:rsidR="00DF0F1A" w:rsidRPr="00F41586" w:rsidRDefault="00356E23" w:rsidP="00DF0F1A">
      <w:pPr>
        <w:spacing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Leukfeldt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E.R. and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Yar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 M., 2016. Applying routine activity theory to cybercrime: A theoretical and empirical analysis.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Deviant Behavior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37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(3), pp.263-280.</w:t>
      </w:r>
    </w:p>
    <w:p w:rsidR="00DF0F1A" w:rsidRPr="00F41586" w:rsidRDefault="00356E23" w:rsidP="00DF0F1A">
      <w:pPr>
        <w:spacing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Ortega-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Barón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J.,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Buelga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Ayllón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E.,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Martínez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-Ferrer, B. and Cava, M.J., 2019. Effects of intervention program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Prev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@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cib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on traditional bullying and cyberbullying.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International journal of environmental research and public health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16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(4), p.527.</w:t>
      </w:r>
    </w:p>
    <w:p w:rsidR="00DF0F1A" w:rsidRPr="00F41586" w:rsidRDefault="00356E23" w:rsidP="00DF0F1A">
      <w:pPr>
        <w:spacing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Palomares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N.A. and Wingate, V.S., 2020. Victims' Goal Understanding, Uncertainty Reduction, and Perceptions in Cyberbullying: Theoretical Evidence </w:t>
      </w:r>
      <w:proofErr w:type="gram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From</w:t>
      </w:r>
      <w:proofErr w:type="gram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Three Experiments.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Journal of Computer-Mediated Communication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25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(4), pp.253-273.</w:t>
      </w:r>
    </w:p>
    <w:p w:rsidR="00DF0F1A" w:rsidRPr="00F41586" w:rsidRDefault="00356E23" w:rsidP="00DF0F1A">
      <w:pPr>
        <w:spacing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Schultze</w:t>
      </w:r>
      <w:r w:rsidRPr="00F41586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‐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Krumbholz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Schultze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Zagorscak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P.,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Wölfer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R. and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Scheithauer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H., 2016. Feeling cyber victims' pain—The effect of empathy training on cyberbullying. 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Aggressive behavior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42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(2), pp.147-156.</w:t>
      </w:r>
    </w:p>
    <w:p w:rsidR="00DF0F1A" w:rsidRPr="00F41586" w:rsidRDefault="00356E23" w:rsidP="00DF0F1A">
      <w:pPr>
        <w:spacing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Tozzo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P., Cuman, O.,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Moratto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, E. and </w:t>
      </w:r>
      <w:proofErr w:type="spellStart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Caenazzo</w:t>
      </w:r>
      <w:proofErr w:type="spellEnd"/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 L., 2022. Family and Educational Strategies for Cyberbullying Prevention: A Systematic Review.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International Journal of Environmental Research and Public Health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F41586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19</w:t>
      </w:r>
      <w:r w:rsidRPr="00F41586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(16), p.10452.</w:t>
      </w:r>
    </w:p>
    <w:sectPr w:rsidR="00DF0F1A" w:rsidRPr="00F41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C09" w:rsidRDefault="00775C09">
      <w:pPr>
        <w:spacing w:after="0" w:line="240" w:lineRule="auto"/>
      </w:pPr>
      <w:r>
        <w:separator/>
      </w:r>
    </w:p>
  </w:endnote>
  <w:endnote w:type="continuationSeparator" w:id="0">
    <w:p w:rsidR="00775C09" w:rsidRDefault="0077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C09" w:rsidRDefault="00775C09">
      <w:pPr>
        <w:spacing w:after="0" w:line="240" w:lineRule="auto"/>
      </w:pPr>
      <w:r>
        <w:separator/>
      </w:r>
    </w:p>
  </w:footnote>
  <w:footnote w:type="continuationSeparator" w:id="0">
    <w:p w:rsidR="00775C09" w:rsidRDefault="00775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51D" w:rsidRPr="0086051D" w:rsidRDefault="00356E23" w:rsidP="00EE3CB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6051D">
      <w:rPr>
        <w:rFonts w:ascii="Times New Roman" w:hAnsi="Times New Roman" w:cs="Times New Roman"/>
        <w:sz w:val="24"/>
        <w:szCs w:val="24"/>
      </w:rPr>
      <w:t xml:space="preserve">OUTLINE </w:t>
    </w:r>
  </w:p>
  <w:p w:rsidR="0086051D" w:rsidRPr="0086051D" w:rsidRDefault="0086051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8FD"/>
    <w:multiLevelType w:val="hybridMultilevel"/>
    <w:tmpl w:val="0D9ECEBA"/>
    <w:lvl w:ilvl="0" w:tplc="ADD4156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8710F4C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364F1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86B3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3E05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26A9D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E201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30024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D02422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85D21"/>
    <w:multiLevelType w:val="hybridMultilevel"/>
    <w:tmpl w:val="144AB5AA"/>
    <w:lvl w:ilvl="0" w:tplc="291C65B4">
      <w:start w:val="1"/>
      <w:numFmt w:val="decimal"/>
      <w:lvlText w:val="%1."/>
      <w:lvlJc w:val="left"/>
      <w:pPr>
        <w:ind w:left="720" w:hanging="360"/>
      </w:pPr>
    </w:lvl>
    <w:lvl w:ilvl="1" w:tplc="286C3E74" w:tentative="1">
      <w:start w:val="1"/>
      <w:numFmt w:val="lowerLetter"/>
      <w:lvlText w:val="%2."/>
      <w:lvlJc w:val="left"/>
      <w:pPr>
        <w:ind w:left="1440" w:hanging="360"/>
      </w:pPr>
    </w:lvl>
    <w:lvl w:ilvl="2" w:tplc="3EC8F79A" w:tentative="1">
      <w:start w:val="1"/>
      <w:numFmt w:val="lowerRoman"/>
      <w:lvlText w:val="%3."/>
      <w:lvlJc w:val="right"/>
      <w:pPr>
        <w:ind w:left="2160" w:hanging="180"/>
      </w:pPr>
    </w:lvl>
    <w:lvl w:ilvl="3" w:tplc="9BAE0084" w:tentative="1">
      <w:start w:val="1"/>
      <w:numFmt w:val="decimal"/>
      <w:lvlText w:val="%4."/>
      <w:lvlJc w:val="left"/>
      <w:pPr>
        <w:ind w:left="2880" w:hanging="360"/>
      </w:pPr>
    </w:lvl>
    <w:lvl w:ilvl="4" w:tplc="35E8641C" w:tentative="1">
      <w:start w:val="1"/>
      <w:numFmt w:val="lowerLetter"/>
      <w:lvlText w:val="%5."/>
      <w:lvlJc w:val="left"/>
      <w:pPr>
        <w:ind w:left="3600" w:hanging="360"/>
      </w:pPr>
    </w:lvl>
    <w:lvl w:ilvl="5" w:tplc="F086D178" w:tentative="1">
      <w:start w:val="1"/>
      <w:numFmt w:val="lowerRoman"/>
      <w:lvlText w:val="%6."/>
      <w:lvlJc w:val="right"/>
      <w:pPr>
        <w:ind w:left="4320" w:hanging="180"/>
      </w:pPr>
    </w:lvl>
    <w:lvl w:ilvl="6" w:tplc="71A091E2" w:tentative="1">
      <w:start w:val="1"/>
      <w:numFmt w:val="decimal"/>
      <w:lvlText w:val="%7."/>
      <w:lvlJc w:val="left"/>
      <w:pPr>
        <w:ind w:left="5040" w:hanging="360"/>
      </w:pPr>
    </w:lvl>
    <w:lvl w:ilvl="7" w:tplc="FC2002E0" w:tentative="1">
      <w:start w:val="1"/>
      <w:numFmt w:val="lowerLetter"/>
      <w:lvlText w:val="%8."/>
      <w:lvlJc w:val="left"/>
      <w:pPr>
        <w:ind w:left="5760" w:hanging="360"/>
      </w:pPr>
    </w:lvl>
    <w:lvl w:ilvl="8" w:tplc="BC9C2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753A"/>
    <w:multiLevelType w:val="hybridMultilevel"/>
    <w:tmpl w:val="170C703A"/>
    <w:lvl w:ilvl="0" w:tplc="495A4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06D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067A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0BD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26A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06BD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2B2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6F9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8E51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F761F"/>
    <w:multiLevelType w:val="hybridMultilevel"/>
    <w:tmpl w:val="3FB0D3FC"/>
    <w:lvl w:ilvl="0" w:tplc="B560B2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9F42CA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280BB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ED28D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54A8A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202BF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6501B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41480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4CD7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F2309"/>
    <w:multiLevelType w:val="hybridMultilevel"/>
    <w:tmpl w:val="9D38D78A"/>
    <w:lvl w:ilvl="0" w:tplc="25720250">
      <w:start w:val="1"/>
      <w:numFmt w:val="decimal"/>
      <w:lvlText w:val="%1."/>
      <w:lvlJc w:val="left"/>
      <w:pPr>
        <w:ind w:left="1440" w:hanging="360"/>
      </w:pPr>
    </w:lvl>
    <w:lvl w:ilvl="1" w:tplc="24A88FDC" w:tentative="1">
      <w:start w:val="1"/>
      <w:numFmt w:val="lowerLetter"/>
      <w:lvlText w:val="%2."/>
      <w:lvlJc w:val="left"/>
      <w:pPr>
        <w:ind w:left="2160" w:hanging="360"/>
      </w:pPr>
    </w:lvl>
    <w:lvl w:ilvl="2" w:tplc="68E476DC" w:tentative="1">
      <w:start w:val="1"/>
      <w:numFmt w:val="lowerRoman"/>
      <w:lvlText w:val="%3."/>
      <w:lvlJc w:val="right"/>
      <w:pPr>
        <w:ind w:left="2880" w:hanging="180"/>
      </w:pPr>
    </w:lvl>
    <w:lvl w:ilvl="3" w:tplc="61A6A0C2" w:tentative="1">
      <w:start w:val="1"/>
      <w:numFmt w:val="decimal"/>
      <w:lvlText w:val="%4."/>
      <w:lvlJc w:val="left"/>
      <w:pPr>
        <w:ind w:left="3600" w:hanging="360"/>
      </w:pPr>
    </w:lvl>
    <w:lvl w:ilvl="4" w:tplc="C5B671F4" w:tentative="1">
      <w:start w:val="1"/>
      <w:numFmt w:val="lowerLetter"/>
      <w:lvlText w:val="%5."/>
      <w:lvlJc w:val="left"/>
      <w:pPr>
        <w:ind w:left="4320" w:hanging="360"/>
      </w:pPr>
    </w:lvl>
    <w:lvl w:ilvl="5" w:tplc="0DC83088" w:tentative="1">
      <w:start w:val="1"/>
      <w:numFmt w:val="lowerRoman"/>
      <w:lvlText w:val="%6."/>
      <w:lvlJc w:val="right"/>
      <w:pPr>
        <w:ind w:left="5040" w:hanging="180"/>
      </w:pPr>
    </w:lvl>
    <w:lvl w:ilvl="6" w:tplc="1F069D9A" w:tentative="1">
      <w:start w:val="1"/>
      <w:numFmt w:val="decimal"/>
      <w:lvlText w:val="%7."/>
      <w:lvlJc w:val="left"/>
      <w:pPr>
        <w:ind w:left="5760" w:hanging="360"/>
      </w:pPr>
    </w:lvl>
    <w:lvl w:ilvl="7" w:tplc="C36ED18E" w:tentative="1">
      <w:start w:val="1"/>
      <w:numFmt w:val="lowerLetter"/>
      <w:lvlText w:val="%8."/>
      <w:lvlJc w:val="left"/>
      <w:pPr>
        <w:ind w:left="6480" w:hanging="360"/>
      </w:pPr>
    </w:lvl>
    <w:lvl w:ilvl="8" w:tplc="F3F49EA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D0545C"/>
    <w:multiLevelType w:val="hybridMultilevel"/>
    <w:tmpl w:val="0CEC3480"/>
    <w:lvl w:ilvl="0" w:tplc="806AD60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09C9F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2200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6A2AD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D02CB1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316B6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F4E71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3886B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69A53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4B794F"/>
    <w:multiLevelType w:val="hybridMultilevel"/>
    <w:tmpl w:val="EC9EFAFA"/>
    <w:lvl w:ilvl="0" w:tplc="DBFE3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2D8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8874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A3B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EA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2E25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EC2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F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D4D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40379"/>
    <w:multiLevelType w:val="hybridMultilevel"/>
    <w:tmpl w:val="BCF6C6CA"/>
    <w:lvl w:ilvl="0" w:tplc="DF46356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F032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62C6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EBAD4F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B2089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F80A07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122C6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F6455C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160D6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AB"/>
    <w:rsid w:val="00165D89"/>
    <w:rsid w:val="002C4C3C"/>
    <w:rsid w:val="00356E23"/>
    <w:rsid w:val="004960AB"/>
    <w:rsid w:val="00573CEC"/>
    <w:rsid w:val="00775C09"/>
    <w:rsid w:val="00857785"/>
    <w:rsid w:val="0086051D"/>
    <w:rsid w:val="0087109D"/>
    <w:rsid w:val="008E2EEF"/>
    <w:rsid w:val="00A9231C"/>
    <w:rsid w:val="00DA655F"/>
    <w:rsid w:val="00DB139B"/>
    <w:rsid w:val="00DF0F1A"/>
    <w:rsid w:val="00EE3CB8"/>
    <w:rsid w:val="00F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859D"/>
  <w15:chartTrackingRefBased/>
  <w15:docId w15:val="{F70A5685-A814-468D-AF5A-BB6F2531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51D"/>
  </w:style>
  <w:style w:type="paragraph" w:styleId="Footer">
    <w:name w:val="footer"/>
    <w:basedOn w:val="Normal"/>
    <w:link w:val="FooterChar"/>
    <w:uiPriority w:val="99"/>
    <w:unhideWhenUsed/>
    <w:rsid w:val="0086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51D"/>
  </w:style>
  <w:style w:type="paragraph" w:styleId="ListParagraph">
    <w:name w:val="List Paragraph"/>
    <w:basedOn w:val="Normal"/>
    <w:uiPriority w:val="34"/>
    <w:qFormat/>
    <w:rsid w:val="0086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5</cp:revision>
  <dcterms:created xsi:type="dcterms:W3CDTF">2022-10-04T02:56:00Z</dcterms:created>
  <dcterms:modified xsi:type="dcterms:W3CDTF">2022-10-04T04:26:00Z</dcterms:modified>
  <cp:category/>
  <cp:contentStatus/>
  <dc:language/>
  <cp:version/>
</cp:coreProperties>
</file>