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ECB" w:rsidRPr="00EF7ECB" w:rsidRDefault="00EF7ECB" w:rsidP="00EF7ECB">
      <w:pPr>
        <w:shd w:val="clear" w:color="auto" w:fill="FFFFFF"/>
        <w:spacing w:after="300" w:line="240" w:lineRule="auto"/>
        <w:outlineLvl w:val="1"/>
        <w:rPr>
          <w:rFonts w:ascii="Arial" w:eastAsia="Times New Roman" w:hAnsi="Arial" w:cs="Arial"/>
          <w:b/>
          <w:bCs/>
          <w:color w:val="373A3C"/>
          <w:sz w:val="36"/>
          <w:szCs w:val="36"/>
        </w:rPr>
      </w:pPr>
      <w:r w:rsidRPr="00EF7ECB">
        <w:rPr>
          <w:rFonts w:ascii="Arial" w:eastAsia="Times New Roman" w:hAnsi="Arial" w:cs="Arial"/>
          <w:b/>
          <w:bCs/>
          <w:color w:val="373A3C"/>
          <w:sz w:val="36"/>
          <w:szCs w:val="36"/>
        </w:rPr>
        <w:t>Unit 8: Inferential Statistics</w:t>
      </w:r>
    </w:p>
    <w:p w:rsidR="00EF7ECB" w:rsidRPr="00EF7ECB" w:rsidRDefault="00EF7ECB" w:rsidP="00EF7ECB">
      <w:pPr>
        <w:shd w:val="clear" w:color="auto" w:fill="FFFFFF"/>
        <w:spacing w:after="100" w:afterAutospacing="1" w:line="240" w:lineRule="auto"/>
        <w:rPr>
          <w:rFonts w:ascii="Arial" w:eastAsia="Times New Roman" w:hAnsi="Arial" w:cs="Arial"/>
          <w:color w:val="373A3C"/>
          <w:sz w:val="24"/>
          <w:szCs w:val="24"/>
        </w:rPr>
      </w:pPr>
      <w:r w:rsidRPr="00EF7ECB">
        <w:rPr>
          <w:rFonts w:ascii="Arial" w:eastAsia="Times New Roman" w:hAnsi="Arial" w:cs="Arial"/>
          <w:color w:val="373A3C"/>
          <w:sz w:val="24"/>
          <w:szCs w:val="24"/>
        </w:rPr>
        <w:t>Welcome to week 8 where you will be introduced to the different analyses available for the different types of quantitative data. This will mean looking at ways to describe your data and how to create and perform hypothesis tests. This is called inference, as we are making inferences about a population from a sample of data. Inference is the process of extracting meaningful and useful business information from raw data. This process is known as </w:t>
      </w:r>
      <w:r w:rsidRPr="00EF7ECB">
        <w:rPr>
          <w:rFonts w:ascii="Arial" w:eastAsia="Times New Roman" w:hAnsi="Arial" w:cs="Arial"/>
          <w:b/>
          <w:bCs/>
          <w:i/>
          <w:iCs/>
          <w:color w:val="373A3C"/>
          <w:sz w:val="24"/>
          <w:szCs w:val="24"/>
        </w:rPr>
        <w:t>statistical inference</w:t>
      </w:r>
      <w:r w:rsidRPr="00EF7ECB">
        <w:rPr>
          <w:rFonts w:ascii="Arial" w:eastAsia="Times New Roman" w:hAnsi="Arial" w:cs="Arial"/>
          <w:color w:val="373A3C"/>
          <w:sz w:val="24"/>
          <w:szCs w:val="24"/>
        </w:rPr>
        <w:t>, because it involves using the data to make valid inferences about the underlying population. As data is inherently variable, all such inferences will necessarily be subject to uncertainty. This uncertainty is quantified using probability.</w:t>
      </w:r>
    </w:p>
    <w:p w:rsidR="00EF7ECB" w:rsidRPr="00EF7ECB" w:rsidRDefault="00EF7ECB" w:rsidP="00EF7ECB">
      <w:pPr>
        <w:shd w:val="clear" w:color="auto" w:fill="FFFFFF"/>
        <w:spacing w:after="100" w:afterAutospacing="1" w:line="240" w:lineRule="auto"/>
        <w:rPr>
          <w:rFonts w:ascii="Arial" w:eastAsia="Times New Roman" w:hAnsi="Arial" w:cs="Arial"/>
          <w:color w:val="373A3C"/>
          <w:sz w:val="24"/>
          <w:szCs w:val="24"/>
        </w:rPr>
      </w:pPr>
      <w:r w:rsidRPr="00EF7ECB">
        <w:rPr>
          <w:rFonts w:ascii="Arial" w:eastAsia="Times New Roman" w:hAnsi="Arial" w:cs="Arial"/>
          <w:color w:val="373A3C"/>
          <w:sz w:val="24"/>
          <w:szCs w:val="24"/>
        </w:rPr>
        <w:t xml:space="preserve">Data consist of the observed values of one or more variables of interest. They are usually </w:t>
      </w:r>
      <w:proofErr w:type="spellStart"/>
      <w:r w:rsidRPr="00EF7ECB">
        <w:rPr>
          <w:rFonts w:ascii="Arial" w:eastAsia="Times New Roman" w:hAnsi="Arial" w:cs="Arial"/>
          <w:color w:val="373A3C"/>
          <w:sz w:val="24"/>
          <w:szCs w:val="24"/>
        </w:rPr>
        <w:t>organised</w:t>
      </w:r>
      <w:proofErr w:type="spellEnd"/>
      <w:r w:rsidRPr="00EF7ECB">
        <w:rPr>
          <w:rFonts w:ascii="Arial" w:eastAsia="Times New Roman" w:hAnsi="Arial" w:cs="Arial"/>
          <w:color w:val="373A3C"/>
          <w:sz w:val="24"/>
          <w:szCs w:val="24"/>
        </w:rPr>
        <w:t xml:space="preserve"> into </w:t>
      </w:r>
      <w:r w:rsidRPr="00EF7ECB">
        <w:rPr>
          <w:rFonts w:ascii="Arial" w:eastAsia="Times New Roman" w:hAnsi="Arial" w:cs="Arial"/>
          <w:b/>
          <w:bCs/>
          <w:color w:val="373A3C"/>
          <w:sz w:val="24"/>
          <w:szCs w:val="24"/>
        </w:rPr>
        <w:t>datasets</w:t>
      </w:r>
      <w:r w:rsidRPr="00EF7ECB">
        <w:rPr>
          <w:rFonts w:ascii="Arial" w:eastAsia="Times New Roman" w:hAnsi="Arial" w:cs="Arial"/>
          <w:color w:val="373A3C"/>
          <w:sz w:val="24"/>
          <w:szCs w:val="24"/>
        </w:rPr>
        <w:t>. A dataset can be thought of as a table, whose columns represent the different </w:t>
      </w:r>
      <w:r w:rsidRPr="00EF7ECB">
        <w:rPr>
          <w:rFonts w:ascii="Arial" w:eastAsia="Times New Roman" w:hAnsi="Arial" w:cs="Arial"/>
          <w:b/>
          <w:bCs/>
          <w:color w:val="373A3C"/>
          <w:sz w:val="24"/>
          <w:szCs w:val="24"/>
        </w:rPr>
        <w:t>variables</w:t>
      </w:r>
      <w:r w:rsidRPr="00EF7ECB">
        <w:rPr>
          <w:rFonts w:ascii="Arial" w:eastAsia="Times New Roman" w:hAnsi="Arial" w:cs="Arial"/>
          <w:color w:val="373A3C"/>
          <w:sz w:val="24"/>
          <w:szCs w:val="24"/>
        </w:rPr>
        <w:t>, and whose rows represent the individual </w:t>
      </w:r>
      <w:r w:rsidRPr="00EF7ECB">
        <w:rPr>
          <w:rFonts w:ascii="Arial" w:eastAsia="Times New Roman" w:hAnsi="Arial" w:cs="Arial"/>
          <w:b/>
          <w:bCs/>
          <w:color w:val="373A3C"/>
          <w:sz w:val="24"/>
          <w:szCs w:val="24"/>
        </w:rPr>
        <w:t>observations</w:t>
      </w:r>
      <w:r w:rsidRPr="00EF7ECB">
        <w:rPr>
          <w:rFonts w:ascii="Arial" w:eastAsia="Times New Roman" w:hAnsi="Arial" w:cs="Arial"/>
          <w:color w:val="373A3C"/>
          <w:sz w:val="24"/>
          <w:szCs w:val="24"/>
        </w:rPr>
        <w:t>. Each individual cell in the table contains the value that the variable takes for the given observation.</w:t>
      </w:r>
    </w:p>
    <w:p w:rsidR="00EF7ECB" w:rsidRPr="00EF7ECB" w:rsidRDefault="00EF7ECB" w:rsidP="00EF7ECB">
      <w:pPr>
        <w:shd w:val="clear" w:color="auto" w:fill="FFFFFF"/>
        <w:spacing w:after="100" w:afterAutospacing="1" w:line="240" w:lineRule="auto"/>
        <w:rPr>
          <w:rFonts w:ascii="Arial" w:eastAsia="Times New Roman" w:hAnsi="Arial" w:cs="Arial"/>
          <w:color w:val="373A3C"/>
          <w:sz w:val="24"/>
          <w:szCs w:val="24"/>
        </w:rPr>
      </w:pPr>
      <w:r w:rsidRPr="00EF7ECB">
        <w:rPr>
          <w:rFonts w:ascii="Arial" w:eastAsia="Times New Roman" w:hAnsi="Arial" w:cs="Arial"/>
          <w:color w:val="373A3C"/>
          <w:sz w:val="24"/>
          <w:szCs w:val="24"/>
        </w:rPr>
        <w:t>In order to extract meaningful and useful business intelligence from data, it is important that the methodology to be employed is valid for the variable or variables of interest. The first important distinction concerns the </w:t>
      </w:r>
      <w:r w:rsidRPr="00EF7ECB">
        <w:rPr>
          <w:rFonts w:ascii="Arial" w:eastAsia="Times New Roman" w:hAnsi="Arial" w:cs="Arial"/>
          <w:b/>
          <w:bCs/>
          <w:color w:val="373A3C"/>
          <w:sz w:val="24"/>
          <w:szCs w:val="24"/>
        </w:rPr>
        <w:t>level of measurement</w:t>
      </w:r>
      <w:r w:rsidRPr="00EF7ECB">
        <w:rPr>
          <w:rFonts w:ascii="Arial" w:eastAsia="Times New Roman" w:hAnsi="Arial" w:cs="Arial"/>
          <w:color w:val="373A3C"/>
          <w:sz w:val="24"/>
          <w:szCs w:val="24"/>
        </w:rPr>
        <w:t> of each variable.</w:t>
      </w:r>
    </w:p>
    <w:p w:rsidR="00EF7ECB" w:rsidRPr="00EF7ECB" w:rsidRDefault="00EF7ECB" w:rsidP="00EF7ECB">
      <w:pPr>
        <w:shd w:val="clear" w:color="auto" w:fill="FFFFFF"/>
        <w:spacing w:after="100" w:afterAutospacing="1" w:line="240" w:lineRule="auto"/>
        <w:rPr>
          <w:rFonts w:ascii="Arial" w:eastAsia="Times New Roman" w:hAnsi="Arial" w:cs="Arial"/>
          <w:color w:val="373A3C"/>
          <w:sz w:val="24"/>
          <w:szCs w:val="24"/>
        </w:rPr>
      </w:pPr>
      <w:r w:rsidRPr="00EF7ECB">
        <w:rPr>
          <w:rFonts w:ascii="Arial" w:eastAsia="Times New Roman" w:hAnsi="Arial" w:cs="Arial"/>
          <w:color w:val="373A3C"/>
          <w:sz w:val="24"/>
          <w:szCs w:val="24"/>
        </w:rPr>
        <w:t xml:space="preserve">When exploring data, it is helpful to try to </w:t>
      </w:r>
      <w:proofErr w:type="spellStart"/>
      <w:r w:rsidRPr="00EF7ECB">
        <w:rPr>
          <w:rFonts w:ascii="Arial" w:eastAsia="Times New Roman" w:hAnsi="Arial" w:cs="Arial"/>
          <w:color w:val="373A3C"/>
          <w:sz w:val="24"/>
          <w:szCs w:val="24"/>
        </w:rPr>
        <w:t>summarise</w:t>
      </w:r>
      <w:proofErr w:type="spellEnd"/>
      <w:r w:rsidRPr="00EF7ECB">
        <w:rPr>
          <w:rFonts w:ascii="Arial" w:eastAsia="Times New Roman" w:hAnsi="Arial" w:cs="Arial"/>
          <w:color w:val="373A3C"/>
          <w:sz w:val="24"/>
          <w:szCs w:val="24"/>
        </w:rPr>
        <w:t xml:space="preserve"> the data in some meaningful way. One approach is to construct a graphical summary. In this section, we (very briefly) explore some of the more useful graphical summaries.</w:t>
      </w:r>
    </w:p>
    <w:p w:rsidR="00EF7ECB" w:rsidRPr="00EF7ECB" w:rsidRDefault="00EF7ECB" w:rsidP="00EF7ECB">
      <w:pPr>
        <w:shd w:val="clear" w:color="auto" w:fill="FFFFFF"/>
        <w:spacing w:after="100" w:afterAutospacing="1" w:line="240" w:lineRule="auto"/>
        <w:rPr>
          <w:rFonts w:ascii="Arial" w:eastAsia="Times New Roman" w:hAnsi="Arial" w:cs="Arial"/>
          <w:color w:val="373A3C"/>
          <w:sz w:val="24"/>
          <w:szCs w:val="24"/>
        </w:rPr>
      </w:pPr>
      <w:r w:rsidRPr="00EF7ECB">
        <w:rPr>
          <w:rFonts w:ascii="Arial" w:eastAsia="Times New Roman" w:hAnsi="Arial" w:cs="Arial"/>
          <w:color w:val="373A3C"/>
          <w:sz w:val="24"/>
          <w:szCs w:val="24"/>
        </w:rPr>
        <w:t xml:space="preserve">It is often convenient to </w:t>
      </w:r>
      <w:proofErr w:type="spellStart"/>
      <w:r w:rsidRPr="00EF7ECB">
        <w:rPr>
          <w:rFonts w:ascii="Arial" w:eastAsia="Times New Roman" w:hAnsi="Arial" w:cs="Arial"/>
          <w:color w:val="373A3C"/>
          <w:sz w:val="24"/>
          <w:szCs w:val="24"/>
        </w:rPr>
        <w:t>summarise</w:t>
      </w:r>
      <w:proofErr w:type="spellEnd"/>
      <w:r w:rsidRPr="00EF7ECB">
        <w:rPr>
          <w:rFonts w:ascii="Arial" w:eastAsia="Times New Roman" w:hAnsi="Arial" w:cs="Arial"/>
          <w:color w:val="373A3C"/>
          <w:sz w:val="24"/>
          <w:szCs w:val="24"/>
        </w:rPr>
        <w:t xml:space="preserve"> numerical data using a few simple summary measures. Most commonly, two such measures are used. The first of these is a measure of </w:t>
      </w:r>
      <w:r w:rsidRPr="00EF7ECB">
        <w:rPr>
          <w:rFonts w:ascii="Arial" w:eastAsia="Times New Roman" w:hAnsi="Arial" w:cs="Arial"/>
          <w:b/>
          <w:bCs/>
          <w:color w:val="373A3C"/>
          <w:sz w:val="24"/>
          <w:szCs w:val="24"/>
        </w:rPr>
        <w:t>location</w:t>
      </w:r>
      <w:r w:rsidRPr="00EF7ECB">
        <w:rPr>
          <w:rFonts w:ascii="Arial" w:eastAsia="Times New Roman" w:hAnsi="Arial" w:cs="Arial"/>
          <w:color w:val="373A3C"/>
          <w:sz w:val="24"/>
          <w:szCs w:val="24"/>
        </w:rPr>
        <w:t>, and represents the value taken by “a typical observation” – that is, by an observation that falls “right in the middle of the data”. As well as knowing the magnitude of a typical observation, some idea of the “variability” or “spread” of the data is also useful. This is provided by a measure of </w:t>
      </w:r>
      <w:r w:rsidRPr="00EF7ECB">
        <w:rPr>
          <w:rFonts w:ascii="Arial" w:eastAsia="Times New Roman" w:hAnsi="Arial" w:cs="Arial"/>
          <w:b/>
          <w:bCs/>
          <w:color w:val="373A3C"/>
          <w:sz w:val="24"/>
          <w:szCs w:val="24"/>
        </w:rPr>
        <w:t>dispersion</w:t>
      </w:r>
      <w:r w:rsidRPr="00EF7ECB">
        <w:rPr>
          <w:rFonts w:ascii="Arial" w:eastAsia="Times New Roman" w:hAnsi="Arial" w:cs="Arial"/>
          <w:color w:val="373A3C"/>
          <w:sz w:val="24"/>
          <w:szCs w:val="24"/>
        </w:rPr>
        <w:t>.</w:t>
      </w:r>
    </w:p>
    <w:p w:rsidR="00EF7ECB" w:rsidRPr="00EF7ECB" w:rsidRDefault="00EF7ECB" w:rsidP="00EF7ECB">
      <w:pPr>
        <w:shd w:val="clear" w:color="auto" w:fill="FFFFFF"/>
        <w:spacing w:after="100" w:afterAutospacing="1" w:line="240" w:lineRule="auto"/>
        <w:rPr>
          <w:rFonts w:ascii="Arial" w:eastAsia="Times New Roman" w:hAnsi="Arial" w:cs="Arial"/>
          <w:color w:val="373A3C"/>
          <w:sz w:val="24"/>
          <w:szCs w:val="24"/>
        </w:rPr>
      </w:pPr>
      <w:r w:rsidRPr="00EF7ECB">
        <w:rPr>
          <w:rFonts w:ascii="Arial" w:eastAsia="Times New Roman" w:hAnsi="Arial" w:cs="Arial"/>
          <w:color w:val="373A3C"/>
          <w:sz w:val="24"/>
          <w:szCs w:val="24"/>
        </w:rPr>
        <w:t>Instead of </w:t>
      </w:r>
      <w:r w:rsidRPr="00EF7ECB">
        <w:rPr>
          <w:rFonts w:ascii="Arial" w:eastAsia="Times New Roman" w:hAnsi="Arial" w:cs="Arial"/>
          <w:i/>
          <w:iCs/>
          <w:color w:val="373A3C"/>
          <w:sz w:val="24"/>
          <w:szCs w:val="24"/>
        </w:rPr>
        <w:t>estimating</w:t>
      </w:r>
      <w:r w:rsidRPr="00EF7ECB">
        <w:rPr>
          <w:rFonts w:ascii="Arial" w:eastAsia="Times New Roman" w:hAnsi="Arial" w:cs="Arial"/>
          <w:color w:val="373A3C"/>
          <w:sz w:val="24"/>
          <w:szCs w:val="24"/>
        </w:rPr>
        <w:t> some population value of interest that underlies the data, an alternative form of inference is to use the data to provide evidence about whether some assumption of interest regarding that population value is likely to be true. Such a form of inference is known as </w:t>
      </w:r>
      <w:r w:rsidRPr="00EF7ECB">
        <w:rPr>
          <w:rFonts w:ascii="Arial" w:eastAsia="Times New Roman" w:hAnsi="Arial" w:cs="Arial"/>
          <w:b/>
          <w:bCs/>
          <w:color w:val="373A3C"/>
          <w:sz w:val="24"/>
          <w:szCs w:val="24"/>
        </w:rPr>
        <w:t>hypothesis testing</w:t>
      </w:r>
      <w:r w:rsidRPr="00EF7ECB">
        <w:rPr>
          <w:rFonts w:ascii="Arial" w:eastAsia="Times New Roman" w:hAnsi="Arial" w:cs="Arial"/>
          <w:color w:val="373A3C"/>
          <w:sz w:val="24"/>
          <w:szCs w:val="24"/>
        </w:rPr>
        <w:t> and is usually preferred to the estimation approach when interest lies in comparing the relevant values underlying two or more different populations.</w:t>
      </w:r>
    </w:p>
    <w:p w:rsidR="00EF7ECB" w:rsidRPr="00EF7ECB" w:rsidRDefault="00EF7ECB" w:rsidP="00EF7ECB">
      <w:pPr>
        <w:shd w:val="clear" w:color="auto" w:fill="FFFFFF"/>
        <w:spacing w:after="100" w:afterAutospacing="1" w:line="240" w:lineRule="auto"/>
        <w:rPr>
          <w:rFonts w:ascii="Arial" w:eastAsia="Times New Roman" w:hAnsi="Arial" w:cs="Arial"/>
          <w:color w:val="373A3C"/>
          <w:sz w:val="24"/>
          <w:szCs w:val="24"/>
        </w:rPr>
      </w:pPr>
      <w:r w:rsidRPr="00EF7ECB">
        <w:rPr>
          <w:rFonts w:ascii="Arial" w:eastAsia="Times New Roman" w:hAnsi="Arial" w:cs="Arial"/>
          <w:color w:val="373A3C"/>
          <w:sz w:val="24"/>
          <w:szCs w:val="24"/>
        </w:rPr>
        <w:t>These are all techniques we can employ to find patterns and meaning from our data.</w:t>
      </w:r>
    </w:p>
    <w:p w:rsidR="00EF7ECB" w:rsidRPr="00EF7ECB" w:rsidRDefault="00EF7ECB" w:rsidP="00EF7ECB">
      <w:pPr>
        <w:shd w:val="clear" w:color="auto" w:fill="FFFFFF"/>
        <w:spacing w:before="525" w:after="375" w:line="240" w:lineRule="auto"/>
        <w:outlineLvl w:val="3"/>
        <w:rPr>
          <w:rFonts w:ascii="Arial" w:eastAsia="Times New Roman" w:hAnsi="Arial" w:cs="Arial"/>
          <w:b/>
          <w:bCs/>
          <w:color w:val="373A3C"/>
          <w:sz w:val="24"/>
          <w:szCs w:val="24"/>
        </w:rPr>
      </w:pPr>
      <w:r w:rsidRPr="00EF7ECB">
        <w:rPr>
          <w:rFonts w:ascii="Arial" w:eastAsia="Times New Roman" w:hAnsi="Arial" w:cs="Arial"/>
          <w:b/>
          <w:bCs/>
          <w:color w:val="373A3C"/>
          <w:sz w:val="24"/>
          <w:szCs w:val="24"/>
        </w:rPr>
        <w:t>In this unit we shall:</w:t>
      </w:r>
    </w:p>
    <w:p w:rsidR="00EF7ECB" w:rsidRPr="00EF7ECB" w:rsidRDefault="00EF7ECB" w:rsidP="00EF7ECB">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EF7ECB">
        <w:rPr>
          <w:rFonts w:ascii="Arial" w:eastAsia="Times New Roman" w:hAnsi="Arial" w:cs="Arial"/>
          <w:color w:val="373A3C"/>
          <w:sz w:val="24"/>
          <w:szCs w:val="24"/>
        </w:rPr>
        <w:t>Define the different levels of quantitative data.</w:t>
      </w:r>
    </w:p>
    <w:p w:rsidR="00EF7ECB" w:rsidRPr="00EF7ECB" w:rsidRDefault="00EF7ECB" w:rsidP="00EF7ECB">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EF7ECB">
        <w:rPr>
          <w:rFonts w:ascii="Arial" w:eastAsia="Times New Roman" w:hAnsi="Arial" w:cs="Arial"/>
          <w:color w:val="373A3C"/>
          <w:sz w:val="24"/>
          <w:szCs w:val="24"/>
        </w:rPr>
        <w:lastRenderedPageBreak/>
        <w:t>Define measures of location and spread.</w:t>
      </w:r>
    </w:p>
    <w:p w:rsidR="00EF7ECB" w:rsidRPr="00EF7ECB" w:rsidRDefault="00EF7ECB" w:rsidP="00EF7ECB">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EF7ECB">
        <w:rPr>
          <w:rFonts w:ascii="Arial" w:eastAsia="Times New Roman" w:hAnsi="Arial" w:cs="Arial"/>
          <w:color w:val="373A3C"/>
          <w:sz w:val="24"/>
          <w:szCs w:val="24"/>
        </w:rPr>
        <w:t>Introduce the concept of inference and hypothesis testing.</w:t>
      </w:r>
    </w:p>
    <w:p w:rsidR="00EF7ECB" w:rsidRPr="00EF7ECB" w:rsidRDefault="00EF7ECB" w:rsidP="00EF7ECB">
      <w:pPr>
        <w:shd w:val="clear" w:color="auto" w:fill="FFFFFF"/>
        <w:spacing w:before="525" w:after="375" w:line="240" w:lineRule="auto"/>
        <w:outlineLvl w:val="3"/>
        <w:rPr>
          <w:rFonts w:ascii="Arial" w:eastAsia="Times New Roman" w:hAnsi="Arial" w:cs="Arial"/>
          <w:b/>
          <w:bCs/>
          <w:color w:val="373A3C"/>
          <w:sz w:val="24"/>
          <w:szCs w:val="24"/>
        </w:rPr>
      </w:pPr>
      <w:r w:rsidRPr="00EF7ECB">
        <w:rPr>
          <w:rFonts w:ascii="Arial" w:eastAsia="Times New Roman" w:hAnsi="Arial" w:cs="Arial"/>
          <w:b/>
          <w:bCs/>
          <w:color w:val="373A3C"/>
          <w:sz w:val="24"/>
          <w:szCs w:val="24"/>
        </w:rPr>
        <w:t>On completion of this unit you will be able to:</w:t>
      </w:r>
    </w:p>
    <w:p w:rsidR="00EF7ECB" w:rsidRPr="00EF7ECB" w:rsidRDefault="00EF7ECB" w:rsidP="00EF7ECB">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EF7ECB">
        <w:rPr>
          <w:rFonts w:ascii="Arial" w:eastAsia="Times New Roman" w:hAnsi="Arial" w:cs="Arial"/>
          <w:color w:val="373A3C"/>
          <w:sz w:val="24"/>
          <w:szCs w:val="24"/>
        </w:rPr>
        <w:t>Identify the different levels of measurement.</w:t>
      </w:r>
    </w:p>
    <w:p w:rsidR="00EF7ECB" w:rsidRPr="00EF7ECB" w:rsidRDefault="00EF7ECB" w:rsidP="00EF7ECB">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EF7ECB">
        <w:rPr>
          <w:rFonts w:ascii="Arial" w:eastAsia="Times New Roman" w:hAnsi="Arial" w:cs="Arial"/>
          <w:color w:val="373A3C"/>
          <w:sz w:val="24"/>
          <w:szCs w:val="24"/>
        </w:rPr>
        <w:t>Produce measures of location and spread.</w:t>
      </w:r>
    </w:p>
    <w:p w:rsidR="00EF7ECB" w:rsidRPr="00EF7ECB" w:rsidRDefault="00EF7ECB" w:rsidP="00EF7ECB">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EF7ECB">
        <w:rPr>
          <w:rFonts w:ascii="Arial" w:eastAsia="Times New Roman" w:hAnsi="Arial" w:cs="Arial"/>
          <w:color w:val="373A3C"/>
          <w:sz w:val="24"/>
          <w:szCs w:val="24"/>
        </w:rPr>
        <w:t>Perform appropriate hypothesis tests.</w:t>
      </w:r>
    </w:p>
    <w:p w:rsidR="001F661B" w:rsidRDefault="001F661B">
      <w:bookmarkStart w:id="0" w:name="_GoBack"/>
      <w:bookmarkEnd w:id="0"/>
    </w:p>
    <w:sectPr w:rsidR="001F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C738D"/>
    <w:multiLevelType w:val="multilevel"/>
    <w:tmpl w:val="8E9E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A450DD"/>
    <w:multiLevelType w:val="multilevel"/>
    <w:tmpl w:val="096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1F"/>
    <w:rsid w:val="000A401F"/>
    <w:rsid w:val="001F661B"/>
    <w:rsid w:val="00EF7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9DB9A-9AD8-4E1B-9C72-95018C4C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7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F7E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EC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F7E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7E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7ECB"/>
    <w:rPr>
      <w:i/>
      <w:iCs/>
    </w:rPr>
  </w:style>
  <w:style w:type="character" w:styleId="Strong">
    <w:name w:val="Strong"/>
    <w:basedOn w:val="DefaultParagraphFont"/>
    <w:uiPriority w:val="22"/>
    <w:qFormat/>
    <w:rsid w:val="00EF7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4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2022-09-21T03:07:00Z</dcterms:created>
  <dcterms:modified xsi:type="dcterms:W3CDTF">2022-09-21T03:08:00Z</dcterms:modified>
</cp:coreProperties>
</file>