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98" w:rsidRPr="00B73298" w:rsidRDefault="00B73298" w:rsidP="00B73298">
      <w:pPr>
        <w:rPr>
          <w:rFonts w:asciiTheme="minorBidi" w:hAnsiTheme="minorBidi"/>
          <w:sz w:val="24"/>
          <w:szCs w:val="24"/>
        </w:rPr>
      </w:pPr>
      <w:bookmarkStart w:id="0" w:name="_GoBack"/>
      <w:r w:rsidRPr="00B73298">
        <w:rPr>
          <w:rFonts w:asciiTheme="minorBidi" w:hAnsiTheme="minorBidi"/>
          <w:sz w:val="24"/>
          <w:szCs w:val="24"/>
        </w:rPr>
        <w:t>After completing the previous unit, I had the notion that I wanted to investigate how our biology determines how we use the software, whether or not we could design it with a difference in mind, and whether or not this could also have an impact on improving the security. I came up with this idea because I wanted to learn more about how our biology determines how we use the software. I was also interested in determining whether or not we could build it keeping in mind the variations between the sexes and whether or not this may potentially have an effect on the overall quality of the program.</w:t>
      </w:r>
    </w:p>
    <w:p w:rsidR="00B73298" w:rsidRPr="00B73298" w:rsidRDefault="00B73298" w:rsidP="00B73298">
      <w:pPr>
        <w:rPr>
          <w:rFonts w:asciiTheme="minorBidi" w:hAnsiTheme="minorBidi"/>
          <w:sz w:val="24"/>
          <w:szCs w:val="24"/>
        </w:rPr>
      </w:pPr>
      <w:r w:rsidRPr="00B73298">
        <w:rPr>
          <w:rFonts w:asciiTheme="minorBidi" w:hAnsiTheme="minorBidi"/>
          <w:sz w:val="24"/>
          <w:szCs w:val="24"/>
        </w:rPr>
        <w:t>I believe that in order for me to accomplish what it is that I am attempting to do, the first thing that I will need to do is make use of the Exploratory research design technique (BRM, 2018) in order to investigate the ways in which our sex related biology influences the way that we view things. This is the first step that I will need to take in order to accomplish what it is that I am attempting to do.</w:t>
      </w:r>
    </w:p>
    <w:p w:rsidR="00B73298" w:rsidRPr="00B73298" w:rsidRDefault="00B73298" w:rsidP="00B73298">
      <w:pPr>
        <w:rPr>
          <w:rFonts w:asciiTheme="minorBidi" w:hAnsiTheme="minorBidi"/>
          <w:sz w:val="24"/>
          <w:szCs w:val="24"/>
        </w:rPr>
      </w:pPr>
      <w:r w:rsidRPr="00B73298">
        <w:rPr>
          <w:rFonts w:asciiTheme="minorBidi" w:hAnsiTheme="minorBidi"/>
          <w:sz w:val="24"/>
          <w:szCs w:val="24"/>
        </w:rPr>
        <w:t>After that, I will use deductive reasoning to narrow down the information that I gained from exploratory research that has the potential to be incorporated in the user experience design of a software product. This knowledge was gained through the process of doing exploratory research. In order for me to do this, I will have to first perform an investigation into the prior study and then carry out an examination of its qualitative aspects.</w:t>
      </w:r>
    </w:p>
    <w:p w:rsidR="00B73298" w:rsidRPr="00B73298" w:rsidRDefault="00B73298" w:rsidP="00B73298">
      <w:pPr>
        <w:rPr>
          <w:rFonts w:asciiTheme="minorBidi" w:hAnsiTheme="minorBidi"/>
          <w:sz w:val="24"/>
          <w:szCs w:val="24"/>
        </w:rPr>
      </w:pPr>
      <w:r w:rsidRPr="00B73298">
        <w:rPr>
          <w:rFonts w:asciiTheme="minorBidi" w:hAnsiTheme="minorBidi"/>
          <w:sz w:val="24"/>
          <w:szCs w:val="24"/>
        </w:rPr>
        <w:t>After that, I will use the conclusive research method (BRM, 2018), which is classified as causal research, and design a questionnaire or survey that will present the participants (both men and women) with the UX wireframes that have been prepared of various situations (such as the error messages, system notifications, etc.), and I will ask them to evaluate their choices based on a number of different scenarios. This will be followed by the analysis of the findings.</w:t>
      </w:r>
    </w:p>
    <w:p w:rsidR="00296ECF" w:rsidRPr="00B73298" w:rsidRDefault="00B73298" w:rsidP="00B73298">
      <w:pPr>
        <w:rPr>
          <w:rFonts w:asciiTheme="minorBidi" w:hAnsiTheme="minorBidi"/>
          <w:sz w:val="24"/>
          <w:szCs w:val="24"/>
        </w:rPr>
      </w:pPr>
      <w:r w:rsidRPr="00B73298">
        <w:rPr>
          <w:rFonts w:asciiTheme="minorBidi" w:hAnsiTheme="minorBidi"/>
          <w:sz w:val="24"/>
          <w:szCs w:val="24"/>
        </w:rPr>
        <w:t>In the final stage of this process, I would conduct a quantitative analysis of the responses to the survey or questionnaire. This would allow me to determine whether or not particular layouts are preferred by certain genders, whether or not the psychology-based projections of responses are relevant to the UX design, and so on.</w:t>
      </w:r>
      <w:bookmarkEnd w:id="0"/>
    </w:p>
    <w:sectPr w:rsidR="00296ECF" w:rsidRPr="00B7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3E"/>
    <w:rsid w:val="001B773E"/>
    <w:rsid w:val="00296ECF"/>
    <w:rsid w:val="00B73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7A94"/>
  <w15:chartTrackingRefBased/>
  <w15:docId w15:val="{681FBA7A-4263-4AC4-A29A-E139A90F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2022-10-07T05:51:00Z</dcterms:created>
  <dcterms:modified xsi:type="dcterms:W3CDTF">2022-10-07T05:51:00Z</dcterms:modified>
</cp:coreProperties>
</file>