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ACC" w:rsidRPr="000B7BFB" w:rsidRDefault="00D91ACC" w:rsidP="00D91ACC">
      <w:pPr>
        <w:jc w:val="center"/>
        <w:rPr>
          <w:rFonts w:asciiTheme="minorBidi" w:hAnsiTheme="minorBidi"/>
          <w:b/>
          <w:bCs/>
        </w:rPr>
      </w:pPr>
      <w:r w:rsidRPr="000B7BFB">
        <w:rPr>
          <w:rFonts w:asciiTheme="minorBidi" w:hAnsiTheme="minorBidi"/>
          <w:b/>
          <w:bCs/>
        </w:rPr>
        <w:t>Unit 1: Information Risk Management: Definitions, Standards and Approaches</w:t>
      </w:r>
    </w:p>
    <w:p w:rsidR="00591E53" w:rsidRPr="000B7BFB" w:rsidRDefault="00591E53" w:rsidP="00D91ACC">
      <w:pPr>
        <w:jc w:val="center"/>
        <w:rPr>
          <w:rFonts w:asciiTheme="minorBidi" w:hAnsiTheme="minorBidi"/>
        </w:rPr>
      </w:pPr>
    </w:p>
    <w:p w:rsidR="00D91ACC" w:rsidRPr="000B7BFB" w:rsidRDefault="00D91ACC" w:rsidP="00D91ACC">
      <w:pPr>
        <w:rPr>
          <w:rFonts w:asciiTheme="minorBidi" w:hAnsiTheme="minorBidi"/>
        </w:rPr>
      </w:pPr>
      <w:r w:rsidRPr="000B7BFB">
        <w:rPr>
          <w:rFonts w:asciiTheme="minorBidi" w:hAnsiTheme="minorBidi"/>
        </w:rPr>
        <w:t>Information Risk Management (IRM) is a type of risk moderation through strategies, methods, and innovation that decreases the danger of digital assaults from weaknesses and unfortunate information security and from outsider merchants. Information breaks have enormous, negative business influence and frequently emerge from deficiently safeguarded information.</w:t>
      </w:r>
    </w:p>
    <w:p w:rsidR="00D91ACC" w:rsidRPr="000B7BFB" w:rsidRDefault="00D91ACC" w:rsidP="00D91ACC">
      <w:pPr>
        <w:rPr>
          <w:rFonts w:asciiTheme="minorBidi" w:hAnsiTheme="minorBidi"/>
        </w:rPr>
      </w:pPr>
      <w:r w:rsidRPr="000B7BFB">
        <w:rPr>
          <w:rFonts w:asciiTheme="minorBidi" w:hAnsiTheme="minorBidi"/>
        </w:rPr>
        <w:t>The likelihood of openness, loss of basic resources and touchy information, or reputational hurt because of a digital assault or break inside an association's organization (NETWORK).</w:t>
      </w:r>
    </w:p>
    <w:p w:rsidR="00D91ACC" w:rsidRPr="000B7BFB" w:rsidRDefault="00D91ACC" w:rsidP="00D91ACC">
      <w:pPr>
        <w:rPr>
          <w:rFonts w:asciiTheme="minorBidi" w:hAnsiTheme="minorBidi"/>
        </w:rPr>
      </w:pPr>
      <w:r w:rsidRPr="000B7BFB">
        <w:rPr>
          <w:rFonts w:asciiTheme="minorBidi" w:hAnsiTheme="minorBidi"/>
        </w:rPr>
        <w:t>Information risk is an estimation in view of the probability that an unapproved client will adversely influence the privacy, integrity, availability, and accessibility of information that you gather, communicate, or store.</w:t>
      </w:r>
    </w:p>
    <w:p w:rsidR="00D91ACC" w:rsidRPr="000B7BFB" w:rsidRDefault="00D91ACC" w:rsidP="00D91ACC">
      <w:pPr>
        <w:rPr>
          <w:rFonts w:asciiTheme="minorBidi" w:hAnsiTheme="minorBidi"/>
        </w:rPr>
      </w:pPr>
      <w:r w:rsidRPr="000B7BFB">
        <w:rPr>
          <w:rFonts w:asciiTheme="minorBidi" w:hAnsiTheme="minorBidi"/>
        </w:rPr>
        <w:t>An information security management system (ISMS) is a bunch of strategies and methods for systematically dealing with an association's delicate information. The objective of an ISMS is to limit risk and guarantee business congruity by supportive of effectively restricting the effect of a security break.</w:t>
      </w:r>
    </w:p>
    <w:p w:rsidR="00D91ACC" w:rsidRPr="000B7BFB" w:rsidRDefault="00D91ACC" w:rsidP="00D91ACC">
      <w:pPr>
        <w:rPr>
          <w:rFonts w:asciiTheme="minorBidi" w:hAnsiTheme="minorBidi"/>
          <w:b/>
          <w:bCs/>
        </w:rPr>
      </w:pPr>
      <w:r w:rsidRPr="000B7BFB">
        <w:rPr>
          <w:rFonts w:asciiTheme="minorBidi" w:hAnsiTheme="minorBidi"/>
          <w:b/>
          <w:bCs/>
        </w:rPr>
        <w:t>Assessment:</w:t>
      </w:r>
    </w:p>
    <w:p w:rsidR="00D91ACC" w:rsidRPr="000B7BFB" w:rsidRDefault="00D91ACC" w:rsidP="00D91ACC">
      <w:pPr>
        <w:rPr>
          <w:rFonts w:asciiTheme="minorBidi" w:hAnsiTheme="minorBidi"/>
        </w:rPr>
      </w:pPr>
      <w:r w:rsidRPr="000B7BFB">
        <w:rPr>
          <w:rFonts w:asciiTheme="minorBidi" w:hAnsiTheme="minorBidi"/>
        </w:rPr>
        <w:t>Step 1: Determine the scope of the risk assessment.</w:t>
      </w:r>
    </w:p>
    <w:p w:rsidR="00D91ACC" w:rsidRPr="000B7BFB" w:rsidRDefault="00D91ACC" w:rsidP="00D91ACC">
      <w:pPr>
        <w:rPr>
          <w:rFonts w:asciiTheme="minorBidi" w:hAnsiTheme="minorBidi"/>
        </w:rPr>
      </w:pPr>
      <w:r w:rsidRPr="000B7BFB">
        <w:rPr>
          <w:rFonts w:asciiTheme="minorBidi" w:hAnsiTheme="minorBidi"/>
        </w:rPr>
        <w:t>Step 2: How to identify cybersecurity risks.</w:t>
      </w:r>
    </w:p>
    <w:p w:rsidR="00D91ACC" w:rsidRPr="000B7BFB" w:rsidRDefault="00D91ACC" w:rsidP="00D91ACC">
      <w:pPr>
        <w:rPr>
          <w:rFonts w:asciiTheme="minorBidi" w:hAnsiTheme="minorBidi"/>
        </w:rPr>
      </w:pPr>
      <w:r w:rsidRPr="000B7BFB">
        <w:rPr>
          <w:rFonts w:asciiTheme="minorBidi" w:hAnsiTheme="minorBidi"/>
        </w:rPr>
        <w:t>Step 3: Analyze risks and determine potential impact.</w:t>
      </w:r>
    </w:p>
    <w:p w:rsidR="00D91ACC" w:rsidRPr="000B7BFB" w:rsidRDefault="00D91ACC" w:rsidP="00D91ACC">
      <w:pPr>
        <w:rPr>
          <w:rFonts w:asciiTheme="minorBidi" w:hAnsiTheme="minorBidi"/>
        </w:rPr>
      </w:pPr>
      <w:r w:rsidRPr="000B7BFB">
        <w:rPr>
          <w:rFonts w:asciiTheme="minorBidi" w:hAnsiTheme="minorBidi"/>
        </w:rPr>
        <w:t>Step 4: Determine and prioritize risks.</w:t>
      </w:r>
    </w:p>
    <w:p w:rsidR="00D91ACC" w:rsidRPr="000B7BFB" w:rsidRDefault="00D91ACC" w:rsidP="00D91ACC">
      <w:pPr>
        <w:rPr>
          <w:rFonts w:asciiTheme="minorBidi" w:hAnsiTheme="minorBidi"/>
        </w:rPr>
      </w:pPr>
      <w:r w:rsidRPr="000B7BFB">
        <w:rPr>
          <w:rFonts w:asciiTheme="minorBidi" w:hAnsiTheme="minorBidi"/>
        </w:rPr>
        <w:t>Step 5: Determine Probable Impact.</w:t>
      </w:r>
    </w:p>
    <w:p w:rsidR="00D91ACC" w:rsidRPr="000B7BFB" w:rsidRDefault="00D91ACC" w:rsidP="00D91ACC">
      <w:pPr>
        <w:rPr>
          <w:rFonts w:asciiTheme="minorBidi" w:hAnsiTheme="minorBidi"/>
        </w:rPr>
      </w:pPr>
      <w:r w:rsidRPr="000B7BFB">
        <w:rPr>
          <w:rFonts w:asciiTheme="minorBidi" w:hAnsiTheme="minorBidi"/>
        </w:rPr>
        <w:t>Step 6: Calculate Risk as Combination of Likelihood and Impact</w:t>
      </w:r>
    </w:p>
    <w:p w:rsidR="00D91ACC" w:rsidRPr="000B7BFB" w:rsidRDefault="00D91ACC" w:rsidP="00D91ACC">
      <w:pPr>
        <w:rPr>
          <w:rFonts w:asciiTheme="minorBidi" w:hAnsiTheme="minorBidi"/>
        </w:rPr>
      </w:pPr>
      <w:r w:rsidRPr="000B7BFB">
        <w:rPr>
          <w:rFonts w:asciiTheme="minorBidi" w:hAnsiTheme="minorBidi"/>
        </w:rPr>
        <w:t>Step 5: Document all risks.</w:t>
      </w:r>
    </w:p>
    <w:p w:rsidR="00D91ACC" w:rsidRPr="000B7BFB" w:rsidRDefault="00D91ACC" w:rsidP="00D91ACC">
      <w:pPr>
        <w:rPr>
          <w:rFonts w:asciiTheme="minorBidi" w:hAnsiTheme="minorBidi"/>
          <w:b/>
          <w:bCs/>
        </w:rPr>
      </w:pPr>
      <w:r w:rsidRPr="000B7BFB">
        <w:rPr>
          <w:rFonts w:asciiTheme="minorBidi" w:hAnsiTheme="minorBidi"/>
          <w:b/>
          <w:bCs/>
        </w:rPr>
        <w:t>Qualify:</w:t>
      </w:r>
    </w:p>
    <w:p w:rsidR="00D91ACC" w:rsidRPr="000B7BFB" w:rsidRDefault="00D91ACC" w:rsidP="00D91ACC">
      <w:pPr>
        <w:rPr>
          <w:rFonts w:asciiTheme="minorBidi" w:hAnsiTheme="minorBidi"/>
        </w:rPr>
      </w:pPr>
      <w:r w:rsidRPr="000B7BFB">
        <w:rPr>
          <w:rFonts w:asciiTheme="minorBidi" w:hAnsiTheme="minorBidi"/>
        </w:rPr>
        <w:t>Qualifying risks implies three parts or sub steps — sifting the risk to decide whether it really is a risk and when it is probably going to happen during the task life cycle, deciding the likelihood that a risk occasion will happen, and focusing on the risk</w:t>
      </w:r>
    </w:p>
    <w:p w:rsidR="00D91ACC" w:rsidRPr="000B7BFB" w:rsidRDefault="00D91ACC" w:rsidP="00D91ACC">
      <w:pPr>
        <w:rPr>
          <w:rFonts w:asciiTheme="minorBidi" w:hAnsiTheme="minorBidi"/>
          <w:b/>
          <w:bCs/>
        </w:rPr>
      </w:pPr>
      <w:r w:rsidRPr="000B7BFB">
        <w:rPr>
          <w:rFonts w:asciiTheme="minorBidi" w:hAnsiTheme="minorBidi"/>
          <w:b/>
          <w:bCs/>
        </w:rPr>
        <w:t>Mitigating:</w:t>
      </w:r>
    </w:p>
    <w:p w:rsidR="00D91ACC" w:rsidRPr="000B7BFB" w:rsidRDefault="00D91ACC" w:rsidP="00D91ACC">
      <w:pPr>
        <w:rPr>
          <w:rFonts w:asciiTheme="minorBidi" w:hAnsiTheme="minorBidi"/>
        </w:rPr>
      </w:pPr>
      <w:r w:rsidRPr="000B7BFB">
        <w:rPr>
          <w:rFonts w:asciiTheme="minorBidi" w:hAnsiTheme="minorBidi"/>
        </w:rPr>
        <w:t>The objective of most security programs is to diminish risk. Risk alleviation is achieved by diminishing the danger level by disposing of or capturing the foe before they attack, hindering open doors through upgraded security, or lessening the results assuming that an attack ought to happen. Risk mitigation is a technique to get ready for and decrease the impacts of dangers looked by a business. Equivalent to risk decrease, risk mitigation does whatever it may take to lessen the adverse consequences of dangers and fiascos on business coherence</w:t>
      </w:r>
    </w:p>
    <w:p w:rsidR="00D91ACC" w:rsidRPr="000B7BFB" w:rsidRDefault="00D91ACC" w:rsidP="00D91ACC">
      <w:pPr>
        <w:rPr>
          <w:rFonts w:asciiTheme="minorBidi" w:hAnsiTheme="minorBidi"/>
        </w:rPr>
      </w:pPr>
      <w:r w:rsidRPr="000B7BFB">
        <w:rPr>
          <w:rFonts w:asciiTheme="minorBidi" w:hAnsiTheme="minorBidi"/>
        </w:rPr>
        <w:t xml:space="preserve">ISO/IEC 27001 is used worldwide as a yardstick to indicate effective information security management. It is the only generally recognized certification standard for information and cyber </w:t>
      </w:r>
      <w:r w:rsidRPr="000B7BFB">
        <w:rPr>
          <w:rFonts w:asciiTheme="minorBidi" w:hAnsiTheme="minorBidi"/>
        </w:rPr>
        <w:lastRenderedPageBreak/>
        <w:t>security. This standard is the latest version of the world's leading standard for the specification of information security controls.</w:t>
      </w:r>
    </w:p>
    <w:p w:rsidR="000B7BFB" w:rsidRPr="000B7BFB" w:rsidRDefault="000B7BFB" w:rsidP="00D91ACC">
      <w:pPr>
        <w:rPr>
          <w:rFonts w:asciiTheme="minorBidi" w:hAnsiTheme="minorBidi"/>
        </w:rPr>
      </w:pPr>
    </w:p>
    <w:p w:rsidR="000B7BFB" w:rsidRDefault="000B7BFB" w:rsidP="00D91ACC">
      <w:pPr>
        <w:rPr>
          <w:rFonts w:asciiTheme="minorBidi" w:hAnsiTheme="minorBidi"/>
          <w:b/>
          <w:bCs/>
        </w:rPr>
      </w:pPr>
      <w:r w:rsidRPr="000B7BFB">
        <w:rPr>
          <w:rFonts w:asciiTheme="minorBidi" w:hAnsiTheme="minorBidi"/>
          <w:b/>
          <w:bCs/>
        </w:rPr>
        <w:t>Reference</w:t>
      </w:r>
    </w:p>
    <w:p w:rsidR="000B7BFB" w:rsidRDefault="000B7BFB" w:rsidP="00D91ACC">
      <w:pPr>
        <w:rPr>
          <w:rFonts w:asciiTheme="minorBidi" w:hAnsiTheme="minorBidi"/>
          <w:b/>
          <w:bCs/>
        </w:rPr>
      </w:pPr>
    </w:p>
    <w:p w:rsidR="000B7BFB" w:rsidRPr="000B7BFB" w:rsidRDefault="000B7BFB" w:rsidP="00D91ACC">
      <w:pPr>
        <w:rPr>
          <w:rFonts w:asciiTheme="minorBidi" w:hAnsiTheme="minorBidi"/>
          <w:b/>
          <w:bCs/>
        </w:rPr>
      </w:pPr>
      <w:bookmarkStart w:id="0" w:name="_GoBack"/>
      <w:bookmarkEnd w:id="0"/>
    </w:p>
    <w:sectPr w:rsidR="000B7BFB" w:rsidRPr="000B7B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8B6"/>
    <w:rsid w:val="000B7BFB"/>
    <w:rsid w:val="00591E53"/>
    <w:rsid w:val="00D91ACC"/>
    <w:rsid w:val="00E118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A542"/>
  <w15:chartTrackingRefBased/>
  <w15:docId w15:val="{6D4A4152-2EBE-4B03-B85A-3CD49FB8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A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3</cp:revision>
  <dcterms:created xsi:type="dcterms:W3CDTF">2022-06-20T05:03:00Z</dcterms:created>
  <dcterms:modified xsi:type="dcterms:W3CDTF">2022-06-20T05:12:00Z</dcterms:modified>
</cp:coreProperties>
</file>