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F7" w:rsidRPr="007E29F7" w:rsidRDefault="007E29F7" w:rsidP="007E29F7">
      <w:pPr>
        <w:shd w:val="clear" w:color="auto" w:fill="FFFFFF"/>
        <w:spacing w:after="300" w:line="240" w:lineRule="auto"/>
        <w:jc w:val="center"/>
        <w:outlineLvl w:val="1"/>
        <w:rPr>
          <w:rFonts w:ascii="Arial" w:eastAsia="Times New Roman" w:hAnsi="Arial" w:cs="Arial"/>
          <w:b/>
          <w:bCs/>
          <w:color w:val="373A3C"/>
          <w:sz w:val="24"/>
          <w:szCs w:val="24"/>
          <w:u w:val="single"/>
        </w:rPr>
      </w:pPr>
    </w:p>
    <w:p w:rsidR="007E29F7" w:rsidRPr="007E29F7" w:rsidRDefault="007E29F7" w:rsidP="007E29F7">
      <w:pPr>
        <w:shd w:val="clear" w:color="auto" w:fill="FFFFFF"/>
        <w:spacing w:after="300" w:line="240" w:lineRule="auto"/>
        <w:jc w:val="center"/>
        <w:outlineLvl w:val="1"/>
        <w:rPr>
          <w:rFonts w:ascii="Arial" w:eastAsia="Times New Roman" w:hAnsi="Arial" w:cs="Arial"/>
          <w:b/>
          <w:bCs/>
          <w:color w:val="373A3C"/>
          <w:sz w:val="24"/>
          <w:szCs w:val="24"/>
          <w:u w:val="single"/>
        </w:rPr>
      </w:pPr>
      <w:r w:rsidRPr="007E29F7">
        <w:rPr>
          <w:rFonts w:ascii="Arial" w:eastAsia="Times New Roman" w:hAnsi="Arial" w:cs="Arial"/>
          <w:b/>
          <w:bCs/>
          <w:color w:val="373A3C"/>
          <w:sz w:val="24"/>
          <w:szCs w:val="24"/>
          <w:u w:val="single"/>
        </w:rPr>
        <w:t>Unit 2: UML Modelling to Support Secure System Planning</w:t>
      </w:r>
    </w:p>
    <w:p w:rsidR="007E29F7" w:rsidRPr="007E29F7" w:rsidRDefault="007E29F7" w:rsidP="007E29F7">
      <w:pPr>
        <w:shd w:val="clear" w:color="auto" w:fill="FFFFFF"/>
        <w:spacing w:after="100" w:afterAutospacing="1" w:line="240" w:lineRule="auto"/>
        <w:ind w:left="90"/>
        <w:rPr>
          <w:rFonts w:ascii="Arial" w:eastAsia="Times New Roman" w:hAnsi="Arial" w:cs="Arial"/>
          <w:color w:val="373A3C"/>
          <w:sz w:val="24"/>
          <w:szCs w:val="24"/>
        </w:rPr>
      </w:pPr>
      <w:r w:rsidRPr="007E29F7">
        <w:rPr>
          <w:rFonts w:ascii="Arial" w:eastAsia="Times New Roman" w:hAnsi="Arial" w:cs="Arial"/>
          <w:color w:val="373A3C"/>
          <w:sz w:val="24"/>
          <w:szCs w:val="24"/>
        </w:rPr>
        <w:t>Welcome to Week 2, during which we will gain some practical skills in the creation of UML flow charts. Flow charts are used during the design stage of the SDLC and can be used from that point onwards to support communications between stakeholders and to act as documentation of the final product created.</w:t>
      </w:r>
    </w:p>
    <w:p w:rsidR="007E29F7" w:rsidRPr="007E29F7" w:rsidRDefault="007E29F7" w:rsidP="007E29F7">
      <w:pPr>
        <w:shd w:val="clear" w:color="auto" w:fill="FFFFFF"/>
        <w:spacing w:after="0" w:line="240" w:lineRule="auto"/>
        <w:rPr>
          <w:rFonts w:ascii="Arial" w:eastAsia="Times New Roman" w:hAnsi="Arial" w:cs="Arial"/>
          <w:b/>
          <w:bCs/>
          <w:sz w:val="24"/>
          <w:szCs w:val="24"/>
        </w:rPr>
      </w:pPr>
      <w:r w:rsidRPr="007E29F7">
        <w:rPr>
          <w:rFonts w:ascii="Arial" w:eastAsia="Times New Roman" w:hAnsi="Arial" w:cs="Arial"/>
          <w:b/>
          <w:bCs/>
          <w:sz w:val="24"/>
          <w:szCs w:val="24"/>
        </w:rPr>
        <w:t>Objectives:</w:t>
      </w:r>
    </w:p>
    <w:p w:rsidR="007E29F7" w:rsidRPr="007E29F7" w:rsidRDefault="007E29F7" w:rsidP="007E29F7">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7E29F7">
        <w:rPr>
          <w:rFonts w:ascii="Arial" w:eastAsia="Times New Roman" w:hAnsi="Arial" w:cs="Arial"/>
          <w:color w:val="373A3C"/>
          <w:sz w:val="24"/>
          <w:szCs w:val="24"/>
        </w:rPr>
        <w:t>Gain an awareness of the opportunities for integrating software security development practices at each stage of the agile SDLC.</w:t>
      </w:r>
    </w:p>
    <w:p w:rsidR="007E29F7" w:rsidRDefault="007E29F7" w:rsidP="007E29F7">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7E29F7">
        <w:rPr>
          <w:rFonts w:ascii="Arial" w:eastAsia="Times New Roman" w:hAnsi="Arial" w:cs="Arial"/>
          <w:color w:val="373A3C"/>
          <w:sz w:val="24"/>
          <w:szCs w:val="24"/>
        </w:rPr>
        <w:t>Understand the range of ways in which software security can be problematic.</w:t>
      </w:r>
    </w:p>
    <w:p w:rsidR="007E29F7" w:rsidRPr="007E29F7" w:rsidRDefault="007E29F7" w:rsidP="007E29F7">
      <w:pPr>
        <w:shd w:val="clear" w:color="auto" w:fill="FFFFFF"/>
        <w:spacing w:before="100" w:beforeAutospacing="1" w:after="100" w:afterAutospacing="1" w:line="240" w:lineRule="auto"/>
        <w:ind w:left="30"/>
        <w:rPr>
          <w:rFonts w:ascii="Arial" w:eastAsia="Times New Roman" w:hAnsi="Arial" w:cs="Arial"/>
          <w:color w:val="373A3C"/>
          <w:sz w:val="24"/>
          <w:szCs w:val="24"/>
        </w:rPr>
      </w:pPr>
    </w:p>
    <w:p w:rsidR="007E29F7" w:rsidRPr="007E29F7" w:rsidRDefault="007E29F7" w:rsidP="007E29F7">
      <w:pPr>
        <w:shd w:val="clear" w:color="auto" w:fill="FFFFFF"/>
        <w:spacing w:before="100" w:beforeAutospacing="1" w:after="100" w:afterAutospacing="1" w:line="240" w:lineRule="auto"/>
        <w:rPr>
          <w:rFonts w:ascii="Arial" w:eastAsia="Times New Roman" w:hAnsi="Arial" w:cs="Arial"/>
          <w:color w:val="373A3C"/>
          <w:sz w:val="24"/>
          <w:szCs w:val="24"/>
        </w:rPr>
      </w:pPr>
      <w:r>
        <w:rPr>
          <w:rFonts w:ascii="Arial" w:eastAsia="Times New Roman" w:hAnsi="Arial" w:cs="Arial"/>
          <w:b/>
          <w:bCs/>
          <w:sz w:val="24"/>
          <w:szCs w:val="24"/>
        </w:rPr>
        <w:t>Outcomes:</w:t>
      </w:r>
    </w:p>
    <w:p w:rsidR="007E29F7" w:rsidRPr="007E29F7" w:rsidRDefault="007E29F7" w:rsidP="007E29F7">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7E29F7">
        <w:rPr>
          <w:rFonts w:ascii="Arial" w:eastAsia="Times New Roman" w:hAnsi="Arial" w:cs="Arial"/>
          <w:color w:val="373A3C"/>
          <w:sz w:val="24"/>
          <w:szCs w:val="24"/>
        </w:rPr>
        <w:t xml:space="preserve">Research the academic literature (e.g., published by IEEE, ACM, Elsevier or </w:t>
      </w:r>
      <w:proofErr w:type="spellStart"/>
      <w:r w:rsidRPr="007E29F7">
        <w:rPr>
          <w:rFonts w:ascii="Arial" w:eastAsia="Times New Roman" w:hAnsi="Arial" w:cs="Arial"/>
          <w:color w:val="373A3C"/>
          <w:sz w:val="24"/>
          <w:szCs w:val="24"/>
        </w:rPr>
        <w:t>ScienceDirect</w:t>
      </w:r>
      <w:proofErr w:type="spellEnd"/>
      <w:r w:rsidRPr="007E29F7">
        <w:rPr>
          <w:rFonts w:ascii="Arial" w:eastAsia="Times New Roman" w:hAnsi="Arial" w:cs="Arial"/>
          <w:color w:val="373A3C"/>
          <w:sz w:val="24"/>
          <w:szCs w:val="24"/>
        </w:rPr>
        <w:t xml:space="preserve">) on software development which follows an agile process and </w:t>
      </w:r>
      <w:proofErr w:type="spellStart"/>
      <w:r w:rsidRPr="007E29F7">
        <w:rPr>
          <w:rFonts w:ascii="Arial" w:eastAsia="Times New Roman" w:hAnsi="Arial" w:cs="Arial"/>
          <w:color w:val="373A3C"/>
          <w:sz w:val="24"/>
          <w:szCs w:val="24"/>
        </w:rPr>
        <w:t>prioritises</w:t>
      </w:r>
      <w:proofErr w:type="spellEnd"/>
      <w:r w:rsidRPr="007E29F7">
        <w:rPr>
          <w:rFonts w:ascii="Arial" w:eastAsia="Times New Roman" w:hAnsi="Arial" w:cs="Arial"/>
          <w:color w:val="373A3C"/>
          <w:sz w:val="24"/>
          <w:szCs w:val="24"/>
        </w:rPr>
        <w:t xml:space="preserve"> security.</w:t>
      </w:r>
    </w:p>
    <w:p w:rsidR="007E29F7" w:rsidRPr="007E29F7" w:rsidRDefault="007E29F7" w:rsidP="007E29F7">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7E29F7">
        <w:rPr>
          <w:rFonts w:ascii="Arial" w:eastAsia="Times New Roman" w:hAnsi="Arial" w:cs="Arial"/>
          <w:color w:val="373A3C"/>
          <w:sz w:val="24"/>
          <w:szCs w:val="24"/>
        </w:rPr>
        <w:t>Become familiar with the language and concepts of a security standard which has been published by the ISO/IEC.</w:t>
      </w:r>
    </w:p>
    <w:p w:rsidR="004628CD" w:rsidRDefault="004628CD">
      <w:bookmarkStart w:id="0" w:name="_GoBack"/>
      <w:bookmarkEnd w:id="0"/>
    </w:p>
    <w:sectPr w:rsidR="00462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7D2"/>
    <w:multiLevelType w:val="multilevel"/>
    <w:tmpl w:val="606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F3"/>
    <w:rsid w:val="004628CD"/>
    <w:rsid w:val="007E29F7"/>
    <w:rsid w:val="00C37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B7AD"/>
  <w15:chartTrackingRefBased/>
  <w15:docId w15:val="{259618D2-85FE-4AE4-B7BC-AFEDAEAC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2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29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9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9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29F7"/>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E29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29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29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29F7"/>
    <w:rPr>
      <w:rFonts w:ascii="Arial" w:eastAsia="Times New Roman" w:hAnsi="Arial" w:cs="Arial"/>
      <w:vanish/>
      <w:sz w:val="16"/>
      <w:szCs w:val="16"/>
    </w:rPr>
  </w:style>
  <w:style w:type="character" w:styleId="Hyperlink">
    <w:name w:val="Hyperlink"/>
    <w:basedOn w:val="DefaultParagraphFont"/>
    <w:uiPriority w:val="99"/>
    <w:semiHidden/>
    <w:unhideWhenUsed/>
    <w:rsid w:val="007E29F7"/>
    <w:rPr>
      <w:color w:val="0000FF"/>
      <w:u w:val="single"/>
    </w:rPr>
  </w:style>
  <w:style w:type="paragraph" w:styleId="NormalWeb">
    <w:name w:val="Normal (Web)"/>
    <w:basedOn w:val="Normal"/>
    <w:uiPriority w:val="99"/>
    <w:semiHidden/>
    <w:unhideWhenUsed/>
    <w:rsid w:val="007E2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3044">
      <w:bodyDiv w:val="1"/>
      <w:marLeft w:val="0"/>
      <w:marRight w:val="0"/>
      <w:marTop w:val="0"/>
      <w:marBottom w:val="0"/>
      <w:divBdr>
        <w:top w:val="none" w:sz="0" w:space="0" w:color="auto"/>
        <w:left w:val="none" w:sz="0" w:space="0" w:color="auto"/>
        <w:bottom w:val="none" w:sz="0" w:space="0" w:color="auto"/>
        <w:right w:val="none" w:sz="0" w:space="0" w:color="auto"/>
      </w:divBdr>
      <w:divsChild>
        <w:div w:id="338822148">
          <w:marLeft w:val="0"/>
          <w:marRight w:val="0"/>
          <w:marTop w:val="0"/>
          <w:marBottom w:val="0"/>
          <w:divBdr>
            <w:top w:val="none" w:sz="0" w:space="0" w:color="auto"/>
            <w:left w:val="none" w:sz="0" w:space="0" w:color="auto"/>
            <w:bottom w:val="none" w:sz="0" w:space="0" w:color="auto"/>
            <w:right w:val="none" w:sz="0" w:space="0" w:color="auto"/>
          </w:divBdr>
          <w:divsChild>
            <w:div w:id="1961648656">
              <w:marLeft w:val="0"/>
              <w:marRight w:val="0"/>
              <w:marTop w:val="0"/>
              <w:marBottom w:val="0"/>
              <w:divBdr>
                <w:top w:val="none" w:sz="0" w:space="0" w:color="auto"/>
                <w:left w:val="none" w:sz="0" w:space="0" w:color="auto"/>
                <w:bottom w:val="none" w:sz="0" w:space="0" w:color="auto"/>
                <w:right w:val="none" w:sz="0" w:space="0" w:color="auto"/>
              </w:divBdr>
              <w:divsChild>
                <w:div w:id="21515059">
                  <w:marLeft w:val="0"/>
                  <w:marRight w:val="0"/>
                  <w:marTop w:val="0"/>
                  <w:marBottom w:val="0"/>
                  <w:divBdr>
                    <w:top w:val="none" w:sz="0" w:space="0" w:color="auto"/>
                    <w:left w:val="none" w:sz="0" w:space="0" w:color="auto"/>
                    <w:bottom w:val="none" w:sz="0" w:space="0" w:color="auto"/>
                    <w:right w:val="none" w:sz="0" w:space="0" w:color="auto"/>
                  </w:divBdr>
                  <w:divsChild>
                    <w:div w:id="1651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3018">
          <w:marLeft w:val="-180"/>
          <w:marRight w:val="0"/>
          <w:marTop w:val="0"/>
          <w:marBottom w:val="0"/>
          <w:divBdr>
            <w:top w:val="none" w:sz="0" w:space="0" w:color="FFFFFF"/>
            <w:left w:val="none" w:sz="0" w:space="0" w:color="CED4DA"/>
            <w:bottom w:val="none" w:sz="0" w:space="0" w:color="CED4DA"/>
            <w:right w:val="none" w:sz="0" w:space="0" w:color="CED4DA"/>
          </w:divBdr>
          <w:divsChild>
            <w:div w:id="1250235483">
              <w:marLeft w:val="0"/>
              <w:marRight w:val="0"/>
              <w:marTop w:val="0"/>
              <w:marBottom w:val="0"/>
              <w:divBdr>
                <w:top w:val="none" w:sz="0" w:space="0" w:color="auto"/>
                <w:left w:val="none" w:sz="0" w:space="0" w:color="auto"/>
                <w:bottom w:val="none" w:sz="0" w:space="0" w:color="auto"/>
                <w:right w:val="none" w:sz="0" w:space="0" w:color="auto"/>
              </w:divBdr>
              <w:divsChild>
                <w:div w:id="1486896391">
                  <w:marLeft w:val="0"/>
                  <w:marRight w:val="0"/>
                  <w:marTop w:val="0"/>
                  <w:marBottom w:val="0"/>
                  <w:divBdr>
                    <w:top w:val="none" w:sz="0" w:space="0" w:color="auto"/>
                    <w:left w:val="none" w:sz="0" w:space="0" w:color="auto"/>
                    <w:bottom w:val="none" w:sz="0" w:space="0" w:color="auto"/>
                    <w:right w:val="none" w:sz="0" w:space="0" w:color="auto"/>
                  </w:divBdr>
                  <w:divsChild>
                    <w:div w:id="2035691402">
                      <w:marLeft w:val="0"/>
                      <w:marRight w:val="0"/>
                      <w:marTop w:val="0"/>
                      <w:marBottom w:val="0"/>
                      <w:divBdr>
                        <w:top w:val="none" w:sz="0" w:space="0" w:color="auto"/>
                        <w:left w:val="none" w:sz="0" w:space="0" w:color="auto"/>
                        <w:bottom w:val="none" w:sz="0" w:space="0" w:color="auto"/>
                        <w:right w:val="none" w:sz="0" w:space="0" w:color="auto"/>
                      </w:divBdr>
                      <w:divsChild>
                        <w:div w:id="1659458525">
                          <w:marLeft w:val="0"/>
                          <w:marRight w:val="0"/>
                          <w:marTop w:val="240"/>
                          <w:marBottom w:val="0"/>
                          <w:divBdr>
                            <w:top w:val="none" w:sz="0" w:space="0" w:color="auto"/>
                            <w:left w:val="none" w:sz="0" w:space="0" w:color="auto"/>
                            <w:bottom w:val="none" w:sz="0" w:space="0" w:color="auto"/>
                            <w:right w:val="none" w:sz="0" w:space="0" w:color="auto"/>
                          </w:divBdr>
                          <w:divsChild>
                            <w:div w:id="1385106218">
                              <w:marLeft w:val="0"/>
                              <w:marRight w:val="0"/>
                              <w:marTop w:val="0"/>
                              <w:marBottom w:val="0"/>
                              <w:divBdr>
                                <w:top w:val="none" w:sz="0" w:space="0" w:color="auto"/>
                                <w:left w:val="none" w:sz="0" w:space="0" w:color="auto"/>
                                <w:bottom w:val="none" w:sz="0" w:space="0" w:color="auto"/>
                                <w:right w:val="none" w:sz="0" w:space="0" w:color="auto"/>
                              </w:divBdr>
                              <w:divsChild>
                                <w:div w:id="1477264908">
                                  <w:marLeft w:val="525"/>
                                  <w:marRight w:val="525"/>
                                  <w:marTop w:val="0"/>
                                  <w:marBottom w:val="0"/>
                                  <w:divBdr>
                                    <w:top w:val="none" w:sz="0" w:space="0" w:color="auto"/>
                                    <w:left w:val="none" w:sz="0" w:space="0" w:color="auto"/>
                                    <w:bottom w:val="none" w:sz="0" w:space="0" w:color="auto"/>
                                    <w:right w:val="none" w:sz="0" w:space="0" w:color="auto"/>
                                  </w:divBdr>
                                  <w:divsChild>
                                    <w:div w:id="15214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2022-06-20T05:14:00Z</dcterms:created>
  <dcterms:modified xsi:type="dcterms:W3CDTF">2022-06-20T05:17:00Z</dcterms:modified>
</cp:coreProperties>
</file>