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867F4" w14:textId="6F6F50FA" w:rsidR="00AD5D7A" w:rsidRPr="00AD5D7A" w:rsidRDefault="00BB494B" w:rsidP="00AD5D7A">
      <w:pPr>
        <w:pStyle w:val="Title"/>
        <w:jc w:val="center"/>
        <w:rPr>
          <w:rFonts w:ascii="Arial" w:hAnsi="Arial" w:cs="Arial"/>
        </w:rPr>
      </w:pPr>
      <w:r w:rsidRPr="00AD5D7A">
        <w:rPr>
          <w:rFonts w:ascii="Arial" w:hAnsi="Arial" w:cs="Arial"/>
        </w:rPr>
        <w:t>A Design Proposal</w:t>
      </w:r>
      <w:r w:rsidRPr="00AD5D7A">
        <w:rPr>
          <w:rFonts w:ascii="Arial" w:hAnsi="Arial" w:cs="Arial"/>
        </w:rPr>
        <w:t xml:space="preserve"> for</w:t>
      </w:r>
      <w:r w:rsidR="00AD5D7A" w:rsidRPr="00AD5D7A">
        <w:rPr>
          <w:rFonts w:ascii="Arial" w:hAnsi="Arial" w:cs="Arial"/>
        </w:rPr>
        <w:t xml:space="preserve"> a New Secure Repository for</w:t>
      </w:r>
      <w:r w:rsidRPr="00AD5D7A">
        <w:rPr>
          <w:rFonts w:ascii="Arial" w:hAnsi="Arial" w:cs="Arial"/>
        </w:rPr>
        <w:t xml:space="preserve"> </w:t>
      </w:r>
      <w:r w:rsidR="00AD5D7A" w:rsidRPr="00AD5D7A">
        <w:rPr>
          <w:rFonts w:ascii="Arial" w:hAnsi="Arial" w:cs="Arial"/>
        </w:rPr>
        <w:t>the Dutch Police Internet Forensics</w:t>
      </w:r>
    </w:p>
    <w:p w14:paraId="210ED6AB" w14:textId="77777777" w:rsidR="00AD5D7A" w:rsidRDefault="00AD5D7A" w:rsidP="00AD5D7A">
      <w:pPr>
        <w:pStyle w:val="Heading2"/>
        <w:shd w:val="clear" w:color="auto" w:fill="FFFFFF"/>
        <w:spacing w:before="240" w:beforeAutospacing="0" w:after="0" w:afterAutospacing="0" w:line="480" w:lineRule="auto"/>
        <w:jc w:val="center"/>
        <w:rPr>
          <w:rFonts w:ascii="Arial" w:hAnsi="Arial" w:cs="Arial"/>
          <w:b w:val="0"/>
          <w:bCs w:val="0"/>
          <w:color w:val="000000"/>
          <w:sz w:val="32"/>
          <w:szCs w:val="32"/>
        </w:rPr>
      </w:pPr>
    </w:p>
    <w:p w14:paraId="0F5C6202" w14:textId="3D2533D0" w:rsidR="00AD5D7A" w:rsidRPr="00AD5D7A" w:rsidRDefault="00AD5D7A" w:rsidP="00AD5D7A">
      <w:pPr>
        <w:pStyle w:val="Heading2"/>
        <w:shd w:val="clear" w:color="auto" w:fill="FFFFFF"/>
        <w:spacing w:before="240" w:beforeAutospacing="0" w:after="240" w:afterAutospacing="0" w:line="480" w:lineRule="auto"/>
        <w:jc w:val="center"/>
        <w:rPr>
          <w:rFonts w:ascii="Arial" w:hAnsi="Arial" w:cs="Arial"/>
          <w:b w:val="0"/>
          <w:bCs w:val="0"/>
          <w:color w:val="000000"/>
          <w:sz w:val="32"/>
          <w:szCs w:val="32"/>
        </w:rPr>
      </w:pPr>
      <w:r w:rsidRPr="00AD5D7A">
        <w:rPr>
          <w:rFonts w:ascii="Arial" w:hAnsi="Arial" w:cs="Arial"/>
          <w:b w:val="0"/>
          <w:bCs w:val="0"/>
          <w:color w:val="000000"/>
          <w:sz w:val="32"/>
          <w:szCs w:val="32"/>
        </w:rPr>
        <w:t>Secure Software Development</w:t>
      </w:r>
    </w:p>
    <w:p w14:paraId="3F1AF9C2" w14:textId="033477EB" w:rsidR="00AD5D7A" w:rsidRPr="00AD5D7A" w:rsidRDefault="00BB494B" w:rsidP="00AD5D7A">
      <w:pPr>
        <w:pStyle w:val="Heading2"/>
        <w:shd w:val="clear" w:color="auto" w:fill="FFFFFF"/>
        <w:spacing w:before="0" w:beforeAutospacing="0" w:after="0" w:afterAutospacing="0" w:line="480" w:lineRule="auto"/>
        <w:jc w:val="center"/>
        <w:rPr>
          <w:rFonts w:ascii="Arial" w:hAnsi="Arial" w:cs="Arial"/>
          <w:b w:val="0"/>
          <w:bCs w:val="0"/>
          <w:color w:val="000000"/>
          <w:sz w:val="28"/>
          <w:szCs w:val="28"/>
        </w:rPr>
      </w:pPr>
      <w:r w:rsidRPr="00AD5D7A">
        <w:rPr>
          <w:rFonts w:ascii="Arial" w:hAnsi="Arial" w:cs="Arial"/>
          <w:b w:val="0"/>
          <w:bCs w:val="0"/>
          <w:color w:val="000000"/>
          <w:sz w:val="28"/>
          <w:szCs w:val="28"/>
        </w:rPr>
        <w:t>MSc Cyber Security </w:t>
      </w:r>
    </w:p>
    <w:p w14:paraId="786D56F7" w14:textId="77777777" w:rsidR="00BB494B" w:rsidRPr="00AD5D7A" w:rsidRDefault="00BB494B" w:rsidP="00BB494B">
      <w:pPr>
        <w:rPr>
          <w:sz w:val="28"/>
          <w:szCs w:val="26"/>
        </w:rPr>
      </w:pPr>
    </w:p>
    <w:p w14:paraId="15AE4010" w14:textId="5A5C00B2" w:rsidR="00BB494B" w:rsidRPr="00AD5D7A" w:rsidRDefault="00BB494B" w:rsidP="00BB494B">
      <w:pPr>
        <w:pStyle w:val="Heading2"/>
        <w:shd w:val="clear" w:color="auto" w:fill="FFFFFF"/>
        <w:spacing w:before="0" w:beforeAutospacing="0" w:after="0" w:afterAutospacing="0" w:line="480" w:lineRule="auto"/>
        <w:jc w:val="center"/>
        <w:rPr>
          <w:b w:val="0"/>
          <w:bCs w:val="0"/>
          <w:sz w:val="40"/>
          <w:szCs w:val="40"/>
        </w:rPr>
      </w:pPr>
      <w:r w:rsidRPr="00AD5D7A">
        <w:rPr>
          <w:rFonts w:ascii="Arial" w:hAnsi="Arial" w:cs="Arial"/>
          <w:b w:val="0"/>
          <w:bCs w:val="0"/>
          <w:color w:val="000000"/>
          <w:sz w:val="28"/>
          <w:szCs w:val="28"/>
        </w:rPr>
        <w:t xml:space="preserve">Group </w:t>
      </w:r>
      <w:r w:rsidR="00AD5D7A" w:rsidRPr="00AD5D7A">
        <w:rPr>
          <w:rFonts w:ascii="Arial" w:hAnsi="Arial" w:cs="Arial"/>
          <w:b w:val="0"/>
          <w:bCs w:val="0"/>
          <w:color w:val="000000"/>
          <w:sz w:val="28"/>
          <w:szCs w:val="28"/>
        </w:rPr>
        <w:t>One</w:t>
      </w:r>
      <w:r w:rsidRPr="00AD5D7A">
        <w:rPr>
          <w:rFonts w:ascii="Arial" w:hAnsi="Arial" w:cs="Arial"/>
          <w:b w:val="0"/>
          <w:bCs w:val="0"/>
          <w:color w:val="000000"/>
          <w:sz w:val="28"/>
          <w:szCs w:val="28"/>
        </w:rPr>
        <w:t>  </w:t>
      </w:r>
    </w:p>
    <w:p w14:paraId="58DC62E1" w14:textId="77777777" w:rsidR="00BB494B" w:rsidRPr="00AD5D7A" w:rsidRDefault="00BB494B" w:rsidP="00BB494B">
      <w:pPr>
        <w:rPr>
          <w:sz w:val="28"/>
          <w:szCs w:val="26"/>
        </w:rPr>
      </w:pPr>
    </w:p>
    <w:p w14:paraId="0341FB55" w14:textId="77777777" w:rsidR="00AD5D7A" w:rsidRPr="00AD5D7A" w:rsidRDefault="00AD5D7A" w:rsidP="00BB494B">
      <w:pPr>
        <w:pStyle w:val="Heading2"/>
        <w:shd w:val="clear" w:color="auto" w:fill="FFFFFF"/>
        <w:spacing w:before="0" w:beforeAutospacing="0" w:after="0" w:afterAutospacing="0" w:line="480" w:lineRule="auto"/>
        <w:jc w:val="center"/>
        <w:rPr>
          <w:rFonts w:ascii="Arial" w:hAnsi="Arial" w:cs="Arial"/>
          <w:b w:val="0"/>
          <w:bCs w:val="0"/>
          <w:color w:val="000000"/>
          <w:sz w:val="28"/>
          <w:szCs w:val="28"/>
        </w:rPr>
      </w:pPr>
      <w:proofErr w:type="spellStart"/>
      <w:r w:rsidRPr="00AD5D7A">
        <w:rPr>
          <w:rFonts w:ascii="Arial" w:hAnsi="Arial" w:cs="Arial"/>
          <w:b w:val="0"/>
          <w:bCs w:val="0"/>
          <w:color w:val="000000"/>
          <w:sz w:val="28"/>
          <w:szCs w:val="28"/>
        </w:rPr>
        <w:t>Agne</w:t>
      </w:r>
      <w:proofErr w:type="spellEnd"/>
      <w:r w:rsidRPr="00AD5D7A">
        <w:rPr>
          <w:rFonts w:ascii="Arial" w:hAnsi="Arial" w:cs="Arial"/>
          <w:b w:val="0"/>
          <w:bCs w:val="0"/>
          <w:color w:val="000000"/>
          <w:sz w:val="28"/>
          <w:szCs w:val="28"/>
        </w:rPr>
        <w:t xml:space="preserve"> Angelides</w:t>
      </w:r>
    </w:p>
    <w:p w14:paraId="155394DE" w14:textId="77777777" w:rsidR="00AD5D7A" w:rsidRPr="00AD5D7A" w:rsidRDefault="00AD5D7A" w:rsidP="00BB494B">
      <w:pPr>
        <w:pStyle w:val="Heading2"/>
        <w:shd w:val="clear" w:color="auto" w:fill="FFFFFF"/>
        <w:spacing w:before="0" w:beforeAutospacing="0" w:after="0" w:afterAutospacing="0" w:line="480" w:lineRule="auto"/>
        <w:jc w:val="center"/>
        <w:rPr>
          <w:rFonts w:ascii="Arial" w:hAnsi="Arial" w:cs="Arial"/>
          <w:b w:val="0"/>
          <w:bCs w:val="0"/>
          <w:color w:val="000000"/>
          <w:sz w:val="28"/>
          <w:szCs w:val="28"/>
        </w:rPr>
      </w:pPr>
      <w:r w:rsidRPr="00AD5D7A">
        <w:rPr>
          <w:rFonts w:ascii="Arial" w:hAnsi="Arial" w:cs="Arial"/>
          <w:b w:val="0"/>
          <w:bCs w:val="0"/>
          <w:color w:val="000000"/>
          <w:sz w:val="28"/>
          <w:szCs w:val="28"/>
        </w:rPr>
        <w:t>Ali Ahmad</w:t>
      </w:r>
    </w:p>
    <w:p w14:paraId="4282C9D7" w14:textId="77777777" w:rsidR="00AD5D7A" w:rsidRPr="00AD5D7A" w:rsidRDefault="00AD5D7A" w:rsidP="00BB494B">
      <w:pPr>
        <w:pStyle w:val="Heading2"/>
        <w:shd w:val="clear" w:color="auto" w:fill="FFFFFF"/>
        <w:spacing w:before="0" w:beforeAutospacing="0" w:after="0" w:afterAutospacing="0" w:line="480" w:lineRule="auto"/>
        <w:jc w:val="center"/>
        <w:rPr>
          <w:rFonts w:ascii="Arial" w:hAnsi="Arial" w:cs="Arial"/>
          <w:b w:val="0"/>
          <w:bCs w:val="0"/>
          <w:color w:val="000000"/>
          <w:sz w:val="28"/>
          <w:szCs w:val="28"/>
        </w:rPr>
      </w:pPr>
      <w:proofErr w:type="spellStart"/>
      <w:r w:rsidRPr="00AD5D7A">
        <w:rPr>
          <w:rFonts w:ascii="Arial" w:hAnsi="Arial" w:cs="Arial"/>
          <w:b w:val="0"/>
          <w:bCs w:val="0"/>
          <w:color w:val="000000"/>
          <w:sz w:val="28"/>
          <w:szCs w:val="28"/>
        </w:rPr>
        <w:t>Andrijana</w:t>
      </w:r>
      <w:proofErr w:type="spellEnd"/>
      <w:r w:rsidRPr="00AD5D7A">
        <w:rPr>
          <w:rFonts w:ascii="Arial" w:hAnsi="Arial" w:cs="Arial"/>
          <w:b w:val="0"/>
          <w:bCs w:val="0"/>
          <w:color w:val="000000"/>
          <w:sz w:val="28"/>
          <w:szCs w:val="28"/>
        </w:rPr>
        <w:t xml:space="preserve"> </w:t>
      </w:r>
      <w:proofErr w:type="spellStart"/>
      <w:r w:rsidRPr="00AD5D7A">
        <w:rPr>
          <w:rFonts w:ascii="Arial" w:hAnsi="Arial" w:cs="Arial"/>
          <w:b w:val="0"/>
          <w:bCs w:val="0"/>
          <w:color w:val="000000"/>
          <w:sz w:val="28"/>
          <w:szCs w:val="28"/>
        </w:rPr>
        <w:t>Klacar</w:t>
      </w:r>
      <w:proofErr w:type="spellEnd"/>
    </w:p>
    <w:p w14:paraId="2E8608A2" w14:textId="77777777" w:rsidR="00AD5D7A" w:rsidRPr="00AD5D7A" w:rsidRDefault="00AD5D7A" w:rsidP="00BB494B">
      <w:pPr>
        <w:pStyle w:val="Heading2"/>
        <w:shd w:val="clear" w:color="auto" w:fill="FFFFFF"/>
        <w:spacing w:before="0" w:beforeAutospacing="0" w:after="0" w:afterAutospacing="0" w:line="480" w:lineRule="auto"/>
        <w:jc w:val="center"/>
        <w:rPr>
          <w:rFonts w:ascii="Arial" w:hAnsi="Arial" w:cs="Arial"/>
          <w:b w:val="0"/>
          <w:bCs w:val="0"/>
          <w:color w:val="000000"/>
          <w:sz w:val="28"/>
          <w:szCs w:val="28"/>
        </w:rPr>
      </w:pPr>
      <w:r w:rsidRPr="00AD5D7A">
        <w:rPr>
          <w:rFonts w:ascii="Arial" w:hAnsi="Arial" w:cs="Arial"/>
          <w:b w:val="0"/>
          <w:bCs w:val="0"/>
          <w:color w:val="000000"/>
          <w:sz w:val="28"/>
          <w:szCs w:val="28"/>
        </w:rPr>
        <w:t xml:space="preserve">Kevin </w:t>
      </w:r>
      <w:proofErr w:type="spellStart"/>
      <w:r w:rsidRPr="00AD5D7A">
        <w:rPr>
          <w:rFonts w:ascii="Arial" w:hAnsi="Arial" w:cs="Arial"/>
          <w:b w:val="0"/>
          <w:bCs w:val="0"/>
          <w:color w:val="000000"/>
          <w:sz w:val="28"/>
          <w:szCs w:val="28"/>
        </w:rPr>
        <w:t>Peuhkurinen</w:t>
      </w:r>
      <w:proofErr w:type="spellEnd"/>
    </w:p>
    <w:p w14:paraId="67060C49" w14:textId="77777777" w:rsidR="00AD5D7A" w:rsidRPr="00AD5D7A" w:rsidRDefault="00AD5D7A" w:rsidP="00BB494B">
      <w:pPr>
        <w:pStyle w:val="Heading2"/>
        <w:shd w:val="clear" w:color="auto" w:fill="FFFFFF"/>
        <w:spacing w:before="0" w:beforeAutospacing="0" w:after="0" w:afterAutospacing="0" w:line="480" w:lineRule="auto"/>
        <w:jc w:val="center"/>
        <w:rPr>
          <w:b w:val="0"/>
          <w:bCs w:val="0"/>
          <w:sz w:val="40"/>
          <w:szCs w:val="40"/>
        </w:rPr>
      </w:pPr>
      <w:proofErr w:type="spellStart"/>
      <w:r w:rsidRPr="00AD5D7A">
        <w:rPr>
          <w:rFonts w:ascii="Arial" w:hAnsi="Arial" w:cs="Arial"/>
          <w:b w:val="0"/>
          <w:bCs w:val="0"/>
          <w:color w:val="000000"/>
          <w:sz w:val="28"/>
          <w:szCs w:val="28"/>
        </w:rPr>
        <w:t>Sherelle</w:t>
      </w:r>
      <w:proofErr w:type="spellEnd"/>
      <w:r w:rsidRPr="00AD5D7A">
        <w:rPr>
          <w:rFonts w:ascii="Arial" w:hAnsi="Arial" w:cs="Arial"/>
          <w:b w:val="0"/>
          <w:bCs w:val="0"/>
          <w:color w:val="000000"/>
          <w:sz w:val="28"/>
          <w:szCs w:val="28"/>
        </w:rPr>
        <w:t xml:space="preserve"> Garwood</w:t>
      </w:r>
    </w:p>
    <w:p w14:paraId="6E1239C3" w14:textId="4C3EE799" w:rsidR="00AD5D7A" w:rsidRPr="00AD5D7A" w:rsidRDefault="00AD5D7A" w:rsidP="00BB494B">
      <w:pPr>
        <w:pStyle w:val="Heading2"/>
        <w:shd w:val="clear" w:color="auto" w:fill="FFFFFF"/>
        <w:spacing w:before="0" w:beforeAutospacing="0" w:after="0" w:afterAutospacing="0" w:line="480" w:lineRule="auto"/>
        <w:jc w:val="center"/>
        <w:rPr>
          <w:rFonts w:ascii="Arial" w:hAnsi="Arial" w:cs="Arial"/>
          <w:b w:val="0"/>
          <w:bCs w:val="0"/>
          <w:color w:val="000000"/>
          <w:sz w:val="28"/>
          <w:szCs w:val="28"/>
        </w:rPr>
      </w:pPr>
      <w:r w:rsidRPr="00AD5D7A">
        <w:rPr>
          <w:rFonts w:ascii="Arial" w:hAnsi="Arial" w:cs="Arial"/>
          <w:b w:val="0"/>
          <w:bCs w:val="0"/>
          <w:color w:val="000000"/>
          <w:sz w:val="28"/>
          <w:szCs w:val="28"/>
        </w:rPr>
        <w:t xml:space="preserve">Tebogo Victor </w:t>
      </w:r>
      <w:proofErr w:type="spellStart"/>
      <w:r w:rsidRPr="00AD5D7A">
        <w:rPr>
          <w:rFonts w:ascii="Arial" w:hAnsi="Arial" w:cs="Arial"/>
          <w:b w:val="0"/>
          <w:bCs w:val="0"/>
          <w:color w:val="000000"/>
          <w:sz w:val="28"/>
          <w:szCs w:val="28"/>
        </w:rPr>
        <w:t>Sodaba</w:t>
      </w:r>
      <w:proofErr w:type="spellEnd"/>
    </w:p>
    <w:p w14:paraId="47B8D41D" w14:textId="77777777" w:rsidR="00BB494B" w:rsidRPr="00AD5D7A" w:rsidRDefault="00BB494B" w:rsidP="00BB494B">
      <w:pPr>
        <w:spacing w:after="240"/>
        <w:rPr>
          <w:sz w:val="28"/>
          <w:szCs w:val="26"/>
        </w:rPr>
      </w:pPr>
    </w:p>
    <w:p w14:paraId="5B0F279B" w14:textId="77777777" w:rsidR="00AD5D7A" w:rsidRPr="00AD5D7A" w:rsidRDefault="00AD5D7A" w:rsidP="00AD5D7A">
      <w:pPr>
        <w:pStyle w:val="Heading2"/>
        <w:shd w:val="clear" w:color="auto" w:fill="FFFFFF"/>
        <w:spacing w:before="0" w:beforeAutospacing="0" w:after="0" w:afterAutospacing="0" w:line="480" w:lineRule="auto"/>
        <w:jc w:val="center"/>
        <w:rPr>
          <w:rFonts w:ascii="Arial" w:hAnsi="Arial" w:cs="Arial"/>
          <w:b w:val="0"/>
          <w:bCs w:val="0"/>
          <w:color w:val="000000"/>
          <w:sz w:val="28"/>
          <w:szCs w:val="28"/>
        </w:rPr>
      </w:pPr>
    </w:p>
    <w:p w14:paraId="162C125B" w14:textId="4E743481" w:rsidR="00AD5D7A" w:rsidRPr="00AD5D7A" w:rsidRDefault="00BB494B" w:rsidP="00AD5D7A">
      <w:pPr>
        <w:pStyle w:val="Heading2"/>
        <w:shd w:val="clear" w:color="auto" w:fill="FFFFFF"/>
        <w:spacing w:before="0" w:beforeAutospacing="0" w:after="0" w:afterAutospacing="0" w:line="480" w:lineRule="auto"/>
        <w:jc w:val="center"/>
        <w:rPr>
          <w:rFonts w:ascii="Arial" w:hAnsi="Arial" w:cs="Arial"/>
          <w:b w:val="0"/>
          <w:bCs w:val="0"/>
          <w:color w:val="000000"/>
          <w:sz w:val="28"/>
          <w:szCs w:val="28"/>
        </w:rPr>
      </w:pPr>
      <w:r w:rsidRPr="00AD5D7A">
        <w:rPr>
          <w:rFonts w:ascii="Arial" w:hAnsi="Arial" w:cs="Arial"/>
          <w:b w:val="0"/>
          <w:bCs w:val="0"/>
          <w:color w:val="000000"/>
          <w:sz w:val="28"/>
          <w:szCs w:val="28"/>
        </w:rPr>
        <w:t>University of Essex </w:t>
      </w:r>
    </w:p>
    <w:p w14:paraId="6E6E9249" w14:textId="77777777" w:rsidR="00BB494B" w:rsidRPr="00AD5D7A" w:rsidRDefault="00BB494B" w:rsidP="00BB494B">
      <w:pPr>
        <w:rPr>
          <w:sz w:val="28"/>
          <w:szCs w:val="26"/>
        </w:rPr>
      </w:pPr>
    </w:p>
    <w:p w14:paraId="0429B0E7" w14:textId="77777777" w:rsidR="00AD5D7A" w:rsidRPr="00AD5D7A" w:rsidRDefault="00AD5D7A" w:rsidP="00BB494B">
      <w:pPr>
        <w:pStyle w:val="Heading2"/>
        <w:shd w:val="clear" w:color="auto" w:fill="FFFFFF"/>
        <w:spacing w:before="0" w:beforeAutospacing="0" w:after="240" w:afterAutospacing="0" w:line="480" w:lineRule="auto"/>
        <w:jc w:val="center"/>
        <w:rPr>
          <w:rFonts w:ascii="Arial" w:hAnsi="Arial" w:cs="Arial"/>
          <w:b w:val="0"/>
          <w:bCs w:val="0"/>
          <w:color w:val="000000"/>
          <w:sz w:val="28"/>
          <w:szCs w:val="28"/>
        </w:rPr>
      </w:pPr>
    </w:p>
    <w:p w14:paraId="0AFAC0FA" w14:textId="514E1FC2" w:rsidR="00BB494B" w:rsidRPr="00F06633" w:rsidRDefault="00BB494B" w:rsidP="00AD5D7A">
      <w:pPr>
        <w:pStyle w:val="Heading2"/>
        <w:shd w:val="clear" w:color="auto" w:fill="FFFFFF"/>
        <w:spacing w:before="0" w:beforeAutospacing="0" w:after="240" w:afterAutospacing="0" w:line="480" w:lineRule="auto"/>
        <w:jc w:val="center"/>
        <w:rPr>
          <w:b w:val="0"/>
          <w:bCs w:val="0"/>
          <w:sz w:val="40"/>
          <w:szCs w:val="40"/>
        </w:rPr>
      </w:pPr>
      <w:r w:rsidRPr="00AD5D7A">
        <w:rPr>
          <w:rFonts w:ascii="Arial" w:hAnsi="Arial" w:cs="Arial"/>
          <w:b w:val="0"/>
          <w:bCs w:val="0"/>
          <w:color w:val="000000"/>
          <w:sz w:val="28"/>
          <w:szCs w:val="28"/>
        </w:rPr>
        <w:t>4 July 2022</w:t>
      </w:r>
    </w:p>
    <w:p w14:paraId="4C28AFFB" w14:textId="77777777" w:rsidR="00F06633" w:rsidRPr="00F06633" w:rsidRDefault="00F06633" w:rsidP="00F06633">
      <w:pPr>
        <w:spacing w:before="360" w:after="120" w:line="480" w:lineRule="auto"/>
        <w:outlineLvl w:val="1"/>
        <w:rPr>
          <w:rFonts w:ascii="Arial" w:eastAsia="Times New Roman" w:hAnsi="Arial" w:cs="Arial"/>
          <w:b/>
          <w:bCs/>
          <w:sz w:val="36"/>
          <w:szCs w:val="36"/>
          <w:lang w:eastAsia="en-GB"/>
        </w:rPr>
      </w:pPr>
      <w:r w:rsidRPr="00F06633">
        <w:rPr>
          <w:rFonts w:ascii="Arial" w:eastAsia="Times New Roman" w:hAnsi="Arial" w:cs="Arial"/>
          <w:color w:val="000000"/>
          <w:sz w:val="32"/>
          <w:szCs w:val="32"/>
          <w:lang w:eastAsia="en-GB"/>
        </w:rPr>
        <w:lastRenderedPageBreak/>
        <w:t>Introduction</w:t>
      </w:r>
    </w:p>
    <w:p w14:paraId="4FF3FD49" w14:textId="77777777" w:rsidR="00F06633" w:rsidRPr="00F06633" w:rsidRDefault="00F06633" w:rsidP="00F06633">
      <w:pPr>
        <w:spacing w:line="480" w:lineRule="auto"/>
        <w:rPr>
          <w:rFonts w:ascii="Arial" w:eastAsia="Times New Roman" w:hAnsi="Arial" w:cs="Arial"/>
          <w:sz w:val="28"/>
          <w:szCs w:val="28"/>
          <w:lang w:eastAsia="en-GB"/>
        </w:rPr>
      </w:pPr>
      <w:r w:rsidRPr="00F06633">
        <w:rPr>
          <w:rFonts w:ascii="Arial" w:eastAsia="Times New Roman" w:hAnsi="Arial" w:cs="Arial"/>
          <w:color w:val="000000"/>
          <w:lang w:eastAsia="en-GB"/>
        </w:rPr>
        <w:t>This design document discusses the system requirements, security challenges and design of a new secure repository for the Dutch Police Internet Forensics organisation.</w:t>
      </w:r>
    </w:p>
    <w:p w14:paraId="5E48AFD6" w14:textId="77777777" w:rsidR="00F06633" w:rsidRPr="00F06633" w:rsidRDefault="00F06633" w:rsidP="00F06633">
      <w:pPr>
        <w:spacing w:before="360" w:after="120" w:line="480" w:lineRule="auto"/>
        <w:outlineLvl w:val="1"/>
        <w:rPr>
          <w:rFonts w:ascii="Arial" w:eastAsia="Times New Roman" w:hAnsi="Arial" w:cs="Arial"/>
          <w:b/>
          <w:bCs/>
          <w:sz w:val="36"/>
          <w:szCs w:val="36"/>
          <w:lang w:eastAsia="en-GB"/>
        </w:rPr>
      </w:pPr>
      <w:r w:rsidRPr="00F06633">
        <w:rPr>
          <w:rFonts w:ascii="Arial" w:eastAsia="Times New Roman" w:hAnsi="Arial" w:cs="Arial"/>
          <w:color w:val="000000"/>
          <w:sz w:val="32"/>
          <w:szCs w:val="32"/>
          <w:lang w:eastAsia="en-GB"/>
        </w:rPr>
        <w:t>Web Application Functionality</w:t>
      </w:r>
    </w:p>
    <w:p w14:paraId="258E882D" w14:textId="77777777" w:rsidR="00F06633" w:rsidRPr="00F06633" w:rsidRDefault="00F06633" w:rsidP="00F06633">
      <w:pPr>
        <w:numPr>
          <w:ilvl w:val="0"/>
          <w:numId w:val="1"/>
        </w:numPr>
        <w:spacing w:before="240" w:line="480" w:lineRule="auto"/>
        <w:textAlignment w:val="baseline"/>
        <w:rPr>
          <w:rFonts w:ascii="Arial" w:eastAsia="Times New Roman" w:hAnsi="Arial" w:cs="Arial"/>
          <w:color w:val="000000"/>
          <w:lang w:eastAsia="en-GB"/>
        </w:rPr>
      </w:pPr>
      <w:r w:rsidRPr="00F06633">
        <w:rPr>
          <w:rFonts w:ascii="Arial" w:eastAsia="Times New Roman" w:hAnsi="Arial" w:cs="Arial"/>
          <w:color w:val="000000"/>
          <w:lang w:eastAsia="en-GB"/>
        </w:rPr>
        <w:t>Provides latest cybersecurity news, alerts, allowing subscriptions.</w:t>
      </w:r>
    </w:p>
    <w:p w14:paraId="680ADB3F" w14:textId="77777777" w:rsidR="00F06633" w:rsidRPr="00F06633" w:rsidRDefault="00F06633" w:rsidP="00F06633">
      <w:pPr>
        <w:numPr>
          <w:ilvl w:val="0"/>
          <w:numId w:val="1"/>
        </w:numPr>
        <w:spacing w:line="480" w:lineRule="auto"/>
        <w:textAlignment w:val="baseline"/>
        <w:rPr>
          <w:rFonts w:ascii="Arial" w:eastAsia="Times New Roman" w:hAnsi="Arial" w:cs="Arial"/>
          <w:color w:val="000000"/>
          <w:lang w:eastAsia="en-GB"/>
        </w:rPr>
      </w:pPr>
      <w:r w:rsidRPr="00F06633">
        <w:rPr>
          <w:rFonts w:ascii="Arial" w:eastAsia="Times New Roman" w:hAnsi="Arial" w:cs="Arial"/>
          <w:color w:val="000000"/>
          <w:lang w:eastAsia="en-GB"/>
        </w:rPr>
        <w:t>Allows organisations to register, report, and manage security incidents.</w:t>
      </w:r>
    </w:p>
    <w:p w14:paraId="410C725F" w14:textId="77777777" w:rsidR="00846100" w:rsidRPr="00846100" w:rsidRDefault="00F06633" w:rsidP="00846100">
      <w:pPr>
        <w:keepNext/>
        <w:numPr>
          <w:ilvl w:val="0"/>
          <w:numId w:val="1"/>
        </w:numPr>
        <w:spacing w:after="240" w:line="480" w:lineRule="auto"/>
        <w:textAlignment w:val="baseline"/>
      </w:pPr>
      <w:r w:rsidRPr="00F06633">
        <w:rPr>
          <w:rFonts w:ascii="Arial" w:eastAsia="Times New Roman" w:hAnsi="Arial" w:cs="Arial"/>
          <w:color w:val="000000"/>
          <w:lang w:eastAsia="en-GB"/>
        </w:rPr>
        <w:t>Allows individuals to register, report and manage GDPR breaches.</w:t>
      </w:r>
    </w:p>
    <w:p w14:paraId="0F8C0577" w14:textId="77EFAEA9" w:rsidR="00F06633" w:rsidRDefault="00F06633" w:rsidP="00846100">
      <w:pPr>
        <w:keepNext/>
        <w:spacing w:after="240" w:line="480" w:lineRule="auto"/>
        <w:jc w:val="center"/>
        <w:textAlignment w:val="baseline"/>
      </w:pPr>
      <w:r w:rsidRPr="00F06633">
        <w:rPr>
          <w:rFonts w:ascii="Arial" w:eastAsia="Times New Roman" w:hAnsi="Arial" w:cs="Arial"/>
          <w:color w:val="000000"/>
          <w:sz w:val="22"/>
          <w:szCs w:val="22"/>
          <w:bdr w:val="none" w:sz="0" w:space="0" w:color="auto" w:frame="1"/>
          <w:lang w:eastAsia="en-GB"/>
        </w:rPr>
        <w:fldChar w:fldCharType="begin"/>
      </w:r>
      <w:r w:rsidRPr="00F06633">
        <w:rPr>
          <w:rFonts w:ascii="Arial" w:eastAsia="Times New Roman" w:hAnsi="Arial" w:cs="Arial"/>
          <w:color w:val="000000"/>
          <w:sz w:val="22"/>
          <w:szCs w:val="22"/>
          <w:bdr w:val="none" w:sz="0" w:space="0" w:color="auto" w:frame="1"/>
          <w:lang w:eastAsia="en-GB"/>
        </w:rPr>
        <w:instrText xml:space="preserve"> INCLUDEPICTURE "https://lh6.googleusercontent.com/K3VldvhdIAaJ1FvF9KdiWixi-RIQ55fc8ZLkp8zsWhqEhyRjlQ94qjLwcLyKb1yYeTzTvhcSCIz9_sCQ4vSEcKP_WaA57Re6RTzeTmo3vH2Zxu8j1BoOZM215btU0ntlsfxpHfd8x84lr8-7aA" \* MERGEFORMATINET </w:instrText>
      </w:r>
      <w:r w:rsidRPr="00F06633">
        <w:rPr>
          <w:rFonts w:ascii="Arial" w:eastAsia="Times New Roman" w:hAnsi="Arial" w:cs="Arial"/>
          <w:color w:val="000000"/>
          <w:sz w:val="22"/>
          <w:szCs w:val="22"/>
          <w:bdr w:val="none" w:sz="0" w:space="0" w:color="auto" w:frame="1"/>
          <w:lang w:eastAsia="en-GB"/>
        </w:rPr>
        <w:fldChar w:fldCharType="separate"/>
      </w:r>
      <w:r w:rsidRPr="00F06633">
        <w:rPr>
          <w:rFonts w:ascii="Arial" w:eastAsia="Times New Roman" w:hAnsi="Arial" w:cs="Arial"/>
          <w:noProof/>
          <w:color w:val="000000"/>
          <w:sz w:val="22"/>
          <w:szCs w:val="22"/>
          <w:bdr w:val="none" w:sz="0" w:space="0" w:color="auto" w:frame="1"/>
          <w:lang w:eastAsia="en-GB"/>
        </w:rPr>
        <w:drawing>
          <wp:inline distT="0" distB="0" distL="0" distR="0" wp14:anchorId="4C390731" wp14:editId="6700FDFD">
            <wp:extent cx="4819699" cy="3581400"/>
            <wp:effectExtent l="0" t="0" r="635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55376" cy="3607911"/>
                    </a:xfrm>
                    <a:prstGeom prst="rect">
                      <a:avLst/>
                    </a:prstGeom>
                    <a:noFill/>
                    <a:ln>
                      <a:noFill/>
                    </a:ln>
                  </pic:spPr>
                </pic:pic>
              </a:graphicData>
            </a:graphic>
          </wp:inline>
        </w:drawing>
      </w:r>
      <w:r w:rsidRPr="00F06633">
        <w:rPr>
          <w:rFonts w:ascii="Arial" w:eastAsia="Times New Roman" w:hAnsi="Arial" w:cs="Arial"/>
          <w:color w:val="000000"/>
          <w:sz w:val="22"/>
          <w:szCs w:val="22"/>
          <w:bdr w:val="none" w:sz="0" w:space="0" w:color="auto" w:frame="1"/>
          <w:lang w:eastAsia="en-GB"/>
        </w:rPr>
        <w:fldChar w:fldCharType="end"/>
      </w:r>
    </w:p>
    <w:p w14:paraId="0389E2DF" w14:textId="2D71A04F" w:rsidR="00F06633" w:rsidRPr="00F06633" w:rsidRDefault="00F06633" w:rsidP="00F42747">
      <w:pPr>
        <w:pStyle w:val="Caption"/>
        <w:ind w:left="720"/>
        <w:jc w:val="center"/>
        <w:rPr>
          <w:rFonts w:ascii="Arial" w:eastAsia="Times New Roman" w:hAnsi="Arial" w:cs="Arial"/>
          <w:color w:val="000000"/>
          <w:sz w:val="22"/>
          <w:szCs w:val="22"/>
          <w:lang w:eastAsia="en-GB"/>
        </w:rPr>
      </w:pPr>
      <w:r>
        <w:t xml:space="preserve">Figure </w:t>
      </w:r>
      <w:fldSimple w:instr=" SEQ Figure \* ARABIC ">
        <w:r w:rsidR="00F42747">
          <w:rPr>
            <w:noProof/>
          </w:rPr>
          <w:t>1</w:t>
        </w:r>
      </w:fldSimple>
      <w:r>
        <w:t>:</w:t>
      </w:r>
      <w:r w:rsidRPr="00E93D27">
        <w:t xml:space="preserve"> UML activity diagram demonstrating user/organisation registration/login process.</w:t>
      </w:r>
    </w:p>
    <w:p w14:paraId="40E1EDF0" w14:textId="77777777" w:rsidR="00F42747" w:rsidRDefault="00F06633" w:rsidP="00F42747">
      <w:pPr>
        <w:keepNext/>
        <w:spacing w:before="240" w:after="240" w:line="480" w:lineRule="auto"/>
        <w:jc w:val="center"/>
      </w:pPr>
      <w:r w:rsidRPr="00F06633">
        <w:rPr>
          <w:rFonts w:ascii="Arial" w:eastAsia="Times New Roman" w:hAnsi="Arial" w:cs="Arial"/>
          <w:i/>
          <w:iCs/>
          <w:color w:val="000000"/>
          <w:sz w:val="22"/>
          <w:szCs w:val="22"/>
          <w:bdr w:val="none" w:sz="0" w:space="0" w:color="auto" w:frame="1"/>
          <w:lang w:eastAsia="en-GB"/>
        </w:rPr>
        <w:lastRenderedPageBreak/>
        <w:fldChar w:fldCharType="begin"/>
      </w:r>
      <w:r w:rsidRPr="00F06633">
        <w:rPr>
          <w:rFonts w:ascii="Arial" w:eastAsia="Times New Roman" w:hAnsi="Arial" w:cs="Arial"/>
          <w:i/>
          <w:iCs/>
          <w:color w:val="000000"/>
          <w:sz w:val="22"/>
          <w:szCs w:val="22"/>
          <w:bdr w:val="none" w:sz="0" w:space="0" w:color="auto" w:frame="1"/>
          <w:lang w:eastAsia="en-GB"/>
        </w:rPr>
        <w:instrText xml:space="preserve"> INCLUDEPICTURE "https://lh3.googleusercontent.com/WxCQ_g6Vig-K5NFw4-7CDldDJMTSbIMfLQeThroBba4S7wuNdvQxdSOscYBK22Drm_7d_Dpz-w2uMRzpy73iAISjwdnogqva6dSsr5Ne13GwUZAGCb3LkmNrlD5C6VhWWUzVAq_oZgqWumlCrio" \* MERGEFORMATINET </w:instrText>
      </w:r>
      <w:r w:rsidRPr="00F06633">
        <w:rPr>
          <w:rFonts w:ascii="Arial" w:eastAsia="Times New Roman" w:hAnsi="Arial" w:cs="Arial"/>
          <w:i/>
          <w:iCs/>
          <w:color w:val="000000"/>
          <w:sz w:val="22"/>
          <w:szCs w:val="22"/>
          <w:bdr w:val="none" w:sz="0" w:space="0" w:color="auto" w:frame="1"/>
          <w:lang w:eastAsia="en-GB"/>
        </w:rPr>
        <w:fldChar w:fldCharType="separate"/>
      </w:r>
      <w:r w:rsidRPr="00F06633">
        <w:rPr>
          <w:rFonts w:ascii="Arial" w:eastAsia="Times New Roman" w:hAnsi="Arial" w:cs="Arial"/>
          <w:i/>
          <w:iCs/>
          <w:noProof/>
          <w:color w:val="000000"/>
          <w:sz w:val="22"/>
          <w:szCs w:val="22"/>
          <w:bdr w:val="none" w:sz="0" w:space="0" w:color="auto" w:frame="1"/>
          <w:lang w:eastAsia="en-GB"/>
        </w:rPr>
        <w:drawing>
          <wp:inline distT="0" distB="0" distL="0" distR="0" wp14:anchorId="42D5C598" wp14:editId="7BB3BB2C">
            <wp:extent cx="5751662" cy="3483429"/>
            <wp:effectExtent l="0" t="0" r="1905" b="0"/>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3894"/>
                    <a:stretch/>
                  </pic:blipFill>
                  <pic:spPr bwMode="auto">
                    <a:xfrm>
                      <a:off x="0" y="0"/>
                      <a:ext cx="5762138" cy="3489774"/>
                    </a:xfrm>
                    <a:prstGeom prst="rect">
                      <a:avLst/>
                    </a:prstGeom>
                    <a:noFill/>
                    <a:ln>
                      <a:noFill/>
                    </a:ln>
                    <a:extLst>
                      <a:ext uri="{53640926-AAD7-44D8-BBD7-CCE9431645EC}">
                        <a14:shadowObscured xmlns:a14="http://schemas.microsoft.com/office/drawing/2010/main"/>
                      </a:ext>
                    </a:extLst>
                  </pic:spPr>
                </pic:pic>
              </a:graphicData>
            </a:graphic>
          </wp:inline>
        </w:drawing>
      </w:r>
      <w:r w:rsidRPr="00F06633">
        <w:rPr>
          <w:rFonts w:ascii="Arial" w:eastAsia="Times New Roman" w:hAnsi="Arial" w:cs="Arial"/>
          <w:i/>
          <w:iCs/>
          <w:color w:val="000000"/>
          <w:sz w:val="22"/>
          <w:szCs w:val="22"/>
          <w:bdr w:val="none" w:sz="0" w:space="0" w:color="auto" w:frame="1"/>
          <w:lang w:eastAsia="en-GB"/>
        </w:rPr>
        <w:fldChar w:fldCharType="end"/>
      </w:r>
    </w:p>
    <w:p w14:paraId="04234894" w14:textId="3F228346" w:rsidR="00F06633" w:rsidRDefault="00F42747" w:rsidP="00F42747">
      <w:pPr>
        <w:pStyle w:val="Caption"/>
      </w:pPr>
      <w:r>
        <w:t xml:space="preserve">Figure </w:t>
      </w:r>
      <w:fldSimple w:instr=" SEQ Figure \* ARABIC ">
        <w:r>
          <w:rPr>
            <w:noProof/>
          </w:rPr>
          <w:t>2</w:t>
        </w:r>
      </w:fldSimple>
      <w:r>
        <w:t xml:space="preserve">: </w:t>
      </w:r>
      <w:r w:rsidRPr="00BE41F5">
        <w:t>UML sequence diagram representing user/organisation login/registration process using Django MVT architecture.</w:t>
      </w:r>
    </w:p>
    <w:p w14:paraId="77020938" w14:textId="24289A43" w:rsidR="00F42747" w:rsidRDefault="00F42747" w:rsidP="00F42747">
      <w:pPr>
        <w:rPr>
          <w:lang w:eastAsia="en-GB"/>
        </w:rPr>
      </w:pPr>
    </w:p>
    <w:p w14:paraId="44B2CBFD" w14:textId="6C28E2F6" w:rsidR="00F42747" w:rsidRDefault="00F42747" w:rsidP="00F42747">
      <w:pPr>
        <w:rPr>
          <w:lang w:eastAsia="en-GB"/>
        </w:rPr>
      </w:pPr>
    </w:p>
    <w:p w14:paraId="7797DC98" w14:textId="77777777" w:rsidR="00BB494B" w:rsidRPr="00F06633" w:rsidRDefault="00BB494B" w:rsidP="00F42747">
      <w:pPr>
        <w:rPr>
          <w:lang w:eastAsia="en-GB"/>
        </w:rPr>
      </w:pPr>
    </w:p>
    <w:p w14:paraId="48ABAD5D" w14:textId="77777777" w:rsidR="00F42747" w:rsidRDefault="00F42747" w:rsidP="00F42747">
      <w:pPr>
        <w:keepNext/>
      </w:pPr>
      <w:r w:rsidRPr="00F06633">
        <w:rPr>
          <w:rFonts w:ascii="Arial" w:eastAsia="Times New Roman" w:hAnsi="Arial" w:cs="Arial"/>
          <w:color w:val="000000"/>
          <w:sz w:val="32"/>
          <w:szCs w:val="32"/>
          <w:bdr w:val="none" w:sz="0" w:space="0" w:color="auto" w:frame="1"/>
          <w:lang w:eastAsia="en-GB"/>
        </w:rPr>
        <w:fldChar w:fldCharType="begin"/>
      </w:r>
      <w:r w:rsidRPr="00F06633">
        <w:rPr>
          <w:rFonts w:ascii="Arial" w:eastAsia="Times New Roman" w:hAnsi="Arial" w:cs="Arial"/>
          <w:color w:val="000000"/>
          <w:sz w:val="32"/>
          <w:szCs w:val="32"/>
          <w:bdr w:val="none" w:sz="0" w:space="0" w:color="auto" w:frame="1"/>
          <w:lang w:eastAsia="en-GB"/>
        </w:rPr>
        <w:instrText xml:space="preserve"> INCLUDEPICTURE "https://lh3.googleusercontent.com/Dr0i2jV0G2Wn3256WTuj_3MPf157KQ-P9n-U3jCX5vUibH1ACBFlxmXvd7BF5ukTwhiT4aYC9CjFoYpXJ_fA2FdCpjBTYquV9S8LxK_h9HKzICBnMU8uve6b45J-Ill23VbCUOAU0HTzEwTeFw" \* MERGEFORMATINET </w:instrText>
      </w:r>
      <w:r w:rsidRPr="00F06633">
        <w:rPr>
          <w:rFonts w:ascii="Arial" w:eastAsia="Times New Roman" w:hAnsi="Arial" w:cs="Arial"/>
          <w:color w:val="000000"/>
          <w:sz w:val="32"/>
          <w:szCs w:val="32"/>
          <w:bdr w:val="none" w:sz="0" w:space="0" w:color="auto" w:frame="1"/>
          <w:lang w:eastAsia="en-GB"/>
        </w:rPr>
        <w:fldChar w:fldCharType="separate"/>
      </w:r>
      <w:r w:rsidRPr="00F06633">
        <w:rPr>
          <w:rFonts w:ascii="Arial" w:eastAsia="Times New Roman" w:hAnsi="Arial" w:cs="Arial"/>
          <w:noProof/>
          <w:color w:val="000000"/>
          <w:sz w:val="32"/>
          <w:szCs w:val="32"/>
          <w:bdr w:val="none" w:sz="0" w:space="0" w:color="auto" w:frame="1"/>
          <w:lang w:eastAsia="en-GB"/>
        </w:rPr>
        <w:drawing>
          <wp:inline distT="0" distB="0" distL="0" distR="0" wp14:anchorId="755BA980" wp14:editId="3F756F28">
            <wp:extent cx="5660571" cy="3473477"/>
            <wp:effectExtent l="0" t="0" r="3810" b="0"/>
            <wp:docPr id="1" name="Picture 1" descr="Graphical user interface, chart, application,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application, box and whisker char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34045" t="25036" r="13610" b="15591"/>
                    <a:stretch/>
                  </pic:blipFill>
                  <pic:spPr bwMode="auto">
                    <a:xfrm>
                      <a:off x="0" y="0"/>
                      <a:ext cx="5721459" cy="3510839"/>
                    </a:xfrm>
                    <a:prstGeom prst="rect">
                      <a:avLst/>
                    </a:prstGeom>
                    <a:noFill/>
                    <a:ln>
                      <a:noFill/>
                    </a:ln>
                    <a:extLst>
                      <a:ext uri="{53640926-AAD7-44D8-BBD7-CCE9431645EC}">
                        <a14:shadowObscured xmlns:a14="http://schemas.microsoft.com/office/drawing/2010/main"/>
                      </a:ext>
                    </a:extLst>
                  </pic:spPr>
                </pic:pic>
              </a:graphicData>
            </a:graphic>
          </wp:inline>
        </w:drawing>
      </w:r>
      <w:r w:rsidRPr="00F06633">
        <w:rPr>
          <w:rFonts w:ascii="Arial" w:eastAsia="Times New Roman" w:hAnsi="Arial" w:cs="Arial"/>
          <w:color w:val="000000"/>
          <w:sz w:val="32"/>
          <w:szCs w:val="32"/>
          <w:bdr w:val="none" w:sz="0" w:space="0" w:color="auto" w:frame="1"/>
          <w:lang w:eastAsia="en-GB"/>
        </w:rPr>
        <w:fldChar w:fldCharType="end"/>
      </w:r>
    </w:p>
    <w:p w14:paraId="275F8892" w14:textId="0736DB19" w:rsidR="00F06633" w:rsidRPr="00F06633" w:rsidRDefault="00F42747" w:rsidP="00F42747">
      <w:pPr>
        <w:pStyle w:val="Caption"/>
        <w:jc w:val="center"/>
        <w:rPr>
          <w:rFonts w:ascii="Times New Roman" w:eastAsia="Times New Roman" w:hAnsi="Times New Roman" w:cs="Times New Roman"/>
          <w:sz w:val="24"/>
          <w:szCs w:val="24"/>
          <w:lang w:eastAsia="en-GB"/>
        </w:rPr>
      </w:pPr>
      <w:r>
        <w:t xml:space="preserve">Figure </w:t>
      </w:r>
      <w:fldSimple w:instr=" SEQ Figure \* ARABIC ">
        <w:r>
          <w:rPr>
            <w:noProof/>
          </w:rPr>
          <w:t>3</w:t>
        </w:r>
      </w:fldSimple>
      <w:r>
        <w:t xml:space="preserve">: </w:t>
      </w:r>
      <w:r w:rsidRPr="00A02990">
        <w:t>UML class diagram demonstrating main classes and attributes.</w:t>
      </w:r>
    </w:p>
    <w:p w14:paraId="22119A4A" w14:textId="77777777" w:rsidR="00F42747" w:rsidRDefault="00F42747" w:rsidP="00F06633">
      <w:pPr>
        <w:spacing w:before="240" w:after="240" w:line="480" w:lineRule="auto"/>
        <w:outlineLvl w:val="1"/>
        <w:rPr>
          <w:rFonts w:ascii="Arial" w:eastAsia="Times New Roman" w:hAnsi="Arial" w:cs="Arial"/>
          <w:color w:val="000000"/>
          <w:sz w:val="32"/>
          <w:szCs w:val="32"/>
          <w:lang w:eastAsia="en-GB"/>
        </w:rPr>
      </w:pPr>
    </w:p>
    <w:p w14:paraId="02B5FE42" w14:textId="77FC3887" w:rsidR="00F06633" w:rsidRPr="00F06633" w:rsidRDefault="00F06633" w:rsidP="00F06633">
      <w:pPr>
        <w:spacing w:before="240" w:after="240" w:line="480" w:lineRule="auto"/>
        <w:outlineLvl w:val="1"/>
        <w:rPr>
          <w:rFonts w:ascii="Arial" w:eastAsia="Times New Roman" w:hAnsi="Arial" w:cs="Arial"/>
          <w:b/>
          <w:bCs/>
          <w:sz w:val="36"/>
          <w:szCs w:val="36"/>
          <w:lang w:eastAsia="en-GB"/>
        </w:rPr>
      </w:pPr>
      <w:r w:rsidRPr="00F06633">
        <w:rPr>
          <w:rFonts w:ascii="Arial" w:eastAsia="Times New Roman" w:hAnsi="Arial" w:cs="Arial"/>
          <w:color w:val="000000"/>
          <w:sz w:val="32"/>
          <w:szCs w:val="32"/>
          <w:lang w:eastAsia="en-GB"/>
        </w:rPr>
        <w:lastRenderedPageBreak/>
        <w:t>System Requirements &amp; Assumptions</w:t>
      </w:r>
    </w:p>
    <w:p w14:paraId="4B6125BD" w14:textId="75784909" w:rsidR="00F06633" w:rsidRPr="00F06633" w:rsidRDefault="00F06633" w:rsidP="00BB494B">
      <w:pPr>
        <w:spacing w:after="240" w:line="480" w:lineRule="auto"/>
        <w:rPr>
          <w:rFonts w:ascii="Arial" w:eastAsia="Times New Roman" w:hAnsi="Arial" w:cs="Arial"/>
          <w:sz w:val="28"/>
          <w:szCs w:val="28"/>
          <w:lang w:eastAsia="en-GB"/>
        </w:rPr>
      </w:pPr>
      <w:r w:rsidRPr="00F06633">
        <w:rPr>
          <w:rFonts w:ascii="Arial" w:eastAsia="Times New Roman" w:hAnsi="Arial" w:cs="Arial"/>
          <w:color w:val="000000"/>
          <w:lang w:eastAsia="en-GB"/>
        </w:rPr>
        <w:t>To meet the needs of the Dutch Police Internet Forensics, the system design should incorporate the following:</w:t>
      </w:r>
    </w:p>
    <w:p w14:paraId="68F19D7F" w14:textId="77777777" w:rsidR="00F06633" w:rsidRPr="00F06633" w:rsidRDefault="00F06633" w:rsidP="00F06633">
      <w:pPr>
        <w:numPr>
          <w:ilvl w:val="0"/>
          <w:numId w:val="2"/>
        </w:numPr>
        <w:spacing w:line="480" w:lineRule="auto"/>
        <w:textAlignment w:val="baseline"/>
        <w:rPr>
          <w:rFonts w:ascii="Arial" w:eastAsia="Times New Roman" w:hAnsi="Arial" w:cs="Arial"/>
          <w:color w:val="000000"/>
          <w:lang w:eastAsia="en-GB"/>
        </w:rPr>
      </w:pPr>
      <w:r w:rsidRPr="00F06633">
        <w:rPr>
          <w:rFonts w:ascii="Arial" w:eastAsia="Times New Roman" w:hAnsi="Arial" w:cs="Arial"/>
          <w:color w:val="000000"/>
          <w:lang w:eastAsia="en-GB"/>
        </w:rPr>
        <w:t>System will act as an evidence repository for primarily unstructured data related to forensic investigations (</w:t>
      </w:r>
      <w:proofErr w:type="spellStart"/>
      <w:r w:rsidRPr="00F06633">
        <w:rPr>
          <w:rFonts w:ascii="Arial" w:eastAsia="Times New Roman" w:hAnsi="Arial" w:cs="Arial"/>
          <w:color w:val="000000"/>
          <w:lang w:eastAsia="en-GB"/>
        </w:rPr>
        <w:t>Kebande</w:t>
      </w:r>
      <w:proofErr w:type="spellEnd"/>
      <w:r w:rsidRPr="00F06633">
        <w:rPr>
          <w:rFonts w:ascii="Arial" w:eastAsia="Times New Roman" w:hAnsi="Arial" w:cs="Arial"/>
          <w:color w:val="000000"/>
          <w:lang w:eastAsia="en-GB"/>
        </w:rPr>
        <w:t xml:space="preserve"> et. al., 2021).</w:t>
      </w:r>
    </w:p>
    <w:p w14:paraId="1834092D" w14:textId="77777777" w:rsidR="00F06633" w:rsidRPr="00F06633" w:rsidRDefault="00F06633" w:rsidP="00F06633">
      <w:pPr>
        <w:numPr>
          <w:ilvl w:val="0"/>
          <w:numId w:val="2"/>
        </w:numPr>
        <w:spacing w:line="480" w:lineRule="auto"/>
        <w:textAlignment w:val="baseline"/>
        <w:rPr>
          <w:rFonts w:ascii="Arial" w:eastAsia="Times New Roman" w:hAnsi="Arial" w:cs="Arial"/>
          <w:color w:val="000000"/>
          <w:lang w:eastAsia="en-GB"/>
        </w:rPr>
      </w:pPr>
      <w:r w:rsidRPr="00F06633">
        <w:rPr>
          <w:rFonts w:ascii="Arial" w:eastAsia="Times New Roman" w:hAnsi="Arial" w:cs="Arial"/>
          <w:color w:val="000000"/>
          <w:lang w:eastAsia="en-GB"/>
        </w:rPr>
        <w:t>As of 2013, the organisation had 9,500 staff (</w:t>
      </w:r>
      <w:proofErr w:type="spellStart"/>
      <w:r w:rsidRPr="00F06633">
        <w:rPr>
          <w:rFonts w:ascii="Arial" w:eastAsia="Times New Roman" w:hAnsi="Arial" w:cs="Arial"/>
          <w:color w:val="000000"/>
          <w:lang w:eastAsia="en-GB"/>
        </w:rPr>
        <w:t>Hillenius</w:t>
      </w:r>
      <w:proofErr w:type="spellEnd"/>
      <w:r w:rsidRPr="00F06633">
        <w:rPr>
          <w:rFonts w:ascii="Arial" w:eastAsia="Times New Roman" w:hAnsi="Arial" w:cs="Arial"/>
          <w:color w:val="000000"/>
          <w:lang w:eastAsia="en-GB"/>
        </w:rPr>
        <w:t>, Gijs, 2013). The system may additionally need to be accessed by other law enforcement organisations.</w:t>
      </w:r>
    </w:p>
    <w:p w14:paraId="1F50B660" w14:textId="77777777" w:rsidR="00F06633" w:rsidRPr="00F06633" w:rsidRDefault="00F06633" w:rsidP="00F06633">
      <w:pPr>
        <w:numPr>
          <w:ilvl w:val="0"/>
          <w:numId w:val="2"/>
        </w:numPr>
        <w:spacing w:line="480" w:lineRule="auto"/>
        <w:textAlignment w:val="baseline"/>
        <w:rPr>
          <w:rFonts w:ascii="Arial" w:eastAsia="Times New Roman" w:hAnsi="Arial" w:cs="Arial"/>
          <w:color w:val="000000"/>
          <w:lang w:eastAsia="en-GB"/>
        </w:rPr>
      </w:pPr>
      <w:r w:rsidRPr="00F06633">
        <w:rPr>
          <w:rFonts w:ascii="Arial" w:eastAsia="Times New Roman" w:hAnsi="Arial" w:cs="Arial"/>
          <w:color w:val="000000"/>
          <w:lang w:eastAsia="en-GB"/>
        </w:rPr>
        <w:t>The system must meet all applicable privacy and security regulations (e.g., GDPR).</w:t>
      </w:r>
    </w:p>
    <w:p w14:paraId="76714F19" w14:textId="77777777" w:rsidR="00F06633" w:rsidRPr="00F06633" w:rsidRDefault="00F06633" w:rsidP="00F06633">
      <w:pPr>
        <w:numPr>
          <w:ilvl w:val="0"/>
          <w:numId w:val="2"/>
        </w:numPr>
        <w:spacing w:line="480" w:lineRule="auto"/>
        <w:textAlignment w:val="baseline"/>
        <w:rPr>
          <w:rFonts w:ascii="Arial" w:eastAsia="Times New Roman" w:hAnsi="Arial" w:cs="Arial"/>
          <w:color w:val="000000"/>
          <w:lang w:eastAsia="en-GB"/>
        </w:rPr>
      </w:pPr>
      <w:r w:rsidRPr="00F06633">
        <w:rPr>
          <w:rFonts w:ascii="Arial" w:eastAsia="Times New Roman" w:hAnsi="Arial" w:cs="Arial"/>
          <w:color w:val="000000"/>
          <w:lang w:eastAsia="en-GB"/>
        </w:rPr>
        <w:t>The system should implement Forensics as a Service (</w:t>
      </w:r>
      <w:proofErr w:type="spellStart"/>
      <w:r w:rsidRPr="00F06633">
        <w:rPr>
          <w:rFonts w:ascii="Arial" w:eastAsia="Times New Roman" w:hAnsi="Arial" w:cs="Arial"/>
          <w:color w:val="000000"/>
          <w:lang w:eastAsia="en-GB"/>
        </w:rPr>
        <w:t>FaaS</w:t>
      </w:r>
      <w:proofErr w:type="spellEnd"/>
      <w:r w:rsidRPr="00F06633">
        <w:rPr>
          <w:rFonts w:ascii="Arial" w:eastAsia="Times New Roman" w:hAnsi="Arial" w:cs="Arial"/>
          <w:color w:val="000000"/>
          <w:lang w:eastAsia="en-GB"/>
        </w:rPr>
        <w:t>) to take advantage of cloud-based, elastic CPU and storage capabilities (Nanda &amp; Hansen, 2016).</w:t>
      </w:r>
    </w:p>
    <w:p w14:paraId="73F46432" w14:textId="77777777" w:rsidR="00F06633" w:rsidRPr="00F06633" w:rsidRDefault="00F06633" w:rsidP="00F06633">
      <w:pPr>
        <w:spacing w:line="480" w:lineRule="auto"/>
        <w:rPr>
          <w:rFonts w:ascii="Arial" w:eastAsia="Times New Roman" w:hAnsi="Arial" w:cs="Arial"/>
          <w:lang w:eastAsia="en-GB"/>
        </w:rPr>
      </w:pPr>
    </w:p>
    <w:p w14:paraId="01B4C495" w14:textId="77777777" w:rsidR="00F06633" w:rsidRPr="00F06633" w:rsidRDefault="00F06633" w:rsidP="00F06633">
      <w:pPr>
        <w:spacing w:before="240" w:after="240" w:line="480" w:lineRule="auto"/>
        <w:outlineLvl w:val="1"/>
        <w:rPr>
          <w:rFonts w:ascii="Arial" w:eastAsia="Times New Roman" w:hAnsi="Arial" w:cs="Arial"/>
          <w:b/>
          <w:bCs/>
          <w:sz w:val="36"/>
          <w:szCs w:val="36"/>
          <w:lang w:eastAsia="en-GB"/>
        </w:rPr>
      </w:pPr>
      <w:r w:rsidRPr="00F06633">
        <w:rPr>
          <w:rFonts w:ascii="Arial" w:eastAsia="Times New Roman" w:hAnsi="Arial" w:cs="Arial"/>
          <w:color w:val="000000"/>
          <w:sz w:val="32"/>
          <w:szCs w:val="32"/>
          <w:lang w:eastAsia="en-GB"/>
        </w:rPr>
        <w:t>Design Decisions, Tools, and Libraries</w:t>
      </w:r>
    </w:p>
    <w:p w14:paraId="0EE649B2" w14:textId="77777777" w:rsidR="00F06633" w:rsidRPr="00F06633" w:rsidRDefault="00F06633" w:rsidP="00F06633">
      <w:pPr>
        <w:numPr>
          <w:ilvl w:val="0"/>
          <w:numId w:val="3"/>
        </w:numPr>
        <w:spacing w:before="240" w:line="480" w:lineRule="auto"/>
        <w:textAlignment w:val="baseline"/>
        <w:rPr>
          <w:rFonts w:ascii="Arial" w:eastAsia="Times New Roman" w:hAnsi="Arial" w:cs="Arial"/>
          <w:b/>
          <w:bCs/>
          <w:color w:val="000000"/>
          <w:lang w:eastAsia="en-GB"/>
        </w:rPr>
      </w:pPr>
      <w:r w:rsidRPr="00F06633">
        <w:rPr>
          <w:rFonts w:ascii="Arial" w:eastAsia="Times New Roman" w:hAnsi="Arial" w:cs="Arial"/>
          <w:color w:val="000000"/>
          <w:lang w:eastAsia="en-GB"/>
        </w:rPr>
        <w:t>Python 3.10 and Django 4.0.5 open-source framework (Ghimire, 2020) will be used.</w:t>
      </w:r>
    </w:p>
    <w:p w14:paraId="33A5E2AC" w14:textId="77777777" w:rsidR="00F06633" w:rsidRPr="00F06633" w:rsidRDefault="00F06633" w:rsidP="00F06633">
      <w:pPr>
        <w:numPr>
          <w:ilvl w:val="0"/>
          <w:numId w:val="3"/>
        </w:numPr>
        <w:spacing w:line="480" w:lineRule="auto"/>
        <w:textAlignment w:val="baseline"/>
        <w:rPr>
          <w:rFonts w:ascii="Arial" w:eastAsia="Times New Roman" w:hAnsi="Arial" w:cs="Arial"/>
          <w:b/>
          <w:bCs/>
          <w:color w:val="000000"/>
          <w:lang w:eastAsia="en-GB"/>
        </w:rPr>
      </w:pPr>
      <w:proofErr w:type="spellStart"/>
      <w:r w:rsidRPr="00F06633">
        <w:rPr>
          <w:rFonts w:ascii="Arial" w:eastAsia="Times New Roman" w:hAnsi="Arial" w:cs="Arial"/>
          <w:color w:val="000000"/>
          <w:lang w:eastAsia="en-GB"/>
        </w:rPr>
        <w:t>Djago’s</w:t>
      </w:r>
      <w:proofErr w:type="spellEnd"/>
      <w:r w:rsidRPr="00F06633">
        <w:rPr>
          <w:rFonts w:ascii="Arial" w:eastAsia="Times New Roman" w:hAnsi="Arial" w:cs="Arial"/>
          <w:color w:val="000000"/>
          <w:lang w:eastAsia="en-GB"/>
        </w:rPr>
        <w:t xml:space="preserve"> serverless SQL database SQLite is to be utilised (Tiwari et. al., 2019). See Appendix A.</w:t>
      </w:r>
    </w:p>
    <w:p w14:paraId="7DF5A304" w14:textId="77777777" w:rsidR="00F06633" w:rsidRPr="00F06633" w:rsidRDefault="00F06633" w:rsidP="00F06633">
      <w:pPr>
        <w:numPr>
          <w:ilvl w:val="0"/>
          <w:numId w:val="3"/>
        </w:numPr>
        <w:spacing w:line="480" w:lineRule="auto"/>
        <w:textAlignment w:val="baseline"/>
        <w:rPr>
          <w:rFonts w:ascii="Arial" w:eastAsia="Times New Roman" w:hAnsi="Arial" w:cs="Arial"/>
          <w:color w:val="000000"/>
          <w:lang w:eastAsia="en-GB"/>
        </w:rPr>
      </w:pPr>
      <w:r w:rsidRPr="00F06633">
        <w:rPr>
          <w:rFonts w:ascii="Arial" w:eastAsia="Times New Roman" w:hAnsi="Arial" w:cs="Arial"/>
          <w:color w:val="000000"/>
          <w:lang w:eastAsia="en-GB"/>
        </w:rPr>
        <w:t xml:space="preserve">Passwords will be hashed and salted using SHA512 and the Python Secrets module for generating a secure random salt (Al </w:t>
      </w:r>
      <w:proofErr w:type="spellStart"/>
      <w:r w:rsidRPr="00F06633">
        <w:rPr>
          <w:rFonts w:ascii="Arial" w:eastAsia="Times New Roman" w:hAnsi="Arial" w:cs="Arial"/>
          <w:color w:val="000000"/>
          <w:lang w:eastAsia="en-GB"/>
        </w:rPr>
        <w:t>Farawn</w:t>
      </w:r>
      <w:proofErr w:type="spellEnd"/>
      <w:r w:rsidRPr="00F06633">
        <w:rPr>
          <w:rFonts w:ascii="Arial" w:eastAsia="Times New Roman" w:hAnsi="Arial" w:cs="Arial"/>
          <w:color w:val="000000"/>
          <w:lang w:eastAsia="en-GB"/>
        </w:rPr>
        <w:t xml:space="preserve"> et. al., 2019). The hash will be iterated 100 times to increase </w:t>
      </w:r>
      <w:proofErr w:type="spellStart"/>
      <w:r w:rsidRPr="00F06633">
        <w:rPr>
          <w:rFonts w:ascii="Arial" w:eastAsia="Times New Roman" w:hAnsi="Arial" w:cs="Arial"/>
          <w:color w:val="000000"/>
          <w:lang w:eastAsia="en-GB"/>
        </w:rPr>
        <w:t>unhashing</w:t>
      </w:r>
      <w:proofErr w:type="spellEnd"/>
      <w:r w:rsidRPr="00F06633">
        <w:rPr>
          <w:rFonts w:ascii="Arial" w:eastAsia="Times New Roman" w:hAnsi="Arial" w:cs="Arial"/>
          <w:color w:val="000000"/>
          <w:lang w:eastAsia="en-GB"/>
        </w:rPr>
        <w:t xml:space="preserve"> time (Ji et. al., 2017). Database to store salted hash passwords.</w:t>
      </w:r>
    </w:p>
    <w:p w14:paraId="537BDC0B" w14:textId="77777777" w:rsidR="00F06633" w:rsidRPr="00F06633" w:rsidRDefault="00F06633" w:rsidP="00F06633">
      <w:pPr>
        <w:numPr>
          <w:ilvl w:val="0"/>
          <w:numId w:val="3"/>
        </w:numPr>
        <w:spacing w:line="480" w:lineRule="auto"/>
        <w:textAlignment w:val="baseline"/>
        <w:rPr>
          <w:rFonts w:ascii="Arial" w:eastAsia="Times New Roman" w:hAnsi="Arial" w:cs="Arial"/>
          <w:color w:val="000000"/>
          <w:lang w:eastAsia="en-GB"/>
        </w:rPr>
      </w:pPr>
      <w:r w:rsidRPr="00F06633">
        <w:rPr>
          <w:rFonts w:ascii="Arial" w:eastAsia="Times New Roman" w:hAnsi="Arial" w:cs="Arial"/>
          <w:color w:val="000000"/>
          <w:lang w:eastAsia="en-GB"/>
        </w:rPr>
        <w:lastRenderedPageBreak/>
        <w:t>Traffic between database and web application will be communicated over HTTPS (</w:t>
      </w:r>
      <w:proofErr w:type="spellStart"/>
      <w:r w:rsidRPr="00F06633">
        <w:rPr>
          <w:rFonts w:ascii="Arial" w:eastAsia="Times New Roman" w:hAnsi="Arial" w:cs="Arial"/>
          <w:color w:val="000000"/>
          <w:lang w:eastAsia="en-GB"/>
        </w:rPr>
        <w:t>Kamanin</w:t>
      </w:r>
      <w:proofErr w:type="spellEnd"/>
      <w:r w:rsidRPr="00F06633">
        <w:rPr>
          <w:rFonts w:ascii="Arial" w:eastAsia="Times New Roman" w:hAnsi="Arial" w:cs="Arial"/>
          <w:color w:val="000000"/>
          <w:lang w:eastAsia="en-GB"/>
        </w:rPr>
        <w:t>, 2021).</w:t>
      </w:r>
    </w:p>
    <w:p w14:paraId="51B57B1F" w14:textId="77777777" w:rsidR="00F06633" w:rsidRPr="00F06633" w:rsidRDefault="00F06633" w:rsidP="00F06633">
      <w:pPr>
        <w:numPr>
          <w:ilvl w:val="0"/>
          <w:numId w:val="3"/>
        </w:numPr>
        <w:spacing w:line="480" w:lineRule="auto"/>
        <w:textAlignment w:val="baseline"/>
        <w:rPr>
          <w:rFonts w:ascii="Arial" w:eastAsia="Times New Roman" w:hAnsi="Arial" w:cs="Arial"/>
          <w:color w:val="000000"/>
          <w:lang w:eastAsia="en-GB"/>
        </w:rPr>
      </w:pPr>
      <w:r w:rsidRPr="00F06633">
        <w:rPr>
          <w:rFonts w:ascii="Arial" w:eastAsia="Times New Roman" w:hAnsi="Arial" w:cs="Arial"/>
          <w:color w:val="000000"/>
          <w:lang w:eastAsia="en-GB"/>
        </w:rPr>
        <w:t>The Django-cryptography symmetric encryption package (</w:t>
      </w:r>
      <w:proofErr w:type="spellStart"/>
      <w:r w:rsidRPr="00F06633">
        <w:rPr>
          <w:rFonts w:ascii="Arial" w:eastAsia="Times New Roman" w:hAnsi="Arial" w:cs="Arial"/>
          <w:color w:val="000000"/>
          <w:lang w:eastAsia="en-GB"/>
        </w:rPr>
        <w:t>PyPI</w:t>
      </w:r>
      <w:proofErr w:type="spellEnd"/>
      <w:r w:rsidRPr="00F06633">
        <w:rPr>
          <w:rFonts w:ascii="Arial" w:eastAsia="Times New Roman" w:hAnsi="Arial" w:cs="Arial"/>
          <w:color w:val="000000"/>
          <w:lang w:eastAsia="en-GB"/>
        </w:rPr>
        <w:t>, 2022) will be used to encrypt sensitive user data.</w:t>
      </w:r>
    </w:p>
    <w:p w14:paraId="3A412808" w14:textId="77777777" w:rsidR="00F06633" w:rsidRPr="00F06633" w:rsidRDefault="00F06633" w:rsidP="00F06633">
      <w:pPr>
        <w:numPr>
          <w:ilvl w:val="0"/>
          <w:numId w:val="3"/>
        </w:numPr>
        <w:spacing w:line="480" w:lineRule="auto"/>
        <w:textAlignment w:val="baseline"/>
        <w:rPr>
          <w:rFonts w:ascii="Arial" w:eastAsia="Times New Roman" w:hAnsi="Arial" w:cs="Arial"/>
          <w:color w:val="000000"/>
          <w:lang w:eastAsia="en-GB"/>
        </w:rPr>
      </w:pPr>
      <w:r w:rsidRPr="00F06633">
        <w:rPr>
          <w:rFonts w:ascii="Arial" w:eastAsia="Times New Roman" w:hAnsi="Arial" w:cs="Arial"/>
          <w:color w:val="000000"/>
          <w:lang w:eastAsia="en-GB"/>
        </w:rPr>
        <w:t>User interface to be developed with HTML and CSS stylesheets (Tiwari et. al., 2019).</w:t>
      </w:r>
    </w:p>
    <w:p w14:paraId="70A99797" w14:textId="77777777" w:rsidR="00F06633" w:rsidRPr="00F06633" w:rsidRDefault="00F06633" w:rsidP="00BB494B">
      <w:pPr>
        <w:numPr>
          <w:ilvl w:val="0"/>
          <w:numId w:val="3"/>
        </w:numPr>
        <w:spacing w:after="240" w:line="480" w:lineRule="auto"/>
        <w:ind w:left="714" w:hanging="357"/>
        <w:textAlignment w:val="baseline"/>
        <w:rPr>
          <w:rFonts w:ascii="Arial" w:eastAsia="Times New Roman" w:hAnsi="Arial" w:cs="Arial"/>
          <w:color w:val="000000"/>
          <w:lang w:eastAsia="en-GB"/>
        </w:rPr>
      </w:pPr>
      <w:r w:rsidRPr="00F06633">
        <w:rPr>
          <w:rFonts w:ascii="Arial" w:eastAsia="Times New Roman" w:hAnsi="Arial" w:cs="Arial"/>
          <w:color w:val="000000"/>
          <w:lang w:eastAsia="en-GB"/>
        </w:rPr>
        <w:t>Code will be improved with Python linters (</w:t>
      </w:r>
      <w:proofErr w:type="spellStart"/>
      <w:r w:rsidRPr="00F06633">
        <w:rPr>
          <w:rFonts w:ascii="Arial" w:eastAsia="Times New Roman" w:hAnsi="Arial" w:cs="Arial"/>
          <w:color w:val="000000"/>
          <w:lang w:eastAsia="en-GB"/>
        </w:rPr>
        <w:t>Pyling</w:t>
      </w:r>
      <w:proofErr w:type="spellEnd"/>
      <w:r w:rsidRPr="00F06633">
        <w:rPr>
          <w:rFonts w:ascii="Arial" w:eastAsia="Times New Roman" w:hAnsi="Arial" w:cs="Arial"/>
          <w:color w:val="000000"/>
          <w:lang w:eastAsia="en-GB"/>
        </w:rPr>
        <w:t xml:space="preserve">, </w:t>
      </w:r>
      <w:proofErr w:type="spellStart"/>
      <w:r w:rsidRPr="00F06633">
        <w:rPr>
          <w:rFonts w:ascii="Arial" w:eastAsia="Times New Roman" w:hAnsi="Arial" w:cs="Arial"/>
          <w:color w:val="000000"/>
          <w:lang w:eastAsia="en-GB"/>
        </w:rPr>
        <w:t>Pyflakes</w:t>
      </w:r>
      <w:proofErr w:type="spellEnd"/>
      <w:r w:rsidRPr="00F06633">
        <w:rPr>
          <w:rFonts w:ascii="Arial" w:eastAsia="Times New Roman" w:hAnsi="Arial" w:cs="Arial"/>
          <w:color w:val="000000"/>
          <w:lang w:eastAsia="en-GB"/>
        </w:rPr>
        <w:t>) (Farah, 2014).</w:t>
      </w:r>
    </w:p>
    <w:p w14:paraId="35297025" w14:textId="00F968E7" w:rsidR="00F06633" w:rsidRPr="00F06633" w:rsidRDefault="00F06633" w:rsidP="00F06633">
      <w:pPr>
        <w:spacing w:before="240" w:after="240" w:line="480" w:lineRule="auto"/>
        <w:outlineLvl w:val="1"/>
        <w:rPr>
          <w:rFonts w:ascii="Arial" w:eastAsia="Times New Roman" w:hAnsi="Arial" w:cs="Arial"/>
          <w:b/>
          <w:bCs/>
          <w:sz w:val="36"/>
          <w:szCs w:val="36"/>
          <w:lang w:eastAsia="en-GB"/>
        </w:rPr>
      </w:pPr>
      <w:r w:rsidRPr="00F06633">
        <w:rPr>
          <w:rFonts w:ascii="Arial" w:eastAsia="Times New Roman" w:hAnsi="Arial" w:cs="Arial"/>
          <w:color w:val="000000"/>
          <w:sz w:val="32"/>
          <w:szCs w:val="32"/>
          <w:lang w:eastAsia="en-GB"/>
        </w:rPr>
        <w:t xml:space="preserve">Security </w:t>
      </w:r>
      <w:proofErr w:type="spellStart"/>
      <w:r w:rsidRPr="00F06633">
        <w:rPr>
          <w:rFonts w:ascii="Arial" w:eastAsia="Times New Roman" w:hAnsi="Arial" w:cs="Arial"/>
          <w:color w:val="000000"/>
          <w:sz w:val="32"/>
          <w:szCs w:val="32"/>
          <w:lang w:eastAsia="en-GB"/>
        </w:rPr>
        <w:t>Challenges</w:t>
      </w:r>
      <w:r w:rsidR="00BB494B">
        <w:rPr>
          <w:rFonts w:ascii="Arial" w:eastAsia="Times New Roman" w:hAnsi="Arial" w:cs="Arial"/>
          <w:color w:val="000000"/>
          <w:sz w:val="32"/>
          <w:szCs w:val="32"/>
          <w:lang w:eastAsia="en-GB"/>
        </w:rPr>
        <w:t>z</w:t>
      </w:r>
      <w:proofErr w:type="spellEnd"/>
    </w:p>
    <w:p w14:paraId="11C011B0" w14:textId="77777777" w:rsidR="00F06633" w:rsidRPr="00F06633" w:rsidRDefault="00F06633" w:rsidP="00F06633">
      <w:pPr>
        <w:spacing w:before="240" w:after="240" w:line="480" w:lineRule="auto"/>
        <w:rPr>
          <w:rFonts w:ascii="Arial" w:eastAsia="Times New Roman" w:hAnsi="Arial" w:cs="Arial"/>
          <w:sz w:val="28"/>
          <w:szCs w:val="28"/>
          <w:lang w:eastAsia="en-GB"/>
        </w:rPr>
      </w:pPr>
      <w:r w:rsidRPr="00F06633">
        <w:rPr>
          <w:rFonts w:ascii="Arial" w:eastAsia="Times New Roman" w:hAnsi="Arial" w:cs="Arial"/>
          <w:color w:val="000000"/>
          <w:lang w:eastAsia="en-GB"/>
        </w:rPr>
        <w:t>Relevant vulnerability identification and mitigation are based on OWASP’s Top 10 (2021a) framework.</w:t>
      </w:r>
    </w:p>
    <w:p w14:paraId="634D282B" w14:textId="0B740AF0" w:rsidR="00BB494B" w:rsidRDefault="00BB494B" w:rsidP="00BB494B">
      <w:pPr>
        <w:pStyle w:val="Caption"/>
        <w:jc w:val="center"/>
      </w:pPr>
      <w:r>
        <w:t xml:space="preserve">Table </w:t>
      </w:r>
      <w:fldSimple w:instr=" SEQ Table \* ARABIC ">
        <w:r>
          <w:rPr>
            <w:noProof/>
          </w:rPr>
          <w:t>1</w:t>
        </w:r>
      </w:fldSimple>
      <w:r>
        <w:t xml:space="preserve">: </w:t>
      </w:r>
      <w:r w:rsidRPr="00993EAA">
        <w:t>Security vulnerabilities and mitigations.</w:t>
      </w:r>
    </w:p>
    <w:tbl>
      <w:tblPr>
        <w:tblW w:w="0" w:type="auto"/>
        <w:tblCellMar>
          <w:top w:w="15" w:type="dxa"/>
          <w:left w:w="15" w:type="dxa"/>
          <w:bottom w:w="15" w:type="dxa"/>
          <w:right w:w="15" w:type="dxa"/>
        </w:tblCellMar>
        <w:tblLook w:val="04A0" w:firstRow="1" w:lastRow="0" w:firstColumn="1" w:lastColumn="0" w:noHBand="0" w:noVBand="1"/>
      </w:tblPr>
      <w:tblGrid>
        <w:gridCol w:w="2882"/>
        <w:gridCol w:w="6124"/>
      </w:tblGrid>
      <w:tr w:rsidR="00F06633" w:rsidRPr="00F06633" w14:paraId="0B96DC47" w14:textId="77777777" w:rsidTr="00F066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3430A" w14:textId="77777777" w:rsidR="00F06633" w:rsidRPr="00F06633" w:rsidRDefault="00F06633" w:rsidP="00BB494B">
            <w:pPr>
              <w:spacing w:line="480" w:lineRule="auto"/>
              <w:jc w:val="center"/>
              <w:rPr>
                <w:rFonts w:ascii="Arial" w:eastAsia="Times New Roman" w:hAnsi="Arial" w:cs="Arial"/>
                <w:sz w:val="28"/>
                <w:szCs w:val="28"/>
                <w:lang w:eastAsia="en-GB"/>
              </w:rPr>
            </w:pPr>
            <w:r w:rsidRPr="00F06633">
              <w:rPr>
                <w:rFonts w:ascii="Arial" w:eastAsia="Times New Roman" w:hAnsi="Arial" w:cs="Arial"/>
                <w:b/>
                <w:bCs/>
                <w:color w:val="000000"/>
                <w:lang w:eastAsia="en-GB"/>
              </w:rPr>
              <w:t>OWASP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F8FA8" w14:textId="77777777" w:rsidR="00F06633" w:rsidRPr="00F06633" w:rsidRDefault="00F06633" w:rsidP="00BB494B">
            <w:pPr>
              <w:spacing w:line="480" w:lineRule="auto"/>
              <w:jc w:val="center"/>
              <w:rPr>
                <w:rFonts w:ascii="Arial" w:eastAsia="Times New Roman" w:hAnsi="Arial" w:cs="Arial"/>
                <w:sz w:val="28"/>
                <w:szCs w:val="28"/>
                <w:lang w:eastAsia="en-GB"/>
              </w:rPr>
            </w:pPr>
            <w:r w:rsidRPr="00F06633">
              <w:rPr>
                <w:rFonts w:ascii="Arial" w:eastAsia="Times New Roman" w:hAnsi="Arial" w:cs="Arial"/>
                <w:b/>
                <w:bCs/>
                <w:color w:val="000000"/>
                <w:lang w:eastAsia="en-GB"/>
              </w:rPr>
              <w:t>Vulnerability Mitigation</w:t>
            </w:r>
          </w:p>
        </w:tc>
      </w:tr>
      <w:tr w:rsidR="00F06633" w:rsidRPr="00F06633" w14:paraId="536394DD" w14:textId="77777777" w:rsidTr="00F066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D44C5" w14:textId="77777777" w:rsidR="00F06633" w:rsidRPr="00F06633" w:rsidRDefault="00F06633" w:rsidP="00BB494B">
            <w:pPr>
              <w:spacing w:line="480" w:lineRule="auto"/>
              <w:rPr>
                <w:rFonts w:ascii="Arial" w:eastAsia="Times New Roman" w:hAnsi="Arial" w:cs="Arial"/>
                <w:sz w:val="28"/>
                <w:szCs w:val="28"/>
                <w:lang w:eastAsia="en-GB"/>
              </w:rPr>
            </w:pPr>
            <w:r w:rsidRPr="00F06633">
              <w:rPr>
                <w:rFonts w:ascii="Arial" w:eastAsia="Times New Roman" w:hAnsi="Arial" w:cs="Arial"/>
                <w:color w:val="000000"/>
                <w:lang w:eastAsia="en-GB"/>
              </w:rPr>
              <w:t>A01:2021-Broken Access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3FD28" w14:textId="77777777" w:rsidR="00F06633" w:rsidRPr="00F06633" w:rsidRDefault="00F06633" w:rsidP="00BB494B">
            <w:pPr>
              <w:spacing w:line="480" w:lineRule="auto"/>
              <w:rPr>
                <w:rFonts w:ascii="Arial" w:eastAsia="Times New Roman" w:hAnsi="Arial" w:cs="Arial"/>
                <w:sz w:val="28"/>
                <w:szCs w:val="28"/>
                <w:lang w:eastAsia="en-GB"/>
              </w:rPr>
            </w:pPr>
            <w:r w:rsidRPr="00F06633">
              <w:rPr>
                <w:rFonts w:ascii="Arial" w:eastAsia="Times New Roman" w:hAnsi="Arial" w:cs="Arial"/>
                <w:color w:val="000000"/>
                <w:lang w:eastAsia="en-GB"/>
              </w:rPr>
              <w:t>Install Django session framework, enable user authentication tools (</w:t>
            </w:r>
            <w:proofErr w:type="spellStart"/>
            <w:r w:rsidRPr="00F06633">
              <w:rPr>
                <w:rFonts w:ascii="Arial" w:eastAsia="Times New Roman" w:hAnsi="Arial" w:cs="Arial"/>
                <w:color w:val="000000"/>
                <w:lang w:eastAsia="en-GB"/>
              </w:rPr>
              <w:t>Holovaty</w:t>
            </w:r>
            <w:proofErr w:type="spellEnd"/>
            <w:r w:rsidRPr="00F06633">
              <w:rPr>
                <w:rFonts w:ascii="Arial" w:eastAsia="Times New Roman" w:hAnsi="Arial" w:cs="Arial"/>
                <w:color w:val="000000"/>
                <w:lang w:eastAsia="en-GB"/>
              </w:rPr>
              <w:t xml:space="preserve"> &amp; Kaplan-Moss, 2009).</w:t>
            </w:r>
          </w:p>
        </w:tc>
      </w:tr>
      <w:tr w:rsidR="00F06633" w:rsidRPr="00F06633" w14:paraId="146D2204" w14:textId="77777777" w:rsidTr="00F066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2B801" w14:textId="77777777" w:rsidR="00F06633" w:rsidRPr="00F06633" w:rsidRDefault="00F06633" w:rsidP="00BB494B">
            <w:pPr>
              <w:spacing w:line="480" w:lineRule="auto"/>
              <w:rPr>
                <w:rFonts w:ascii="Arial" w:eastAsia="Times New Roman" w:hAnsi="Arial" w:cs="Arial"/>
                <w:sz w:val="28"/>
                <w:szCs w:val="28"/>
                <w:lang w:eastAsia="en-GB"/>
              </w:rPr>
            </w:pPr>
            <w:r w:rsidRPr="00F06633">
              <w:rPr>
                <w:rFonts w:ascii="Arial" w:eastAsia="Times New Roman" w:hAnsi="Arial" w:cs="Arial"/>
                <w:color w:val="000000"/>
                <w:lang w:eastAsia="en-GB"/>
              </w:rPr>
              <w:t>A02:2021-Cryptographic Failures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9D069" w14:textId="77777777" w:rsidR="00F06633" w:rsidRPr="00F06633" w:rsidRDefault="00F06633" w:rsidP="00BB494B">
            <w:pPr>
              <w:spacing w:line="480" w:lineRule="auto"/>
              <w:rPr>
                <w:rFonts w:ascii="Arial" w:eastAsia="Times New Roman" w:hAnsi="Arial" w:cs="Arial"/>
                <w:sz w:val="28"/>
                <w:szCs w:val="28"/>
                <w:lang w:eastAsia="en-GB"/>
              </w:rPr>
            </w:pPr>
            <w:r w:rsidRPr="00F06633">
              <w:rPr>
                <w:rFonts w:ascii="Arial" w:eastAsia="Times New Roman" w:hAnsi="Arial" w:cs="Arial"/>
                <w:color w:val="000000"/>
                <w:lang w:eastAsia="en-GB"/>
              </w:rPr>
              <w:t>Encrypt sensitive data, proper key management (</w:t>
            </w:r>
            <w:proofErr w:type="spellStart"/>
            <w:r w:rsidRPr="00F06633">
              <w:rPr>
                <w:rFonts w:ascii="Arial" w:eastAsia="Times New Roman" w:hAnsi="Arial" w:cs="Arial"/>
                <w:color w:val="000000"/>
                <w:lang w:eastAsia="en-GB"/>
              </w:rPr>
              <w:t>Mattsson</w:t>
            </w:r>
            <w:proofErr w:type="spellEnd"/>
            <w:r w:rsidRPr="00F06633">
              <w:rPr>
                <w:rFonts w:ascii="Arial" w:eastAsia="Times New Roman" w:hAnsi="Arial" w:cs="Arial"/>
                <w:color w:val="000000"/>
                <w:lang w:eastAsia="en-GB"/>
              </w:rPr>
              <w:t>, 2005).</w:t>
            </w:r>
          </w:p>
        </w:tc>
      </w:tr>
      <w:tr w:rsidR="00F06633" w:rsidRPr="00F06633" w14:paraId="71E33EC6" w14:textId="77777777" w:rsidTr="00F066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EAD13" w14:textId="77777777" w:rsidR="00F06633" w:rsidRPr="00F06633" w:rsidRDefault="00F06633" w:rsidP="00BB494B">
            <w:pPr>
              <w:spacing w:line="480" w:lineRule="auto"/>
              <w:rPr>
                <w:rFonts w:ascii="Arial" w:eastAsia="Times New Roman" w:hAnsi="Arial" w:cs="Arial"/>
                <w:sz w:val="28"/>
                <w:szCs w:val="28"/>
                <w:lang w:eastAsia="en-GB"/>
              </w:rPr>
            </w:pPr>
            <w:r w:rsidRPr="00F06633">
              <w:rPr>
                <w:rFonts w:ascii="Arial" w:eastAsia="Times New Roman" w:hAnsi="Arial" w:cs="Arial"/>
                <w:color w:val="000000"/>
                <w:lang w:eastAsia="en-GB"/>
              </w:rPr>
              <w:t>A03:2021-Injection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27F87" w14:textId="77777777" w:rsidR="00F06633" w:rsidRPr="00F06633" w:rsidRDefault="00F06633" w:rsidP="00BB494B">
            <w:pPr>
              <w:spacing w:line="480" w:lineRule="auto"/>
              <w:rPr>
                <w:rFonts w:ascii="Arial" w:eastAsia="Times New Roman" w:hAnsi="Arial" w:cs="Arial"/>
                <w:sz w:val="28"/>
                <w:szCs w:val="28"/>
                <w:lang w:eastAsia="en-GB"/>
              </w:rPr>
            </w:pPr>
            <w:r w:rsidRPr="00F06633">
              <w:rPr>
                <w:rFonts w:ascii="Arial" w:eastAsia="Times New Roman" w:hAnsi="Arial" w:cs="Arial"/>
                <w:color w:val="000000"/>
                <w:lang w:eastAsia="en-GB"/>
              </w:rPr>
              <w:t>Validate user input, use regex patterns (</w:t>
            </w:r>
            <w:proofErr w:type="spellStart"/>
            <w:r w:rsidRPr="00F06633">
              <w:rPr>
                <w:rFonts w:ascii="Arial" w:eastAsia="Times New Roman" w:hAnsi="Arial" w:cs="Arial"/>
                <w:color w:val="000000"/>
                <w:lang w:eastAsia="en-GB"/>
              </w:rPr>
              <w:t>Aborujilah</w:t>
            </w:r>
            <w:proofErr w:type="spellEnd"/>
            <w:r w:rsidRPr="00F06633">
              <w:rPr>
                <w:rFonts w:ascii="Arial" w:eastAsia="Times New Roman" w:hAnsi="Arial" w:cs="Arial"/>
                <w:color w:val="000000"/>
                <w:lang w:eastAsia="en-GB"/>
              </w:rPr>
              <w:t>, 2022). Restrict field length to only what is necessary (</w:t>
            </w:r>
            <w:proofErr w:type="spellStart"/>
            <w:r w:rsidRPr="00F06633">
              <w:rPr>
                <w:rFonts w:ascii="Arial" w:eastAsia="Times New Roman" w:hAnsi="Arial" w:cs="Arial"/>
                <w:color w:val="000000"/>
                <w:lang w:eastAsia="en-GB"/>
              </w:rPr>
              <w:t>Holovaty</w:t>
            </w:r>
            <w:proofErr w:type="spellEnd"/>
            <w:r w:rsidRPr="00F06633">
              <w:rPr>
                <w:rFonts w:ascii="Arial" w:eastAsia="Times New Roman" w:hAnsi="Arial" w:cs="Arial"/>
                <w:color w:val="000000"/>
                <w:lang w:eastAsia="en-GB"/>
              </w:rPr>
              <w:t xml:space="preserve"> &amp; Kaplan-Moss, 2009).</w:t>
            </w:r>
          </w:p>
        </w:tc>
      </w:tr>
      <w:tr w:rsidR="00F06633" w:rsidRPr="00F06633" w14:paraId="69FE7568" w14:textId="77777777" w:rsidTr="00F066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C1EE0" w14:textId="77777777" w:rsidR="00F06633" w:rsidRPr="00F06633" w:rsidRDefault="00F06633" w:rsidP="00BB494B">
            <w:pPr>
              <w:spacing w:line="480" w:lineRule="auto"/>
              <w:rPr>
                <w:rFonts w:ascii="Arial" w:eastAsia="Times New Roman" w:hAnsi="Arial" w:cs="Arial"/>
                <w:sz w:val="28"/>
                <w:szCs w:val="28"/>
                <w:lang w:eastAsia="en-GB"/>
              </w:rPr>
            </w:pPr>
            <w:r w:rsidRPr="00F06633">
              <w:rPr>
                <w:rFonts w:ascii="Arial" w:eastAsia="Times New Roman" w:hAnsi="Arial" w:cs="Arial"/>
                <w:color w:val="000000"/>
                <w:lang w:eastAsia="en-GB"/>
              </w:rPr>
              <w:t>A04:2021-Insecure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95569" w14:textId="06676C93" w:rsidR="00F06633" w:rsidRPr="00F06633" w:rsidRDefault="00F06633" w:rsidP="00BB494B">
            <w:pPr>
              <w:spacing w:line="480" w:lineRule="auto"/>
              <w:rPr>
                <w:rFonts w:ascii="Arial" w:eastAsia="Times New Roman" w:hAnsi="Arial" w:cs="Arial"/>
                <w:sz w:val="28"/>
                <w:szCs w:val="28"/>
                <w:lang w:eastAsia="en-GB"/>
              </w:rPr>
            </w:pPr>
            <w:r w:rsidRPr="00F06633">
              <w:rPr>
                <w:rFonts w:ascii="Arial" w:eastAsia="Times New Roman" w:hAnsi="Arial" w:cs="Arial"/>
                <w:color w:val="000000"/>
                <w:lang w:eastAsia="en-GB"/>
              </w:rPr>
              <w:t xml:space="preserve">Website URLs won’t pass sensitive user data, </w:t>
            </w:r>
            <w:r w:rsidR="00BB494B" w:rsidRPr="00F06633">
              <w:rPr>
                <w:rFonts w:ascii="Arial" w:eastAsia="Times New Roman" w:hAnsi="Arial" w:cs="Arial"/>
                <w:color w:val="000000"/>
                <w:lang w:eastAsia="en-GB"/>
              </w:rPr>
              <w:t>e.g.,</w:t>
            </w:r>
            <w:r w:rsidRPr="00F06633">
              <w:rPr>
                <w:rFonts w:ascii="Arial" w:eastAsia="Times New Roman" w:hAnsi="Arial" w:cs="Arial"/>
                <w:color w:val="000000"/>
                <w:lang w:eastAsia="en-GB"/>
              </w:rPr>
              <w:t xml:space="preserve"> user ID (</w:t>
            </w:r>
            <w:proofErr w:type="spellStart"/>
            <w:r w:rsidRPr="00F06633">
              <w:rPr>
                <w:rFonts w:ascii="Arial" w:eastAsia="Times New Roman" w:hAnsi="Arial" w:cs="Arial"/>
                <w:color w:val="000000"/>
                <w:lang w:eastAsia="en-GB"/>
              </w:rPr>
              <w:t>Holovaty</w:t>
            </w:r>
            <w:proofErr w:type="spellEnd"/>
            <w:r w:rsidRPr="00F06633">
              <w:rPr>
                <w:rFonts w:ascii="Arial" w:eastAsia="Times New Roman" w:hAnsi="Arial" w:cs="Arial"/>
                <w:color w:val="000000"/>
                <w:lang w:eastAsia="en-GB"/>
              </w:rPr>
              <w:t xml:space="preserve"> &amp; Kaplan-Moss, 2009).</w:t>
            </w:r>
          </w:p>
        </w:tc>
      </w:tr>
      <w:tr w:rsidR="00F06633" w:rsidRPr="00F06633" w14:paraId="518BDA43" w14:textId="77777777" w:rsidTr="00F066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B15EF" w14:textId="77777777" w:rsidR="00F06633" w:rsidRPr="00F06633" w:rsidRDefault="00F06633" w:rsidP="00BB494B">
            <w:pPr>
              <w:spacing w:line="480" w:lineRule="auto"/>
              <w:rPr>
                <w:rFonts w:ascii="Arial" w:eastAsia="Times New Roman" w:hAnsi="Arial" w:cs="Arial"/>
                <w:sz w:val="28"/>
                <w:szCs w:val="28"/>
                <w:lang w:eastAsia="en-GB"/>
              </w:rPr>
            </w:pPr>
            <w:r w:rsidRPr="00F06633">
              <w:rPr>
                <w:rFonts w:ascii="Arial" w:eastAsia="Times New Roman" w:hAnsi="Arial" w:cs="Arial"/>
                <w:color w:val="000000"/>
                <w:lang w:eastAsia="en-GB"/>
              </w:rPr>
              <w:lastRenderedPageBreak/>
              <w:t>A05:2021-Security Misconfiguration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55508" w14:textId="77777777" w:rsidR="00F06633" w:rsidRPr="00F06633" w:rsidRDefault="00F06633" w:rsidP="00BB494B">
            <w:pPr>
              <w:spacing w:line="480" w:lineRule="auto"/>
              <w:rPr>
                <w:rFonts w:ascii="Arial" w:eastAsia="Times New Roman" w:hAnsi="Arial" w:cs="Arial"/>
                <w:sz w:val="28"/>
                <w:szCs w:val="28"/>
                <w:lang w:eastAsia="en-GB"/>
              </w:rPr>
            </w:pPr>
            <w:r w:rsidRPr="00F06633">
              <w:rPr>
                <w:rFonts w:ascii="Arial" w:eastAsia="Times New Roman" w:hAnsi="Arial" w:cs="Arial"/>
                <w:color w:val="000000"/>
                <w:lang w:eastAsia="en-GB"/>
              </w:rPr>
              <w:t>Build a minimalist platform (no unnecessary features, components, samples, documentation) (OWASP, 2021c).</w:t>
            </w:r>
          </w:p>
        </w:tc>
      </w:tr>
      <w:tr w:rsidR="00F06633" w:rsidRPr="00F06633" w14:paraId="4E91A3B0" w14:textId="77777777" w:rsidTr="00F066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12BAE" w14:textId="77777777" w:rsidR="00F06633" w:rsidRPr="00F06633" w:rsidRDefault="00F06633" w:rsidP="00BB494B">
            <w:pPr>
              <w:spacing w:line="480" w:lineRule="auto"/>
              <w:rPr>
                <w:rFonts w:ascii="Arial" w:eastAsia="Times New Roman" w:hAnsi="Arial" w:cs="Arial"/>
                <w:sz w:val="28"/>
                <w:szCs w:val="28"/>
                <w:lang w:eastAsia="en-GB"/>
              </w:rPr>
            </w:pPr>
            <w:r w:rsidRPr="00F06633">
              <w:rPr>
                <w:rFonts w:ascii="Arial" w:eastAsia="Times New Roman" w:hAnsi="Arial" w:cs="Arial"/>
                <w:color w:val="000000"/>
                <w:lang w:eastAsia="en-GB"/>
              </w:rPr>
              <w:t>A06:2021-Vulnerable and Outdated Components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5AF44" w14:textId="77777777" w:rsidR="00F06633" w:rsidRPr="00F06633" w:rsidRDefault="00F06633" w:rsidP="00BB494B">
            <w:pPr>
              <w:spacing w:line="480" w:lineRule="auto"/>
              <w:rPr>
                <w:rFonts w:ascii="Arial" w:eastAsia="Times New Roman" w:hAnsi="Arial" w:cs="Arial"/>
                <w:sz w:val="28"/>
                <w:szCs w:val="28"/>
                <w:lang w:eastAsia="en-GB"/>
              </w:rPr>
            </w:pPr>
            <w:r w:rsidRPr="00F06633">
              <w:rPr>
                <w:rFonts w:ascii="Arial" w:eastAsia="Times New Roman" w:hAnsi="Arial" w:cs="Arial"/>
                <w:color w:val="000000"/>
                <w:lang w:eastAsia="en-GB"/>
              </w:rPr>
              <w:t>Use dependency checkers to check for outdated/vulnerable components (Maier et. al., 2019).</w:t>
            </w:r>
          </w:p>
        </w:tc>
      </w:tr>
      <w:tr w:rsidR="00F06633" w:rsidRPr="00F06633" w14:paraId="0E1C97F2" w14:textId="77777777" w:rsidTr="00F066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16490" w14:textId="77777777" w:rsidR="00F06633" w:rsidRPr="00F06633" w:rsidRDefault="00F06633" w:rsidP="00BB494B">
            <w:pPr>
              <w:spacing w:line="480" w:lineRule="auto"/>
              <w:rPr>
                <w:rFonts w:ascii="Arial" w:eastAsia="Times New Roman" w:hAnsi="Arial" w:cs="Arial"/>
                <w:sz w:val="28"/>
                <w:szCs w:val="28"/>
                <w:lang w:eastAsia="en-GB"/>
              </w:rPr>
            </w:pPr>
            <w:r w:rsidRPr="00F06633">
              <w:rPr>
                <w:rFonts w:ascii="Arial" w:eastAsia="Times New Roman" w:hAnsi="Arial" w:cs="Arial"/>
                <w:color w:val="000000"/>
                <w:lang w:eastAsia="en-GB"/>
              </w:rPr>
              <w:t>A07:2021-Identification and Authentication Failures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BC90C" w14:textId="77777777" w:rsidR="00F06633" w:rsidRPr="00F06633" w:rsidRDefault="00F06633" w:rsidP="00BB494B">
            <w:pPr>
              <w:spacing w:line="480" w:lineRule="auto"/>
              <w:rPr>
                <w:rFonts w:ascii="Arial" w:eastAsia="Times New Roman" w:hAnsi="Arial" w:cs="Arial"/>
                <w:sz w:val="28"/>
                <w:szCs w:val="28"/>
                <w:lang w:eastAsia="en-GB"/>
              </w:rPr>
            </w:pPr>
            <w:r w:rsidRPr="00F06633">
              <w:rPr>
                <w:rFonts w:ascii="Arial" w:eastAsia="Times New Roman" w:hAnsi="Arial" w:cs="Arial"/>
                <w:color w:val="000000"/>
                <w:lang w:eastAsia="en-GB"/>
              </w:rPr>
              <w:t>Implement Multi-Factor Authentication (</w:t>
            </w:r>
            <w:proofErr w:type="spellStart"/>
            <w:r w:rsidRPr="00F06633">
              <w:rPr>
                <w:rFonts w:ascii="Arial" w:eastAsia="Times New Roman" w:hAnsi="Arial" w:cs="Arial"/>
                <w:color w:val="000000"/>
                <w:lang w:eastAsia="en-GB"/>
              </w:rPr>
              <w:t>Ometov</w:t>
            </w:r>
            <w:proofErr w:type="spellEnd"/>
            <w:r w:rsidRPr="00F06633">
              <w:rPr>
                <w:rFonts w:ascii="Arial" w:eastAsia="Times New Roman" w:hAnsi="Arial" w:cs="Arial"/>
                <w:color w:val="000000"/>
                <w:lang w:eastAsia="en-GB"/>
              </w:rPr>
              <w:t xml:space="preserve"> et.al., 2018).</w:t>
            </w:r>
          </w:p>
        </w:tc>
      </w:tr>
      <w:tr w:rsidR="00F06633" w:rsidRPr="00F06633" w14:paraId="31E8E77D" w14:textId="77777777" w:rsidTr="00F06633">
        <w:trPr>
          <w:trHeight w:val="3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DD66F" w14:textId="77777777" w:rsidR="00F06633" w:rsidRPr="00F06633" w:rsidRDefault="00F06633" w:rsidP="00BB494B">
            <w:pPr>
              <w:spacing w:line="480" w:lineRule="auto"/>
              <w:rPr>
                <w:rFonts w:ascii="Arial" w:eastAsia="Times New Roman" w:hAnsi="Arial" w:cs="Arial"/>
                <w:sz w:val="28"/>
                <w:szCs w:val="28"/>
                <w:lang w:eastAsia="en-GB"/>
              </w:rPr>
            </w:pPr>
            <w:r w:rsidRPr="00F06633">
              <w:rPr>
                <w:rFonts w:ascii="Arial" w:eastAsia="Times New Roman" w:hAnsi="Arial" w:cs="Arial"/>
                <w:color w:val="000000"/>
                <w:lang w:eastAsia="en-GB"/>
              </w:rPr>
              <w:t>A08:2021-Software and Data Integrity Failures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85105" w14:textId="77777777" w:rsidR="00F06633" w:rsidRPr="00F06633" w:rsidRDefault="00F06633" w:rsidP="00BB494B">
            <w:pPr>
              <w:spacing w:line="480" w:lineRule="auto"/>
              <w:rPr>
                <w:rFonts w:ascii="Arial" w:eastAsia="Times New Roman" w:hAnsi="Arial" w:cs="Arial"/>
                <w:sz w:val="28"/>
                <w:szCs w:val="28"/>
                <w:lang w:eastAsia="en-GB"/>
              </w:rPr>
            </w:pPr>
            <w:r w:rsidRPr="00F06633">
              <w:rPr>
                <w:rFonts w:ascii="Arial" w:eastAsia="Times New Roman" w:hAnsi="Arial" w:cs="Arial"/>
                <w:color w:val="000000"/>
                <w:lang w:eastAsia="en-GB"/>
              </w:rPr>
              <w:t>Verify software/data sources via digital signatures (OWASP, 2021e).</w:t>
            </w:r>
          </w:p>
        </w:tc>
      </w:tr>
      <w:tr w:rsidR="00F06633" w:rsidRPr="00F06633" w14:paraId="5D634887" w14:textId="77777777" w:rsidTr="00F066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56281" w14:textId="77777777" w:rsidR="00F06633" w:rsidRPr="00F06633" w:rsidRDefault="00F06633" w:rsidP="00BB494B">
            <w:pPr>
              <w:spacing w:line="480" w:lineRule="auto"/>
              <w:rPr>
                <w:rFonts w:ascii="Arial" w:eastAsia="Times New Roman" w:hAnsi="Arial" w:cs="Arial"/>
                <w:sz w:val="28"/>
                <w:szCs w:val="28"/>
                <w:lang w:eastAsia="en-GB"/>
              </w:rPr>
            </w:pPr>
            <w:r w:rsidRPr="00F06633">
              <w:rPr>
                <w:rFonts w:ascii="Arial" w:eastAsia="Times New Roman" w:hAnsi="Arial" w:cs="Arial"/>
                <w:color w:val="000000"/>
                <w:lang w:eastAsia="en-GB"/>
              </w:rPr>
              <w:t>A09:2021-Security Logging and Monitoring Failures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0BC44" w14:textId="77777777" w:rsidR="00F06633" w:rsidRPr="00F06633" w:rsidRDefault="00F06633" w:rsidP="00BB494B">
            <w:pPr>
              <w:spacing w:line="480" w:lineRule="auto"/>
              <w:rPr>
                <w:rFonts w:ascii="Arial" w:eastAsia="Times New Roman" w:hAnsi="Arial" w:cs="Arial"/>
                <w:sz w:val="28"/>
                <w:szCs w:val="28"/>
                <w:lang w:eastAsia="en-GB"/>
              </w:rPr>
            </w:pPr>
            <w:r w:rsidRPr="00F06633">
              <w:rPr>
                <w:rFonts w:ascii="Arial" w:eastAsia="Times New Roman" w:hAnsi="Arial" w:cs="Arial"/>
                <w:color w:val="000000"/>
                <w:lang w:eastAsia="en-GB"/>
              </w:rPr>
              <w:t>Log login, access control, and server-side input validation failures with adequate user context and hold for enough time to allow forensic analysis (OWASP, 2021d).</w:t>
            </w:r>
          </w:p>
        </w:tc>
      </w:tr>
      <w:tr w:rsidR="00F06633" w:rsidRPr="00F06633" w14:paraId="348CEE66" w14:textId="77777777" w:rsidTr="00F066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25C5A" w14:textId="77777777" w:rsidR="00F06633" w:rsidRPr="00F06633" w:rsidRDefault="00F06633" w:rsidP="00BB494B">
            <w:pPr>
              <w:spacing w:line="480" w:lineRule="auto"/>
              <w:rPr>
                <w:rFonts w:ascii="Arial" w:eastAsia="Times New Roman" w:hAnsi="Arial" w:cs="Arial"/>
                <w:sz w:val="28"/>
                <w:szCs w:val="28"/>
                <w:lang w:eastAsia="en-GB"/>
              </w:rPr>
            </w:pPr>
            <w:r w:rsidRPr="00F06633">
              <w:rPr>
                <w:rFonts w:ascii="Arial" w:eastAsia="Times New Roman" w:hAnsi="Arial" w:cs="Arial"/>
                <w:color w:val="000000"/>
                <w:lang w:eastAsia="en-GB"/>
              </w:rPr>
              <w:t>A10:2021-Server-Side Request Forgery (SSRF)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DC575" w14:textId="77777777" w:rsidR="00F06633" w:rsidRPr="00F06633" w:rsidRDefault="00F06633" w:rsidP="00BB494B">
            <w:pPr>
              <w:spacing w:line="480" w:lineRule="auto"/>
              <w:rPr>
                <w:rFonts w:ascii="Arial" w:eastAsia="Times New Roman" w:hAnsi="Arial" w:cs="Arial"/>
                <w:sz w:val="28"/>
                <w:szCs w:val="28"/>
                <w:lang w:eastAsia="en-GB"/>
              </w:rPr>
            </w:pPr>
            <w:r w:rsidRPr="00F06633">
              <w:rPr>
                <w:rFonts w:ascii="Arial" w:eastAsia="Times New Roman" w:hAnsi="Arial" w:cs="Arial"/>
                <w:color w:val="000000"/>
                <w:lang w:eastAsia="en-GB"/>
              </w:rPr>
              <w:t>Do not send raw responses to clients and enable authentication on all services (</w:t>
            </w:r>
            <w:proofErr w:type="spellStart"/>
            <w:r w:rsidRPr="00F06633">
              <w:rPr>
                <w:rFonts w:ascii="Arial" w:eastAsia="Times New Roman" w:hAnsi="Arial" w:cs="Arial"/>
                <w:color w:val="000000"/>
                <w:lang w:eastAsia="en-GB"/>
              </w:rPr>
              <w:t>Zlojic</w:t>
            </w:r>
            <w:proofErr w:type="spellEnd"/>
            <w:r w:rsidRPr="00F06633">
              <w:rPr>
                <w:rFonts w:ascii="Arial" w:eastAsia="Times New Roman" w:hAnsi="Arial" w:cs="Arial"/>
                <w:color w:val="000000"/>
                <w:lang w:eastAsia="en-GB"/>
              </w:rPr>
              <w:t>, 2022).</w:t>
            </w:r>
          </w:p>
        </w:tc>
      </w:tr>
    </w:tbl>
    <w:p w14:paraId="1DA2912E" w14:textId="4159887B" w:rsidR="00F06633" w:rsidRPr="00F06633" w:rsidRDefault="00F06633" w:rsidP="00F06633">
      <w:pPr>
        <w:spacing w:line="480" w:lineRule="auto"/>
        <w:rPr>
          <w:rFonts w:ascii="Arial" w:eastAsia="Times New Roman" w:hAnsi="Arial" w:cs="Arial"/>
          <w:lang w:eastAsia="en-GB"/>
        </w:rPr>
      </w:pPr>
    </w:p>
    <w:p w14:paraId="00A84830" w14:textId="77777777" w:rsidR="00F06633" w:rsidRPr="00F06633" w:rsidRDefault="00F06633" w:rsidP="00F06633">
      <w:pPr>
        <w:spacing w:before="360" w:after="120" w:line="480" w:lineRule="auto"/>
        <w:outlineLvl w:val="1"/>
        <w:rPr>
          <w:rFonts w:ascii="Arial" w:eastAsia="Times New Roman" w:hAnsi="Arial" w:cs="Arial"/>
          <w:b/>
          <w:bCs/>
          <w:sz w:val="36"/>
          <w:szCs w:val="36"/>
          <w:lang w:eastAsia="en-GB"/>
        </w:rPr>
      </w:pPr>
      <w:r w:rsidRPr="00F06633">
        <w:rPr>
          <w:rFonts w:ascii="Arial" w:eastAsia="Times New Roman" w:hAnsi="Arial" w:cs="Arial"/>
          <w:color w:val="000000"/>
          <w:sz w:val="32"/>
          <w:szCs w:val="32"/>
          <w:lang w:eastAsia="en-GB"/>
        </w:rPr>
        <w:t>Architectural and design patterns, SDLC approaches</w:t>
      </w:r>
    </w:p>
    <w:p w14:paraId="52E60EEF" w14:textId="77777777" w:rsidR="00F06633" w:rsidRPr="00F06633" w:rsidRDefault="00F06633" w:rsidP="00F06633">
      <w:pPr>
        <w:numPr>
          <w:ilvl w:val="0"/>
          <w:numId w:val="4"/>
        </w:numPr>
        <w:spacing w:line="480" w:lineRule="auto"/>
        <w:textAlignment w:val="baseline"/>
        <w:rPr>
          <w:rFonts w:ascii="Arial" w:eastAsia="Times New Roman" w:hAnsi="Arial" w:cs="Arial"/>
          <w:color w:val="000000"/>
          <w:lang w:eastAsia="en-GB"/>
        </w:rPr>
      </w:pPr>
      <w:r w:rsidRPr="00F06633">
        <w:rPr>
          <w:rFonts w:ascii="Arial" w:eastAsia="Times New Roman" w:hAnsi="Arial" w:cs="Arial"/>
          <w:color w:val="000000"/>
          <w:lang w:eastAsia="en-GB"/>
        </w:rPr>
        <w:t>The Django MVT pattern to be used for the request routing separation from the user interface (</w:t>
      </w:r>
      <w:proofErr w:type="spellStart"/>
      <w:r w:rsidRPr="00F06633">
        <w:rPr>
          <w:rFonts w:ascii="Arial" w:eastAsia="Times New Roman" w:hAnsi="Arial" w:cs="Arial"/>
          <w:color w:val="000000"/>
          <w:lang w:eastAsia="en-GB"/>
        </w:rPr>
        <w:t>Holovaty</w:t>
      </w:r>
      <w:proofErr w:type="spellEnd"/>
      <w:r w:rsidRPr="00F06633">
        <w:rPr>
          <w:rFonts w:ascii="Arial" w:eastAsia="Times New Roman" w:hAnsi="Arial" w:cs="Arial"/>
          <w:color w:val="000000"/>
          <w:lang w:eastAsia="en-GB"/>
        </w:rPr>
        <w:t xml:space="preserve"> &amp; Kaplan-Moss, 2009). </w:t>
      </w:r>
    </w:p>
    <w:p w14:paraId="5ED7DB30" w14:textId="77777777" w:rsidR="00F06633" w:rsidRPr="00F06633" w:rsidRDefault="00F06633" w:rsidP="00F06633">
      <w:pPr>
        <w:numPr>
          <w:ilvl w:val="0"/>
          <w:numId w:val="4"/>
        </w:numPr>
        <w:spacing w:line="480" w:lineRule="auto"/>
        <w:textAlignment w:val="baseline"/>
        <w:rPr>
          <w:rFonts w:ascii="Arial" w:eastAsia="Times New Roman" w:hAnsi="Arial" w:cs="Arial"/>
          <w:color w:val="000000"/>
          <w:lang w:eastAsia="en-GB"/>
        </w:rPr>
      </w:pPr>
      <w:r w:rsidRPr="00F06633">
        <w:rPr>
          <w:rFonts w:ascii="Arial" w:eastAsia="Times New Roman" w:hAnsi="Arial" w:cs="Arial"/>
          <w:color w:val="000000"/>
          <w:lang w:eastAsia="en-GB"/>
        </w:rPr>
        <w:lastRenderedPageBreak/>
        <w:t>Object oriented paradigm will be implemented to construct code elements (Rumbaugh et. al., 2003).</w:t>
      </w:r>
    </w:p>
    <w:p w14:paraId="1A00A91D" w14:textId="77777777" w:rsidR="00F06633" w:rsidRPr="00F06633" w:rsidRDefault="00F06633" w:rsidP="00F06633">
      <w:pPr>
        <w:numPr>
          <w:ilvl w:val="0"/>
          <w:numId w:val="4"/>
        </w:numPr>
        <w:spacing w:line="480" w:lineRule="auto"/>
        <w:textAlignment w:val="baseline"/>
        <w:rPr>
          <w:rFonts w:ascii="Arial" w:eastAsia="Times New Roman" w:hAnsi="Arial" w:cs="Arial"/>
          <w:color w:val="000000"/>
          <w:lang w:eastAsia="en-GB"/>
        </w:rPr>
      </w:pPr>
      <w:r w:rsidRPr="00F06633">
        <w:rPr>
          <w:rFonts w:ascii="Arial" w:eastAsia="Times New Roman" w:hAnsi="Arial" w:cs="Arial"/>
          <w:color w:val="000000"/>
          <w:lang w:eastAsia="en-GB"/>
        </w:rPr>
        <w:t>A secure Scrum SDLC will be used: </w:t>
      </w:r>
    </w:p>
    <w:p w14:paraId="26648DDC" w14:textId="77777777" w:rsidR="00F06633" w:rsidRPr="00F06633" w:rsidRDefault="00F06633" w:rsidP="00F06633">
      <w:pPr>
        <w:numPr>
          <w:ilvl w:val="1"/>
          <w:numId w:val="4"/>
        </w:numPr>
        <w:spacing w:line="480" w:lineRule="auto"/>
        <w:textAlignment w:val="baseline"/>
        <w:rPr>
          <w:rFonts w:ascii="Arial" w:eastAsia="Times New Roman" w:hAnsi="Arial" w:cs="Arial"/>
          <w:color w:val="000000"/>
          <w:lang w:eastAsia="en-GB"/>
        </w:rPr>
      </w:pPr>
      <w:r w:rsidRPr="00F06633">
        <w:rPr>
          <w:rFonts w:ascii="Arial" w:eastAsia="Times New Roman" w:hAnsi="Arial" w:cs="Arial"/>
          <w:color w:val="000000"/>
          <w:lang w:eastAsia="en-GB"/>
        </w:rPr>
        <w:t>Requirements/Design phases to include security requirements</w:t>
      </w:r>
    </w:p>
    <w:p w14:paraId="7AA2FFF8" w14:textId="77777777" w:rsidR="00F06633" w:rsidRPr="00F06633" w:rsidRDefault="00F06633" w:rsidP="00F06633">
      <w:pPr>
        <w:numPr>
          <w:ilvl w:val="1"/>
          <w:numId w:val="4"/>
        </w:numPr>
        <w:spacing w:line="480" w:lineRule="auto"/>
        <w:textAlignment w:val="baseline"/>
        <w:rPr>
          <w:rFonts w:ascii="Arial" w:eastAsia="Times New Roman" w:hAnsi="Arial" w:cs="Arial"/>
          <w:color w:val="000000"/>
          <w:lang w:eastAsia="en-GB"/>
        </w:rPr>
      </w:pPr>
      <w:r w:rsidRPr="00F06633">
        <w:rPr>
          <w:rFonts w:ascii="Arial" w:eastAsia="Times New Roman" w:hAnsi="Arial" w:cs="Arial"/>
          <w:color w:val="000000"/>
          <w:lang w:eastAsia="en-GB"/>
        </w:rPr>
        <w:t>Implementation stage backlog to include security issues</w:t>
      </w:r>
    </w:p>
    <w:p w14:paraId="5A42BF22" w14:textId="77777777" w:rsidR="00F06633" w:rsidRPr="00F06633" w:rsidRDefault="00F06633" w:rsidP="00F06633">
      <w:pPr>
        <w:numPr>
          <w:ilvl w:val="1"/>
          <w:numId w:val="4"/>
        </w:numPr>
        <w:spacing w:after="240" w:line="480" w:lineRule="auto"/>
        <w:textAlignment w:val="baseline"/>
        <w:rPr>
          <w:rFonts w:ascii="Arial" w:eastAsia="Times New Roman" w:hAnsi="Arial" w:cs="Arial"/>
          <w:color w:val="000000"/>
          <w:lang w:eastAsia="en-GB"/>
        </w:rPr>
      </w:pPr>
      <w:r w:rsidRPr="00F06633">
        <w:rPr>
          <w:rFonts w:ascii="Arial" w:eastAsia="Times New Roman" w:hAnsi="Arial" w:cs="Arial"/>
          <w:color w:val="000000"/>
          <w:lang w:eastAsia="en-GB"/>
        </w:rPr>
        <w:t>Verification phase to cover security testing (Maier et. al., 2017).</w:t>
      </w:r>
    </w:p>
    <w:p w14:paraId="43966BF4" w14:textId="31B7F877" w:rsidR="00F06633" w:rsidRPr="00F06633" w:rsidRDefault="00F06633" w:rsidP="00F06633">
      <w:pPr>
        <w:spacing w:before="360" w:after="120" w:line="480" w:lineRule="auto"/>
        <w:outlineLvl w:val="1"/>
        <w:rPr>
          <w:rFonts w:ascii="Arial" w:eastAsia="Times New Roman" w:hAnsi="Arial" w:cs="Arial"/>
          <w:b/>
          <w:bCs/>
          <w:sz w:val="36"/>
          <w:szCs w:val="36"/>
          <w:lang w:eastAsia="en-GB"/>
        </w:rPr>
      </w:pPr>
      <w:r w:rsidRPr="00F06633">
        <w:rPr>
          <w:rFonts w:ascii="Arial" w:eastAsia="Times New Roman" w:hAnsi="Arial" w:cs="Arial"/>
          <w:color w:val="000000"/>
          <w:sz w:val="32"/>
          <w:szCs w:val="32"/>
          <w:lang w:eastAsia="en-GB"/>
        </w:rPr>
        <w:t>Conclusion</w:t>
      </w:r>
    </w:p>
    <w:p w14:paraId="7CB83B8A" w14:textId="77777777" w:rsidR="00F06633" w:rsidRPr="00F06633" w:rsidRDefault="00F06633" w:rsidP="00F06633">
      <w:pPr>
        <w:spacing w:line="480" w:lineRule="auto"/>
        <w:rPr>
          <w:rFonts w:ascii="Arial" w:eastAsia="Times New Roman" w:hAnsi="Arial" w:cs="Arial"/>
          <w:sz w:val="28"/>
          <w:szCs w:val="28"/>
          <w:lang w:eastAsia="en-GB"/>
        </w:rPr>
      </w:pPr>
      <w:r w:rsidRPr="00F06633">
        <w:rPr>
          <w:rFonts w:ascii="Arial" w:eastAsia="Times New Roman" w:hAnsi="Arial" w:cs="Arial"/>
          <w:color w:val="000000"/>
          <w:lang w:eastAsia="en-GB"/>
        </w:rPr>
        <w:t>This design document includes system requirements and assumptions for a prototype of the Dutch Police Internet Forensics web application. Security challenges alongside mitigation techniques are identified and highlighted in Table 1. The web application will use these techniques to mitigate its potential vulnerabilities. Design decisions are related to the production of the prototype and certain aspects of the design must be revisited before releasing the application to the public.</w:t>
      </w:r>
    </w:p>
    <w:p w14:paraId="127D9CC1" w14:textId="77777777" w:rsidR="00BB494B" w:rsidRDefault="00BB494B" w:rsidP="00F06633">
      <w:pPr>
        <w:spacing w:before="240" w:after="240" w:line="480" w:lineRule="auto"/>
        <w:outlineLvl w:val="1"/>
        <w:rPr>
          <w:rFonts w:ascii="Arial" w:eastAsia="Times New Roman" w:hAnsi="Arial" w:cs="Arial"/>
          <w:color w:val="000000"/>
          <w:sz w:val="32"/>
          <w:szCs w:val="32"/>
          <w:lang w:eastAsia="en-GB"/>
        </w:rPr>
      </w:pPr>
    </w:p>
    <w:p w14:paraId="4A01248A" w14:textId="77777777" w:rsidR="00BB494B" w:rsidRDefault="00BB494B" w:rsidP="00F06633">
      <w:pPr>
        <w:spacing w:before="240" w:after="240" w:line="480" w:lineRule="auto"/>
        <w:outlineLvl w:val="1"/>
        <w:rPr>
          <w:rFonts w:ascii="Arial" w:eastAsia="Times New Roman" w:hAnsi="Arial" w:cs="Arial"/>
          <w:color w:val="000000"/>
          <w:sz w:val="32"/>
          <w:szCs w:val="32"/>
          <w:lang w:eastAsia="en-GB"/>
        </w:rPr>
      </w:pPr>
    </w:p>
    <w:p w14:paraId="3DA17F9D" w14:textId="77777777" w:rsidR="00BB494B" w:rsidRDefault="00BB494B" w:rsidP="00F06633">
      <w:pPr>
        <w:spacing w:before="240" w:after="240" w:line="480" w:lineRule="auto"/>
        <w:outlineLvl w:val="1"/>
        <w:rPr>
          <w:rFonts w:ascii="Arial" w:eastAsia="Times New Roman" w:hAnsi="Arial" w:cs="Arial"/>
          <w:color w:val="000000"/>
          <w:sz w:val="32"/>
          <w:szCs w:val="32"/>
          <w:lang w:eastAsia="en-GB"/>
        </w:rPr>
      </w:pPr>
    </w:p>
    <w:p w14:paraId="3D51B8C1" w14:textId="77777777" w:rsidR="00BB494B" w:rsidRDefault="00BB494B" w:rsidP="00F06633">
      <w:pPr>
        <w:spacing w:before="240" w:after="240" w:line="480" w:lineRule="auto"/>
        <w:outlineLvl w:val="1"/>
        <w:rPr>
          <w:rFonts w:ascii="Arial" w:eastAsia="Times New Roman" w:hAnsi="Arial" w:cs="Arial"/>
          <w:color w:val="000000"/>
          <w:sz w:val="32"/>
          <w:szCs w:val="32"/>
          <w:lang w:eastAsia="en-GB"/>
        </w:rPr>
      </w:pPr>
    </w:p>
    <w:p w14:paraId="6E1EF100" w14:textId="77777777" w:rsidR="00BB494B" w:rsidRDefault="00BB494B" w:rsidP="00F06633">
      <w:pPr>
        <w:spacing w:before="240" w:after="240" w:line="480" w:lineRule="auto"/>
        <w:outlineLvl w:val="1"/>
        <w:rPr>
          <w:rFonts w:ascii="Arial" w:eastAsia="Times New Roman" w:hAnsi="Arial" w:cs="Arial"/>
          <w:color w:val="000000"/>
          <w:sz w:val="32"/>
          <w:szCs w:val="32"/>
          <w:lang w:eastAsia="en-GB"/>
        </w:rPr>
      </w:pPr>
    </w:p>
    <w:p w14:paraId="78623F72" w14:textId="77777777" w:rsidR="00BB494B" w:rsidRDefault="00BB494B" w:rsidP="00F06633">
      <w:pPr>
        <w:spacing w:before="240" w:after="240" w:line="480" w:lineRule="auto"/>
        <w:outlineLvl w:val="1"/>
        <w:rPr>
          <w:rFonts w:ascii="Arial" w:eastAsia="Times New Roman" w:hAnsi="Arial" w:cs="Arial"/>
          <w:color w:val="000000"/>
          <w:sz w:val="32"/>
          <w:szCs w:val="32"/>
          <w:lang w:eastAsia="en-GB"/>
        </w:rPr>
      </w:pPr>
    </w:p>
    <w:p w14:paraId="42D11D69" w14:textId="34108244" w:rsidR="00F06633" w:rsidRPr="00F06633" w:rsidRDefault="00F06633" w:rsidP="00F06633">
      <w:pPr>
        <w:spacing w:before="240" w:after="240" w:line="480" w:lineRule="auto"/>
        <w:outlineLvl w:val="1"/>
        <w:rPr>
          <w:rFonts w:ascii="Arial" w:eastAsia="Times New Roman" w:hAnsi="Arial" w:cs="Arial"/>
          <w:b/>
          <w:bCs/>
          <w:sz w:val="36"/>
          <w:szCs w:val="36"/>
          <w:lang w:eastAsia="en-GB"/>
        </w:rPr>
      </w:pPr>
      <w:r w:rsidRPr="00F06633">
        <w:rPr>
          <w:rFonts w:ascii="Arial" w:eastAsia="Times New Roman" w:hAnsi="Arial" w:cs="Arial"/>
          <w:color w:val="000000"/>
          <w:sz w:val="32"/>
          <w:szCs w:val="32"/>
          <w:lang w:eastAsia="en-GB"/>
        </w:rPr>
        <w:lastRenderedPageBreak/>
        <w:t>References</w:t>
      </w:r>
    </w:p>
    <w:p w14:paraId="6B621DC8" w14:textId="77777777" w:rsidR="00F06633" w:rsidRPr="00F06633" w:rsidRDefault="00F06633" w:rsidP="00F06633">
      <w:pPr>
        <w:spacing w:before="240" w:after="240" w:line="480" w:lineRule="auto"/>
        <w:rPr>
          <w:rFonts w:ascii="Arial" w:eastAsia="Times New Roman" w:hAnsi="Arial" w:cs="Arial"/>
          <w:lang w:eastAsia="en-GB"/>
        </w:rPr>
      </w:pPr>
      <w:proofErr w:type="spellStart"/>
      <w:r w:rsidRPr="00F06633">
        <w:rPr>
          <w:rFonts w:ascii="Arial" w:eastAsia="Times New Roman" w:hAnsi="Arial" w:cs="Arial"/>
          <w:color w:val="000000"/>
          <w:lang w:eastAsia="en-GB"/>
        </w:rPr>
        <w:t>Aborujilah</w:t>
      </w:r>
      <w:proofErr w:type="spellEnd"/>
      <w:r w:rsidRPr="00F06633">
        <w:rPr>
          <w:rFonts w:ascii="Arial" w:eastAsia="Times New Roman" w:hAnsi="Arial" w:cs="Arial"/>
          <w:color w:val="000000"/>
          <w:lang w:eastAsia="en-GB"/>
        </w:rPr>
        <w:t xml:space="preserve">, A., Adamu, J., Shariff, S.M. and Awang Long, Z. (2022). </w:t>
      </w:r>
      <w:r w:rsidRPr="00F06633">
        <w:rPr>
          <w:rFonts w:ascii="Arial" w:eastAsia="Times New Roman" w:hAnsi="Arial" w:cs="Arial"/>
          <w:i/>
          <w:iCs/>
          <w:color w:val="000000"/>
          <w:lang w:eastAsia="en-GB"/>
        </w:rPr>
        <w:t>Descriptive Analysis of Built-in Security Features in Web Development Frameworks</w:t>
      </w:r>
      <w:r w:rsidRPr="00F06633">
        <w:rPr>
          <w:rFonts w:ascii="Arial" w:eastAsia="Times New Roman" w:hAnsi="Arial" w:cs="Arial"/>
          <w:color w:val="000000"/>
          <w:lang w:eastAsia="en-GB"/>
        </w:rPr>
        <w:t>. [online] IEEE Xplore. </w:t>
      </w:r>
    </w:p>
    <w:p w14:paraId="2E1D7D4A" w14:textId="77777777" w:rsidR="00F06633" w:rsidRPr="00F06633" w:rsidRDefault="00F06633" w:rsidP="00F06633">
      <w:pPr>
        <w:spacing w:before="240" w:after="240" w:line="480" w:lineRule="auto"/>
        <w:rPr>
          <w:rFonts w:ascii="Arial" w:eastAsia="Times New Roman" w:hAnsi="Arial" w:cs="Arial"/>
          <w:lang w:eastAsia="en-GB"/>
        </w:rPr>
      </w:pPr>
      <w:r w:rsidRPr="00F06633">
        <w:rPr>
          <w:rFonts w:ascii="Arial" w:eastAsia="Times New Roman" w:hAnsi="Arial" w:cs="Arial"/>
          <w:color w:val="000000"/>
          <w:lang w:eastAsia="en-GB"/>
        </w:rPr>
        <w:t xml:space="preserve">Al </w:t>
      </w:r>
      <w:proofErr w:type="spellStart"/>
      <w:r w:rsidRPr="00F06633">
        <w:rPr>
          <w:rFonts w:ascii="Arial" w:eastAsia="Times New Roman" w:hAnsi="Arial" w:cs="Arial"/>
          <w:color w:val="000000"/>
          <w:lang w:eastAsia="en-GB"/>
        </w:rPr>
        <w:t>Farawn</w:t>
      </w:r>
      <w:proofErr w:type="spellEnd"/>
      <w:r w:rsidRPr="00F06633">
        <w:rPr>
          <w:rFonts w:ascii="Arial" w:eastAsia="Times New Roman" w:hAnsi="Arial" w:cs="Arial"/>
          <w:color w:val="000000"/>
          <w:lang w:eastAsia="en-GB"/>
        </w:rPr>
        <w:t xml:space="preserve">, A., Salih Ali, N. &amp; </w:t>
      </w:r>
      <w:proofErr w:type="spellStart"/>
      <w:r w:rsidRPr="00F06633">
        <w:rPr>
          <w:rFonts w:ascii="Arial" w:eastAsia="Times New Roman" w:hAnsi="Arial" w:cs="Arial"/>
          <w:color w:val="000000"/>
          <w:lang w:eastAsia="en-GB"/>
        </w:rPr>
        <w:t>Alattar</w:t>
      </w:r>
      <w:proofErr w:type="spellEnd"/>
      <w:r w:rsidRPr="00F06633">
        <w:rPr>
          <w:rFonts w:ascii="Arial" w:eastAsia="Times New Roman" w:hAnsi="Arial" w:cs="Arial"/>
          <w:color w:val="000000"/>
          <w:lang w:eastAsia="en-GB"/>
        </w:rPr>
        <w:t xml:space="preserve">, M. (2019) Anti-Continuous Collisions User Based Unpredictable Iterative Password Salted Hash Encryption. </w:t>
      </w:r>
      <w:r w:rsidRPr="00F06633">
        <w:rPr>
          <w:rFonts w:ascii="Arial" w:eastAsia="Times New Roman" w:hAnsi="Arial" w:cs="Arial"/>
          <w:i/>
          <w:iCs/>
          <w:color w:val="000000"/>
          <w:lang w:eastAsia="en-GB"/>
        </w:rPr>
        <w:t>International Journal of Internet Technology and Secured Transactions</w:t>
      </w:r>
      <w:r w:rsidRPr="00F06633">
        <w:rPr>
          <w:rFonts w:ascii="Arial" w:eastAsia="Times New Roman" w:hAnsi="Arial" w:cs="Arial"/>
          <w:color w:val="000000"/>
          <w:lang w:eastAsia="en-GB"/>
        </w:rPr>
        <w:t>, 1(1): 1.</w:t>
      </w:r>
    </w:p>
    <w:p w14:paraId="3C5C4EA2" w14:textId="77777777" w:rsidR="00F06633" w:rsidRPr="00F06633" w:rsidRDefault="00F06633" w:rsidP="00F06633">
      <w:pPr>
        <w:spacing w:before="240" w:after="240" w:line="480" w:lineRule="auto"/>
        <w:rPr>
          <w:rFonts w:ascii="Arial" w:eastAsia="Times New Roman" w:hAnsi="Arial" w:cs="Arial"/>
          <w:lang w:eastAsia="en-GB"/>
        </w:rPr>
      </w:pPr>
      <w:r w:rsidRPr="00F06633">
        <w:rPr>
          <w:rFonts w:ascii="Arial" w:eastAsia="Times New Roman" w:hAnsi="Arial" w:cs="Arial"/>
          <w:color w:val="000000"/>
          <w:lang w:eastAsia="en-GB"/>
        </w:rPr>
        <w:t xml:space="preserve">Farah, G., Tejada, J.S. and </w:t>
      </w:r>
      <w:proofErr w:type="spellStart"/>
      <w:r w:rsidRPr="00F06633">
        <w:rPr>
          <w:rFonts w:ascii="Arial" w:eastAsia="Times New Roman" w:hAnsi="Arial" w:cs="Arial"/>
          <w:color w:val="000000"/>
          <w:lang w:eastAsia="en-GB"/>
        </w:rPr>
        <w:t>Correal</w:t>
      </w:r>
      <w:proofErr w:type="spellEnd"/>
      <w:r w:rsidRPr="00F06633">
        <w:rPr>
          <w:rFonts w:ascii="Arial" w:eastAsia="Times New Roman" w:hAnsi="Arial" w:cs="Arial"/>
          <w:color w:val="000000"/>
          <w:lang w:eastAsia="en-GB"/>
        </w:rPr>
        <w:t xml:space="preserve">, D. (2014). OpenHub: a scalable architecture for the analysis of software quality attributes. </w:t>
      </w:r>
      <w:r w:rsidRPr="00F06633">
        <w:rPr>
          <w:rFonts w:ascii="Arial" w:eastAsia="Times New Roman" w:hAnsi="Arial" w:cs="Arial"/>
          <w:i/>
          <w:iCs/>
          <w:color w:val="000000"/>
          <w:lang w:eastAsia="en-GB"/>
        </w:rPr>
        <w:t>Proceedings of the 11th Working Conference on Mining Software Repositories - MSR 2014</w:t>
      </w:r>
      <w:r w:rsidRPr="00F06633">
        <w:rPr>
          <w:rFonts w:ascii="Arial" w:eastAsia="Times New Roman" w:hAnsi="Arial" w:cs="Arial"/>
          <w:color w:val="000000"/>
          <w:lang w:eastAsia="en-GB"/>
        </w:rPr>
        <w:t>.</w:t>
      </w:r>
    </w:p>
    <w:p w14:paraId="3C417305" w14:textId="77777777" w:rsidR="00F06633" w:rsidRPr="00F06633" w:rsidRDefault="00F06633" w:rsidP="00F06633">
      <w:pPr>
        <w:spacing w:before="240" w:after="240" w:line="480" w:lineRule="auto"/>
        <w:rPr>
          <w:rFonts w:ascii="Arial" w:eastAsia="Times New Roman" w:hAnsi="Arial" w:cs="Arial"/>
          <w:lang w:eastAsia="en-GB"/>
        </w:rPr>
      </w:pPr>
      <w:r w:rsidRPr="00F06633">
        <w:rPr>
          <w:rFonts w:ascii="Arial" w:eastAsia="Times New Roman" w:hAnsi="Arial" w:cs="Arial"/>
          <w:color w:val="000000"/>
          <w:lang w:eastAsia="en-GB"/>
        </w:rPr>
        <w:t xml:space="preserve">Ghimire, D. (2020) Comparative study on Python web frameworks: Flask and Django. Available from: </w:t>
      </w:r>
      <w:hyperlink r:id="rId9" w:history="1">
        <w:r w:rsidRPr="00F06633">
          <w:rPr>
            <w:rFonts w:ascii="Arial" w:eastAsia="Times New Roman" w:hAnsi="Arial" w:cs="Arial"/>
            <w:color w:val="1155CC"/>
            <w:u w:val="single"/>
            <w:lang w:eastAsia="en-GB"/>
          </w:rPr>
          <w:t>https://www.theseus.fi/handle/10024/339796</w:t>
        </w:r>
      </w:hyperlink>
      <w:r w:rsidRPr="00F06633">
        <w:rPr>
          <w:rFonts w:ascii="Arial" w:eastAsia="Times New Roman" w:hAnsi="Arial" w:cs="Arial"/>
          <w:color w:val="000000"/>
          <w:lang w:eastAsia="en-GB"/>
        </w:rPr>
        <w:t xml:space="preserve"> [Accessed 20 June 2021].</w:t>
      </w:r>
    </w:p>
    <w:p w14:paraId="35E65C4F" w14:textId="77777777" w:rsidR="00F06633" w:rsidRPr="00F06633" w:rsidRDefault="00F06633" w:rsidP="00F06633">
      <w:pPr>
        <w:spacing w:before="240" w:after="240" w:line="480" w:lineRule="auto"/>
        <w:rPr>
          <w:rFonts w:ascii="Arial" w:eastAsia="Times New Roman" w:hAnsi="Arial" w:cs="Arial"/>
          <w:lang w:eastAsia="en-GB"/>
        </w:rPr>
      </w:pPr>
      <w:proofErr w:type="spellStart"/>
      <w:r w:rsidRPr="00F06633">
        <w:rPr>
          <w:rFonts w:ascii="Arial" w:eastAsia="Times New Roman" w:hAnsi="Arial" w:cs="Arial"/>
          <w:color w:val="000000"/>
          <w:lang w:eastAsia="en-GB"/>
        </w:rPr>
        <w:t>Hillenius</w:t>
      </w:r>
      <w:proofErr w:type="spellEnd"/>
      <w:r w:rsidRPr="00F06633">
        <w:rPr>
          <w:rFonts w:ascii="Arial" w:eastAsia="Times New Roman" w:hAnsi="Arial" w:cs="Arial"/>
          <w:color w:val="000000"/>
          <w:lang w:eastAsia="en-GB"/>
        </w:rPr>
        <w:t xml:space="preserve">, Gijs (2013). ‘Open source only’ at Dutch p…. [online] </w:t>
      </w:r>
      <w:proofErr w:type="spellStart"/>
      <w:r w:rsidRPr="00F06633">
        <w:rPr>
          <w:rFonts w:ascii="Arial" w:eastAsia="Times New Roman" w:hAnsi="Arial" w:cs="Arial"/>
          <w:color w:val="000000"/>
          <w:lang w:eastAsia="en-GB"/>
        </w:rPr>
        <w:t>Joinup</w:t>
      </w:r>
      <w:proofErr w:type="spellEnd"/>
      <w:r w:rsidRPr="00F06633">
        <w:rPr>
          <w:rFonts w:ascii="Arial" w:eastAsia="Times New Roman" w:hAnsi="Arial" w:cs="Arial"/>
          <w:color w:val="000000"/>
          <w:lang w:eastAsia="en-GB"/>
        </w:rPr>
        <w:t>. Available at: https://joinup.ec.europa.eu/collection/open-source-observatory-osor/news/open-source-only-dutch-p [Accessed 27 Jun. 2022].</w:t>
      </w:r>
    </w:p>
    <w:p w14:paraId="61702634" w14:textId="77777777" w:rsidR="00F06633" w:rsidRPr="00F06633" w:rsidRDefault="00F06633" w:rsidP="00F06633">
      <w:pPr>
        <w:spacing w:before="240" w:after="240" w:line="480" w:lineRule="auto"/>
        <w:rPr>
          <w:rFonts w:ascii="Arial" w:eastAsia="Times New Roman" w:hAnsi="Arial" w:cs="Arial"/>
          <w:lang w:eastAsia="en-GB"/>
        </w:rPr>
      </w:pPr>
      <w:proofErr w:type="spellStart"/>
      <w:r w:rsidRPr="00F06633">
        <w:rPr>
          <w:rFonts w:ascii="Arial" w:eastAsia="Times New Roman" w:hAnsi="Arial" w:cs="Arial"/>
          <w:color w:val="000000"/>
          <w:lang w:eastAsia="en-GB"/>
        </w:rPr>
        <w:t>Holovaty</w:t>
      </w:r>
      <w:proofErr w:type="spellEnd"/>
      <w:r w:rsidRPr="00F06633">
        <w:rPr>
          <w:rFonts w:ascii="Arial" w:eastAsia="Times New Roman" w:hAnsi="Arial" w:cs="Arial"/>
          <w:color w:val="000000"/>
          <w:lang w:eastAsia="en-GB"/>
        </w:rPr>
        <w:t xml:space="preserve">, A. &amp; Kaplan-Moss, J. (2009). </w:t>
      </w:r>
      <w:r w:rsidRPr="00F06633">
        <w:rPr>
          <w:rFonts w:ascii="Arial" w:eastAsia="Times New Roman" w:hAnsi="Arial" w:cs="Arial"/>
          <w:i/>
          <w:iCs/>
          <w:color w:val="000000"/>
          <w:lang w:eastAsia="en-GB"/>
        </w:rPr>
        <w:t xml:space="preserve">The definitive guide to Django web development done </w:t>
      </w:r>
      <w:proofErr w:type="gramStart"/>
      <w:r w:rsidRPr="00F06633">
        <w:rPr>
          <w:rFonts w:ascii="Arial" w:eastAsia="Times New Roman" w:hAnsi="Arial" w:cs="Arial"/>
          <w:i/>
          <w:iCs/>
          <w:color w:val="000000"/>
          <w:lang w:eastAsia="en-GB"/>
        </w:rPr>
        <w:t>right ;</w:t>
      </w:r>
      <w:proofErr w:type="gramEnd"/>
      <w:r w:rsidRPr="00F06633">
        <w:rPr>
          <w:rFonts w:ascii="Arial" w:eastAsia="Times New Roman" w:hAnsi="Arial" w:cs="Arial"/>
          <w:i/>
          <w:iCs/>
          <w:color w:val="000000"/>
          <w:lang w:eastAsia="en-GB"/>
        </w:rPr>
        <w:t xml:space="preserve"> [Django is a framework that saves you time and makes Web development a joy ; updated for Django 1.1]</w:t>
      </w:r>
      <w:r w:rsidRPr="00F06633">
        <w:rPr>
          <w:rFonts w:ascii="Arial" w:eastAsia="Times New Roman" w:hAnsi="Arial" w:cs="Arial"/>
          <w:color w:val="000000"/>
          <w:lang w:eastAsia="en-GB"/>
        </w:rPr>
        <w:t xml:space="preserve">. Berkeley, Calif. </w:t>
      </w:r>
      <w:proofErr w:type="spellStart"/>
      <w:r w:rsidRPr="00F06633">
        <w:rPr>
          <w:rFonts w:ascii="Arial" w:eastAsia="Times New Roman" w:hAnsi="Arial" w:cs="Arial"/>
          <w:color w:val="000000"/>
          <w:lang w:eastAsia="en-GB"/>
        </w:rPr>
        <w:t>Apress</w:t>
      </w:r>
      <w:proofErr w:type="spellEnd"/>
      <w:r w:rsidRPr="00F06633">
        <w:rPr>
          <w:rFonts w:ascii="Arial" w:eastAsia="Times New Roman" w:hAnsi="Arial" w:cs="Arial"/>
          <w:color w:val="000000"/>
          <w:lang w:eastAsia="en-GB"/>
        </w:rPr>
        <w:t xml:space="preserve"> [U.A.].</w:t>
      </w:r>
    </w:p>
    <w:p w14:paraId="26767B20" w14:textId="77777777" w:rsidR="00F06633" w:rsidRPr="00F06633" w:rsidRDefault="00F06633" w:rsidP="00F06633">
      <w:pPr>
        <w:spacing w:before="240" w:after="240" w:line="480" w:lineRule="auto"/>
        <w:rPr>
          <w:rFonts w:ascii="Arial" w:eastAsia="Times New Roman" w:hAnsi="Arial" w:cs="Arial"/>
          <w:lang w:eastAsia="en-GB"/>
        </w:rPr>
      </w:pPr>
      <w:r w:rsidRPr="00F06633">
        <w:rPr>
          <w:rFonts w:ascii="Arial" w:eastAsia="Times New Roman" w:hAnsi="Arial" w:cs="Arial"/>
          <w:color w:val="000000"/>
          <w:lang w:eastAsia="en-GB"/>
        </w:rPr>
        <w:t xml:space="preserve">Ji, R., Liu, H., Cao, L., Liu, D., Wu, Y. &amp; Huang, F. (2017). Toward Optimal Manifold Hashing via Discrete Locally Linear Embedding. </w:t>
      </w:r>
      <w:r w:rsidRPr="00F06633">
        <w:rPr>
          <w:rFonts w:ascii="Arial" w:eastAsia="Times New Roman" w:hAnsi="Arial" w:cs="Arial"/>
          <w:i/>
          <w:iCs/>
          <w:color w:val="000000"/>
          <w:lang w:eastAsia="en-GB"/>
        </w:rPr>
        <w:t>IEEE Transactions on Image Processing</w:t>
      </w:r>
      <w:r w:rsidRPr="00F06633">
        <w:rPr>
          <w:rFonts w:ascii="Arial" w:eastAsia="Times New Roman" w:hAnsi="Arial" w:cs="Arial"/>
          <w:color w:val="000000"/>
          <w:lang w:eastAsia="en-GB"/>
        </w:rPr>
        <w:t>, [online] 26(11): 5411–5420. </w:t>
      </w:r>
    </w:p>
    <w:p w14:paraId="2A5E331F" w14:textId="77777777" w:rsidR="00F06633" w:rsidRPr="00F06633" w:rsidRDefault="00F06633" w:rsidP="00F06633">
      <w:pPr>
        <w:spacing w:before="240" w:after="240" w:line="480" w:lineRule="auto"/>
        <w:rPr>
          <w:rFonts w:ascii="Arial" w:eastAsia="Times New Roman" w:hAnsi="Arial" w:cs="Arial"/>
          <w:lang w:eastAsia="en-GB"/>
        </w:rPr>
      </w:pPr>
      <w:proofErr w:type="spellStart"/>
      <w:r w:rsidRPr="00F06633">
        <w:rPr>
          <w:rFonts w:ascii="Arial" w:eastAsia="Times New Roman" w:hAnsi="Arial" w:cs="Arial"/>
          <w:color w:val="000000"/>
          <w:lang w:eastAsia="en-GB"/>
        </w:rPr>
        <w:lastRenderedPageBreak/>
        <w:t>Kamanin</w:t>
      </w:r>
      <w:proofErr w:type="spellEnd"/>
      <w:r w:rsidRPr="00F06633">
        <w:rPr>
          <w:rFonts w:ascii="Arial" w:eastAsia="Times New Roman" w:hAnsi="Arial" w:cs="Arial"/>
          <w:color w:val="000000"/>
          <w:lang w:eastAsia="en-GB"/>
        </w:rPr>
        <w:t xml:space="preserve">, T. (2021) How to run a local Django development server over HTTPS with a trusted self-signed SSL certificate. Available from: </w:t>
      </w:r>
      <w:hyperlink r:id="rId10" w:history="1">
        <w:r w:rsidRPr="00F06633">
          <w:rPr>
            <w:rFonts w:ascii="Arial" w:eastAsia="Times New Roman" w:hAnsi="Arial" w:cs="Arial"/>
            <w:color w:val="1155CC"/>
            <w:u w:val="single"/>
            <w:lang w:eastAsia="en-GB"/>
          </w:rPr>
          <w:t>https://timonweb.com/django/https-django-development-server-ssl-certificate/</w:t>
        </w:r>
      </w:hyperlink>
      <w:r w:rsidRPr="00F06633">
        <w:rPr>
          <w:rFonts w:ascii="Arial" w:eastAsia="Times New Roman" w:hAnsi="Arial" w:cs="Arial"/>
          <w:color w:val="000000"/>
          <w:lang w:eastAsia="en-GB"/>
        </w:rPr>
        <w:t xml:space="preserve"> [Accessed 20 June 2021].</w:t>
      </w:r>
    </w:p>
    <w:p w14:paraId="7ADC0473" w14:textId="77777777" w:rsidR="00F06633" w:rsidRPr="00F06633" w:rsidRDefault="00F06633" w:rsidP="00F06633">
      <w:pPr>
        <w:spacing w:before="240" w:after="240" w:line="480" w:lineRule="auto"/>
        <w:rPr>
          <w:rFonts w:ascii="Arial" w:eastAsia="Times New Roman" w:hAnsi="Arial" w:cs="Arial"/>
          <w:lang w:eastAsia="en-GB"/>
        </w:rPr>
      </w:pPr>
      <w:proofErr w:type="spellStart"/>
      <w:r w:rsidRPr="00F06633">
        <w:rPr>
          <w:rFonts w:ascii="Arial" w:eastAsia="Times New Roman" w:hAnsi="Arial" w:cs="Arial"/>
          <w:color w:val="000000"/>
          <w:lang w:eastAsia="en-GB"/>
        </w:rPr>
        <w:t>Kebande</w:t>
      </w:r>
      <w:proofErr w:type="spellEnd"/>
      <w:r w:rsidRPr="00F06633">
        <w:rPr>
          <w:rFonts w:ascii="Arial" w:eastAsia="Times New Roman" w:hAnsi="Arial" w:cs="Arial"/>
          <w:color w:val="000000"/>
          <w:lang w:eastAsia="en-GB"/>
        </w:rPr>
        <w:t xml:space="preserve">, V.R., </w:t>
      </w:r>
      <w:proofErr w:type="spellStart"/>
      <w:r w:rsidRPr="00F06633">
        <w:rPr>
          <w:rFonts w:ascii="Arial" w:eastAsia="Times New Roman" w:hAnsi="Arial" w:cs="Arial"/>
          <w:color w:val="000000"/>
          <w:lang w:eastAsia="en-GB"/>
        </w:rPr>
        <w:t>Karie</w:t>
      </w:r>
      <w:proofErr w:type="spellEnd"/>
      <w:r w:rsidRPr="00F06633">
        <w:rPr>
          <w:rFonts w:ascii="Arial" w:eastAsia="Times New Roman" w:hAnsi="Arial" w:cs="Arial"/>
          <w:color w:val="000000"/>
          <w:lang w:eastAsia="en-GB"/>
        </w:rPr>
        <w:t xml:space="preserve">, N.M., Kim-Kwang Raymond Choo and </w:t>
      </w:r>
      <w:proofErr w:type="spellStart"/>
      <w:r w:rsidRPr="00F06633">
        <w:rPr>
          <w:rFonts w:ascii="Arial" w:eastAsia="Times New Roman" w:hAnsi="Arial" w:cs="Arial"/>
          <w:color w:val="000000"/>
          <w:lang w:eastAsia="en-GB"/>
        </w:rPr>
        <w:t>Sadi</w:t>
      </w:r>
      <w:proofErr w:type="spellEnd"/>
      <w:r w:rsidRPr="00F06633">
        <w:rPr>
          <w:rFonts w:ascii="Arial" w:eastAsia="Times New Roman" w:hAnsi="Arial" w:cs="Arial"/>
          <w:color w:val="000000"/>
          <w:lang w:eastAsia="en-GB"/>
        </w:rPr>
        <w:t xml:space="preserve"> </w:t>
      </w:r>
      <w:proofErr w:type="spellStart"/>
      <w:r w:rsidRPr="00F06633">
        <w:rPr>
          <w:rFonts w:ascii="Arial" w:eastAsia="Times New Roman" w:hAnsi="Arial" w:cs="Arial"/>
          <w:color w:val="000000"/>
          <w:lang w:eastAsia="en-GB"/>
        </w:rPr>
        <w:t>Alawadi</w:t>
      </w:r>
      <w:proofErr w:type="spellEnd"/>
      <w:r w:rsidRPr="00F06633">
        <w:rPr>
          <w:rFonts w:ascii="Arial" w:eastAsia="Times New Roman" w:hAnsi="Arial" w:cs="Arial"/>
          <w:color w:val="000000"/>
          <w:lang w:eastAsia="en-GB"/>
        </w:rPr>
        <w:t xml:space="preserve"> (2021). Digital forensic readiness intelligence crime repository. [online] ResearchGate. Available at: https://www.researchgate.net/publication/349367312_Digital_forensic_readiness_intelligence_crime_repository [Accessed 27 Jun. 2022].</w:t>
      </w:r>
    </w:p>
    <w:p w14:paraId="65A3A7F6" w14:textId="77777777" w:rsidR="00F06633" w:rsidRPr="00F06633" w:rsidRDefault="00F06633" w:rsidP="00F06633">
      <w:pPr>
        <w:spacing w:before="240" w:after="240" w:line="480" w:lineRule="auto"/>
        <w:rPr>
          <w:rFonts w:ascii="Arial" w:eastAsia="Times New Roman" w:hAnsi="Arial" w:cs="Arial"/>
          <w:lang w:eastAsia="en-GB"/>
        </w:rPr>
      </w:pPr>
      <w:r w:rsidRPr="00F06633">
        <w:rPr>
          <w:rFonts w:ascii="Arial" w:eastAsia="Times New Roman" w:hAnsi="Arial" w:cs="Arial"/>
          <w:color w:val="000000"/>
          <w:lang w:eastAsia="en-GB"/>
        </w:rPr>
        <w:t xml:space="preserve">‌Maier, P., Ma, Z. &amp; </w:t>
      </w:r>
      <w:proofErr w:type="spellStart"/>
      <w:r w:rsidRPr="00F06633">
        <w:rPr>
          <w:rFonts w:ascii="Arial" w:eastAsia="Times New Roman" w:hAnsi="Arial" w:cs="Arial"/>
          <w:color w:val="000000"/>
          <w:lang w:eastAsia="en-GB"/>
        </w:rPr>
        <w:t>Bloem</w:t>
      </w:r>
      <w:proofErr w:type="spellEnd"/>
      <w:r w:rsidRPr="00F06633">
        <w:rPr>
          <w:rFonts w:ascii="Arial" w:eastAsia="Times New Roman" w:hAnsi="Arial" w:cs="Arial"/>
          <w:color w:val="000000"/>
          <w:lang w:eastAsia="en-GB"/>
        </w:rPr>
        <w:t xml:space="preserve">, R. (2017) ‘Towards a Secure SCRUM Process for Agile Web Application Development’, </w:t>
      </w:r>
      <w:r w:rsidRPr="00F06633">
        <w:rPr>
          <w:rFonts w:ascii="Arial" w:eastAsia="Times New Roman" w:hAnsi="Arial" w:cs="Arial"/>
          <w:i/>
          <w:iCs/>
          <w:color w:val="000000"/>
          <w:lang w:eastAsia="en-GB"/>
        </w:rPr>
        <w:t>ARES ‘17: International Conference on Availability, Reliability, and Security.</w:t>
      </w:r>
      <w:r w:rsidRPr="00F06633">
        <w:rPr>
          <w:rFonts w:ascii="Arial" w:eastAsia="Times New Roman" w:hAnsi="Arial" w:cs="Arial"/>
          <w:color w:val="000000"/>
          <w:lang w:eastAsia="en-GB"/>
        </w:rPr>
        <w:t xml:space="preserve"> Reggio Calabria, Italy, 29 August - 1 September. New York: Association for Computing Machinery. 1-8. </w:t>
      </w:r>
    </w:p>
    <w:p w14:paraId="526F6FB1" w14:textId="77777777" w:rsidR="00F06633" w:rsidRPr="00F06633" w:rsidRDefault="00F06633" w:rsidP="00F06633">
      <w:pPr>
        <w:spacing w:before="240" w:after="240" w:line="480" w:lineRule="auto"/>
        <w:rPr>
          <w:rFonts w:ascii="Arial" w:eastAsia="Times New Roman" w:hAnsi="Arial" w:cs="Arial"/>
          <w:lang w:eastAsia="en-GB"/>
        </w:rPr>
      </w:pPr>
      <w:proofErr w:type="spellStart"/>
      <w:r w:rsidRPr="00F06633">
        <w:rPr>
          <w:rFonts w:ascii="Arial" w:eastAsia="Times New Roman" w:hAnsi="Arial" w:cs="Arial"/>
          <w:color w:val="000000"/>
          <w:lang w:eastAsia="en-GB"/>
        </w:rPr>
        <w:t>Mattsson</w:t>
      </w:r>
      <w:proofErr w:type="spellEnd"/>
      <w:r w:rsidRPr="00F06633">
        <w:rPr>
          <w:rFonts w:ascii="Arial" w:eastAsia="Times New Roman" w:hAnsi="Arial" w:cs="Arial"/>
          <w:color w:val="000000"/>
          <w:lang w:eastAsia="en-GB"/>
        </w:rPr>
        <w:t xml:space="preserve">, U. T. (2005). Database Encryption - How to Balance Security with Performance. </w:t>
      </w:r>
      <w:r w:rsidRPr="00F06633">
        <w:rPr>
          <w:rFonts w:ascii="Arial" w:eastAsia="Times New Roman" w:hAnsi="Arial" w:cs="Arial"/>
          <w:i/>
          <w:iCs/>
          <w:color w:val="000000"/>
          <w:lang w:eastAsia="en-GB"/>
        </w:rPr>
        <w:t xml:space="preserve">SSRN Electronic Journal </w:t>
      </w:r>
      <w:r w:rsidRPr="00F06633">
        <w:rPr>
          <w:rFonts w:ascii="Arial" w:eastAsia="Times New Roman" w:hAnsi="Arial" w:cs="Arial"/>
          <w:color w:val="000000"/>
          <w:lang w:eastAsia="en-GB"/>
        </w:rPr>
        <w:t>1(1): 1-16.</w:t>
      </w:r>
    </w:p>
    <w:p w14:paraId="181CC5A6" w14:textId="77777777" w:rsidR="00F06633" w:rsidRPr="00F06633" w:rsidRDefault="00F06633" w:rsidP="00F06633">
      <w:pPr>
        <w:spacing w:before="240" w:after="240" w:line="480" w:lineRule="auto"/>
        <w:rPr>
          <w:rFonts w:ascii="Arial" w:eastAsia="Times New Roman" w:hAnsi="Arial" w:cs="Arial"/>
          <w:lang w:eastAsia="en-GB"/>
        </w:rPr>
      </w:pPr>
      <w:r w:rsidRPr="00F06633">
        <w:rPr>
          <w:rFonts w:ascii="Arial" w:eastAsia="Times New Roman" w:hAnsi="Arial" w:cs="Arial"/>
          <w:color w:val="000000"/>
          <w:lang w:eastAsia="en-GB"/>
        </w:rPr>
        <w:t>Nanda, S. and Hansen, R.A. (2016). Forensics as a Service: Three-Tier Architecture for Cloud Based Forensic Analysis. [online] ResearchGate. Available at: https://www.researchgate.net/publication/301553168_Forensics_as_a_Service_Three-Tier_Architecture_for_Cloud_Based_Forensic_Analysis [Accessed 27 Jun. 2022].</w:t>
      </w:r>
    </w:p>
    <w:p w14:paraId="22D73DCF" w14:textId="77777777" w:rsidR="00F06633" w:rsidRPr="00F06633" w:rsidRDefault="00F06633" w:rsidP="00F06633">
      <w:pPr>
        <w:spacing w:before="240" w:after="240" w:line="480" w:lineRule="auto"/>
        <w:rPr>
          <w:rFonts w:ascii="Arial" w:eastAsia="Times New Roman" w:hAnsi="Arial" w:cs="Arial"/>
          <w:lang w:eastAsia="en-GB"/>
        </w:rPr>
      </w:pPr>
      <w:r w:rsidRPr="00F06633">
        <w:rPr>
          <w:rFonts w:ascii="Arial" w:eastAsia="Times New Roman" w:hAnsi="Arial" w:cs="Arial"/>
          <w:color w:val="000000"/>
          <w:lang w:eastAsia="en-GB"/>
        </w:rPr>
        <w:t xml:space="preserve">OWASP (2021a) Top 10:2021 List. Available from: </w:t>
      </w:r>
      <w:hyperlink r:id="rId11" w:history="1">
        <w:r w:rsidRPr="00F06633">
          <w:rPr>
            <w:rFonts w:ascii="Arial" w:eastAsia="Times New Roman" w:hAnsi="Arial" w:cs="Arial"/>
            <w:color w:val="1155CC"/>
            <w:u w:val="single"/>
            <w:lang w:eastAsia="en-GB"/>
          </w:rPr>
          <w:t>https://owasp.org/Top10/</w:t>
        </w:r>
      </w:hyperlink>
      <w:r w:rsidRPr="00F06633">
        <w:rPr>
          <w:rFonts w:ascii="Arial" w:eastAsia="Times New Roman" w:hAnsi="Arial" w:cs="Arial"/>
          <w:color w:val="000000"/>
          <w:lang w:eastAsia="en-GB"/>
        </w:rPr>
        <w:t xml:space="preserve"> [Accessed 23 June 2022].</w:t>
      </w:r>
    </w:p>
    <w:p w14:paraId="366AF322" w14:textId="77777777" w:rsidR="00F06633" w:rsidRPr="00F06633" w:rsidRDefault="00F06633" w:rsidP="00F06633">
      <w:pPr>
        <w:spacing w:before="240" w:after="240" w:line="480" w:lineRule="auto"/>
        <w:rPr>
          <w:rFonts w:ascii="Arial" w:eastAsia="Times New Roman" w:hAnsi="Arial" w:cs="Arial"/>
          <w:lang w:eastAsia="en-GB"/>
        </w:rPr>
      </w:pPr>
      <w:r w:rsidRPr="00F06633">
        <w:rPr>
          <w:rFonts w:ascii="Arial" w:eastAsia="Times New Roman" w:hAnsi="Arial" w:cs="Arial"/>
          <w:color w:val="000000"/>
          <w:lang w:eastAsia="en-GB"/>
        </w:rPr>
        <w:lastRenderedPageBreak/>
        <w:t xml:space="preserve">OWASP (2021b) A05:2021 - Security Misconfiguration. Available from: </w:t>
      </w:r>
      <w:hyperlink r:id="rId12" w:history="1">
        <w:r w:rsidRPr="00F06633">
          <w:rPr>
            <w:rFonts w:ascii="Arial" w:eastAsia="Times New Roman" w:hAnsi="Arial" w:cs="Arial"/>
            <w:color w:val="1155CC"/>
            <w:u w:val="single"/>
            <w:lang w:eastAsia="en-GB"/>
          </w:rPr>
          <w:t>https://owasp.org/Top10/A05_2021-Security_Misconfiguration/</w:t>
        </w:r>
      </w:hyperlink>
      <w:r w:rsidRPr="00F06633">
        <w:rPr>
          <w:rFonts w:ascii="Arial" w:eastAsia="Times New Roman" w:hAnsi="Arial" w:cs="Arial"/>
          <w:color w:val="000000"/>
          <w:lang w:eastAsia="en-GB"/>
        </w:rPr>
        <w:t xml:space="preserve"> [Accessed 25 June 2022].</w:t>
      </w:r>
    </w:p>
    <w:p w14:paraId="3FFE3D63" w14:textId="77777777" w:rsidR="00F06633" w:rsidRPr="00F06633" w:rsidRDefault="00F06633" w:rsidP="00F06633">
      <w:pPr>
        <w:spacing w:before="240" w:after="240" w:line="480" w:lineRule="auto"/>
        <w:rPr>
          <w:rFonts w:ascii="Arial" w:eastAsia="Times New Roman" w:hAnsi="Arial" w:cs="Arial"/>
          <w:lang w:eastAsia="en-GB"/>
        </w:rPr>
      </w:pPr>
      <w:r w:rsidRPr="00F06633">
        <w:rPr>
          <w:rFonts w:ascii="Arial" w:eastAsia="Times New Roman" w:hAnsi="Arial" w:cs="Arial"/>
          <w:color w:val="000000"/>
          <w:lang w:eastAsia="en-GB"/>
        </w:rPr>
        <w:t xml:space="preserve">OWASP (2021c) A08: Software and Data Integrity Failures. Available from: </w:t>
      </w:r>
      <w:hyperlink r:id="rId13" w:history="1">
        <w:r w:rsidRPr="00F06633">
          <w:rPr>
            <w:rFonts w:ascii="Arial" w:eastAsia="Times New Roman" w:hAnsi="Arial" w:cs="Arial"/>
            <w:color w:val="1155CC"/>
            <w:u w:val="single"/>
            <w:lang w:eastAsia="en-GB"/>
          </w:rPr>
          <w:t>https://owasp.org/Top10/A08_2021-Software_and_Data_Integrity_Failures/</w:t>
        </w:r>
      </w:hyperlink>
      <w:r w:rsidRPr="00F06633">
        <w:rPr>
          <w:rFonts w:ascii="Arial" w:eastAsia="Times New Roman" w:hAnsi="Arial" w:cs="Arial"/>
          <w:color w:val="000000"/>
          <w:lang w:eastAsia="en-GB"/>
        </w:rPr>
        <w:t xml:space="preserve"> [Accessed 25 June 2022].</w:t>
      </w:r>
    </w:p>
    <w:p w14:paraId="1785D73C" w14:textId="77777777" w:rsidR="00F06633" w:rsidRPr="00F06633" w:rsidRDefault="00F06633" w:rsidP="00F06633">
      <w:pPr>
        <w:spacing w:before="240" w:after="240" w:line="480" w:lineRule="auto"/>
        <w:rPr>
          <w:rFonts w:ascii="Arial" w:eastAsia="Times New Roman" w:hAnsi="Arial" w:cs="Arial"/>
          <w:lang w:eastAsia="en-GB"/>
        </w:rPr>
      </w:pPr>
      <w:r w:rsidRPr="00F06633">
        <w:rPr>
          <w:rFonts w:ascii="Arial" w:eastAsia="Times New Roman" w:hAnsi="Arial" w:cs="Arial"/>
          <w:color w:val="000000"/>
          <w:lang w:eastAsia="en-GB"/>
        </w:rPr>
        <w:t xml:space="preserve">OWASP (2021d) A09:2021 - Security Logging and Monitoring Failures. Available from: </w:t>
      </w:r>
      <w:hyperlink r:id="rId14" w:history="1">
        <w:r w:rsidRPr="00F06633">
          <w:rPr>
            <w:rFonts w:ascii="Arial" w:eastAsia="Times New Roman" w:hAnsi="Arial" w:cs="Arial"/>
            <w:color w:val="1155CC"/>
            <w:u w:val="single"/>
            <w:lang w:eastAsia="en-GB"/>
          </w:rPr>
          <w:t>https://owasp.org/Top10/A09_2021-Security_Logging_and_Monitoring_Failures/</w:t>
        </w:r>
      </w:hyperlink>
      <w:r w:rsidRPr="00F06633">
        <w:rPr>
          <w:rFonts w:ascii="Arial" w:eastAsia="Times New Roman" w:hAnsi="Arial" w:cs="Arial"/>
          <w:color w:val="000000"/>
          <w:lang w:eastAsia="en-GB"/>
        </w:rPr>
        <w:t xml:space="preserve"> [Accessed 25 June 2022].</w:t>
      </w:r>
    </w:p>
    <w:p w14:paraId="049ECB3A" w14:textId="77777777" w:rsidR="00F06633" w:rsidRPr="00F06633" w:rsidRDefault="00F06633" w:rsidP="00F06633">
      <w:pPr>
        <w:spacing w:before="240" w:after="240" w:line="480" w:lineRule="auto"/>
        <w:rPr>
          <w:rFonts w:ascii="Arial" w:eastAsia="Times New Roman" w:hAnsi="Arial" w:cs="Arial"/>
          <w:lang w:eastAsia="en-GB"/>
        </w:rPr>
      </w:pPr>
      <w:proofErr w:type="spellStart"/>
      <w:r w:rsidRPr="00F06633">
        <w:rPr>
          <w:rFonts w:ascii="Arial" w:eastAsia="Times New Roman" w:hAnsi="Arial" w:cs="Arial"/>
          <w:color w:val="000000"/>
          <w:lang w:eastAsia="en-GB"/>
        </w:rPr>
        <w:t>Petsas</w:t>
      </w:r>
      <w:proofErr w:type="spellEnd"/>
      <w:r w:rsidRPr="00F06633">
        <w:rPr>
          <w:rFonts w:ascii="Arial" w:eastAsia="Times New Roman" w:hAnsi="Arial" w:cs="Arial"/>
          <w:color w:val="000000"/>
          <w:lang w:eastAsia="en-GB"/>
        </w:rPr>
        <w:t xml:space="preserve">, T., </w:t>
      </w:r>
      <w:proofErr w:type="spellStart"/>
      <w:r w:rsidRPr="00F06633">
        <w:rPr>
          <w:rFonts w:ascii="Arial" w:eastAsia="Times New Roman" w:hAnsi="Arial" w:cs="Arial"/>
          <w:color w:val="000000"/>
          <w:lang w:eastAsia="en-GB"/>
        </w:rPr>
        <w:t>Tsirantonakis</w:t>
      </w:r>
      <w:proofErr w:type="spellEnd"/>
      <w:r w:rsidRPr="00F06633">
        <w:rPr>
          <w:rFonts w:ascii="Arial" w:eastAsia="Times New Roman" w:hAnsi="Arial" w:cs="Arial"/>
          <w:color w:val="000000"/>
          <w:lang w:eastAsia="en-GB"/>
        </w:rPr>
        <w:t xml:space="preserve">, G., </w:t>
      </w:r>
      <w:proofErr w:type="spellStart"/>
      <w:r w:rsidRPr="00F06633">
        <w:rPr>
          <w:rFonts w:ascii="Arial" w:eastAsia="Times New Roman" w:hAnsi="Arial" w:cs="Arial"/>
          <w:color w:val="000000"/>
          <w:lang w:eastAsia="en-GB"/>
        </w:rPr>
        <w:t>Athanasopoulos</w:t>
      </w:r>
      <w:proofErr w:type="spellEnd"/>
      <w:r w:rsidRPr="00F06633">
        <w:rPr>
          <w:rFonts w:ascii="Arial" w:eastAsia="Times New Roman" w:hAnsi="Arial" w:cs="Arial"/>
          <w:color w:val="000000"/>
          <w:lang w:eastAsia="en-GB"/>
        </w:rPr>
        <w:t xml:space="preserve">, E. &amp; Ioannidis, S. (2015) ‘Two-factor Authentication: Is the World Ready? Quantifying 2FA Adoption’, </w:t>
      </w:r>
      <w:proofErr w:type="spellStart"/>
      <w:r w:rsidRPr="00F06633">
        <w:rPr>
          <w:rFonts w:ascii="Arial" w:eastAsia="Times New Roman" w:hAnsi="Arial" w:cs="Arial"/>
          <w:i/>
          <w:iCs/>
          <w:color w:val="000000"/>
          <w:lang w:eastAsia="en-GB"/>
        </w:rPr>
        <w:t>EuroSys</w:t>
      </w:r>
      <w:proofErr w:type="spellEnd"/>
      <w:r w:rsidRPr="00F06633">
        <w:rPr>
          <w:rFonts w:ascii="Arial" w:eastAsia="Times New Roman" w:hAnsi="Arial" w:cs="Arial"/>
          <w:i/>
          <w:iCs/>
          <w:color w:val="000000"/>
          <w:lang w:eastAsia="en-GB"/>
        </w:rPr>
        <w:t xml:space="preserve"> ‘15: Tenth </w:t>
      </w:r>
      <w:proofErr w:type="spellStart"/>
      <w:r w:rsidRPr="00F06633">
        <w:rPr>
          <w:rFonts w:ascii="Arial" w:eastAsia="Times New Roman" w:hAnsi="Arial" w:cs="Arial"/>
          <w:i/>
          <w:iCs/>
          <w:color w:val="000000"/>
          <w:lang w:eastAsia="en-GB"/>
        </w:rPr>
        <w:t>EuroSys</w:t>
      </w:r>
      <w:proofErr w:type="spellEnd"/>
      <w:r w:rsidRPr="00F06633">
        <w:rPr>
          <w:rFonts w:ascii="Arial" w:eastAsia="Times New Roman" w:hAnsi="Arial" w:cs="Arial"/>
          <w:i/>
          <w:iCs/>
          <w:color w:val="000000"/>
          <w:lang w:eastAsia="en-GB"/>
        </w:rPr>
        <w:t xml:space="preserve"> Conference 2015.</w:t>
      </w:r>
      <w:r w:rsidRPr="00F06633">
        <w:rPr>
          <w:rFonts w:ascii="Arial" w:eastAsia="Times New Roman" w:hAnsi="Arial" w:cs="Arial"/>
          <w:color w:val="000000"/>
          <w:lang w:eastAsia="en-GB"/>
        </w:rPr>
        <w:t xml:space="preserve"> Bordeaux, France, 21 April. New York: Association for Computing Machinery. 1-7.</w:t>
      </w:r>
    </w:p>
    <w:p w14:paraId="5AE72CE9" w14:textId="77777777" w:rsidR="00F06633" w:rsidRPr="00F06633" w:rsidRDefault="00F06633" w:rsidP="00F06633">
      <w:pPr>
        <w:spacing w:before="240" w:after="240" w:line="480" w:lineRule="auto"/>
        <w:rPr>
          <w:rFonts w:ascii="Arial" w:eastAsia="Times New Roman" w:hAnsi="Arial" w:cs="Arial"/>
          <w:lang w:eastAsia="en-GB"/>
        </w:rPr>
      </w:pPr>
      <w:proofErr w:type="spellStart"/>
      <w:r w:rsidRPr="00F06633">
        <w:rPr>
          <w:rFonts w:ascii="Arial" w:eastAsia="Times New Roman" w:hAnsi="Arial" w:cs="Arial"/>
          <w:color w:val="000000"/>
          <w:lang w:eastAsia="en-GB"/>
        </w:rPr>
        <w:t>PyPI</w:t>
      </w:r>
      <w:proofErr w:type="spellEnd"/>
      <w:r w:rsidRPr="00F06633">
        <w:rPr>
          <w:rFonts w:ascii="Arial" w:eastAsia="Times New Roman" w:hAnsi="Arial" w:cs="Arial"/>
          <w:color w:val="000000"/>
          <w:lang w:eastAsia="en-GB"/>
        </w:rPr>
        <w:t xml:space="preserve"> (2022) </w:t>
      </w:r>
      <w:proofErr w:type="spellStart"/>
      <w:r w:rsidRPr="00F06633">
        <w:rPr>
          <w:rFonts w:ascii="Arial" w:eastAsia="Times New Roman" w:hAnsi="Arial" w:cs="Arial"/>
          <w:color w:val="000000"/>
          <w:lang w:eastAsia="en-GB"/>
        </w:rPr>
        <w:t>django</w:t>
      </w:r>
      <w:proofErr w:type="spellEnd"/>
      <w:r w:rsidRPr="00F06633">
        <w:rPr>
          <w:rFonts w:ascii="Arial" w:eastAsia="Times New Roman" w:hAnsi="Arial" w:cs="Arial"/>
          <w:color w:val="000000"/>
          <w:lang w:eastAsia="en-GB"/>
        </w:rPr>
        <w:t xml:space="preserve">-cryptography 1.1. Available from: </w:t>
      </w:r>
      <w:hyperlink r:id="rId15" w:history="1">
        <w:r w:rsidRPr="00F06633">
          <w:rPr>
            <w:rFonts w:ascii="Arial" w:eastAsia="Times New Roman" w:hAnsi="Arial" w:cs="Arial"/>
            <w:color w:val="1155CC"/>
            <w:u w:val="single"/>
            <w:lang w:eastAsia="en-GB"/>
          </w:rPr>
          <w:t>https://pypi.org/project/django-cryptography/</w:t>
        </w:r>
      </w:hyperlink>
      <w:r w:rsidRPr="00F06633">
        <w:rPr>
          <w:rFonts w:ascii="Arial" w:eastAsia="Times New Roman" w:hAnsi="Arial" w:cs="Arial"/>
          <w:color w:val="000000"/>
          <w:lang w:eastAsia="en-GB"/>
        </w:rPr>
        <w:t xml:space="preserve"> [Accessed 24 June 2022].</w:t>
      </w:r>
    </w:p>
    <w:p w14:paraId="71B2D35D" w14:textId="77777777" w:rsidR="00F06633" w:rsidRPr="00F06633" w:rsidRDefault="00F06633" w:rsidP="00F06633">
      <w:pPr>
        <w:spacing w:before="240" w:after="240" w:line="480" w:lineRule="auto"/>
        <w:rPr>
          <w:rFonts w:ascii="Arial" w:eastAsia="Times New Roman" w:hAnsi="Arial" w:cs="Arial"/>
          <w:lang w:eastAsia="en-GB"/>
        </w:rPr>
      </w:pPr>
      <w:proofErr w:type="spellStart"/>
      <w:r w:rsidRPr="00F06633">
        <w:rPr>
          <w:rFonts w:ascii="Arial" w:eastAsia="Times New Roman" w:hAnsi="Arial" w:cs="Arial"/>
          <w:color w:val="000000"/>
          <w:lang w:eastAsia="en-GB"/>
        </w:rPr>
        <w:t>Ometov</w:t>
      </w:r>
      <w:proofErr w:type="spellEnd"/>
      <w:r w:rsidRPr="00F06633">
        <w:rPr>
          <w:rFonts w:ascii="Arial" w:eastAsia="Times New Roman" w:hAnsi="Arial" w:cs="Arial"/>
          <w:color w:val="000000"/>
          <w:lang w:eastAsia="en-GB"/>
        </w:rPr>
        <w:t xml:space="preserve">, A., </w:t>
      </w:r>
      <w:proofErr w:type="spellStart"/>
      <w:r w:rsidRPr="00F06633">
        <w:rPr>
          <w:rFonts w:ascii="Arial" w:eastAsia="Times New Roman" w:hAnsi="Arial" w:cs="Arial"/>
          <w:color w:val="000000"/>
          <w:lang w:eastAsia="en-GB"/>
        </w:rPr>
        <w:t>Bezzateev</w:t>
      </w:r>
      <w:proofErr w:type="spellEnd"/>
      <w:r w:rsidRPr="00F06633">
        <w:rPr>
          <w:rFonts w:ascii="Arial" w:eastAsia="Times New Roman" w:hAnsi="Arial" w:cs="Arial"/>
          <w:color w:val="000000"/>
          <w:lang w:eastAsia="en-GB"/>
        </w:rPr>
        <w:t xml:space="preserve">, S., </w:t>
      </w:r>
      <w:proofErr w:type="spellStart"/>
      <w:r w:rsidRPr="00F06633">
        <w:rPr>
          <w:rFonts w:ascii="Arial" w:eastAsia="Times New Roman" w:hAnsi="Arial" w:cs="Arial"/>
          <w:color w:val="000000"/>
          <w:lang w:eastAsia="en-GB"/>
        </w:rPr>
        <w:t>Mäkitalo</w:t>
      </w:r>
      <w:proofErr w:type="spellEnd"/>
      <w:r w:rsidRPr="00F06633">
        <w:rPr>
          <w:rFonts w:ascii="Arial" w:eastAsia="Times New Roman" w:hAnsi="Arial" w:cs="Arial"/>
          <w:color w:val="000000"/>
          <w:lang w:eastAsia="en-GB"/>
        </w:rPr>
        <w:t xml:space="preserve">, N., Andreev, S., </w:t>
      </w:r>
      <w:proofErr w:type="spellStart"/>
      <w:r w:rsidRPr="00F06633">
        <w:rPr>
          <w:rFonts w:ascii="Arial" w:eastAsia="Times New Roman" w:hAnsi="Arial" w:cs="Arial"/>
          <w:color w:val="000000"/>
          <w:lang w:eastAsia="en-GB"/>
        </w:rPr>
        <w:t>Mikkonen</w:t>
      </w:r>
      <w:proofErr w:type="spellEnd"/>
      <w:r w:rsidRPr="00F06633">
        <w:rPr>
          <w:rFonts w:ascii="Arial" w:eastAsia="Times New Roman" w:hAnsi="Arial" w:cs="Arial"/>
          <w:color w:val="000000"/>
          <w:lang w:eastAsia="en-GB"/>
        </w:rPr>
        <w:t xml:space="preserve">, T. &amp; </w:t>
      </w:r>
      <w:proofErr w:type="spellStart"/>
      <w:r w:rsidRPr="00F06633">
        <w:rPr>
          <w:rFonts w:ascii="Arial" w:eastAsia="Times New Roman" w:hAnsi="Arial" w:cs="Arial"/>
          <w:color w:val="000000"/>
          <w:lang w:eastAsia="en-GB"/>
        </w:rPr>
        <w:t>Koucheryavy</w:t>
      </w:r>
      <w:proofErr w:type="spellEnd"/>
      <w:r w:rsidRPr="00F06633">
        <w:rPr>
          <w:rFonts w:ascii="Arial" w:eastAsia="Times New Roman" w:hAnsi="Arial" w:cs="Arial"/>
          <w:color w:val="000000"/>
          <w:lang w:eastAsia="en-GB"/>
        </w:rPr>
        <w:t xml:space="preserve">, Y. (2018). Multi-Factor Authentication: A Survey. </w:t>
      </w:r>
      <w:r w:rsidRPr="00F06633">
        <w:rPr>
          <w:rFonts w:ascii="Arial" w:eastAsia="Times New Roman" w:hAnsi="Arial" w:cs="Arial"/>
          <w:i/>
          <w:iCs/>
          <w:color w:val="000000"/>
          <w:lang w:eastAsia="en-GB"/>
        </w:rPr>
        <w:t>Cryptography</w:t>
      </w:r>
      <w:r w:rsidRPr="00F06633">
        <w:rPr>
          <w:rFonts w:ascii="Arial" w:eastAsia="Times New Roman" w:hAnsi="Arial" w:cs="Arial"/>
          <w:color w:val="000000"/>
          <w:lang w:eastAsia="en-GB"/>
        </w:rPr>
        <w:t xml:space="preserve"> 2(1): 1-31.</w:t>
      </w:r>
    </w:p>
    <w:p w14:paraId="74638620" w14:textId="77777777" w:rsidR="00F06633" w:rsidRPr="00F06633" w:rsidRDefault="00F06633" w:rsidP="00F06633">
      <w:pPr>
        <w:spacing w:before="240" w:after="240" w:line="480" w:lineRule="auto"/>
        <w:rPr>
          <w:rFonts w:ascii="Arial" w:eastAsia="Times New Roman" w:hAnsi="Arial" w:cs="Arial"/>
          <w:lang w:eastAsia="en-GB"/>
        </w:rPr>
      </w:pPr>
      <w:r w:rsidRPr="00F06633">
        <w:rPr>
          <w:rFonts w:ascii="Arial" w:eastAsia="Times New Roman" w:hAnsi="Arial" w:cs="Arial"/>
          <w:color w:val="000000"/>
          <w:lang w:eastAsia="en-GB"/>
        </w:rPr>
        <w:t xml:space="preserve">Rumbaugh, J. Ralston, A., &amp; Reilly, E. (2003) </w:t>
      </w:r>
      <w:r w:rsidRPr="00F06633">
        <w:rPr>
          <w:rFonts w:ascii="Arial" w:eastAsia="Times New Roman" w:hAnsi="Arial" w:cs="Arial"/>
          <w:i/>
          <w:iCs/>
          <w:color w:val="000000"/>
          <w:lang w:eastAsia="en-GB"/>
        </w:rPr>
        <w:t xml:space="preserve">Object Oriented Analysis and Design (OOAD) The Encyclopaedia of Computer Science. </w:t>
      </w:r>
      <w:r w:rsidRPr="00F06633">
        <w:rPr>
          <w:rFonts w:ascii="Arial" w:eastAsia="Times New Roman" w:hAnsi="Arial" w:cs="Arial"/>
          <w:color w:val="000000"/>
          <w:lang w:eastAsia="en-GB"/>
        </w:rPr>
        <w:t>4th Ed. UK: John Wiley and Sons Ltd.</w:t>
      </w:r>
    </w:p>
    <w:p w14:paraId="291D76D5" w14:textId="77777777" w:rsidR="00F06633" w:rsidRPr="00F06633" w:rsidRDefault="00F06633" w:rsidP="00F06633">
      <w:pPr>
        <w:spacing w:before="240" w:after="240" w:line="480" w:lineRule="auto"/>
        <w:rPr>
          <w:rFonts w:ascii="Arial" w:eastAsia="Times New Roman" w:hAnsi="Arial" w:cs="Arial"/>
          <w:lang w:eastAsia="en-GB"/>
        </w:rPr>
      </w:pPr>
      <w:r w:rsidRPr="00F06633">
        <w:rPr>
          <w:rFonts w:ascii="Arial" w:eastAsia="Times New Roman" w:hAnsi="Arial" w:cs="Arial"/>
          <w:color w:val="000000"/>
          <w:lang w:eastAsia="en-GB"/>
        </w:rPr>
        <w:t xml:space="preserve">Tiwari, U., </w:t>
      </w:r>
      <w:proofErr w:type="spellStart"/>
      <w:r w:rsidRPr="00F06633">
        <w:rPr>
          <w:rFonts w:ascii="Arial" w:eastAsia="Times New Roman" w:hAnsi="Arial" w:cs="Arial"/>
          <w:color w:val="000000"/>
          <w:lang w:eastAsia="en-GB"/>
        </w:rPr>
        <w:t>Mehfuz</w:t>
      </w:r>
      <w:proofErr w:type="spellEnd"/>
      <w:r w:rsidRPr="00F06633">
        <w:rPr>
          <w:rFonts w:ascii="Arial" w:eastAsia="Times New Roman" w:hAnsi="Arial" w:cs="Arial"/>
          <w:color w:val="000000"/>
          <w:lang w:eastAsia="en-GB"/>
        </w:rPr>
        <w:t xml:space="preserve">, S., Sharma, S. &amp; Pandey, V.T. (2019). </w:t>
      </w:r>
      <w:r w:rsidRPr="00F06633">
        <w:rPr>
          <w:rFonts w:ascii="Arial" w:eastAsia="Times New Roman" w:hAnsi="Arial" w:cs="Arial"/>
          <w:i/>
          <w:iCs/>
          <w:color w:val="000000"/>
          <w:lang w:eastAsia="en-GB"/>
        </w:rPr>
        <w:t>Design of Python Based Lost and Found Website for College Campus</w:t>
      </w:r>
      <w:r w:rsidRPr="00F06633">
        <w:rPr>
          <w:rFonts w:ascii="Arial" w:eastAsia="Times New Roman" w:hAnsi="Arial" w:cs="Arial"/>
          <w:color w:val="000000"/>
          <w:lang w:eastAsia="en-GB"/>
        </w:rPr>
        <w:t>. [online] IEEE Xplore.</w:t>
      </w:r>
    </w:p>
    <w:p w14:paraId="6A6490EF" w14:textId="77777777" w:rsidR="00F06633" w:rsidRPr="00F06633" w:rsidRDefault="00F06633" w:rsidP="00F06633">
      <w:pPr>
        <w:spacing w:before="240" w:after="240" w:line="480" w:lineRule="auto"/>
        <w:rPr>
          <w:rFonts w:ascii="Arial" w:eastAsia="Times New Roman" w:hAnsi="Arial" w:cs="Arial"/>
          <w:lang w:eastAsia="en-GB"/>
        </w:rPr>
      </w:pPr>
      <w:proofErr w:type="spellStart"/>
      <w:r w:rsidRPr="00F06633">
        <w:rPr>
          <w:rFonts w:ascii="Arial" w:eastAsia="Times New Roman" w:hAnsi="Arial" w:cs="Arial"/>
          <w:color w:val="000000"/>
          <w:lang w:eastAsia="en-GB"/>
        </w:rPr>
        <w:lastRenderedPageBreak/>
        <w:t>Zlojic</w:t>
      </w:r>
      <w:proofErr w:type="spellEnd"/>
      <w:r w:rsidRPr="00F06633">
        <w:rPr>
          <w:rFonts w:ascii="Arial" w:eastAsia="Times New Roman" w:hAnsi="Arial" w:cs="Arial"/>
          <w:color w:val="000000"/>
          <w:lang w:eastAsia="en-GB"/>
        </w:rPr>
        <w:t xml:space="preserve">, A. (2022) </w:t>
      </w:r>
      <w:proofErr w:type="gramStart"/>
      <w:r w:rsidRPr="00F06633">
        <w:rPr>
          <w:rFonts w:ascii="Arial" w:eastAsia="Times New Roman" w:hAnsi="Arial" w:cs="Arial"/>
          <w:color w:val="000000"/>
          <w:lang w:eastAsia="en-GB"/>
        </w:rPr>
        <w:t>Server Side</w:t>
      </w:r>
      <w:proofErr w:type="gramEnd"/>
      <w:r w:rsidRPr="00F06633">
        <w:rPr>
          <w:rFonts w:ascii="Arial" w:eastAsia="Times New Roman" w:hAnsi="Arial" w:cs="Arial"/>
          <w:color w:val="000000"/>
          <w:lang w:eastAsia="en-GB"/>
        </w:rPr>
        <w:t xml:space="preserve"> Request Forgery (SSRF) Attacks and How to Prevent Them. Available from: </w:t>
      </w:r>
      <w:hyperlink r:id="rId16" w:history="1">
        <w:r w:rsidRPr="00F06633">
          <w:rPr>
            <w:rFonts w:ascii="Arial" w:eastAsia="Times New Roman" w:hAnsi="Arial" w:cs="Arial"/>
            <w:color w:val="1155CC"/>
            <w:u w:val="single"/>
            <w:lang w:eastAsia="en-GB"/>
          </w:rPr>
          <w:t>https://brightsec.com/blog/ssrf-server-side-request-forgery/</w:t>
        </w:r>
      </w:hyperlink>
      <w:r w:rsidRPr="00F06633">
        <w:rPr>
          <w:rFonts w:ascii="Arial" w:eastAsia="Times New Roman" w:hAnsi="Arial" w:cs="Arial"/>
          <w:color w:val="000000"/>
          <w:lang w:eastAsia="en-GB"/>
        </w:rPr>
        <w:t xml:space="preserve"> [Accessed 28 June 2022].</w:t>
      </w:r>
    </w:p>
    <w:p w14:paraId="2F190C93" w14:textId="77777777" w:rsidR="00F06633" w:rsidRPr="00F06633" w:rsidRDefault="00F06633" w:rsidP="00F06633">
      <w:pPr>
        <w:spacing w:line="480" w:lineRule="auto"/>
        <w:rPr>
          <w:rFonts w:ascii="Arial" w:eastAsia="Times New Roman" w:hAnsi="Arial" w:cs="Arial"/>
          <w:lang w:eastAsia="en-GB"/>
        </w:rPr>
      </w:pPr>
    </w:p>
    <w:p w14:paraId="0C9B5837" w14:textId="77777777" w:rsidR="005D10C7" w:rsidRPr="00F06633" w:rsidRDefault="00000000" w:rsidP="00F06633">
      <w:pPr>
        <w:spacing w:line="480" w:lineRule="auto"/>
        <w:rPr>
          <w:rFonts w:ascii="Arial" w:hAnsi="Arial" w:cs="Arial"/>
        </w:rPr>
      </w:pPr>
    </w:p>
    <w:sectPr w:rsidR="005D10C7" w:rsidRPr="00F06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Headings)">
    <w:altName w:val="Calibri Light"/>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F31BC"/>
    <w:multiLevelType w:val="multilevel"/>
    <w:tmpl w:val="57C2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60614F"/>
    <w:multiLevelType w:val="multilevel"/>
    <w:tmpl w:val="DC72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1D3B63"/>
    <w:multiLevelType w:val="multilevel"/>
    <w:tmpl w:val="06EC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D700BF"/>
    <w:multiLevelType w:val="multilevel"/>
    <w:tmpl w:val="7C58A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2470675">
    <w:abstractNumId w:val="2"/>
  </w:num>
  <w:num w:numId="2" w16cid:durableId="1809476347">
    <w:abstractNumId w:val="1"/>
  </w:num>
  <w:num w:numId="3" w16cid:durableId="1888758692">
    <w:abstractNumId w:val="0"/>
  </w:num>
  <w:num w:numId="4" w16cid:durableId="18040788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633"/>
    <w:rsid w:val="00751126"/>
    <w:rsid w:val="00846100"/>
    <w:rsid w:val="00A174A2"/>
    <w:rsid w:val="00AD5D7A"/>
    <w:rsid w:val="00BB494B"/>
    <w:rsid w:val="00E13B6E"/>
    <w:rsid w:val="00F06633"/>
    <w:rsid w:val="00F42747"/>
    <w:rsid w:val="00F601AF"/>
    <w:rsid w:val="00F748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B3681C3"/>
  <w15:chartTrackingRefBased/>
  <w15:docId w15:val="{08BF80BE-CCFA-6E4D-9DC8-357D29743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Calibri Light (Headings)"/>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663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06633"/>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63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0663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F0663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F06633"/>
    <w:rPr>
      <w:color w:val="0000FF"/>
      <w:u w:val="single"/>
    </w:rPr>
  </w:style>
  <w:style w:type="paragraph" w:styleId="Caption">
    <w:name w:val="caption"/>
    <w:basedOn w:val="Normal"/>
    <w:next w:val="Normal"/>
    <w:uiPriority w:val="35"/>
    <w:unhideWhenUsed/>
    <w:qFormat/>
    <w:rsid w:val="00F06633"/>
    <w:pPr>
      <w:spacing w:after="200"/>
    </w:pPr>
    <w:rPr>
      <w:i/>
      <w:iCs/>
      <w:color w:val="44546A" w:themeColor="text2"/>
      <w:sz w:val="18"/>
      <w:szCs w:val="18"/>
    </w:rPr>
  </w:style>
  <w:style w:type="paragraph" w:styleId="Title">
    <w:name w:val="Title"/>
    <w:basedOn w:val="Normal"/>
    <w:next w:val="Normal"/>
    <w:link w:val="TitleChar"/>
    <w:uiPriority w:val="10"/>
    <w:qFormat/>
    <w:rsid w:val="00AD5D7A"/>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D5D7A"/>
    <w:rPr>
      <w:rFonts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818892">
      <w:bodyDiv w:val="1"/>
      <w:marLeft w:val="0"/>
      <w:marRight w:val="0"/>
      <w:marTop w:val="0"/>
      <w:marBottom w:val="0"/>
      <w:divBdr>
        <w:top w:val="none" w:sz="0" w:space="0" w:color="auto"/>
        <w:left w:val="none" w:sz="0" w:space="0" w:color="auto"/>
        <w:bottom w:val="none" w:sz="0" w:space="0" w:color="auto"/>
        <w:right w:val="none" w:sz="0" w:space="0" w:color="auto"/>
      </w:divBdr>
    </w:div>
    <w:div w:id="1115322956">
      <w:bodyDiv w:val="1"/>
      <w:marLeft w:val="0"/>
      <w:marRight w:val="0"/>
      <w:marTop w:val="0"/>
      <w:marBottom w:val="0"/>
      <w:divBdr>
        <w:top w:val="none" w:sz="0" w:space="0" w:color="auto"/>
        <w:left w:val="none" w:sz="0" w:space="0" w:color="auto"/>
        <w:bottom w:val="none" w:sz="0" w:space="0" w:color="auto"/>
        <w:right w:val="none" w:sz="0" w:space="0" w:color="auto"/>
      </w:divBdr>
    </w:div>
    <w:div w:id="147633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owasp.org/Top10/A08_2021-Software_and_Data_Integrity_Failur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owasp.org/Top10/A05_2021-Security_Misconfigura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rightsec.com/blog/ssrf-server-side-request-forger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owasp.org/Top10/" TargetMode="External"/><Relationship Id="rId5" Type="http://schemas.openxmlformats.org/officeDocument/2006/relationships/webSettings" Target="webSettings.xml"/><Relationship Id="rId15" Type="http://schemas.openxmlformats.org/officeDocument/2006/relationships/hyperlink" Target="https://pypi.org/project/django-cryptography/" TargetMode="External"/><Relationship Id="rId10" Type="http://schemas.openxmlformats.org/officeDocument/2006/relationships/hyperlink" Target="https://timonweb.com/django/https-django-development-server-ssl-certificate/" TargetMode="External"/><Relationship Id="rId4" Type="http://schemas.openxmlformats.org/officeDocument/2006/relationships/settings" Target="settings.xml"/><Relationship Id="rId9" Type="http://schemas.openxmlformats.org/officeDocument/2006/relationships/hyperlink" Target="https://www.theseus.fi/handle/10024/339796" TargetMode="External"/><Relationship Id="rId14" Type="http://schemas.openxmlformats.org/officeDocument/2006/relationships/hyperlink" Target="https://owasp.org/Top10/A09_2021-Security_Logging_and_Monitoring_Fail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FEE14D2-16B8-9A43-92F0-2EF68A9C1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11</Pages>
  <Words>1612</Words>
  <Characters>9190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Klacar, Andrijana</dc:creator>
  <cp:keywords/>
  <dc:description/>
  <cp:lastModifiedBy>Klacar, Andrijana</cp:lastModifiedBy>
  <cp:revision>2</cp:revision>
  <dcterms:created xsi:type="dcterms:W3CDTF">2022-07-01T04:23:00Z</dcterms:created>
  <dcterms:modified xsi:type="dcterms:W3CDTF">2022-07-01T05:01:00Z</dcterms:modified>
</cp:coreProperties>
</file>