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83A" w:rsidRPr="00DD4FF2" w:rsidRDefault="00445EDA" w:rsidP="00DD4FF2">
      <w:pPr>
        <w:spacing w:after="0" w:line="480" w:lineRule="auto"/>
        <w:jc w:val="center"/>
        <w:rPr>
          <w:rFonts w:ascii="Times New Roman" w:hAnsi="Times New Roman" w:cs="Times New Roman"/>
          <w:sz w:val="24"/>
          <w:szCs w:val="24"/>
        </w:rPr>
      </w:pPr>
      <w:bookmarkStart w:id="0" w:name="_GoBack"/>
      <w:bookmarkEnd w:id="0"/>
      <w:r w:rsidRPr="00DD4FF2">
        <w:rPr>
          <w:rFonts w:ascii="Times New Roman" w:hAnsi="Times New Roman" w:cs="Times New Roman"/>
          <w:sz w:val="24"/>
          <w:szCs w:val="24"/>
        </w:rPr>
        <w:t>Individual Reflective Document</w:t>
      </w:r>
    </w:p>
    <w:p w:rsidR="00AE7A3D" w:rsidRPr="00DD4FF2" w:rsidRDefault="00445EDA" w:rsidP="00DD4FF2">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t>The project that I participated in involved building a secure repository for the Internet Forensics Department of the Dutch Police. During this time, I was involved in a variety of activities that are integral to this reflection, such as deciding the repos</w:t>
      </w:r>
      <w:r w:rsidRPr="00DD4FF2">
        <w:rPr>
          <w:rFonts w:ascii="Times New Roman" w:hAnsi="Times New Roman" w:cs="Times New Roman"/>
          <w:sz w:val="24"/>
          <w:szCs w:val="24"/>
        </w:rPr>
        <w:t>itory's functionalities, determining system requirements, and identifying potential security problems. Performing these tasks enabled me to gain professional and personal growth that is evident in my emotional response and learning and change actions. Ther</w:t>
      </w:r>
      <w:r w:rsidRPr="00DD4FF2">
        <w:rPr>
          <w:rFonts w:ascii="Times New Roman" w:hAnsi="Times New Roman" w:cs="Times New Roman"/>
          <w:sz w:val="24"/>
          <w:szCs w:val="24"/>
        </w:rPr>
        <w:t xml:space="preserve">efore, reflecting on </w:t>
      </w:r>
      <w:r w:rsidR="00EF5224" w:rsidRPr="00DD4FF2">
        <w:rPr>
          <w:rFonts w:ascii="Times New Roman" w:hAnsi="Times New Roman" w:cs="Times New Roman"/>
          <w:sz w:val="24"/>
          <w:szCs w:val="24"/>
        </w:rPr>
        <w:t>the process is part of the attainment of practical experience. According to</w:t>
      </w:r>
      <w:r w:rsidR="008B6352" w:rsidRPr="00DD4FF2">
        <w:rPr>
          <w:rFonts w:ascii="Times New Roman" w:hAnsi="Times New Roman" w:cs="Times New Roman"/>
          <w:sz w:val="24"/>
          <w:szCs w:val="24"/>
        </w:rPr>
        <w:t xml:space="preserve"> Bassot (2015)</w:t>
      </w:r>
      <w:r w:rsidR="00EF5224" w:rsidRPr="00DD4FF2">
        <w:rPr>
          <w:rFonts w:ascii="Times New Roman" w:hAnsi="Times New Roman" w:cs="Times New Roman"/>
          <w:sz w:val="24"/>
          <w:szCs w:val="24"/>
        </w:rPr>
        <w:t>, reflection papers help students make connections between the theoretical and practical aspects of learning offering a greater learning experience. The paper reflects on the valuable lessons obtained in the process of building the repository for the Dutch Police Internet Forensics.</w:t>
      </w:r>
    </w:p>
    <w:p w:rsidR="008B6352" w:rsidRPr="00DD4FF2" w:rsidRDefault="00445EDA" w:rsidP="00DD4FF2">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t>Working on the repository for the Dutch Police made me experience a variety of emotions. At times, it was exciting bui</w:t>
      </w:r>
      <w:r w:rsidRPr="00DD4FF2">
        <w:rPr>
          <w:rFonts w:ascii="Times New Roman" w:hAnsi="Times New Roman" w:cs="Times New Roman"/>
          <w:sz w:val="24"/>
          <w:szCs w:val="24"/>
        </w:rPr>
        <w:t>lding the application, but I would experience exhaustion and frustration at some points. The excitement I experienced during this project originated from the team I worked with to develop the repository. The team was highly cooperative and developed innova</w:t>
      </w:r>
      <w:r w:rsidRPr="00DD4FF2">
        <w:rPr>
          <w:rFonts w:ascii="Times New Roman" w:hAnsi="Times New Roman" w:cs="Times New Roman"/>
          <w:sz w:val="24"/>
          <w:szCs w:val="24"/>
        </w:rPr>
        <w:t>tive ideas for approaching the task. Due to the eagerness of the group, I was highly motivated. The high morale to get started affected my work since I felt encouraged to complete the duties I was given to avoid inconveniencing others. Kinley and Ben-Hur (</w:t>
      </w:r>
      <w:r w:rsidRPr="00DD4FF2">
        <w:rPr>
          <w:rFonts w:ascii="Times New Roman" w:hAnsi="Times New Roman" w:cs="Times New Roman"/>
          <w:sz w:val="24"/>
          <w:szCs w:val="24"/>
        </w:rPr>
        <w:t>2015) assert that employee motivation influences job performance with a higher level of motivation leading to greater productivity. Therefore, the teamwork made the project exciting and the experience contrasts with feelings in previous workplaces where th</w:t>
      </w:r>
      <w:r w:rsidRPr="00DD4FF2">
        <w:rPr>
          <w:rFonts w:ascii="Times New Roman" w:hAnsi="Times New Roman" w:cs="Times New Roman"/>
          <w:sz w:val="24"/>
          <w:szCs w:val="24"/>
        </w:rPr>
        <w:t>e staff was uncooperative and adversely affected my morale.</w:t>
      </w:r>
    </w:p>
    <w:p w:rsidR="005F4C4D" w:rsidRDefault="00445EDA" w:rsidP="005F4C4D">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lastRenderedPageBreak/>
        <w:t xml:space="preserve">Nevertheless, the process of creating the repository would be challenging in some instances, resulting in frustration and exhaustion. One of the most complex aspects of the activity was </w:t>
      </w:r>
      <w:r w:rsidRPr="00DD4FF2">
        <w:rPr>
          <w:rFonts w:ascii="Times New Roman" w:hAnsi="Times New Roman" w:cs="Times New Roman"/>
          <w:sz w:val="24"/>
          <w:szCs w:val="24"/>
        </w:rPr>
        <w:t>identifying possible security problems. It was difficult to develop a comprehensive list that would enable the realization of the highest security standards. The process involved con</w:t>
      </w:r>
      <w:r w:rsidR="0020683A" w:rsidRPr="00DD4FF2">
        <w:rPr>
          <w:rFonts w:ascii="Times New Roman" w:hAnsi="Times New Roman" w:cs="Times New Roman"/>
          <w:sz w:val="24"/>
          <w:szCs w:val="24"/>
        </w:rPr>
        <w:t xml:space="preserve">siderable research from case studies and recent information </w:t>
      </w:r>
      <w:r w:rsidR="006B3A02">
        <w:rPr>
          <w:rFonts w:ascii="Times New Roman" w:hAnsi="Times New Roman" w:cs="Times New Roman"/>
          <w:sz w:val="24"/>
          <w:szCs w:val="24"/>
        </w:rPr>
        <w:t xml:space="preserve">from </w:t>
      </w:r>
      <w:r w:rsidR="0020683A" w:rsidRPr="00DD4FF2">
        <w:rPr>
          <w:rFonts w:ascii="Times New Roman" w:hAnsi="Times New Roman" w:cs="Times New Roman"/>
          <w:sz w:val="24"/>
          <w:szCs w:val="24"/>
        </w:rPr>
        <w:t>security publications.</w:t>
      </w:r>
      <w:r w:rsidR="006B3A02">
        <w:rPr>
          <w:rFonts w:ascii="Times New Roman" w:hAnsi="Times New Roman" w:cs="Times New Roman"/>
          <w:sz w:val="24"/>
          <w:szCs w:val="24"/>
        </w:rPr>
        <w:t xml:space="preserve"> Due to the emotions, I experienced when searching for security challenges, I found the work difficult and wanted to leave the job on different occasions. </w:t>
      </w:r>
      <w:r>
        <w:rPr>
          <w:rFonts w:ascii="Times New Roman" w:hAnsi="Times New Roman" w:cs="Times New Roman"/>
          <w:sz w:val="24"/>
          <w:szCs w:val="24"/>
        </w:rPr>
        <w:t>Scanlan</w:t>
      </w:r>
      <w:r w:rsidR="00B376BC">
        <w:rPr>
          <w:rFonts w:ascii="Times New Roman" w:hAnsi="Times New Roman" w:cs="Times New Roman"/>
          <w:sz w:val="24"/>
          <w:szCs w:val="24"/>
        </w:rPr>
        <w:t xml:space="preserve"> and Still</w:t>
      </w:r>
      <w:r>
        <w:rPr>
          <w:rFonts w:ascii="Times New Roman" w:hAnsi="Times New Roman" w:cs="Times New Roman"/>
          <w:sz w:val="24"/>
          <w:szCs w:val="24"/>
        </w:rPr>
        <w:t xml:space="preserve"> (2019) highlight the relationship between burnout and employee turnove</w:t>
      </w:r>
      <w:r>
        <w:rPr>
          <w:rFonts w:ascii="Times New Roman" w:hAnsi="Times New Roman" w:cs="Times New Roman"/>
          <w:sz w:val="24"/>
          <w:szCs w:val="24"/>
        </w:rPr>
        <w:t>r intention. I experienced this element of the human resource management process while working on the repository.</w:t>
      </w:r>
    </w:p>
    <w:p w:rsidR="00167600" w:rsidRDefault="00445EDA"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of developing the depository for the Dutch police has equipped me with new skills and knowledge. In particular, the determination </w:t>
      </w:r>
      <w:r>
        <w:rPr>
          <w:rFonts w:ascii="Times New Roman" w:hAnsi="Times New Roman" w:cs="Times New Roman"/>
          <w:sz w:val="24"/>
          <w:szCs w:val="24"/>
        </w:rPr>
        <w:t>of the system requirement was an opportunity to gain a new understanding of the creation of the way to determine entity needs and respond to them. For example, the Internet Forensics department will store considerable amounts of data and an unstructured fo</w:t>
      </w:r>
      <w:r>
        <w:rPr>
          <w:rFonts w:ascii="Times New Roman" w:hAnsi="Times New Roman" w:cs="Times New Roman"/>
          <w:sz w:val="24"/>
          <w:szCs w:val="24"/>
        </w:rPr>
        <w:t xml:space="preserve">rmat provides the best technique for storing the information. </w:t>
      </w:r>
      <w:r w:rsidR="00173D6F">
        <w:rPr>
          <w:rFonts w:ascii="Times New Roman" w:hAnsi="Times New Roman" w:cs="Times New Roman"/>
          <w:sz w:val="24"/>
          <w:szCs w:val="24"/>
        </w:rPr>
        <w:t xml:space="preserve">The decision was based on the nature of the information to be stored where flexibility was a key requirement because it would allow various manipulation techniques suitable for decision-making and forecasting. </w:t>
      </w:r>
      <w:r>
        <w:rPr>
          <w:rFonts w:ascii="Times New Roman" w:hAnsi="Times New Roman" w:cs="Times New Roman"/>
          <w:sz w:val="24"/>
          <w:szCs w:val="24"/>
        </w:rPr>
        <w:t>Unstructured data is not restricted to a fixed schema allowing considerable flexibility (</w:t>
      </w:r>
      <w:r w:rsidR="00214875">
        <w:rPr>
          <w:rFonts w:ascii="Times New Roman" w:hAnsi="Times New Roman" w:cs="Times New Roman"/>
          <w:sz w:val="24"/>
          <w:szCs w:val="24"/>
        </w:rPr>
        <w:t>Sremack 2015</w:t>
      </w:r>
      <w:r>
        <w:rPr>
          <w:rFonts w:ascii="Times New Roman" w:hAnsi="Times New Roman" w:cs="Times New Roman"/>
          <w:sz w:val="24"/>
          <w:szCs w:val="24"/>
        </w:rPr>
        <w:t>). Therefore, I gained a better understanding of the uses of structured and unstructured data enhancing my system expertise.</w:t>
      </w:r>
    </w:p>
    <w:p w:rsidR="004E29BF" w:rsidRDefault="00445EDA"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t>
      </w:r>
      <w:r w:rsidR="00C44A4C">
        <w:rPr>
          <w:rFonts w:ascii="Times New Roman" w:hAnsi="Times New Roman" w:cs="Times New Roman"/>
          <w:sz w:val="24"/>
          <w:szCs w:val="24"/>
        </w:rPr>
        <w:t xml:space="preserve">contribution to the project was examining the differences and benefits of various repository platforms to determine the best platform for hosting the one developed for the Dutch police. </w:t>
      </w:r>
      <w:r w:rsidR="00FC24DE">
        <w:rPr>
          <w:rFonts w:ascii="Times New Roman" w:hAnsi="Times New Roman" w:cs="Times New Roman"/>
          <w:sz w:val="24"/>
          <w:szCs w:val="24"/>
        </w:rPr>
        <w:t>During my research, I discovered that there are several platforms useful for this purpose</w:t>
      </w:r>
      <w:r w:rsidR="00813062">
        <w:rPr>
          <w:rFonts w:ascii="Times New Roman" w:hAnsi="Times New Roman" w:cs="Times New Roman"/>
          <w:sz w:val="24"/>
          <w:szCs w:val="24"/>
        </w:rPr>
        <w:t xml:space="preserve"> with numerous benefits and drawbacks: open-source, proprietary, and electronic deposit systems</w:t>
      </w:r>
      <w:r w:rsidR="00214875">
        <w:rPr>
          <w:rFonts w:ascii="Times New Roman" w:hAnsi="Times New Roman" w:cs="Times New Roman"/>
          <w:sz w:val="24"/>
          <w:szCs w:val="24"/>
        </w:rPr>
        <w:t xml:space="preserve"> (Gradmann, Borri and Meghini 2011)</w:t>
      </w:r>
      <w:r w:rsidR="00813062">
        <w:rPr>
          <w:rFonts w:ascii="Times New Roman" w:hAnsi="Times New Roman" w:cs="Times New Roman"/>
          <w:sz w:val="24"/>
          <w:szCs w:val="24"/>
        </w:rPr>
        <w:t xml:space="preserve">. The information I collected during this process was vital to the team activities. For example, it aided the determination of the system requirements to ensure the system and platform align, and the system experiences few problems that could affect the activities of users, for instance, by crashing. </w:t>
      </w:r>
      <w:r>
        <w:rPr>
          <w:rFonts w:ascii="Times New Roman" w:hAnsi="Times New Roman" w:cs="Times New Roman"/>
          <w:sz w:val="24"/>
          <w:szCs w:val="24"/>
        </w:rPr>
        <w:t>Therefore, my responsibilities highlight my contribution to t</w:t>
      </w:r>
      <w:r>
        <w:rPr>
          <w:rFonts w:ascii="Times New Roman" w:hAnsi="Times New Roman" w:cs="Times New Roman"/>
          <w:sz w:val="24"/>
          <w:szCs w:val="24"/>
        </w:rPr>
        <w:t>he team project and demonstrate my personal and professional development.</w:t>
      </w:r>
    </w:p>
    <w:p w:rsidR="0020683A" w:rsidRPr="00DD4FF2" w:rsidRDefault="00445EDA"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 evidence presented in this reflection, I believe that my participation in the development of a repository for the Internet forensic division of the Dutch Police was a va</w:t>
      </w:r>
      <w:r>
        <w:rPr>
          <w:rFonts w:ascii="Times New Roman" w:hAnsi="Times New Roman" w:cs="Times New Roman"/>
          <w:sz w:val="24"/>
          <w:szCs w:val="24"/>
        </w:rPr>
        <w:t>luable experience. I had an opportunity to work with others to create the system. Working in a team was vital to the growth of my collaborative skills. Furthermore, I engaged in considerable research to identify security challenges and identify a useful pl</w:t>
      </w:r>
      <w:r>
        <w:rPr>
          <w:rFonts w:ascii="Times New Roman" w:hAnsi="Times New Roman" w:cs="Times New Roman"/>
          <w:sz w:val="24"/>
          <w:szCs w:val="24"/>
        </w:rPr>
        <w:t>atform for hosting the repository. These activities are significant since they contributed to my personal and professional growth.  I believe the knowledge will be essential in my career and individual pursuits in the future since they have prepared me for</w:t>
      </w:r>
      <w:r>
        <w:rPr>
          <w:rFonts w:ascii="Times New Roman" w:hAnsi="Times New Roman" w:cs="Times New Roman"/>
          <w:sz w:val="24"/>
          <w:szCs w:val="24"/>
        </w:rPr>
        <w:t xml:space="preserve"> the nature of work. I understand that working with others on a project can be exciting and challenging but remaining focused on goals produces excellent results for businesses.</w:t>
      </w:r>
      <w:r w:rsidR="005C01D8">
        <w:rPr>
          <w:rFonts w:ascii="Times New Roman" w:hAnsi="Times New Roman" w:cs="Times New Roman"/>
          <w:sz w:val="24"/>
          <w:szCs w:val="24"/>
        </w:rPr>
        <w:t xml:space="preserve"> Consequently, the project offered a crucial learning experience</w:t>
      </w:r>
      <w:r w:rsidR="000D6B1F">
        <w:rPr>
          <w:rFonts w:ascii="Times New Roman" w:hAnsi="Times New Roman" w:cs="Times New Roman"/>
          <w:sz w:val="24"/>
          <w:szCs w:val="24"/>
        </w:rPr>
        <w:t xml:space="preserve"> resulting in my </w:t>
      </w:r>
      <w:r w:rsidR="00F016F2">
        <w:rPr>
          <w:rFonts w:ascii="Times New Roman" w:hAnsi="Times New Roman" w:cs="Times New Roman"/>
          <w:sz w:val="24"/>
          <w:szCs w:val="24"/>
        </w:rPr>
        <w:t>growth as a person and a learner</w:t>
      </w:r>
      <w:r w:rsidR="005C01D8">
        <w:rPr>
          <w:rFonts w:ascii="Times New Roman" w:hAnsi="Times New Roman" w:cs="Times New Roman"/>
          <w:sz w:val="24"/>
          <w:szCs w:val="24"/>
        </w:rPr>
        <w:t>.</w:t>
      </w:r>
      <w:r w:rsidRPr="00DD4FF2">
        <w:rPr>
          <w:rFonts w:ascii="Times New Roman" w:hAnsi="Times New Roman" w:cs="Times New Roman"/>
          <w:sz w:val="24"/>
          <w:szCs w:val="24"/>
        </w:rPr>
        <w:br w:type="page"/>
      </w:r>
    </w:p>
    <w:p w:rsidR="00EF5224" w:rsidRPr="00DD4FF2" w:rsidRDefault="00445EDA" w:rsidP="00DD4FF2">
      <w:pPr>
        <w:spacing w:after="0" w:line="480" w:lineRule="auto"/>
        <w:jc w:val="center"/>
        <w:rPr>
          <w:rFonts w:ascii="Times New Roman" w:hAnsi="Times New Roman" w:cs="Times New Roman"/>
          <w:sz w:val="24"/>
          <w:szCs w:val="24"/>
        </w:rPr>
      </w:pPr>
      <w:r w:rsidRPr="00DD4FF2">
        <w:rPr>
          <w:rFonts w:ascii="Times New Roman" w:hAnsi="Times New Roman" w:cs="Times New Roman"/>
          <w:sz w:val="24"/>
          <w:szCs w:val="24"/>
        </w:rPr>
        <w:t>Reference List</w:t>
      </w:r>
    </w:p>
    <w:p w:rsidR="006B5C0D" w:rsidRPr="00DD4FF2" w:rsidRDefault="00445EDA" w:rsidP="00DD4FF2">
      <w:pPr>
        <w:spacing w:after="0" w:line="480" w:lineRule="auto"/>
        <w:ind w:left="720" w:hanging="720"/>
        <w:rPr>
          <w:rFonts w:ascii="Times New Roman" w:hAnsi="Times New Roman" w:cs="Times New Roman"/>
          <w:sz w:val="24"/>
          <w:szCs w:val="24"/>
        </w:rPr>
      </w:pPr>
      <w:r w:rsidRPr="00DD4FF2">
        <w:rPr>
          <w:rFonts w:ascii="Times New Roman" w:hAnsi="Times New Roman" w:cs="Times New Roman"/>
          <w:sz w:val="24"/>
          <w:szCs w:val="24"/>
        </w:rPr>
        <w:t xml:space="preserve">Bassot, B, 2015, </w:t>
      </w:r>
      <w:r w:rsidRPr="00DD4FF2">
        <w:rPr>
          <w:rFonts w:ascii="Times New Roman" w:hAnsi="Times New Roman" w:cs="Times New Roman"/>
          <w:i/>
          <w:sz w:val="24"/>
          <w:szCs w:val="24"/>
        </w:rPr>
        <w:t>The reflective practice guide: An interdisciplinary approach</w:t>
      </w:r>
      <w:r w:rsidRPr="00DD4FF2">
        <w:rPr>
          <w:rFonts w:ascii="Times New Roman" w:hAnsi="Times New Roman" w:cs="Times New Roman"/>
          <w:sz w:val="24"/>
          <w:szCs w:val="24"/>
        </w:rPr>
        <w:t xml:space="preserve">, Routledge, New York. </w:t>
      </w:r>
    </w:p>
    <w:p w:rsidR="006B5C0D" w:rsidRDefault="00445EDA" w:rsidP="00DD4F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Gradmann, S, Borri, F and Meghini, C, 2011, </w:t>
      </w:r>
      <w:r>
        <w:rPr>
          <w:rFonts w:ascii="Times New Roman" w:hAnsi="Times New Roman" w:cs="Times New Roman"/>
          <w:i/>
          <w:sz w:val="24"/>
          <w:szCs w:val="24"/>
        </w:rPr>
        <w:t xml:space="preserve">Research and advanced technology for digital libraries: International conference on theory and practice of digital libraries, TPDL 2011 proceedings. </w:t>
      </w:r>
      <w:r>
        <w:rPr>
          <w:rFonts w:ascii="Times New Roman" w:hAnsi="Times New Roman" w:cs="Times New Roman"/>
          <w:sz w:val="24"/>
          <w:szCs w:val="24"/>
        </w:rPr>
        <w:t>Springer, Berlin.</w:t>
      </w:r>
    </w:p>
    <w:p w:rsidR="006B5C0D" w:rsidRDefault="00445EDA" w:rsidP="00DD4FF2">
      <w:pPr>
        <w:spacing w:after="0" w:line="480" w:lineRule="auto"/>
        <w:ind w:left="720" w:hanging="720"/>
        <w:rPr>
          <w:rFonts w:ascii="Times New Roman" w:hAnsi="Times New Roman" w:cs="Times New Roman"/>
          <w:sz w:val="24"/>
          <w:szCs w:val="24"/>
        </w:rPr>
      </w:pPr>
      <w:r w:rsidRPr="00DD4FF2">
        <w:rPr>
          <w:rFonts w:ascii="Times New Roman" w:hAnsi="Times New Roman" w:cs="Times New Roman"/>
          <w:sz w:val="24"/>
          <w:szCs w:val="24"/>
        </w:rPr>
        <w:t xml:space="preserve">Kinley, N and Ben-Hur, S 2015, </w:t>
      </w:r>
      <w:r w:rsidRPr="00DD4FF2">
        <w:rPr>
          <w:rFonts w:ascii="Times New Roman" w:hAnsi="Times New Roman" w:cs="Times New Roman"/>
          <w:i/>
          <w:sz w:val="24"/>
          <w:szCs w:val="24"/>
        </w:rPr>
        <w:t>Changing employee behavior: A practical guide for managers</w:t>
      </w:r>
      <w:r w:rsidRPr="00DD4FF2">
        <w:rPr>
          <w:rFonts w:ascii="Times New Roman" w:hAnsi="Times New Roman" w:cs="Times New Roman"/>
          <w:sz w:val="24"/>
          <w:szCs w:val="24"/>
        </w:rPr>
        <w:t>, Palgrave MacMillan, New York.</w:t>
      </w:r>
    </w:p>
    <w:p w:rsidR="006B5C0D" w:rsidRPr="00B376BC" w:rsidRDefault="00445EDA" w:rsidP="00B376BC">
      <w:pPr>
        <w:spacing w:after="0" w:line="480" w:lineRule="auto"/>
        <w:ind w:left="720" w:hanging="720"/>
        <w:rPr>
          <w:rFonts w:ascii="Times New Roman" w:hAnsi="Times New Roman" w:cs="Times New Roman"/>
          <w:sz w:val="24"/>
          <w:szCs w:val="24"/>
        </w:rPr>
      </w:pPr>
      <w:r w:rsidRPr="00B376BC">
        <w:rPr>
          <w:rFonts w:ascii="Times New Roman" w:hAnsi="Times New Roman" w:cs="Times New Roman"/>
          <w:sz w:val="24"/>
          <w:szCs w:val="24"/>
        </w:rPr>
        <w:t xml:space="preserve">Scanlan, JN and Still, M, 2019, Relationship between burnout, turnover intention, job satisfaction, job demands and job resources for mental health personnel in an Australian mental health service. </w:t>
      </w:r>
      <w:r w:rsidRPr="00B376BC">
        <w:rPr>
          <w:rFonts w:ascii="Times New Roman" w:hAnsi="Times New Roman" w:cs="Times New Roman"/>
          <w:i/>
          <w:sz w:val="24"/>
          <w:szCs w:val="24"/>
        </w:rPr>
        <w:t>BMC Health Services Resear</w:t>
      </w:r>
      <w:r w:rsidRPr="00B376BC">
        <w:rPr>
          <w:rFonts w:ascii="Times New Roman" w:hAnsi="Times New Roman" w:cs="Times New Roman"/>
          <w:i/>
          <w:sz w:val="24"/>
          <w:szCs w:val="24"/>
        </w:rPr>
        <w:t>ch</w:t>
      </w:r>
      <w:r w:rsidRPr="00B376BC">
        <w:rPr>
          <w:rFonts w:ascii="Times New Roman" w:hAnsi="Times New Roman" w:cs="Times New Roman"/>
          <w:sz w:val="24"/>
          <w:szCs w:val="24"/>
        </w:rPr>
        <w:t xml:space="preserve">, 19(62). </w:t>
      </w:r>
      <w:r w:rsidRPr="00B376BC">
        <w:rPr>
          <w:rStyle w:val="c-bibliographic-informationvalue"/>
          <w:rFonts w:ascii="Times New Roman" w:hAnsi="Times New Roman" w:cs="Times New Roman"/>
          <w:sz w:val="24"/>
          <w:szCs w:val="24"/>
        </w:rPr>
        <w:t>https://doi.org/10.1186/s12913-018-3841-z</w:t>
      </w:r>
    </w:p>
    <w:p w:rsidR="006B5C0D" w:rsidRDefault="00445EDA" w:rsidP="00B376B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Sremack, J, 2015, </w:t>
      </w:r>
      <w:r>
        <w:rPr>
          <w:rFonts w:ascii="Times New Roman" w:hAnsi="Times New Roman" w:cs="Times New Roman"/>
          <w:i/>
          <w:sz w:val="24"/>
          <w:szCs w:val="24"/>
        </w:rPr>
        <w:t xml:space="preserve">Big data forensics – Learning Hadoop investigations. </w:t>
      </w:r>
      <w:r w:rsidRPr="00FF7A9E">
        <w:rPr>
          <w:rFonts w:ascii="Times New Roman" w:hAnsi="Times New Roman" w:cs="Times New Roman"/>
          <w:sz w:val="24"/>
          <w:szCs w:val="24"/>
        </w:rPr>
        <w:t>Packt Publishing, Birmingham</w:t>
      </w:r>
      <w:r>
        <w:rPr>
          <w:rFonts w:ascii="Times New Roman" w:hAnsi="Times New Roman" w:cs="Times New Roman"/>
          <w:sz w:val="24"/>
          <w:szCs w:val="24"/>
        </w:rPr>
        <w:t>.</w:t>
      </w:r>
    </w:p>
    <w:p w:rsidR="00FF7A9E" w:rsidRPr="00FF7A9E" w:rsidRDefault="00FF7A9E" w:rsidP="00DD4FF2">
      <w:pPr>
        <w:spacing w:after="0" w:line="480" w:lineRule="auto"/>
        <w:ind w:left="720" w:hanging="720"/>
        <w:rPr>
          <w:rFonts w:ascii="Times New Roman" w:hAnsi="Times New Roman" w:cs="Times New Roman"/>
          <w:i/>
          <w:sz w:val="24"/>
          <w:szCs w:val="24"/>
        </w:rPr>
      </w:pPr>
    </w:p>
    <w:sectPr w:rsidR="00FF7A9E" w:rsidRPr="00FF7A9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EDA" w:rsidRDefault="00445EDA">
      <w:pPr>
        <w:spacing w:after="0" w:line="240" w:lineRule="auto"/>
      </w:pPr>
      <w:r>
        <w:separator/>
      </w:r>
    </w:p>
  </w:endnote>
  <w:endnote w:type="continuationSeparator" w:id="0">
    <w:p w:rsidR="00445EDA" w:rsidRDefault="0044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EDA" w:rsidRDefault="00445EDA">
      <w:pPr>
        <w:spacing w:after="0" w:line="240" w:lineRule="auto"/>
      </w:pPr>
      <w:r>
        <w:separator/>
      </w:r>
    </w:p>
  </w:footnote>
  <w:footnote w:type="continuationSeparator" w:id="0">
    <w:p w:rsidR="00445EDA" w:rsidRDefault="00445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3A" w:rsidRPr="0020683A" w:rsidRDefault="00445EDA" w:rsidP="0020683A">
    <w:pPr>
      <w:pStyle w:val="Header"/>
      <w:jc w:val="right"/>
      <w:rPr>
        <w:rFonts w:ascii="Times New Roman" w:hAnsi="Times New Roman" w:cs="Times New Roman"/>
        <w:sz w:val="24"/>
        <w:szCs w:val="24"/>
      </w:rPr>
    </w:pPr>
    <w:r w:rsidRPr="0020683A">
      <w:rPr>
        <w:rFonts w:ascii="Times New Roman" w:hAnsi="Times New Roman" w:cs="Times New Roman"/>
        <w:sz w:val="24"/>
        <w:szCs w:val="24"/>
      </w:rPr>
      <w:t xml:space="preserve">Individual Reflective Document </w:t>
    </w:r>
    <w:sdt>
      <w:sdtPr>
        <w:rPr>
          <w:rFonts w:ascii="Times New Roman" w:hAnsi="Times New Roman" w:cs="Times New Roman"/>
          <w:sz w:val="24"/>
          <w:szCs w:val="24"/>
        </w:rPr>
        <w:id w:val="1534075312"/>
        <w:docPartObj>
          <w:docPartGallery w:val="Page Numbers (Top of Page)"/>
          <w:docPartUnique/>
        </w:docPartObj>
      </w:sdtPr>
      <w:sdtEndPr>
        <w:rPr>
          <w:noProof/>
        </w:rPr>
      </w:sdtEndPr>
      <w:sdtContent>
        <w:r w:rsidRPr="0020683A">
          <w:rPr>
            <w:rFonts w:ascii="Times New Roman" w:hAnsi="Times New Roman" w:cs="Times New Roman"/>
            <w:sz w:val="24"/>
            <w:szCs w:val="24"/>
          </w:rPr>
          <w:fldChar w:fldCharType="begin"/>
        </w:r>
        <w:r w:rsidRPr="0020683A">
          <w:rPr>
            <w:rFonts w:ascii="Times New Roman" w:hAnsi="Times New Roman" w:cs="Times New Roman"/>
            <w:sz w:val="24"/>
            <w:szCs w:val="24"/>
          </w:rPr>
          <w:instrText xml:space="preserve"> PAGE   \* MERGEFORMAT </w:instrText>
        </w:r>
        <w:r w:rsidRPr="0020683A">
          <w:rPr>
            <w:rFonts w:ascii="Times New Roman" w:hAnsi="Times New Roman" w:cs="Times New Roman"/>
            <w:sz w:val="24"/>
            <w:szCs w:val="24"/>
          </w:rPr>
          <w:fldChar w:fldCharType="separate"/>
        </w:r>
        <w:r>
          <w:rPr>
            <w:rFonts w:ascii="Times New Roman" w:hAnsi="Times New Roman" w:cs="Times New Roman"/>
            <w:noProof/>
            <w:sz w:val="24"/>
            <w:szCs w:val="24"/>
          </w:rPr>
          <w:t>1</w:t>
        </w:r>
        <w:r w:rsidRPr="0020683A">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02F0"/>
    <w:multiLevelType w:val="multilevel"/>
    <w:tmpl w:val="B2E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24"/>
    <w:rsid w:val="000A589A"/>
    <w:rsid w:val="000D6B1F"/>
    <w:rsid w:val="00167600"/>
    <w:rsid w:val="00173D6F"/>
    <w:rsid w:val="001D2129"/>
    <w:rsid w:val="0020683A"/>
    <w:rsid w:val="00214875"/>
    <w:rsid w:val="003C0A67"/>
    <w:rsid w:val="004123CE"/>
    <w:rsid w:val="00445EDA"/>
    <w:rsid w:val="004E29BF"/>
    <w:rsid w:val="005C01D8"/>
    <w:rsid w:val="005F4C4D"/>
    <w:rsid w:val="00616724"/>
    <w:rsid w:val="006B3A02"/>
    <w:rsid w:val="006B5C0D"/>
    <w:rsid w:val="00813062"/>
    <w:rsid w:val="00817DC7"/>
    <w:rsid w:val="008B6352"/>
    <w:rsid w:val="00A35107"/>
    <w:rsid w:val="00AE7A3D"/>
    <w:rsid w:val="00B376BC"/>
    <w:rsid w:val="00B55895"/>
    <w:rsid w:val="00C44A4C"/>
    <w:rsid w:val="00DD4FF2"/>
    <w:rsid w:val="00EF5224"/>
    <w:rsid w:val="00F016F2"/>
    <w:rsid w:val="00FC24DE"/>
    <w:rsid w:val="00FF7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15D7"/>
  <w15:docId w15:val="{2C1CC143-9458-45B5-8E36-070D4D37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3A"/>
  </w:style>
  <w:style w:type="paragraph" w:styleId="Footer">
    <w:name w:val="footer"/>
    <w:basedOn w:val="Normal"/>
    <w:link w:val="FooterChar"/>
    <w:uiPriority w:val="99"/>
    <w:unhideWhenUsed/>
    <w:rsid w:val="0020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3A"/>
  </w:style>
  <w:style w:type="paragraph" w:styleId="NormalWeb">
    <w:name w:val="Normal (Web)"/>
    <w:basedOn w:val="Normal"/>
    <w:uiPriority w:val="99"/>
    <w:semiHidden/>
    <w:unhideWhenUsed/>
    <w:rsid w:val="00B37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B3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2022-07-20T05:00:00Z</dcterms:created>
  <dcterms:modified xsi:type="dcterms:W3CDTF">2022-07-20T05:00:00Z</dcterms:modified>
  <cp:category/>
  <cp:contentStatus/>
  <dc:language/>
  <cp:version/>
</cp:coreProperties>
</file>