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B2DB" w14:textId="179C6EFD" w:rsidR="005419C7" w:rsidRPr="005419C7" w:rsidRDefault="005419C7" w:rsidP="005419C7">
      <w:pPr>
        <w:pStyle w:val="oancuaDanhsach"/>
        <w:numPr>
          <w:ilvl w:val="0"/>
          <w:numId w:val="2"/>
        </w:numPr>
      </w:pPr>
      <w:r>
        <w:rPr>
          <w:lang w:val="en-US"/>
        </w:rPr>
        <w:t>Input:</w:t>
      </w:r>
    </w:p>
    <w:p w14:paraId="198466C0" w14:textId="60015663" w:rsidR="005419C7" w:rsidRPr="00306607" w:rsidRDefault="00306607" w:rsidP="005419C7">
      <w:pPr>
        <w:pStyle w:val="oancuaDanhsach"/>
        <w:numPr>
          <w:ilvl w:val="1"/>
          <w:numId w:val="2"/>
        </w:numPr>
      </w:pPr>
      <w:r>
        <w:rPr>
          <w:lang w:val="en-US"/>
        </w:rPr>
        <w:t>N: số khách hàng</w:t>
      </w:r>
    </w:p>
    <w:p w14:paraId="179C4B10" w14:textId="6FDBB3FF" w:rsidR="00306607" w:rsidRPr="00C04153" w:rsidRDefault="00D6134F" w:rsidP="005419C7">
      <w:pPr>
        <w:pStyle w:val="oancuaDanhsach"/>
        <w:numPr>
          <w:ilvl w:val="1"/>
          <w:numId w:val="2"/>
        </w:numPr>
      </w:pPr>
      <w:r>
        <w:rPr>
          <w:lang w:val="en-US"/>
        </w:rPr>
        <w:t>e</w:t>
      </w:r>
      <w:r w:rsidR="00306607">
        <w:rPr>
          <w:lang w:val="en-US"/>
        </w:rPr>
        <w:t xml:space="preserve">(i), l(i) là </w:t>
      </w:r>
      <w:r w:rsidR="00C04153">
        <w:rPr>
          <w:lang w:val="en-US"/>
        </w:rPr>
        <w:t>thời gian trễ nhất và muộn nhất phải giao hàng đến i</w:t>
      </w:r>
    </w:p>
    <w:p w14:paraId="5C48E16F" w14:textId="27B4D269" w:rsidR="00C04153" w:rsidRPr="00904DDC" w:rsidRDefault="00D6134F" w:rsidP="005419C7">
      <w:pPr>
        <w:pStyle w:val="oancuaDanhsach"/>
        <w:numPr>
          <w:ilvl w:val="1"/>
          <w:numId w:val="2"/>
        </w:numPr>
      </w:pPr>
      <w:r>
        <w:rPr>
          <w:lang w:val="en-US"/>
        </w:rPr>
        <w:t>d</w:t>
      </w:r>
      <w:r w:rsidR="00C04153">
        <w:rPr>
          <w:lang w:val="en-US"/>
        </w:rPr>
        <w:t xml:space="preserve">(i) là thời gian </w:t>
      </w:r>
      <w:r w:rsidR="00904DDC">
        <w:rPr>
          <w:lang w:val="en-US"/>
        </w:rPr>
        <w:t>cần để giao hàng xong ở i</w:t>
      </w:r>
    </w:p>
    <w:p w14:paraId="5C943235" w14:textId="09266138" w:rsidR="00904DDC" w:rsidRDefault="00D6134F" w:rsidP="005419C7">
      <w:pPr>
        <w:pStyle w:val="oancuaDanhsach"/>
        <w:numPr>
          <w:ilvl w:val="1"/>
          <w:numId w:val="2"/>
        </w:numPr>
      </w:pPr>
      <w:r>
        <w:rPr>
          <w:lang w:val="en-US"/>
        </w:rPr>
        <w:t>c</w:t>
      </w:r>
      <w:r w:rsidR="00904DDC">
        <w:rPr>
          <w:lang w:val="en-US"/>
        </w:rPr>
        <w:t>(i,j) và t(i,j) là khoảng cách và thời gian di chuyển từ i đến j</w:t>
      </w:r>
    </w:p>
    <w:p w14:paraId="2D9582B0" w14:textId="77777777" w:rsidR="005419C7" w:rsidRPr="005419C7" w:rsidRDefault="00C026DD" w:rsidP="005419C7">
      <w:pPr>
        <w:pStyle w:val="MTDisplayEquation"/>
        <w:numPr>
          <w:ilvl w:val="0"/>
          <w:numId w:val="2"/>
        </w:numPr>
      </w:pPr>
      <w:r w:rsidRPr="00966ED7">
        <w:rPr>
          <w:lang w:val="en-US"/>
        </w:rPr>
        <w:t>Biến</w:t>
      </w:r>
    </w:p>
    <w:p w14:paraId="1056948E" w14:textId="77777777" w:rsidR="00B7318D" w:rsidRPr="00B7318D" w:rsidRDefault="00B7318D" w:rsidP="00B7318D">
      <w:pPr>
        <w:pStyle w:val="MTDisplayEquation"/>
        <w:numPr>
          <w:ilvl w:val="1"/>
          <w:numId w:val="2"/>
        </w:numPr>
        <w:rPr>
          <w:lang w:val="en-US"/>
        </w:rPr>
      </w:pPr>
      <w:r w:rsidRPr="005419C7">
        <w:rPr>
          <w:lang w:val="en-US"/>
        </w:rPr>
        <w:t xml:space="preserve">X(i, j) = 1, nếu chu trình đi từ thành phố I đến thành phố j, và ngược lại (với mọi I, j = 0,1,…,N và i </w:t>
      </w:r>
      <w:r w:rsidRPr="005419C7">
        <w:rPr>
          <w:rFonts w:ascii="Cambria Math" w:hAnsi="Cambria Math"/>
          <w:lang w:val="en-US"/>
        </w:rPr>
        <w:t xml:space="preserve">≠ </w:t>
      </w:r>
      <w:r w:rsidRPr="005419C7">
        <w:rPr>
          <w:lang w:val="en-US"/>
        </w:rPr>
        <w:t>j)</w:t>
      </w:r>
    </w:p>
    <w:p w14:paraId="068C843A" w14:textId="30CDA842" w:rsidR="00774F29" w:rsidRPr="00774F29" w:rsidRDefault="00B31F08" w:rsidP="00774F29">
      <w:pPr>
        <w:pStyle w:val="MTDisplayEquation"/>
        <w:numPr>
          <w:ilvl w:val="1"/>
          <w:numId w:val="2"/>
        </w:numPr>
        <w:rPr>
          <w:lang w:val="en-US"/>
        </w:rPr>
      </w:pPr>
      <w:r>
        <w:rPr>
          <w:lang w:val="en-US"/>
        </w:rPr>
        <w:t>Y(i) là thời gian giao hàng đến i (chưa kể thời gian cần để giao hàng xong)</w:t>
      </w:r>
      <w:r w:rsidR="00774F29">
        <w:rPr>
          <w:lang w:val="en-US"/>
        </w:rPr>
        <w:t xml:space="preserve">. </w:t>
      </w:r>
      <w:r w:rsidR="0009339E">
        <w:rPr>
          <w:lang w:val="en-US"/>
        </w:rPr>
        <w:br/>
        <w:t>e(i) &lt;= y(i) &lt;= l(i)</w:t>
      </w:r>
    </w:p>
    <w:p w14:paraId="4B7BD270" w14:textId="53537554" w:rsidR="00B31F08" w:rsidRDefault="00B31F08" w:rsidP="00B31F08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Ràng buộc:</w:t>
      </w:r>
    </w:p>
    <w:p w14:paraId="4887FEB7" w14:textId="34015355" w:rsidR="00D247FC" w:rsidRDefault="004C15AD" w:rsidP="006A434F">
      <w:pPr>
        <w:pStyle w:val="oancuaDanhsach"/>
        <w:numPr>
          <w:ilvl w:val="1"/>
          <w:numId w:val="3"/>
        </w:numPr>
        <w:rPr>
          <w:lang w:val="en-US"/>
        </w:rPr>
      </w:pPr>
      <w:r>
        <w:rPr>
          <w:lang w:val="en-US"/>
        </w:rPr>
        <w:t>Mỗi thành phố có 1 đường đi vào và 1 đường đi ra</w:t>
      </w:r>
    </w:p>
    <w:p w14:paraId="79852A7B" w14:textId="7BC22D59" w:rsidR="006A434F" w:rsidRPr="006A434F" w:rsidRDefault="006A434F" w:rsidP="006A434F">
      <w:pPr>
        <w:pStyle w:val="oancuaDanhsach"/>
        <w:numPr>
          <w:ilvl w:val="2"/>
          <w:numId w:val="3"/>
        </w:numPr>
        <w:rPr>
          <w:lang w:val="en-US"/>
        </w:rPr>
      </w:pPr>
      <m:oMath>
        <m:nary>
          <m:naryPr>
            <m:chr m:val="∑"/>
            <m:limLoc m:val="subSup"/>
            <m:grow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i∈{0,1,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…,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N}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</m:t>
            </m:r>
            <m:r>
              <m:rPr>
                <m:lit/>
              </m:rPr>
              <w:rPr>
                <w:rFonts w:ascii="Cambria Math" w:hAnsi="Cambria Math"/>
                <w:sz w:val="24"/>
                <w:szCs w:val="24"/>
                <w:lang w:val="en-US"/>
              </w:rPr>
              <m:t>{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j}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nary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ⅈ,j</m:t>
            </m:r>
          </m:e>
        </m:d>
      </m:oMath>
      <w:r w:rsidR="00646FC2">
        <w:rPr>
          <w:rFonts w:eastAsiaTheme="minorEastAsia"/>
          <w:lang w:val="en-US"/>
        </w:rPr>
        <w:t xml:space="preserve"> = </w:t>
      </w:r>
      <m:oMath>
        <m:nary>
          <m:naryPr>
            <m:chr m:val="∑"/>
            <m:limLoc m:val="subSup"/>
            <m:grow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i∈{0,1,…,N}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/</m:t>
            </m:r>
            <m:r>
              <m:rPr>
                <m:lit/>
              </m:rPr>
              <w:rPr>
                <w:rFonts w:ascii="Cambria Math" w:hAnsi="Cambria Math"/>
                <w:sz w:val="24"/>
                <w:szCs w:val="24"/>
                <w:lang w:val="en-US"/>
              </w:rPr>
              <m:t>{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j}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nary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</m:d>
      </m:oMath>
      <w:r w:rsidR="00646FC2">
        <w:rPr>
          <w:rFonts w:eastAsiaTheme="minorEastAsia"/>
          <w:lang w:val="en-US"/>
        </w:rPr>
        <w:t xml:space="preserve"> = </w:t>
      </w:r>
      <w:r w:rsidR="00646FC2" w:rsidRPr="00BD4AC5">
        <w:rPr>
          <w:rFonts w:eastAsiaTheme="minorEastAsia"/>
          <w:sz w:val="24"/>
          <w:szCs w:val="24"/>
          <w:lang w:val="en-US"/>
        </w:rPr>
        <w:t>1</w:t>
      </w:r>
      <w:r w:rsidR="00646FC2">
        <w:rPr>
          <w:rFonts w:eastAsiaTheme="minorEastAsia"/>
          <w:lang w:val="en-US"/>
        </w:rPr>
        <w:t xml:space="preserve"> với mọi </w:t>
      </w:r>
      <w:r w:rsidR="00136232">
        <w:rPr>
          <w:rFonts w:eastAsiaTheme="minorEastAsia"/>
          <w:lang w:val="en-US"/>
        </w:rPr>
        <w:t>j = 0, 1,…, N</w:t>
      </w:r>
    </w:p>
    <w:p w14:paraId="2BB2DFED" w14:textId="2439FE1A" w:rsidR="004C15AD" w:rsidRDefault="0009339E" w:rsidP="00B31F08">
      <w:pPr>
        <w:pStyle w:val="oancuaDanhsac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="00D90CD7">
        <w:rPr>
          <w:lang w:val="en-US"/>
        </w:rPr>
        <w:t xml:space="preserve">có đường </w:t>
      </w:r>
      <w:r>
        <w:rPr>
          <w:lang w:val="en-US"/>
        </w:rPr>
        <w:t xml:space="preserve">đi từ i đến j thì thời gian giao hàng </w:t>
      </w:r>
      <w:r w:rsidR="00B63DA6">
        <w:rPr>
          <w:lang w:val="en-US"/>
        </w:rPr>
        <w:t>tới j phải lớn hơn thời gian giao hàng tới j</w:t>
      </w:r>
    </w:p>
    <w:p w14:paraId="128775EF" w14:textId="195A3B6A" w:rsidR="00B63DA6" w:rsidRDefault="00D90CD7" w:rsidP="00B63DA6">
      <w:pPr>
        <w:pStyle w:val="oancuaDanhsach"/>
        <w:numPr>
          <w:ilvl w:val="2"/>
          <w:numId w:val="3"/>
        </w:numPr>
        <w:rPr>
          <w:lang w:val="en-US"/>
        </w:rPr>
      </w:pPr>
      <w:r w:rsidRPr="00FF39D7">
        <w:rPr>
          <w:rFonts w:ascii="Cambria Math" w:hAnsi="Cambria Math"/>
          <w:lang w:val="en-US"/>
        </w:rPr>
        <w:t>y(j) – y(i)</w:t>
      </w:r>
      <w:r>
        <w:rPr>
          <w:lang w:val="en-US"/>
        </w:rPr>
        <w:t xml:space="preserve"> </w:t>
      </w:r>
      <w:r w:rsidR="00FB0C56">
        <w:rPr>
          <w:rFonts w:ascii="Cambria Math" w:hAnsi="Cambria Math"/>
          <w:lang w:val="en-US"/>
        </w:rPr>
        <w:t>≥</w:t>
      </w:r>
      <w:r w:rsidR="00FB0C56">
        <w:rPr>
          <w:lang w:val="en-US"/>
        </w:rPr>
        <w:t xml:space="preserve"> </w:t>
      </w:r>
      <w:r w:rsidR="00FB0C56" w:rsidRPr="00FF39D7">
        <w:rPr>
          <w:rFonts w:ascii="Cambria Math" w:hAnsi="Cambria Math"/>
          <w:lang w:val="en-US"/>
        </w:rPr>
        <w:t xml:space="preserve">d(i) + t(i, j) </w:t>
      </w:r>
      <w:r w:rsidR="005303D4" w:rsidRPr="00FF39D7">
        <w:rPr>
          <w:rFonts w:ascii="Cambria Math" w:hAnsi="Cambria Math"/>
          <w:lang w:val="en-US"/>
        </w:rPr>
        <w:t>– a*(</w:t>
      </w:r>
      <w:r w:rsidR="006D1F23" w:rsidRPr="00FF39D7">
        <w:rPr>
          <w:rFonts w:ascii="Cambria Math" w:hAnsi="Cambria Math"/>
          <w:lang w:val="en-US"/>
        </w:rPr>
        <w:t>1 – x(i, j)</w:t>
      </w:r>
      <w:r w:rsidR="00A04FEB">
        <w:rPr>
          <w:rFonts w:ascii="Cambria Math" w:hAnsi="Cambria Math"/>
          <w:lang w:val="en-US"/>
        </w:rPr>
        <w:t>)</w:t>
      </w:r>
      <w:r w:rsidR="006D1F23">
        <w:rPr>
          <w:lang w:val="en-US"/>
        </w:rPr>
        <w:t xml:space="preserve"> </w:t>
      </w:r>
      <w:r w:rsidR="006D1F23">
        <w:rPr>
          <w:rFonts w:ascii="Cambria Math" w:hAnsi="Cambria Math"/>
          <w:lang w:val="en-US"/>
        </w:rPr>
        <w:t xml:space="preserve"> với mọi </w:t>
      </w:r>
      <w:r w:rsidR="00A04FEB">
        <w:rPr>
          <w:rFonts w:ascii="Cambria Math" w:hAnsi="Cambria Math"/>
          <w:lang w:val="en-US"/>
        </w:rPr>
        <w:t>i ≠ j</w:t>
      </w:r>
      <w:r w:rsidR="006677EF">
        <w:rPr>
          <w:rFonts w:ascii="Cambria Math" w:hAnsi="Cambria Math"/>
          <w:lang w:val="en-US"/>
        </w:rPr>
        <w:t>;</w:t>
      </w:r>
      <w:r w:rsidR="00A04FEB">
        <w:rPr>
          <w:rFonts w:ascii="Cambria Math" w:hAnsi="Cambria Math"/>
          <w:lang w:val="en-US"/>
        </w:rPr>
        <w:t xml:space="preserve"> </w:t>
      </w:r>
      <w:r w:rsidR="0090666C">
        <w:rPr>
          <w:rFonts w:ascii="Cambria Math" w:hAnsi="Cambria Math"/>
          <w:lang w:val="en-US"/>
        </w:rPr>
        <w:t>j ≥ 1</w:t>
      </w:r>
      <w:r w:rsidR="006677EF">
        <w:rPr>
          <w:rFonts w:ascii="Cambria Math" w:hAnsi="Cambria Math"/>
          <w:lang w:val="en-US"/>
        </w:rPr>
        <w:t>; i,j ϵ {0, …, N}</w:t>
      </w:r>
      <w:r w:rsidR="005E6291">
        <w:rPr>
          <w:rFonts w:ascii="Cambria Math" w:hAnsi="Cambria Math"/>
          <w:lang w:val="en-US"/>
        </w:rPr>
        <w:t xml:space="preserve">; </w:t>
      </w:r>
      <w:r w:rsidR="005E6291">
        <w:rPr>
          <w:rFonts w:ascii="Cambria Math" w:hAnsi="Cambria Math"/>
          <w:lang w:val="en-US"/>
        </w:rPr>
        <w:br/>
        <w:t>a = max(d(i)</w:t>
      </w:r>
      <w:r w:rsidR="0024450D">
        <w:rPr>
          <w:rFonts w:ascii="Cambria Math" w:hAnsi="Cambria Math"/>
          <w:lang w:val="en-US"/>
        </w:rPr>
        <w:t xml:space="preserve">) + </w:t>
      </w:r>
      <w:r w:rsidR="005E6291">
        <w:rPr>
          <w:rFonts w:ascii="Cambria Math" w:hAnsi="Cambria Math"/>
          <w:lang w:val="en-US"/>
        </w:rPr>
        <w:t xml:space="preserve"> </w:t>
      </w:r>
      <w:r w:rsidR="00416D7A">
        <w:rPr>
          <w:rFonts w:ascii="Cambria Math" w:hAnsi="Cambria Math"/>
          <w:lang w:val="en-US"/>
        </w:rPr>
        <w:t>max(</w:t>
      </w:r>
      <w:r w:rsidR="005E6291">
        <w:rPr>
          <w:rFonts w:ascii="Cambria Math" w:hAnsi="Cambria Math"/>
          <w:lang w:val="en-US"/>
        </w:rPr>
        <w:t>t(i, j))</w:t>
      </w:r>
      <w:r w:rsidR="002D45A7">
        <w:rPr>
          <w:rFonts w:ascii="Cambria Math" w:hAnsi="Cambria Math"/>
          <w:lang w:val="en-US"/>
        </w:rPr>
        <w:t xml:space="preserve"> + </w:t>
      </w:r>
      <w:r w:rsidR="0011765B">
        <w:rPr>
          <w:rFonts w:ascii="Cambria Math" w:hAnsi="Cambria Math"/>
          <w:lang w:val="en-US"/>
        </w:rPr>
        <w:t>max(l(i))</w:t>
      </w:r>
      <w:r w:rsidR="005E6291">
        <w:rPr>
          <w:rFonts w:ascii="Cambria Math" w:hAnsi="Cambria Math"/>
          <w:lang w:val="en-US"/>
        </w:rPr>
        <w:t xml:space="preserve"> hoặc chọn a = INF</w:t>
      </w:r>
    </w:p>
    <w:p w14:paraId="03995DED" w14:textId="0896CBE2" w:rsidR="000810C0" w:rsidRDefault="000810C0" w:rsidP="00B31F08">
      <w:pPr>
        <w:pStyle w:val="oancuaDanhsach"/>
        <w:numPr>
          <w:ilvl w:val="1"/>
          <w:numId w:val="3"/>
        </w:numPr>
        <w:rPr>
          <w:lang w:val="en-US"/>
        </w:rPr>
      </w:pPr>
      <w:r>
        <w:rPr>
          <w:lang w:val="en-US"/>
        </w:rPr>
        <w:t>Người giao hàng xuất phát từ điểm 0</w:t>
      </w:r>
    </w:p>
    <w:p w14:paraId="724A7F12" w14:textId="211E989A" w:rsidR="005E6291" w:rsidRPr="00BD4AC5" w:rsidRDefault="00BD4AC5" w:rsidP="005E6291">
      <w:pPr>
        <w:pStyle w:val="oancuaDanhsach"/>
        <w:numPr>
          <w:ilvl w:val="2"/>
          <w:numId w:val="3"/>
        </w:num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y</w:t>
      </w:r>
      <w:r w:rsidR="00E71C2B" w:rsidRPr="00BD4AC5">
        <w:rPr>
          <w:rFonts w:ascii="Cambria Math" w:hAnsi="Cambria Math"/>
          <w:lang w:val="en-US"/>
        </w:rPr>
        <w:t>(0) = 0</w:t>
      </w:r>
    </w:p>
    <w:p w14:paraId="0C250D33" w14:textId="2F0649B4" w:rsidR="00F15B47" w:rsidRDefault="00F15B47" w:rsidP="00F15B47">
      <w:pPr>
        <w:pStyle w:val="oancuaDanhsach"/>
        <w:numPr>
          <w:ilvl w:val="1"/>
          <w:numId w:val="3"/>
        </w:numPr>
        <w:rPr>
          <w:lang w:val="en-US"/>
        </w:rPr>
      </w:pPr>
      <w:r>
        <w:rPr>
          <w:lang w:val="en-US"/>
        </w:rPr>
        <w:t>Mỗi điểm giao hàng ko đi qua chính nó</w:t>
      </w:r>
    </w:p>
    <w:p w14:paraId="63D4193B" w14:textId="4A9AED97" w:rsidR="00F15B47" w:rsidRPr="00BD4AC5" w:rsidRDefault="00BD4AC5" w:rsidP="00F15B47">
      <w:pPr>
        <w:pStyle w:val="oancuaDanhsach"/>
        <w:numPr>
          <w:ilvl w:val="2"/>
          <w:numId w:val="3"/>
        </w:num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x</w:t>
      </w:r>
      <w:r w:rsidR="00F15B47" w:rsidRPr="00BD4AC5">
        <w:rPr>
          <w:rFonts w:ascii="Cambria Math" w:hAnsi="Cambria Math"/>
          <w:lang w:val="en-US"/>
        </w:rPr>
        <w:t xml:space="preserve">(i, i) = 0 với mọi i </w:t>
      </w:r>
      <w:r w:rsidRPr="00BD4AC5">
        <w:rPr>
          <w:rFonts w:ascii="Cambria Math" w:hAnsi="Cambria Math"/>
          <w:lang w:val="en-US"/>
        </w:rPr>
        <w:t>ϵ {0, …, N}</w:t>
      </w:r>
    </w:p>
    <w:p w14:paraId="5410BBE3" w14:textId="757E8CE9" w:rsidR="00E71C2B" w:rsidRDefault="00E71C2B" w:rsidP="00E71C2B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Hàm mục tiêu:</w:t>
      </w:r>
    </w:p>
    <w:p w14:paraId="37C8EE8C" w14:textId="774C304A" w:rsidR="00E71C2B" w:rsidRPr="00B31F08" w:rsidRDefault="00DC0C7A" w:rsidP="00E71C2B">
      <w:pPr>
        <w:pStyle w:val="oancuaDanhsach"/>
        <w:numPr>
          <w:ilvl w:val="1"/>
          <w:numId w:val="3"/>
        </w:numPr>
        <w:rPr>
          <w:lang w:val="en-US"/>
        </w:rPr>
      </w:pPr>
      <m:oMath>
        <m:nary>
          <m:naryPr>
            <m:chr m:val="∑"/>
            <m:limLoc m:val="subSup"/>
            <m:grow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, j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∈{0,1,…,  N}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nary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ⅈ,j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*c(i, j)</m:t>
        </m:r>
      </m:oMath>
      <w:r w:rsidR="00C77361">
        <w:rPr>
          <w:rFonts w:eastAsiaTheme="minorEastAsia"/>
          <w:sz w:val="24"/>
          <w:szCs w:val="24"/>
          <w:lang w:val="en-US"/>
        </w:rPr>
        <w:t xml:space="preserve"> </w:t>
      </w:r>
      <w:r w:rsidR="00C77361" w:rsidRPr="00C77361">
        <w:rPr>
          <w:rFonts w:eastAsiaTheme="minorEastAsia"/>
          <w:sz w:val="24"/>
          <w:szCs w:val="24"/>
          <w:lang w:val="en-US"/>
        </w:rPr>
        <w:sym w:font="Wingdings" w:char="F0E0"/>
      </w:r>
      <w:r w:rsidR="00C77361">
        <w:rPr>
          <w:rFonts w:eastAsiaTheme="minorEastAsia"/>
          <w:sz w:val="24"/>
          <w:szCs w:val="24"/>
          <w:lang w:val="en-US"/>
        </w:rPr>
        <w:t xml:space="preserve"> min</w:t>
      </w:r>
    </w:p>
    <w:sectPr w:rsidR="00E71C2B" w:rsidRPr="00B3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7EC9"/>
    <w:multiLevelType w:val="hybridMultilevel"/>
    <w:tmpl w:val="A802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67BCD"/>
    <w:multiLevelType w:val="hybridMultilevel"/>
    <w:tmpl w:val="5974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57B29"/>
    <w:multiLevelType w:val="hybridMultilevel"/>
    <w:tmpl w:val="59DC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9826">
    <w:abstractNumId w:val="2"/>
  </w:num>
  <w:num w:numId="2" w16cid:durableId="1902641905">
    <w:abstractNumId w:val="0"/>
  </w:num>
  <w:num w:numId="3" w16cid:durableId="79143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5C"/>
    <w:rsid w:val="000810C0"/>
    <w:rsid w:val="0009339E"/>
    <w:rsid w:val="0011765B"/>
    <w:rsid w:val="00136232"/>
    <w:rsid w:val="00196DEA"/>
    <w:rsid w:val="001F2016"/>
    <w:rsid w:val="0024450D"/>
    <w:rsid w:val="002D45A7"/>
    <w:rsid w:val="00302580"/>
    <w:rsid w:val="00306607"/>
    <w:rsid w:val="00416D7A"/>
    <w:rsid w:val="004C15AD"/>
    <w:rsid w:val="005303D4"/>
    <w:rsid w:val="005419C7"/>
    <w:rsid w:val="005E6291"/>
    <w:rsid w:val="00646FC2"/>
    <w:rsid w:val="00656160"/>
    <w:rsid w:val="006677EF"/>
    <w:rsid w:val="006831E0"/>
    <w:rsid w:val="006978B6"/>
    <w:rsid w:val="006A434F"/>
    <w:rsid w:val="006D1F23"/>
    <w:rsid w:val="00774F29"/>
    <w:rsid w:val="00904DDC"/>
    <w:rsid w:val="0090666C"/>
    <w:rsid w:val="00966ED7"/>
    <w:rsid w:val="00991057"/>
    <w:rsid w:val="00A04FEB"/>
    <w:rsid w:val="00A230E5"/>
    <w:rsid w:val="00A37F5C"/>
    <w:rsid w:val="00B31F08"/>
    <w:rsid w:val="00B61272"/>
    <w:rsid w:val="00B63DA6"/>
    <w:rsid w:val="00B656B7"/>
    <w:rsid w:val="00B7318D"/>
    <w:rsid w:val="00BD4AC5"/>
    <w:rsid w:val="00C026DD"/>
    <w:rsid w:val="00C04153"/>
    <w:rsid w:val="00C77361"/>
    <w:rsid w:val="00CA11B6"/>
    <w:rsid w:val="00D247FC"/>
    <w:rsid w:val="00D6134F"/>
    <w:rsid w:val="00D90CD7"/>
    <w:rsid w:val="00DB58D1"/>
    <w:rsid w:val="00DC0C7A"/>
    <w:rsid w:val="00E71C2B"/>
    <w:rsid w:val="00F15B47"/>
    <w:rsid w:val="00FB0C56"/>
    <w:rsid w:val="00F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1DB1"/>
  <w15:chartTrackingRefBased/>
  <w15:docId w15:val="{49A1CA05-EDC6-4DC9-9641-96BCBC5D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026DD"/>
    <w:pPr>
      <w:ind w:left="720"/>
      <w:contextualSpacing/>
    </w:pPr>
  </w:style>
  <w:style w:type="paragraph" w:customStyle="1" w:styleId="MTDisplayEquation">
    <w:name w:val="MTDisplayEquation"/>
    <w:basedOn w:val="Binhthng"/>
    <w:next w:val="Binhthng"/>
    <w:link w:val="MTDisplayEquationChar"/>
    <w:rsid w:val="00B61272"/>
    <w:pPr>
      <w:tabs>
        <w:tab w:val="center" w:pos="5040"/>
        <w:tab w:val="right" w:pos="9360"/>
      </w:tabs>
      <w:ind w:left="720" w:hanging="360"/>
    </w:pPr>
  </w:style>
  <w:style w:type="character" w:customStyle="1" w:styleId="MTDisplayEquationChar">
    <w:name w:val="MTDisplayEquation Char"/>
    <w:basedOn w:val="Phngmcinhcuaoanvn"/>
    <w:link w:val="MTDisplayEquation"/>
    <w:rsid w:val="00B61272"/>
    <w:rPr>
      <w:noProof/>
      <w:lang w:val="vi-VN"/>
    </w:rPr>
  </w:style>
  <w:style w:type="character" w:styleId="VnbanChdanhsn">
    <w:name w:val="Placeholder Text"/>
    <w:basedOn w:val="Phngmcinhcuaoanvn"/>
    <w:uiPriority w:val="99"/>
    <w:semiHidden/>
    <w:rsid w:val="006A4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 Linh 20142567</dc:creator>
  <cp:keywords/>
  <dc:description/>
  <cp:lastModifiedBy>Le Tuan Linh 20142567</cp:lastModifiedBy>
  <cp:revision>46</cp:revision>
  <dcterms:created xsi:type="dcterms:W3CDTF">2022-05-18T03:34:00Z</dcterms:created>
  <dcterms:modified xsi:type="dcterms:W3CDTF">2022-05-18T04:56:00Z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