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center"/>
        <w:rPr>
          <w:sz w:val="56"/>
          <w:szCs w:val="56"/>
        </w:rPr>
      </w:pPr>
      <w:r>
        <w:rPr>
          <w:rFonts w:ascii="Arial" w:hAnsi="Arial" w:cs="Arial"/>
          <w:b/>
          <w:i w:val="0"/>
          <w:color w:val="000000"/>
          <w:sz w:val="56"/>
          <w:szCs w:val="56"/>
          <w:u w:val="none"/>
          <w:vertAlign w:val="baseline"/>
        </w:rPr>
        <w:t>PA0 – GROUP REGISTRATION &amp; TOOLS SETUP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Introduction to Software Engineering</w:t>
      </w:r>
    </w:p>
    <w:p>
      <w:pPr>
        <w:jc w:val="both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17CLC - KTPM - Group 01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ascii="Calibri" w:hAnsi="Calibri" w:cs="Calibri"/>
          <w:i w:val="0"/>
          <w:color w:val="2E75B5"/>
          <w:sz w:val="32"/>
          <w:szCs w:val="32"/>
          <w:u w:val="none"/>
          <w:vertAlign w:val="baseline"/>
        </w:rPr>
      </w:pPr>
      <w:r>
        <w:rPr>
          <w:rFonts w:ascii="Calibri" w:hAnsi="Calibri" w:eastAsia="SimSun" w:cs="Calibri"/>
          <w:i w:val="0"/>
          <w:color w:val="2E75B5"/>
          <w:sz w:val="32"/>
          <w:szCs w:val="32"/>
          <w:u w:val="none"/>
          <w:vertAlign w:val="baseline"/>
        </w:rPr>
        <w:t>Group registration</w:t>
      </w:r>
    </w:p>
    <w:p>
      <w:pPr>
        <w:numPr>
          <w:numId w:val="0"/>
        </w:numPr>
        <w:rPr>
          <w:rFonts w:ascii="Calibri" w:hAnsi="Calibri" w:eastAsia="SimSun" w:cs="Calibri"/>
          <w:i w:val="0"/>
          <w:color w:val="2E75B5"/>
          <w:sz w:val="32"/>
          <w:szCs w:val="32"/>
          <w:u w:val="none"/>
          <w:vertAlign w:val="baseline"/>
        </w:rPr>
      </w:pPr>
    </w:p>
    <w:p>
      <w:pPr>
        <w:numPr>
          <w:numId w:val="0"/>
        </w:numPr>
        <w:rPr>
          <w:rFonts w:ascii="Calibri" w:hAnsi="Calibri" w:eastAsia="SimSun" w:cs="Calibri"/>
          <w:i w:val="0"/>
          <w:color w:val="2E75B5"/>
          <w:sz w:val="32"/>
          <w:szCs w:val="32"/>
          <w:u w:val="none"/>
          <w:vertAlign w:val="baseline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ascii="Calibri" w:hAnsi="Calibri" w:cs="Calibri"/>
          <w:i w:val="0"/>
          <w:color w:val="2E75B5"/>
          <w:sz w:val="32"/>
          <w:szCs w:val="32"/>
          <w:u w:val="none"/>
          <w:vertAlign w:val="baseline"/>
        </w:rPr>
      </w:pPr>
      <w:r>
        <w:rPr>
          <w:rFonts w:ascii="Calibri" w:hAnsi="Calibri" w:eastAsia="SimSun" w:cs="Calibri"/>
          <w:i w:val="0"/>
          <w:color w:val="2E75B5"/>
          <w:sz w:val="32"/>
          <w:szCs w:val="32"/>
          <w:u w:val="none"/>
          <w:vertAlign w:val="baseline"/>
        </w:rPr>
        <w:t>Project proposal</w:t>
      </w:r>
    </w:p>
    <w:p>
      <w:pPr>
        <w:numPr>
          <w:numId w:val="0"/>
        </w:numPr>
        <w:rPr>
          <w:rFonts w:ascii="Calibri" w:hAnsi="Calibri" w:eastAsia="SimSun" w:cs="Calibri"/>
          <w:i w:val="0"/>
          <w:color w:val="2E75B5"/>
          <w:sz w:val="32"/>
          <w:szCs w:val="32"/>
          <w:u w:val="none"/>
          <w:vertAlign w:val="baseline"/>
        </w:rPr>
      </w:pPr>
    </w:p>
    <w:p>
      <w:pPr>
        <w:numPr>
          <w:numId w:val="0"/>
        </w:numPr>
        <w:rPr>
          <w:rFonts w:ascii="Calibri" w:hAnsi="Calibri" w:eastAsia="SimSun" w:cs="Calibri"/>
          <w:i w:val="0"/>
          <w:color w:val="2E75B5"/>
          <w:sz w:val="32"/>
          <w:szCs w:val="32"/>
          <w:u w:val="none"/>
          <w:vertAlign w:val="baseline"/>
        </w:rPr>
      </w:pPr>
    </w:p>
    <w:p>
      <w:pPr>
        <w:numPr>
          <w:numId w:val="0"/>
        </w:numPr>
        <w:rPr>
          <w:rFonts w:ascii="Calibri" w:hAnsi="Calibri" w:eastAsia="SimSun" w:cs="Calibri"/>
          <w:i w:val="0"/>
          <w:color w:val="2E75B5"/>
          <w:sz w:val="32"/>
          <w:szCs w:val="32"/>
          <w:u w:val="none"/>
          <w:vertAlign w:val="baseline"/>
        </w:rPr>
      </w:pPr>
      <w:bookmarkStart w:id="0" w:name="_GoBack"/>
      <w:bookmarkEnd w:id="0"/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ascii="Calibri" w:hAnsi="Calibri" w:cs="Calibri"/>
          <w:i w:val="0"/>
          <w:color w:val="2E75B5"/>
          <w:sz w:val="32"/>
          <w:szCs w:val="32"/>
          <w:u w:val="none"/>
          <w:vertAlign w:val="baseline"/>
        </w:rPr>
      </w:pPr>
      <w:r>
        <w:rPr>
          <w:rFonts w:ascii="Calibri" w:hAnsi="Calibri" w:eastAsia="SimSun" w:cs="Calibri"/>
          <w:i w:val="0"/>
          <w:color w:val="2E75B5"/>
          <w:sz w:val="32"/>
          <w:szCs w:val="32"/>
          <w:u w:val="none"/>
          <w:vertAlign w:val="baseline"/>
        </w:rPr>
        <w:t>Tools setup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  <w:sectPr>
          <w:headerReference r:id="rId7" w:type="first"/>
          <w:footerReference r:id="rId9" w:type="first"/>
          <w:footerReference r:id="rId8" w:type="default"/>
          <w:pgSz w:w="11906" w:h="16838"/>
          <w:pgMar w:top="1440" w:right="1800" w:bottom="1440" w:left="1800" w:header="720" w:footer="720" w:gutter="0"/>
          <w:pgNumType w:fmt="decimal" w:start="1"/>
          <w:cols w:space="720" w:num="1"/>
          <w:titlePg/>
          <w:docGrid w:linePitch="360" w:charSpace="0"/>
        </w:sect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pgNumType w:fmt="decimal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/>
        <w:b/>
        <w:bCs/>
        <w:sz w:val="24"/>
        <w:szCs w:val="24"/>
        <w:lang w:val="en-US"/>
      </w:rPr>
    </w:pPr>
    <w:r>
      <w:rPr>
        <w:rFonts w:hint="default"/>
        <w:b/>
        <w:bCs/>
        <w:sz w:val="24"/>
        <w:szCs w:val="24"/>
        <w:lang w:val="en-US"/>
      </w:rPr>
      <w:t>Ho Chi Minh University of Science</w:t>
    </w:r>
  </w:p>
  <w:p>
    <w:pPr>
      <w:pStyle w:val="3"/>
      <w:jc w:val="center"/>
      <w:rPr>
        <w:rFonts w:hint="default"/>
        <w:b/>
        <w:bCs/>
        <w:sz w:val="24"/>
        <w:szCs w:val="24"/>
        <w:lang w:val="en-US"/>
      </w:rPr>
    </w:pPr>
    <w:r>
      <w:rPr>
        <w:rFonts w:hint="default"/>
        <w:b/>
        <w:bCs/>
        <w:sz w:val="24"/>
        <w:szCs w:val="24"/>
        <w:lang w:val="en-US"/>
      </w:rPr>
      <w:t>25/10/2019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/>
        <w:b/>
        <w:bCs/>
        <w:sz w:val="24"/>
        <w:szCs w:val="24"/>
        <w:lang w:val="en-US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0lY7tAAAAAFAQAADwAAAAAAAAABACAAAAAiAAAAZHJzL2Rvd25yZXYu&#10;eG1sUEsBAhQAFAAAAAgAh07iQMp2Rz0DAgAAFAQAAA4AAAAAAAAAAQAgAAAAHwEAAGRycy9lMm9E&#10;b2MueG1sUEsFBgAAAAAGAAYAWQEAAJ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sz w:val="24"/>
        <w:szCs w:val="24"/>
        <w:lang w:val="en-US"/>
      </w:rPr>
      <w:t>Ho Chi Minh University of Science</w:t>
    </w:r>
  </w:p>
  <w:p>
    <w:pPr>
      <w:pStyle w:val="3"/>
      <w:jc w:val="center"/>
      <w:rPr>
        <w:rFonts w:hint="default"/>
        <w:b/>
        <w:bCs/>
        <w:sz w:val="24"/>
        <w:szCs w:val="24"/>
        <w:lang w:val="en-US"/>
      </w:rPr>
    </w:pPr>
    <w:r>
      <w:rPr>
        <w:rFonts w:hint="default"/>
        <w:b/>
        <w:bCs/>
        <w:sz w:val="24"/>
        <w:szCs w:val="24"/>
        <w:lang w:val="en-US"/>
      </w:rPr>
      <w:t>25/10/2019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CSNYo0sgIAANc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2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center"/>
      <w:rPr>
        <w:rFonts w:hint="default"/>
        <w:lang w:val="en-US"/>
      </w:rPr>
    </w:pPr>
    <w:r>
      <w:rPr>
        <w:rFonts w:hint="default"/>
        <w:lang w:val="en-US"/>
      </w:rPr>
      <w:drawing>
        <wp:inline distT="0" distB="0" distL="114300" distR="114300">
          <wp:extent cx="2286000" cy="2000250"/>
          <wp:effectExtent l="0" t="0" r="0" b="0"/>
          <wp:docPr id="8" name="Picture 8" descr="hcmus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hcmus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86000" cy="2000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4FDCB3"/>
    <w:multiLevelType w:val="singleLevel"/>
    <w:tmpl w:val="B34FDCB3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5E324B"/>
    <w:rsid w:val="7B5E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2019-10-25T03:31:00Z</dcterms:created>
  <dc:creator>BThang</dc:creator>
  <cp:lastModifiedBy>BThang</cp:lastModifiedBy>
  <dcterms:modified xsi:type="dcterms:W3CDTF">2019-10-25T03:53:55Z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