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tabs>
          <w:tab w:val="right" w:leader="dot" w:pos="8306"/>
        </w:tabs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TOC \o "1-3" \t "" \h \z \u </w:instrText>
      </w:r>
      <w:r>
        <w:rPr>
          <w:rFonts w:hint="eastAsia"/>
          <w:b/>
          <w:bCs/>
        </w:rPr>
        <w:fldChar w:fldCharType="separate"/>
      </w:r>
    </w:p>
    <w:p>
      <w:pPr>
        <w:jc w:val="center"/>
        <w:rPr>
          <w:rFonts w:hint="eastAsia"/>
          <w:b/>
          <w:bCs w:val="0"/>
          <w:sz w:val="32"/>
          <w:szCs w:val="32"/>
        </w:rPr>
      </w:pPr>
      <w:r>
        <w:rPr>
          <w:rFonts w:hint="eastAsia"/>
        </w:rPr>
        <w:fldChar w:fldCharType="end"/>
      </w:r>
      <w:bookmarkStart w:id="0" w:name="_Toc3985"/>
      <w:r>
        <w:rPr>
          <w:rFonts w:hint="eastAsia"/>
          <w:b/>
          <w:bCs w:val="0"/>
          <w:sz w:val="32"/>
          <w:szCs w:val="32"/>
          <w:lang w:val="en-US" w:eastAsia="zh-CN"/>
        </w:rPr>
        <w:t>书趣</w:t>
      </w:r>
      <w:r>
        <w:rPr>
          <w:rFonts w:hint="eastAsia"/>
          <w:b/>
          <w:bCs w:val="0"/>
          <w:sz w:val="32"/>
          <w:szCs w:val="32"/>
        </w:rPr>
        <w:t>详细设计说明书</w:t>
      </w:r>
      <w:bookmarkEnd w:id="0"/>
    </w:p>
    <w:p>
      <w:pPr>
        <w:jc w:val="both"/>
        <w:rPr>
          <w:rFonts w:hint="eastAsia"/>
          <w:b/>
          <w:bCs w:val="0"/>
          <w:sz w:val="32"/>
          <w:szCs w:val="32"/>
        </w:rPr>
      </w:pPr>
    </w:p>
    <w:p>
      <w:pPr>
        <w:pStyle w:val="3"/>
        <w:rPr>
          <w:rFonts w:hint="eastAsia"/>
        </w:rPr>
      </w:pPr>
    </w:p>
    <w:p>
      <w:pPr>
        <w:pStyle w:val="20"/>
        <w:tabs>
          <w:tab w:val="right" w:leader="dot" w:pos="8306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_Toc7832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</w:rPr>
        <w:t>1 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_Toc7832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_Toc7832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  <w:lang w:val="en-US" w:eastAsia="zh-CN"/>
        </w:rPr>
        <w:t>2</w:t>
      </w:r>
      <w:r>
        <w:rPr>
          <w:rFonts w:hint="eastAsia"/>
          <w:bCs w:val="0"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lang w:val="en-US" w:eastAsia="zh-CN"/>
        </w:rPr>
        <w:t>代码框架描述</w:t>
      </w:r>
      <w:bookmarkStart w:id="28" w:name="_GoBack"/>
      <w:bookmarkEnd w:id="28"/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_Toc7832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_Toc5445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目录结构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_Toc5445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_Toc24659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 xml:space="preserve"> 模块配置文件说明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_Toc24659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20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_Toc2843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  <w:lang w:val="en-US" w:eastAsia="zh-CN"/>
        </w:rPr>
        <w:t xml:space="preserve">3 </w:t>
      </w:r>
      <w:r>
        <w:rPr>
          <w:rFonts w:hint="eastAsia"/>
          <w:bCs w:val="0"/>
          <w:sz w:val="24"/>
          <w:szCs w:val="24"/>
        </w:rPr>
        <w:t>子模块详细设计说明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_Toc23389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 登录和注册模块、兴趣选择模块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_Toc23389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_Toc23420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3.2 书籍检索模块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_Toc23420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_Toc8287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3.4 我的主页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_Toc8287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_Toc31267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3.5 管理书库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_Toc31267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21"/>
        <w:tabs>
          <w:tab w:val="right" w:leader="dot" w:pos="8306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_Toc19194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3.6 管理社区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_Toc19194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术语说明</w:t>
      </w:r>
      <w:r>
        <w:rPr>
          <w:rFonts w:hint="eastAsia"/>
          <w:b/>
          <w:bCs/>
          <w:sz w:val="24"/>
        </w:rPr>
        <w:t>：</w:t>
      </w:r>
    </w:p>
    <w:p>
      <w:pPr>
        <w:pStyle w:val="5"/>
        <w:numPr>
          <w:ilvl w:val="0"/>
          <w:numId w:val="2"/>
        </w:numPr>
        <w:rPr>
          <w:rFonts w:hint="eastAsia"/>
          <w:b/>
          <w:bCs/>
          <w:sz w:val="24"/>
          <w:lang w:val="en-US" w:eastAsia="zh-CN"/>
        </w:rPr>
      </w:pPr>
      <w:bookmarkStart w:id="1" w:name="_Toc4826"/>
      <w:r>
        <w:rPr>
          <w:rFonts w:hint="eastAsia"/>
          <w:b/>
          <w:bCs/>
          <w:sz w:val="24"/>
          <w:lang w:val="en-US" w:eastAsia="zh-CN"/>
        </w:rPr>
        <w:t>动态action：前端和后台交互方式之一，前端通过超链接的方式可将参数传递给后台，当用户点击超链接时即进行参数的传递，并运行后台程序。运行后会跳转页面。</w:t>
      </w:r>
      <w:bookmarkEnd w:id="1"/>
    </w:p>
    <w:p>
      <w:pPr>
        <w:pStyle w:val="5"/>
        <w:numPr>
          <w:ilvl w:val="0"/>
          <w:numId w:val="2"/>
        </w:numPr>
        <w:rPr>
          <w:rFonts w:hint="eastAsia"/>
          <w:b/>
          <w:bCs/>
          <w:sz w:val="24"/>
          <w:szCs w:val="22"/>
          <w:lang w:val="en-US" w:eastAsia="zh-CN"/>
        </w:rPr>
      </w:pPr>
      <w:bookmarkStart w:id="2" w:name="_Toc16850"/>
      <w:r>
        <w:rPr>
          <w:rFonts w:hint="eastAsia"/>
          <w:b/>
          <w:bCs/>
          <w:sz w:val="24"/>
          <w:szCs w:val="22"/>
          <w:lang w:val="en-US" w:eastAsia="zh-CN"/>
        </w:rPr>
        <w:t>form表单传递：前端和后台交互方式之一，前端通过在form标签中指定action的值作为传递路径，method的值作为传递方式，将所有input的值传递入后台，input的属性name值和action的变量一一对应。触发submit事件后即进行传递，并运行后台程序。运行后会跳转页面。</w:t>
      </w:r>
      <w:bookmarkEnd w:id="2"/>
    </w:p>
    <w:p>
      <w:pPr>
        <w:pStyle w:val="5"/>
        <w:numPr>
          <w:ilvl w:val="0"/>
          <w:numId w:val="2"/>
        </w:numPr>
        <w:rPr>
          <w:rFonts w:hint="eastAsia"/>
          <w:b/>
          <w:bCs/>
          <w:sz w:val="24"/>
          <w:szCs w:val="22"/>
          <w:lang w:val="en-US" w:eastAsia="zh-CN"/>
        </w:rPr>
      </w:pPr>
      <w:bookmarkStart w:id="3" w:name="_Toc29853"/>
      <w:r>
        <w:rPr>
          <w:rFonts w:hint="eastAsia"/>
          <w:b/>
          <w:bCs/>
          <w:sz w:val="24"/>
          <w:szCs w:val="22"/>
          <w:lang w:val="en-US" w:eastAsia="zh-CN"/>
        </w:rPr>
        <w:t>Ajax传递：前端和后台交互方式之一，前端通过Ajax事件，将参数以json的形式传递给后台，并指定传递方式，异步还是同步，后台程序执行后可返回参数，触发Ajax中的返回函数。运行后不进行页面跳转。</w:t>
      </w:r>
      <w:bookmarkEnd w:id="3"/>
    </w:p>
    <w:p>
      <w:pPr>
        <w:ind w:firstLine="468" w:firstLineChars="234"/>
        <w:rPr>
          <w:rFonts w:hint="eastAsia"/>
          <w:iCs/>
          <w:color w:val="0000FF"/>
        </w:rPr>
      </w:pPr>
    </w:p>
    <w:p>
      <w:pPr>
        <w:pStyle w:val="31"/>
        <w:pageBreakBefore/>
        <w:widowControl/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120" w:after="480" w:line="240" w:lineRule="auto"/>
        <w:ind w:right="200" w:rightChars="100"/>
        <w:jc w:val="left"/>
        <w:textAlignment w:val="baseline"/>
        <w:outlineLvl w:val="0"/>
        <w:rPr>
          <w:rFonts w:hint="eastAsia"/>
          <w:b/>
          <w:bCs w:val="0"/>
          <w:sz w:val="44"/>
          <w:szCs w:val="44"/>
        </w:rPr>
      </w:pPr>
      <w:bookmarkStart w:id="4" w:name="_Toc445691593"/>
      <w:bookmarkStart w:id="5" w:name="_Toc153970886"/>
      <w:bookmarkStart w:id="6" w:name="_Toc7832"/>
      <w:r>
        <w:rPr>
          <w:rFonts w:hint="eastAsia"/>
          <w:b/>
          <w:bCs w:val="0"/>
          <w:sz w:val="44"/>
          <w:szCs w:val="44"/>
        </w:rPr>
        <w:t xml:space="preserve">1 </w:t>
      </w:r>
      <w:bookmarkEnd w:id="4"/>
      <w:r>
        <w:rPr>
          <w:rFonts w:hint="eastAsia"/>
          <w:b/>
          <w:bCs w:val="0"/>
          <w:sz w:val="44"/>
          <w:szCs w:val="44"/>
        </w:rPr>
        <w:t>目的</w:t>
      </w:r>
      <w:bookmarkEnd w:id="5"/>
      <w:bookmarkEnd w:id="6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本说明旨在说明项目各部分实现思路及所涉及的数据结构等，方便开发人员对项目架构、设计有着更深入的理解，并为编码提供开发思路。</w:t>
      </w:r>
      <w:bookmarkStart w:id="7" w:name="_Toc436445620"/>
      <w:bookmarkStart w:id="8" w:name="_Toc153970887"/>
      <w:bookmarkStart w:id="9" w:name="_Toc445691598"/>
    </w:p>
    <w:p>
      <w:pPr>
        <w:rPr>
          <w:rFonts w:hint="eastAsia"/>
          <w:b/>
          <w:bCs w:val="0"/>
          <w:sz w:val="44"/>
          <w:szCs w:val="44"/>
        </w:rPr>
      </w:pPr>
      <w:r>
        <w:rPr>
          <w:rFonts w:hint="eastAsia"/>
          <w:b/>
          <w:bCs w:val="0"/>
          <w:sz w:val="44"/>
          <w:szCs w:val="44"/>
        </w:rPr>
        <w:t xml:space="preserve">2 </w:t>
      </w:r>
      <w:bookmarkEnd w:id="7"/>
      <w:r>
        <w:rPr>
          <w:rFonts w:hint="eastAsia"/>
          <w:b/>
          <w:bCs w:val="0"/>
          <w:sz w:val="44"/>
          <w:szCs w:val="44"/>
        </w:rPr>
        <w:t>代码框架描述</w:t>
      </w:r>
      <w:bookmarkEnd w:id="8"/>
      <w:bookmarkEnd w:id="9"/>
    </w:p>
    <w:p>
      <w:pPr>
        <w:ind w:firstLine="513" w:firstLineChars="214"/>
        <w:rPr>
          <w:rFonts w:hint="eastAsi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系统源代码按模块开发，同一模块文件存放在同一目录下，各模块目录统一存放在根目录下。各模块视图层涉及的CSS、JS、images等文件均存放在相应目录下的对应文件夹中。根目录下只存放首页文件，首页设计的CSS等存放在根目录下的对应文件夹下。后台整体采用SSH框架开发，MVC设计模式。</w:t>
      </w:r>
    </w:p>
    <w:p>
      <w:pPr>
        <w:pStyle w:val="5"/>
        <w:ind w:left="0" w:leftChars="0" w:right="200" w:firstLine="0" w:firstLineChars="0"/>
        <w:jc w:val="both"/>
        <w:rPr>
          <w:rFonts w:hint="eastAsia"/>
          <w:sz w:val="32"/>
          <w:szCs w:val="32"/>
        </w:rPr>
      </w:pPr>
      <w:bookmarkStart w:id="10" w:name="_Toc153970888"/>
      <w:bookmarkStart w:id="11" w:name="_Toc445691599"/>
      <w:bookmarkStart w:id="12" w:name="_Toc5445"/>
      <w:bookmarkStart w:id="13" w:name="_Toc436445624"/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.1</w:t>
      </w:r>
      <w:r>
        <w:rPr>
          <w:rFonts w:hint="eastAsia"/>
          <w:sz w:val="32"/>
          <w:szCs w:val="32"/>
        </w:rPr>
        <w:t xml:space="preserve"> 目录结构</w:t>
      </w:r>
      <w:bookmarkEnd w:id="10"/>
      <w:bookmarkEnd w:id="11"/>
      <w:bookmarkEnd w:id="12"/>
    </w:p>
    <w:p>
      <w:pPr>
        <w:ind w:firstLine="420" w:firstLineChars="0"/>
        <w:rPr>
          <w:rFonts w:hint="eastAsia"/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</w:rPr>
        <w:t>系统源代码文件存放的目录、子目录，及其包含的文件列表。如下：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>详见附件5</w:t>
      </w:r>
      <w:r>
        <w:rPr>
          <w:rFonts w:hint="eastAsia"/>
          <w:i/>
          <w:iCs/>
          <w:sz w:val="21"/>
          <w:szCs w:val="21"/>
        </w:rPr>
        <w:t xml:space="preserve">    </w:t>
      </w:r>
    </w:p>
    <w:p>
      <w:pPr>
        <w:pStyle w:val="5"/>
        <w:ind w:left="0" w:leftChars="0" w:right="200" w:firstLine="0" w:firstLineChars="0"/>
        <w:jc w:val="both"/>
        <w:rPr>
          <w:rFonts w:hint="eastAsia"/>
          <w:sz w:val="32"/>
          <w:szCs w:val="32"/>
        </w:rPr>
      </w:pPr>
      <w:bookmarkStart w:id="14" w:name="_Toc153970890"/>
      <w:bookmarkStart w:id="15" w:name="_Toc445691601"/>
      <w:bookmarkStart w:id="16" w:name="_Toc24659"/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eastAsia"/>
          <w:sz w:val="32"/>
          <w:szCs w:val="32"/>
        </w:rPr>
        <w:t xml:space="preserve"> 模块配置文件说明</w:t>
      </w:r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i w:val="0"/>
          <w:iCs/>
          <w:sz w:val="24"/>
          <w:szCs w:val="24"/>
          <w:lang w:val="en-US" w:eastAsia="zh-CN"/>
        </w:rPr>
        <w:t>配置文件主要包括SSH框架的struts.xml、application.xml、xxx.hbm.xml主要处理各模块之间的逻辑关系，以及VO和数据表之间的对应关系。</w:t>
      </w:r>
      <w:bookmarkEnd w:id="13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120" w:after="480" w:line="240" w:lineRule="auto"/>
        <w:ind w:right="200" w:rightChars="100"/>
        <w:jc w:val="left"/>
        <w:textAlignment w:val="baseline"/>
        <w:outlineLvl w:val="0"/>
        <w:rPr>
          <w:rFonts w:hint="eastAsia" w:eastAsia="黑体"/>
          <w:lang w:val="en-US" w:eastAsia="zh-CN"/>
        </w:rPr>
      </w:pPr>
      <w:bookmarkStart w:id="17" w:name="_Toc153970895"/>
      <w:bookmarkStart w:id="18" w:name="_Toc445691615"/>
      <w:bookmarkStart w:id="19" w:name="_Toc2843"/>
      <w:r>
        <w:rPr>
          <w:rFonts w:hint="eastAsia"/>
          <w:b/>
          <w:bCs w:val="0"/>
          <w:sz w:val="44"/>
          <w:szCs w:val="44"/>
          <w:lang w:val="en-US" w:eastAsia="zh-CN"/>
        </w:rPr>
        <w:t xml:space="preserve">3 </w:t>
      </w:r>
      <w:r>
        <w:rPr>
          <w:rFonts w:hint="eastAsia"/>
          <w:b/>
          <w:bCs w:val="0"/>
          <w:sz w:val="44"/>
          <w:szCs w:val="44"/>
        </w:rPr>
        <w:t>子模块详细设计说明</w:t>
      </w:r>
      <w:bookmarkEnd w:id="17"/>
      <w:bookmarkEnd w:id="18"/>
      <w:bookmarkEnd w:id="19"/>
    </w:p>
    <w:p>
      <w:pPr>
        <w:pStyle w:val="3"/>
        <w:ind w:firstLine="420" w:firstLineChars="0"/>
        <w:rPr>
          <w:rFonts w:hint="eastAsia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本部分主要对各模块实现原理做详细说明</w:t>
      </w:r>
    </w:p>
    <w:p>
      <w:pPr>
        <w:pStyle w:val="5"/>
        <w:ind w:left="0" w:leftChars="0" w:right="20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bookmarkStart w:id="20" w:name="_Toc23389"/>
      <w:bookmarkStart w:id="21" w:name="_Toc153970896"/>
      <w:bookmarkStart w:id="22" w:name="_Toc445691616"/>
      <w:r>
        <w:rPr>
          <w:rFonts w:hint="eastAsia"/>
          <w:sz w:val="32"/>
          <w:szCs w:val="32"/>
          <w:lang w:val="en-US" w:eastAsia="zh-CN"/>
        </w:rPr>
        <w:t>3.1 登录和注册模块、兴趣选择模块</w:t>
      </w:r>
      <w:bookmarkEnd w:id="2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3.1.1 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验证码的生成由Java的awt包生成，前端通过img标签src属性调用，验证码内容存储在session中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验证码的验证通过Ajax调用验证程序的JSP文件，并传递验证码输入框内容，JSP文件取得验证码输入内容，并将存储在session中的验证码内容取出进行匹配验证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登录操作通过form表单将各接口传入后台验证，验证程序使用HQL进行数据库内容匹配，并将用户对象存储在session中。权限初始为1，权威初始为0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 记住密码被选中后，后台通过Cookie进行用户名和密码的存储，前台可取出Cookie进行输入框的填充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3.1.2 注册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将注册信息输入完毕后点击注册按钮，弹出对话框选择兴趣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确认兴趣后将数据传入后台进行注册操作，未选择则不进入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用户名的动态验证通过Ajax进行后台传递输入的用户名，传输给用户信息的action，验证是否在数据库中存在，返回存在与否的信号</w:t>
      </w:r>
    </w:p>
    <w:p>
      <w:pPr>
        <w:pStyle w:val="5"/>
        <w:ind w:left="0" w:leftChars="0" w:right="20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bookmarkStart w:id="23" w:name="_Toc23420"/>
      <w:r>
        <w:rPr>
          <w:rFonts w:hint="eastAsia"/>
          <w:sz w:val="32"/>
          <w:szCs w:val="32"/>
          <w:lang w:val="en-US" w:eastAsia="zh-CN"/>
        </w:rPr>
        <w:t>3.2 书籍检索模块</w:t>
      </w:r>
      <w:bookmarkEnd w:id="23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3.2.1 在本库中检索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进入检索页面时进行JS判断，调用后台程序进行数据库内容的分页输出。其中图片为将图片存储路径传递给前台img的src。若数据库中没有该图片路径，则输出预制图片路径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点击分类时，将该分类的名称用动态action传至后台，后台在索引库中进行检索，并将取出的数据分页传给前台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高级检索部分使用form表单将搜索信息传输至后台，后台在索引库中进行检索，并将搜索结果分页传给前台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普通检索将关键词传至后台，后台在索引库中进行检索，将查找结果分页传给前台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点击收藏按钮，Ajax将书籍ID传给后台，后台接收ID号并用HQL执行删除操作，返回成功与否信号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点击评分后，Ajax将书籍ID号及分数传至后台，后台借助评分模型该ID对应书籍的最终分数并存入数据库，再计算并修改热门度，之后再将用户对象和分数存储至评分表中，返回成功与否信号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选择排序方式后，超链接动态action将排序方式编号传至后台，（每种排序方式对应一种编号，按需求分析顺序由1依次往下排），后台在索引库中检索并排序，将结果分页传回前台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铺竞价：书籍详细页加载完毕后，使用Ajax将当前书籍ID传到后台，后台根据ID取出对应书籍对象，获取书名，使用爬虫爬取京东对应第一个商品的价格、链接，以json格式传回前台，前台对json进行解析后显示。中间过程前台始终在对应位置显示加载动画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图推荐：国图检索时将检索结果存入数据库并进行聚类。进入书籍详细页时待页面加载完毕，使用Ajax将当前书籍ID传到后台，后台根据ID取出对应书籍对象，获取书籍性能度量书籍并加入聚类模型找到同一类的聚类簇。取该聚类簇样本序号，并在国图检索存储数据库中找到对应对象，以json格式传回前台，前台对json进行解析后显示，中间过程前台始终在对应位置显示加载动画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3.2.1.1 评分模型算法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输入：评分分数 = bookScore;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书籍ID = bid;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用户对象 = user.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过程：函数scoreBook(bookScore, bid, user)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根据user获取权威值userAuth;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if userAuth &lt; 0 then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 end if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 根据bid获取书籍对象book;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 根据book获取评分总分数score，评分总人数people;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 计算最终分数newScore = (score * people + bookScore * userAuth * 0.1) / (people + 1);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 people = people + 1;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 存储newScore和people;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输出：评分操作成功与否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注：本模型评分总分数范围为0-10，最大值情况为 5 * 20 * 0.1 * 评分总人数 / 评分总人数（即所有评价用户权威均为最大，评分均为最大）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3.2.1.2 猜你喜欢算法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本算法系改进版基于相似物品的协同过滤算法，核心公式为余弦相似度计算公式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输入：书籍ID = bid.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过程：函数recommend(bid)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获取全部书籍集合list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 根据bid获取本物品书籍对象book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 list - book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  获取list大小size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  sum = 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  for i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计算本物品书籍book和list(i)的相似度calCorrelation(i);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calCorrelation(i) = -1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continue;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calCorrelation(i) &gt; 0.7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list(i)加入推荐书籍集合bookList中;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 = sum + 1;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sum = 4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break;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18: 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19: if bookList = 空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根据book获取书籍类别bookInte;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获取4个同类别书籍对象加入bookList;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22: 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输出：推荐书籍集合bookList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3.2.1.2.1 相似度算法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输入：本物品书籍名称currentBookName;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待测物品书籍名称testBookName.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过程：函数calCorrelation(currentBookName, testBookName)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sum1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 sum2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 sum3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  根据currentBookName和testBookName获取十个同时对本物品和待测物品评分的用户集合userList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  if userList = null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-1;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  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  if userList = 空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-1;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 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 获取userList的大小size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 for i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根据currentBookName和userList(i)获取本物品书籍评分分数scoreI;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根据testBookName和userList(i)获取待测物品书籍评分分数scoreJ;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根据currentBookName和userList(i)计算本物品书籍残差residualI;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根据testBookName和userList(i)计算待测物品书籍残差residualJ;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sum1 += (scoreI - residualI) * (scoreJ - residualJ);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sum2 += (scoreI - residualI) * (scoreI - residualI);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sum3 += (scoreJ - residualJ) * (scoreJ - residualJ);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sum2 = 0 || sum3 = 0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-1;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sum1 / Math.sqrt(sum2 * sum3);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25: 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输出：本物品和待测物品书籍相似度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3.2.1.2.2 获取同时对本物品和待测物品评分用户算法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输入：本物品书籍名称currentBookName;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待测物品书籍名称testBookName.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过程：函数getScoreUser(currentBookName, testBookName)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num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 根据currentBookName获取对本物品评分的对象集合scoreList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 if scoreList = 空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null;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  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  获取scoreList大小size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  for i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根据testBookName和scoreList(i)的用户名scoreUser(i)获取同时对待测物品书籍评分的对象集合seScoreList;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seScoreList != 空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将scoreUser(i)加入同时对本物品和待测物品评分用户集合list中;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num = num + 1;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num = 10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break;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16: 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输出：同时对本物品和待测物品评分用户集合list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3.2.1.2.3 书籍残差算法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输入：指定用户用户名userName;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书籍名称bookName.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过程：函数calResidual(currentBookName, testBookName)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sum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 获取全部评分对象集合list;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 获取list大小size;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  for i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 += list(i)的分数scoreBook(i);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  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  计算总体平均评分u = sum / 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  sum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  根据bookName获取该用户所有评分书籍分数集合list;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 获取list大小size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 for i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 += list(i)的分数scoreBook(i) - u;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 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14: 计算书籍偏置calBookBias = sum / (25 + size);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 sum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16: 根据userName获取用户所有评分书籍分数集合list;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17: 获取list大小size;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18: for i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 += list(i)的分数scoreBook(i) - u - list(i)的书籍偏置(同8-14);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20: 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21: 计算用户偏置calUserBias = sum / (10 + size);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22: 计算残差residual = u + calBookBias + calUserBias;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输出：残差residual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3.2.1.2.4 聚类算法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输入：国图检索样本集sampleList = {x1,x2,...,xm}.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获取聚类簇集合clusterList = {a1,a2,...,am};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 if clusterList = null 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随机取5个样本作为初始均值向量{u1,u2,...,uk};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repeat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令Ci = null;(1&lt;=i&lt;=k)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j=1,2,...,m 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计算样本xj与各均值向量ui(1&lt;=i&lt;=k)的距离：dji = ||xj - ui||2;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根据距离最近的均值向量将对应xj划入该簇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for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i=1,2,...,k 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计算新均值向量ui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ui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!= ui then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将当前均值向量ui更新为ui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保持当前均值向量不变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for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until 当前均值向量均未更新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19:  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i=1,2,...,m 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计算当前样本和各簇均值向量距离dji;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根据距离最近将样本存入对应簇并更新均值向量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for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24:  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3.2.2 在国家图书馆检索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将输入框中内容传入后台，使用HtmlUnit爬取国家图书馆页面，使用Jsoup进行页面分析，爬取需要的内容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对于国家图书馆内容分页的实现，利用HtmlUnit对JavaScript的模拟操作，输入对应分页页码，进行响应操作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爬取的内容全部存储在List中，并存储在request中，令前台以&lt;s:iterator&gt;标签迭代输出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3.2.2 热门推荐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1.输出热门度前八名的书籍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热门度计算算法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输入：用户评分分数：bookScore;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书籍对象：book.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过程：用户评分中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if bookScore = 3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 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  if bookScore = 4 || bookScore = 5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根据book获取喜欢该书的人数likeSize;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likeSize = likeSize + 1;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根据book获取讨厌该书的人数dislikeSize;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  else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根据book获取喜欢该书的人数likeSize;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根据book获取讨厌该书的人数dislikeSize;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dislikeSize = dislikeSize + 1;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 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 sumSize = likeSize + dislikeSize;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14: phat = likeSize / sumSize;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 z = 1.96;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16: 热门度popularity = (phat + z*z/(2*sumSize) - z*Math.sqrt((phat*(1-phat) + z*z/(4*sumSize))) / sumSize) / (1 + z*z/sumSize);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17: 修改该书热门度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输出：修改成功与否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注：按书籍评分，4分和5分视为喜欢，1分和2分视为讨厌</w:t>
      </w:r>
    </w:p>
    <w:p>
      <w:pPr>
        <w:rPr>
          <w:rFonts w:hint="eastAsia" w:ascii="Arial" w:hAnsi="Arial" w:eastAsia="黑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sz w:val="32"/>
          <w:szCs w:val="32"/>
          <w:lang w:val="en-US" w:eastAsia="zh-CN" w:bidi="ar-SA"/>
        </w:rPr>
        <w:t>3.3 读书社区模块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3.3.1 论坛</w:t>
      </w:r>
    </w:p>
    <w:p>
      <w:pPr>
        <w:numPr>
          <w:ilvl w:val="0"/>
          <w:numId w:val="6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页面加载时自动调用后台程序分页输出全部推荐信息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我要发帖部分使用form表单将信息传输至后台，后台进行Hibernate存储入数据库操作，图片路径存储入数据库（以二进制上传）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用户对帖子进行评论时，点击发表按钮，前台用form表单将文章ID、用户对象、评论内容传至后台。后台在评论数据表中将评论内容，评论人用户名，文章ID，自动取得的评论时间存入数据库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 评论回复时前台Ajax将评论ID，评论内容传入后台，后台将该评论ID作为外键存入数据库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 赞一赞和踩一踩部分，用户点击时Ajax将type和用户对象、文章ID传入后台（赞的type为1，踩的type为2），两个部分的action相同。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 举报：在文章列表点击举报，将文章ID传到后台，后台根据ID取出文章对象并取出举报用户对象作为外键存储到举报数据表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3.3.1.1 过滤垃圾文章算法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本算法系朴素贝叶斯分类算法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输入：文章内容triContent.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过程：上传论坛文章中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ANSJ分词器对triContent分词，获取分词集合terms;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 获取terms大小size;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 for i = 0,1,2,...,size 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word(i) = terms(i)的分词内容;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word(i) = "http" || word(i) = "https"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isExist(0) =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isExist(0)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if word(i) = "免费" || word(i) = "free" || word(i) = "赠送" then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isExist(1) =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isExist(1)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if word(i) = "实惠" || word(i) = "特惠" then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isExist(2) =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isExist(2)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word(i) = "热卖" || word(i) = "特卖"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isExist(3) =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isExist(3)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if word(i) = "国产" || word(i) = "无码" || word(i) = "porn" || word(i) = "赌场" then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isExist(4) =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isExist(4)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30: end for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31: 获取过滤表记录数allSize;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32: 获取垃圾文章数量yesSize;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33: 非垃圾文章数量noSize = allSize - yesSize;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34: rj = 1;(拉普拉斯平滑)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35: sj = 2;(第j个特征个数)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36: 垃圾文章比例p_yes = (yesSize + rj) / (allSize + sj*rj);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37: 非垃圾文章比例p_no = 1 - p_yes;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38: for i = 0,1,2,3,4 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获取isExist(i)且是垃圾文章的文章数量colation(i);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p_k(i+1)_yes = (colation(i) + rj) / (yesSize + sj*rj);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获取isExist(i)且不是垃圾文章的文章数量colation(i);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p_k(i+1)_no = (colation(i) + rj) / (noSize + sj*rj);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43: end for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44: 是垃圾文章概率p_litter_yes = p_yes * p_k1_yes * p_k2_yes * p_k3_yes * p_k4_yes * p_k5_yes;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45: 非垃圾文章概率p_litter_no = p_no * p_k1_no * p_k2_no * p_k3_no * p_k4_no * p_k5_no;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46: if p_litter_yes &gt; p_litter_no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1;(是垃圾文章)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48: 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0;(非垃圾文章)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50: 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输出：是否是论坛文章整数代号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注：计算概率时为防止分母出现为0的情况使用了贝叶斯估计法的拉普拉斯平滑。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3.3.1.2 权威值计算算法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输入：论坛文章ID tid;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操作类型type;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论坛文章标题triTitle;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用户对象user.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过程：赞或踩论坛文章中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if type = 1 then(赞)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根据tid获取文章赞的数量praise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(praise + 1) % 100 = 0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根据user取出权威值userAuth;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userAuth = userAuth + 1;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存储userAuth;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  else(踩)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根据tid获取文章踩的数量tread;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(tread + 1) % 20 = 0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根据user取出权威值userAuth;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userAuth = userAuth - 1;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存储userAuth;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14: 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 修改赞数或踩数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过程：举报论坛文章中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根据triTitle获取举报次数size;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 if (size + 1) = 5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根据user取出权威值userAuth;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userAuth = userAuth - 1;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存储userAuth;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  end if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  存储该举报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输出：修改成功与否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3.3.1.3 猜你喜欢算法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本算法系基于相似用户的协同过滤算法，核心公式为皮尔逊相似度计算公式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输入：用户对象user.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过程：赞或踩论坛文章中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sum1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 sum2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 sum3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  sum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  根据user获取用户全部评分对象集合list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  获取list大小size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  for i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 += list(i)的评分分数scoreBook(i);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  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 用户评分平均值r1 = sum / 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 获取全部用户对象集合userList;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 userList - user;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 获取userList大小size;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14: for i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根据userList(i)获取待测试用户评分对象集合testUserList;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testUserList = 空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continue;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计算本用户和待测用户是否是相似用户，返回相同评分集合scoreList;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scoreList != null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待测用户评分平均值r2(同5-10)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22：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获取scoreList(0)大小size;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j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sum1 += (scoreList(0).(j) - r1) * (scoreList(1).(j) - r2);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sum2 += (scoreList(0).(j) - r1) * (scoreList(0).(j) - r1);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sum3 += (scoreList(1).(j) - r2) * (scoreList(1).(j) - r2);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sum2 = 0 || sum3 = 0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continue;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相似度similarity = sum1 / Math.sqrt(sum2 * sum3);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similarity &gt; 0.7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获取待测用户收藏书籍集合list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36: 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37: if list = null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根据user获取用户第一个兴趣interest;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根据interest获取相同类别三本书;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40: else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i = 0,1,2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将list(i)加入结果集合resultList中;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44: 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输出：推荐书籍集合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3.3.1.3.1 相似用户算法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输入：本用户评分集合currentUserList;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待测用户评分集合testUserList.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过程：isNumSimilar(currentUserList, testUserList)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 获取currentUserList大小userSize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 sizes = userSize * 2/3;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 num = 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  for i = 0,1,2,...,userSize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获取testUserList大小size;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j = 0,1,2,...,size 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testUserList(j)的评分书籍 = currentUserList(i)的评分书籍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index = j;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index != null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将currentUserList(i)的评分书籍加入currentList;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将testUserList(index)的评分书籍加入testList;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num = num + 1;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num = sizes 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将currentList和testList加入scoreList;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scoreList;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 if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20: end for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21: return null;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输出：本用户和待测用户共同评分书籍的评分集合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3.3.2 晒书房</w:t>
      </w:r>
    </w:p>
    <w:p>
      <w:pPr>
        <w:numPr>
          <w:ilvl w:val="0"/>
          <w:numId w:val="7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使用form表单将上传信息传入后台action，并取出session中的用户对象，获取用户名，一并传到后台。后台使用Lucene引擎构建索引库并将信息存储入数据库中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书籍图片路径存储入数据库（以二进制上传）</w:t>
      </w:r>
    </w:p>
    <w:p>
      <w:pPr>
        <w:pStyle w:val="5"/>
        <w:ind w:left="0" w:leftChars="0" w:right="20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bookmarkStart w:id="24" w:name="_Toc8287"/>
      <w:r>
        <w:rPr>
          <w:rFonts w:hint="eastAsia"/>
          <w:sz w:val="32"/>
          <w:szCs w:val="32"/>
          <w:lang w:val="en-US" w:eastAsia="zh-CN"/>
        </w:rPr>
        <w:t>3.4 我的主页</w:t>
      </w:r>
      <w:bookmarkEnd w:id="24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3.4.1 修改个人信息</w:t>
      </w:r>
    </w:p>
    <w:p>
      <w:pPr>
        <w:numPr>
          <w:ilvl w:val="0"/>
          <w:numId w:val="8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页面加载时自动调用后台程序，取出session中的用户对象，调取数据库数据，并进行迭代输出</w:t>
      </w:r>
    </w:p>
    <w:p>
      <w:pPr>
        <w:numPr>
          <w:ilvl w:val="0"/>
          <w:numId w:val="8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用户名的动态验证通过Ajax进行后台传递输入的用户名，传输给用户信息的action，验证是否在数据库中存在，返回存在与否的信号</w:t>
      </w:r>
    </w:p>
    <w:p>
      <w:pPr>
        <w:numPr>
          <w:ilvl w:val="0"/>
          <w:numId w:val="8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点击修改按钮后，超链接跳转到后台action，将该用户ID存储在session中，result跳转至修改页面。点击确认修改后，后台取出session中的用户ID，并进行用户信息的修改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3.4.2 我的书架</w:t>
      </w:r>
    </w:p>
    <w:p>
      <w:pPr>
        <w:numPr>
          <w:ilvl w:val="0"/>
          <w:numId w:val="9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页面加载时自动调用后台程序，分页取出用户收藏数据表中全部数据</w:t>
      </w:r>
    </w:p>
    <w:p>
      <w:pPr>
        <w:numPr>
          <w:ilvl w:val="0"/>
          <w:numId w:val="9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点击删除按钮后使用超链接动态调用action，并将删除内容的ID传至后台，action根据ID值删除对应内容</w:t>
      </w:r>
    </w:p>
    <w:p>
      <w:pPr>
        <w:pStyle w:val="5"/>
        <w:ind w:left="0" w:leftChars="0" w:right="20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bookmarkStart w:id="25" w:name="_Toc31267"/>
      <w:r>
        <w:rPr>
          <w:rFonts w:hint="eastAsia"/>
          <w:sz w:val="32"/>
          <w:szCs w:val="32"/>
          <w:lang w:val="en-US" w:eastAsia="zh-CN"/>
        </w:rPr>
        <w:t>3.5 管理书库</w:t>
      </w:r>
      <w:bookmarkEnd w:id="25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3.5.1 修改书籍</w:t>
      </w:r>
    </w:p>
    <w:p>
      <w:pPr>
        <w:numPr>
          <w:ilvl w:val="0"/>
          <w:numId w:val="1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前端在查看书籍页面中点击修改键时触发JS事件，将书籍ID存储在Cookie中，之后进入修改页面，在修改页面中用type为hidden的input标签将Cookie中的书籍ID传到后台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后台根据传输过来的变量，进行是否为空和是否和原信息不同的判断，用session一级缓存进行信息修改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3.5.2 删除书籍</w:t>
      </w:r>
    </w:p>
    <w:p>
      <w:pPr>
        <w:numPr>
          <w:ilvl w:val="0"/>
          <w:numId w:val="1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同我的书架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3.5.3 上传书籍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使用form表单将上传内容传至后台action，后台使用Lucene引擎构建索引库，并将信息存储入本地数据库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书籍图片路径存储入数据库（以二进制上传）</w:t>
      </w:r>
    </w:p>
    <w:p>
      <w:pPr>
        <w:pStyle w:val="5"/>
        <w:ind w:left="0" w:leftChars="0" w:right="20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bookmarkStart w:id="26" w:name="_Toc19194"/>
      <w:r>
        <w:rPr>
          <w:rFonts w:hint="eastAsia"/>
          <w:sz w:val="32"/>
          <w:szCs w:val="32"/>
          <w:lang w:val="en-US" w:eastAsia="zh-CN"/>
        </w:rPr>
        <w:t>3.6 管理社区</w:t>
      </w:r>
      <w:bookmarkEnd w:id="26"/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同我的书架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删除论坛文章时将其相应信息加入论坛文章过滤表中</w:t>
      </w:r>
    </w:p>
    <w:bookmarkEnd w:id="21"/>
    <w:bookmarkEnd w:id="22"/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t>8</w:t>
    </w:r>
    <w:r>
      <w:rPr>
        <w:rStyle w:val="23"/>
      </w:rPr>
      <w:fldChar w:fldCharType="end"/>
    </w:r>
  </w:p>
  <w:p>
    <w:pPr>
      <w:pStyle w:val="18"/>
      <w:pBdr>
        <w:top w:val="single" w:color="auto" w:sz="6" w:space="1"/>
      </w:pBdr>
      <w:ind w:right="360"/>
    </w:pPr>
    <w:r>
      <w:t xml:space="preserve">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Style w:val="23"/>
      </w:rPr>
    </w:pPr>
    <w:bookmarkStart w:id="27" w:name="xxqqWholeArea"/>
    <w:r>
      <w:rPr>
        <w:rFonts w:hint="eastAsia"/>
        <w:b/>
      </w:rPr>
      <w:t xml:space="preserve">  </w:t>
    </w:r>
    <w:r>
      <w:rPr>
        <w:rFonts w:hint="eastAsia"/>
      </w:rPr>
      <w:t>软件详细设计说明书</w:t>
    </w:r>
    <w:r>
      <w:rPr>
        <w:rStyle w:val="23"/>
      </w:rPr>
      <w:t xml:space="preserve">         </w:t>
    </w:r>
    <w:r>
      <w:rPr>
        <w:rStyle w:val="23"/>
        <w:rFonts w:hint="eastAsia"/>
      </w:rPr>
      <w:t xml:space="preserve"> </w:t>
    </w:r>
    <w:r>
      <w:rPr>
        <w:rStyle w:val="23"/>
      </w:rPr>
      <w:t xml:space="preserve">        </w:t>
    </w:r>
    <w:r>
      <w:rPr>
        <w:rStyle w:val="23"/>
        <w:rFonts w:hint="eastAsia"/>
      </w:rPr>
      <w:t xml:space="preserve"> </w:t>
    </w:r>
    <w:r>
      <w:rPr>
        <w:rStyle w:val="23"/>
      </w:rPr>
      <w:t xml:space="preserve">                       </w:t>
    </w:r>
    <w:bookmarkEnd w:id="2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none"/>
      <w:pStyle w:val="2"/>
      <w:suff w:val="nothing"/>
      <w:lvlText w:val=""/>
      <w:lvlJc w:val="left"/>
      <w:pPr>
        <w:ind w:left="425" w:hanging="425"/>
      </w:pPr>
    </w:lvl>
    <w:lvl w:ilvl="1" w:tentative="0">
      <w:start w:val="1"/>
      <w:numFmt w:val="decimal"/>
      <w:lvlText w:val="%2 "/>
      <w:legacy w:legacy="1" w:legacySpace="0" w:legacyIndent="0"/>
      <w:lvlJc w:val="left"/>
    </w:lvl>
    <w:lvl w:ilvl="2" w:tentative="0">
      <w:start w:val="1"/>
      <w:numFmt w:val="decimal"/>
      <w:lvlText w:val="%2 .%3"/>
      <w:legacy w:legacy="1" w:legacySpace="0" w:legacyIndent="0"/>
      <w:lvlJc w:val="left"/>
    </w:lvl>
    <w:lvl w:ilvl="3" w:tentative="0">
      <w:start w:val="1"/>
      <w:numFmt w:val="decimal"/>
      <w:pStyle w:val="7"/>
      <w:lvlText w:val="%2 .%3.%4"/>
      <w:legacy w:legacy="1" w:legacySpace="0" w:legacyIndent="0"/>
      <w:lvlJc w:val="left"/>
    </w:lvl>
    <w:lvl w:ilvl="4" w:tentative="0">
      <w:start w:val="1"/>
      <w:numFmt w:val="decimal"/>
      <w:pStyle w:val="8"/>
      <w:lvlText w:val="(%5)"/>
      <w:legacy w:legacy="1" w:legacySpace="0" w:legacyIndent="0"/>
      <w:lvlJc w:val="left"/>
      <w:rPr>
        <w:rFonts w:hint="eastAsia" w:ascii="宋体" w:eastAsia="宋体"/>
        <w:b w:val="0"/>
        <w:i w:val="0"/>
        <w:sz w:val="24"/>
        <w:szCs w:val="24"/>
      </w:rPr>
    </w:lvl>
    <w:lvl w:ilvl="5" w:tentative="0">
      <w:start w:val="1"/>
      <w:numFmt w:val="lowerLetter"/>
      <w:pStyle w:val="9"/>
      <w:lvlText w:val="%6."/>
      <w:legacy w:legacy="1" w:legacySpace="0" w:legacyIndent="0"/>
      <w:lvlJc w:val="left"/>
    </w:lvl>
    <w:lvl w:ilvl="6" w:tentative="0">
      <w:start w:val="1"/>
      <w:numFmt w:val="lowerRoman"/>
      <w:pStyle w:val="10"/>
      <w:lvlText w:val="(%7)"/>
      <w:legacy w:legacy="1" w:legacySpace="0" w:legacyIndent="425"/>
      <w:lvlJc w:val="left"/>
      <w:pPr>
        <w:ind w:left="850" w:hanging="425"/>
      </w:pPr>
    </w:lvl>
    <w:lvl w:ilvl="7" w:tentative="0">
      <w:start w:val="1"/>
      <w:numFmt w:val="lowerLetter"/>
      <w:pStyle w:val="11"/>
      <w:lvlText w:val="(%8)"/>
      <w:legacy w:legacy="1" w:legacySpace="0" w:legacyIndent="425"/>
      <w:lvlJc w:val="left"/>
      <w:pPr>
        <w:ind w:left="1275" w:hanging="425"/>
      </w:pPr>
    </w:lvl>
    <w:lvl w:ilvl="8" w:tentative="0">
      <w:start w:val="1"/>
      <w:numFmt w:val="lowerRoman"/>
      <w:pStyle w:val="12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59A3EBA6"/>
    <w:multiLevelType w:val="singleLevel"/>
    <w:tmpl w:val="59A3EB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A3ECC5"/>
    <w:multiLevelType w:val="singleLevel"/>
    <w:tmpl w:val="59A3ECC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A3F2FA"/>
    <w:multiLevelType w:val="singleLevel"/>
    <w:tmpl w:val="59A3F2F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A3F59F"/>
    <w:multiLevelType w:val="singleLevel"/>
    <w:tmpl w:val="59A3F59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A3F6F2"/>
    <w:multiLevelType w:val="singleLevel"/>
    <w:tmpl w:val="59A3F6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A3F77D"/>
    <w:multiLevelType w:val="singleLevel"/>
    <w:tmpl w:val="59A3F77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A3F808"/>
    <w:multiLevelType w:val="singleLevel"/>
    <w:tmpl w:val="59A3F80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A3FA26"/>
    <w:multiLevelType w:val="singleLevel"/>
    <w:tmpl w:val="59A3FA2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A54AB6"/>
    <w:multiLevelType w:val="singleLevel"/>
    <w:tmpl w:val="59A54AB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A55712"/>
    <w:multiLevelType w:val="singleLevel"/>
    <w:tmpl w:val="59A5571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A69DC1"/>
    <w:multiLevelType w:val="singleLevel"/>
    <w:tmpl w:val="59A69DC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DC4B54"/>
    <w:multiLevelType w:val="singleLevel"/>
    <w:tmpl w:val="59DC4B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2A"/>
    <w:rsid w:val="00012852"/>
    <w:rsid w:val="0001483A"/>
    <w:rsid w:val="00026E25"/>
    <w:rsid w:val="000610D7"/>
    <w:rsid w:val="000719FE"/>
    <w:rsid w:val="000B1F85"/>
    <w:rsid w:val="000B322E"/>
    <w:rsid w:val="000B33D2"/>
    <w:rsid w:val="000B423E"/>
    <w:rsid w:val="000E0296"/>
    <w:rsid w:val="000F5DA1"/>
    <w:rsid w:val="00101E63"/>
    <w:rsid w:val="001074FD"/>
    <w:rsid w:val="001107FE"/>
    <w:rsid w:val="00141F8A"/>
    <w:rsid w:val="00151279"/>
    <w:rsid w:val="00151B26"/>
    <w:rsid w:val="0016238C"/>
    <w:rsid w:val="00167AF7"/>
    <w:rsid w:val="001B6A98"/>
    <w:rsid w:val="001D38DA"/>
    <w:rsid w:val="001E618A"/>
    <w:rsid w:val="002023FA"/>
    <w:rsid w:val="00207E4B"/>
    <w:rsid w:val="00295F3B"/>
    <w:rsid w:val="002A35F9"/>
    <w:rsid w:val="002A3F6F"/>
    <w:rsid w:val="002B769F"/>
    <w:rsid w:val="002D0FE1"/>
    <w:rsid w:val="002E45D6"/>
    <w:rsid w:val="002F2C63"/>
    <w:rsid w:val="00300F94"/>
    <w:rsid w:val="003372C0"/>
    <w:rsid w:val="003918B9"/>
    <w:rsid w:val="003C7716"/>
    <w:rsid w:val="003D704A"/>
    <w:rsid w:val="003E4E25"/>
    <w:rsid w:val="00406110"/>
    <w:rsid w:val="00440234"/>
    <w:rsid w:val="00443385"/>
    <w:rsid w:val="00445249"/>
    <w:rsid w:val="0049109C"/>
    <w:rsid w:val="004A06E8"/>
    <w:rsid w:val="004B46EB"/>
    <w:rsid w:val="004C1343"/>
    <w:rsid w:val="004E56B8"/>
    <w:rsid w:val="004F532A"/>
    <w:rsid w:val="0050137B"/>
    <w:rsid w:val="00516F01"/>
    <w:rsid w:val="00525AF4"/>
    <w:rsid w:val="00541F24"/>
    <w:rsid w:val="00547A5C"/>
    <w:rsid w:val="00550AF9"/>
    <w:rsid w:val="00557E6B"/>
    <w:rsid w:val="005714A3"/>
    <w:rsid w:val="00571C9D"/>
    <w:rsid w:val="005A6A1B"/>
    <w:rsid w:val="005C2660"/>
    <w:rsid w:val="005D665D"/>
    <w:rsid w:val="005D6835"/>
    <w:rsid w:val="005D70AB"/>
    <w:rsid w:val="005F2695"/>
    <w:rsid w:val="00602C4A"/>
    <w:rsid w:val="00615C6D"/>
    <w:rsid w:val="006216B6"/>
    <w:rsid w:val="00627136"/>
    <w:rsid w:val="00653316"/>
    <w:rsid w:val="00692626"/>
    <w:rsid w:val="006B4083"/>
    <w:rsid w:val="006C2A27"/>
    <w:rsid w:val="006C54F5"/>
    <w:rsid w:val="006E09EE"/>
    <w:rsid w:val="00703AFF"/>
    <w:rsid w:val="00706A41"/>
    <w:rsid w:val="007118A3"/>
    <w:rsid w:val="00720A13"/>
    <w:rsid w:val="00767802"/>
    <w:rsid w:val="007B3623"/>
    <w:rsid w:val="007F63FA"/>
    <w:rsid w:val="008028AC"/>
    <w:rsid w:val="008320C4"/>
    <w:rsid w:val="008361D8"/>
    <w:rsid w:val="00836850"/>
    <w:rsid w:val="00841E5B"/>
    <w:rsid w:val="00847A4B"/>
    <w:rsid w:val="00860CAE"/>
    <w:rsid w:val="00861365"/>
    <w:rsid w:val="00870991"/>
    <w:rsid w:val="008876F2"/>
    <w:rsid w:val="008A035F"/>
    <w:rsid w:val="008B2888"/>
    <w:rsid w:val="008C01F9"/>
    <w:rsid w:val="008D787C"/>
    <w:rsid w:val="00901A26"/>
    <w:rsid w:val="009209F0"/>
    <w:rsid w:val="00956AC7"/>
    <w:rsid w:val="00972BBC"/>
    <w:rsid w:val="00985B9A"/>
    <w:rsid w:val="009A1E71"/>
    <w:rsid w:val="009A47E8"/>
    <w:rsid w:val="009B3893"/>
    <w:rsid w:val="009B6D36"/>
    <w:rsid w:val="009B717A"/>
    <w:rsid w:val="009E386D"/>
    <w:rsid w:val="009E38D9"/>
    <w:rsid w:val="009F0EAF"/>
    <w:rsid w:val="00A12E21"/>
    <w:rsid w:val="00A15848"/>
    <w:rsid w:val="00A179DD"/>
    <w:rsid w:val="00A22E2F"/>
    <w:rsid w:val="00A31582"/>
    <w:rsid w:val="00A323B7"/>
    <w:rsid w:val="00A351A8"/>
    <w:rsid w:val="00A527AB"/>
    <w:rsid w:val="00A54B57"/>
    <w:rsid w:val="00A60355"/>
    <w:rsid w:val="00A937F4"/>
    <w:rsid w:val="00A941B9"/>
    <w:rsid w:val="00AF6E9F"/>
    <w:rsid w:val="00B07560"/>
    <w:rsid w:val="00B26EE8"/>
    <w:rsid w:val="00B35B65"/>
    <w:rsid w:val="00B3643E"/>
    <w:rsid w:val="00B6460D"/>
    <w:rsid w:val="00B75A4C"/>
    <w:rsid w:val="00B82775"/>
    <w:rsid w:val="00B87620"/>
    <w:rsid w:val="00BB1C1C"/>
    <w:rsid w:val="00BC09DB"/>
    <w:rsid w:val="00BC5714"/>
    <w:rsid w:val="00BD3A03"/>
    <w:rsid w:val="00BE5A5B"/>
    <w:rsid w:val="00C11039"/>
    <w:rsid w:val="00C127D9"/>
    <w:rsid w:val="00C1541F"/>
    <w:rsid w:val="00C5386B"/>
    <w:rsid w:val="00C66147"/>
    <w:rsid w:val="00CC5198"/>
    <w:rsid w:val="00CE10D2"/>
    <w:rsid w:val="00D04D2D"/>
    <w:rsid w:val="00D15014"/>
    <w:rsid w:val="00D456A2"/>
    <w:rsid w:val="00D64E92"/>
    <w:rsid w:val="00D90A9E"/>
    <w:rsid w:val="00D9177B"/>
    <w:rsid w:val="00E34E74"/>
    <w:rsid w:val="00E51FFC"/>
    <w:rsid w:val="00E57EC3"/>
    <w:rsid w:val="00E659D7"/>
    <w:rsid w:val="00E72673"/>
    <w:rsid w:val="00E85E35"/>
    <w:rsid w:val="00EA7C2E"/>
    <w:rsid w:val="00EF3CCB"/>
    <w:rsid w:val="00EF6A15"/>
    <w:rsid w:val="00F10F94"/>
    <w:rsid w:val="00F314A8"/>
    <w:rsid w:val="00F35B39"/>
    <w:rsid w:val="00F46B04"/>
    <w:rsid w:val="00F53339"/>
    <w:rsid w:val="00F62590"/>
    <w:rsid w:val="00F84750"/>
    <w:rsid w:val="00F9780E"/>
    <w:rsid w:val="00FE7B3F"/>
    <w:rsid w:val="011F3777"/>
    <w:rsid w:val="01CF56C2"/>
    <w:rsid w:val="02304205"/>
    <w:rsid w:val="028F27E2"/>
    <w:rsid w:val="032B5ADB"/>
    <w:rsid w:val="04A63417"/>
    <w:rsid w:val="04E5508D"/>
    <w:rsid w:val="07120D07"/>
    <w:rsid w:val="07FE0667"/>
    <w:rsid w:val="098743F8"/>
    <w:rsid w:val="0A304235"/>
    <w:rsid w:val="0C42324F"/>
    <w:rsid w:val="0D7502F2"/>
    <w:rsid w:val="0D7766AC"/>
    <w:rsid w:val="0ED83889"/>
    <w:rsid w:val="11C81DC5"/>
    <w:rsid w:val="121151A0"/>
    <w:rsid w:val="121B2BF4"/>
    <w:rsid w:val="134051F2"/>
    <w:rsid w:val="13B053AF"/>
    <w:rsid w:val="1641691B"/>
    <w:rsid w:val="18A43E41"/>
    <w:rsid w:val="1A43198B"/>
    <w:rsid w:val="1A4833F4"/>
    <w:rsid w:val="1A89759C"/>
    <w:rsid w:val="1AA72B48"/>
    <w:rsid w:val="1B2C758B"/>
    <w:rsid w:val="1BB22369"/>
    <w:rsid w:val="1C2F1780"/>
    <w:rsid w:val="1E6B38C7"/>
    <w:rsid w:val="1F715CF0"/>
    <w:rsid w:val="2227288F"/>
    <w:rsid w:val="24CB037E"/>
    <w:rsid w:val="268A6461"/>
    <w:rsid w:val="273730F4"/>
    <w:rsid w:val="283F1D6C"/>
    <w:rsid w:val="288D526E"/>
    <w:rsid w:val="2AE82290"/>
    <w:rsid w:val="2BDA1B02"/>
    <w:rsid w:val="2C57729E"/>
    <w:rsid w:val="2CEF4970"/>
    <w:rsid w:val="2D0D4AE0"/>
    <w:rsid w:val="2E0E17AD"/>
    <w:rsid w:val="2E8F57C0"/>
    <w:rsid w:val="31ED6811"/>
    <w:rsid w:val="33125039"/>
    <w:rsid w:val="35CD09A7"/>
    <w:rsid w:val="36102921"/>
    <w:rsid w:val="36941725"/>
    <w:rsid w:val="36D23281"/>
    <w:rsid w:val="36D43071"/>
    <w:rsid w:val="39967D6D"/>
    <w:rsid w:val="3EB77768"/>
    <w:rsid w:val="3EEB1D31"/>
    <w:rsid w:val="3F5100B0"/>
    <w:rsid w:val="3F6E4F16"/>
    <w:rsid w:val="42480F75"/>
    <w:rsid w:val="42731E6E"/>
    <w:rsid w:val="43084FF0"/>
    <w:rsid w:val="437D1C6B"/>
    <w:rsid w:val="47B277C2"/>
    <w:rsid w:val="47F66913"/>
    <w:rsid w:val="49C61B80"/>
    <w:rsid w:val="4B813886"/>
    <w:rsid w:val="4BAE798F"/>
    <w:rsid w:val="4C0A3A61"/>
    <w:rsid w:val="4C1F0C9F"/>
    <w:rsid w:val="4CCA10F2"/>
    <w:rsid w:val="4D8351A1"/>
    <w:rsid w:val="4E311847"/>
    <w:rsid w:val="4E67081F"/>
    <w:rsid w:val="503E3A01"/>
    <w:rsid w:val="51EC22DA"/>
    <w:rsid w:val="52084AF8"/>
    <w:rsid w:val="538A7CC6"/>
    <w:rsid w:val="53B67477"/>
    <w:rsid w:val="553B0DA1"/>
    <w:rsid w:val="55B43522"/>
    <w:rsid w:val="56CB69C1"/>
    <w:rsid w:val="57B30E8A"/>
    <w:rsid w:val="58265DCB"/>
    <w:rsid w:val="5A856B96"/>
    <w:rsid w:val="5B9F514D"/>
    <w:rsid w:val="5BC9598D"/>
    <w:rsid w:val="5C9620C9"/>
    <w:rsid w:val="5D2C2BD7"/>
    <w:rsid w:val="5DAF4987"/>
    <w:rsid w:val="5E0263DD"/>
    <w:rsid w:val="5E8043FA"/>
    <w:rsid w:val="5F3A757D"/>
    <w:rsid w:val="5FB95787"/>
    <w:rsid w:val="60BE5D7E"/>
    <w:rsid w:val="63E64823"/>
    <w:rsid w:val="64A5623B"/>
    <w:rsid w:val="65B554C0"/>
    <w:rsid w:val="66596C7F"/>
    <w:rsid w:val="66B3101D"/>
    <w:rsid w:val="680F4CCE"/>
    <w:rsid w:val="6CCA7A88"/>
    <w:rsid w:val="6CD20BF9"/>
    <w:rsid w:val="6DBE4F68"/>
    <w:rsid w:val="71285A90"/>
    <w:rsid w:val="712D628E"/>
    <w:rsid w:val="714E1099"/>
    <w:rsid w:val="71816123"/>
    <w:rsid w:val="72FF0A44"/>
    <w:rsid w:val="73131948"/>
    <w:rsid w:val="74453C6E"/>
    <w:rsid w:val="752236EB"/>
    <w:rsid w:val="76452398"/>
    <w:rsid w:val="788B714A"/>
    <w:rsid w:val="78E962DF"/>
    <w:rsid w:val="79B564BB"/>
    <w:rsid w:val="7ACB7F45"/>
    <w:rsid w:val="7B176035"/>
    <w:rsid w:val="7BCF2D0A"/>
    <w:rsid w:val="7CF406B6"/>
    <w:rsid w:val="7EBB3D2D"/>
    <w:rsid w:val="7F5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jc w:val="both"/>
      <w:textAlignment w:val="baseline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20" w:after="120" w:line="240" w:lineRule="auto"/>
      <w:ind w:left="625" w:leftChars="100" w:rightChars="100"/>
      <w:jc w:val="left"/>
      <w:outlineLvl w:val="0"/>
    </w:pPr>
    <w:rPr>
      <w:rFonts w:eastAsia="黑体"/>
      <w:bCs/>
      <w:kern w:val="44"/>
      <w:sz w:val="30"/>
      <w:szCs w:val="32"/>
    </w:rPr>
  </w:style>
  <w:style w:type="paragraph" w:styleId="5">
    <w:name w:val="heading 2"/>
    <w:basedOn w:val="1"/>
    <w:next w:val="1"/>
    <w:qFormat/>
    <w:uiPriority w:val="0"/>
    <w:pPr>
      <w:keepNext/>
      <w:keepLines/>
      <w:spacing w:before="240" w:after="120"/>
      <w:ind w:left="4200" w:leftChars="100" w:rightChars="100"/>
      <w:jc w:val="left"/>
      <w:outlineLvl w:val="1"/>
    </w:pPr>
    <w:rPr>
      <w:rFonts w:ascii="Arial" w:hAnsi="Arial" w:eastAsia="黑体"/>
      <w:b/>
      <w:bCs/>
      <w:sz w:val="24"/>
    </w:rPr>
  </w:style>
  <w:style w:type="paragraph" w:styleId="6">
    <w:name w:val="heading 3"/>
    <w:basedOn w:val="1"/>
    <w:next w:val="1"/>
    <w:qFormat/>
    <w:uiPriority w:val="0"/>
    <w:pPr>
      <w:keepNext/>
      <w:keepLines/>
      <w:ind w:left="8800" w:leftChars="100" w:rightChars="100"/>
      <w:jc w:val="left"/>
      <w:outlineLvl w:val="2"/>
    </w:pPr>
    <w:rPr>
      <w:sz w:val="24"/>
    </w:rPr>
  </w:style>
  <w:style w:type="paragraph" w:styleId="7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outlineLvl w:val="4"/>
    </w:pPr>
  </w:style>
  <w:style w:type="paragraph" w:styleId="9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10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1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2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关键词"/>
    <w:basedOn w:val="1"/>
    <w:next w:val="4"/>
    <w:qFormat/>
    <w:uiPriority w:val="0"/>
    <w:rPr>
      <w:rFonts w:eastAsia="黑体"/>
    </w:rPr>
  </w:style>
  <w:style w:type="paragraph" w:customStyle="1" w:styleId="4">
    <w:name w:val="摘要"/>
    <w:basedOn w:val="1"/>
    <w:next w:val="5"/>
    <w:qFormat/>
    <w:uiPriority w:val="0"/>
    <w:rPr>
      <w:rFonts w:eastAsia="黑体"/>
    </w:rPr>
  </w:style>
  <w:style w:type="paragraph" w:styleId="13">
    <w:name w:val="Normal Indent"/>
    <w:basedOn w:val="1"/>
    <w:qFormat/>
    <w:uiPriority w:val="0"/>
    <w:pPr>
      <w:ind w:firstLine="420"/>
    </w:pPr>
  </w:style>
  <w:style w:type="paragraph" w:styleId="14">
    <w:name w:val="Body Text Indent"/>
    <w:basedOn w:val="1"/>
    <w:qFormat/>
    <w:uiPriority w:val="0"/>
    <w:pPr>
      <w:adjustRightInd/>
      <w:ind w:firstLine="420"/>
      <w:textAlignment w:val="auto"/>
    </w:pPr>
    <w:rPr>
      <w:kern w:val="2"/>
      <w:sz w:val="21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840" w:leftChars="400"/>
    </w:pPr>
  </w:style>
  <w:style w:type="paragraph" w:styleId="16">
    <w:name w:val="Plain Text"/>
    <w:basedOn w:val="1"/>
    <w:qFormat/>
    <w:uiPriority w:val="0"/>
    <w:pPr>
      <w:adjustRightInd/>
      <w:spacing w:line="240" w:lineRule="auto"/>
      <w:textAlignment w:val="auto"/>
    </w:pPr>
    <w:rPr>
      <w:rFonts w:ascii="宋体" w:hAnsi="Courier New"/>
      <w:kern w:val="2"/>
      <w:sz w:val="21"/>
      <w:szCs w:val="20"/>
    </w:rPr>
  </w:style>
  <w:style w:type="paragraph" w:styleId="17">
    <w:name w:val="Body Text Indent 2"/>
    <w:basedOn w:val="1"/>
    <w:qFormat/>
    <w:uiPriority w:val="0"/>
    <w:pPr>
      <w:adjustRightInd/>
      <w:ind w:left="900"/>
      <w:textAlignment w:val="auto"/>
    </w:pPr>
    <w:rPr>
      <w:kern w:val="2"/>
      <w:sz w:val="21"/>
      <w:szCs w:val="20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paragraph" w:styleId="19">
    <w:name w:val="header"/>
    <w:basedOn w:val="1"/>
    <w:next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paragraph" w:styleId="20">
    <w:name w:val="toc 1"/>
    <w:basedOn w:val="1"/>
    <w:next w:val="1"/>
    <w:semiHidden/>
    <w:qFormat/>
    <w:uiPriority w:val="0"/>
  </w:style>
  <w:style w:type="paragraph" w:styleId="21">
    <w:name w:val="toc 2"/>
    <w:basedOn w:val="1"/>
    <w:next w:val="1"/>
    <w:semiHidden/>
    <w:qFormat/>
    <w:uiPriority w:val="0"/>
    <w:pPr>
      <w:autoSpaceDE w:val="0"/>
      <w:autoSpaceDN w:val="0"/>
      <w:spacing w:line="240" w:lineRule="auto"/>
      <w:ind w:left="453" w:hanging="283"/>
      <w:jc w:val="left"/>
      <w:textAlignment w:val="auto"/>
    </w:pPr>
    <w:rPr>
      <w:sz w:val="21"/>
      <w:szCs w:val="21"/>
    </w:rPr>
  </w:style>
  <w:style w:type="character" w:styleId="23">
    <w:name w:val="page number"/>
    <w:basedOn w:val="22"/>
    <w:qFormat/>
    <w:uiPriority w:val="0"/>
  </w:style>
  <w:style w:type="character" w:styleId="24">
    <w:name w:val="FollowedHyperlink"/>
    <w:qFormat/>
    <w:uiPriority w:val="0"/>
    <w:rPr>
      <w:color w:val="800080"/>
      <w:u w:val="single"/>
    </w:rPr>
  </w:style>
  <w:style w:type="character" w:styleId="25">
    <w:name w:val="Hyperlink"/>
    <w:qFormat/>
    <w:uiPriority w:val="0"/>
    <w:rPr>
      <w:color w:val="0000FF"/>
      <w:u w:val="single"/>
    </w:rPr>
  </w:style>
  <w:style w:type="table" w:styleId="27">
    <w:name w:val="Table Grid"/>
    <w:basedOn w:val="26"/>
    <w:qFormat/>
    <w:uiPriority w:val="0"/>
    <w:pPr>
      <w:widowControl w:val="0"/>
      <w:adjustRightInd w:val="0"/>
      <w:spacing w:line="360" w:lineRule="auto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标准"/>
    <w:basedOn w:val="1"/>
    <w:qFormat/>
    <w:uiPriority w:val="0"/>
    <w:pPr>
      <w:pBdr>
        <w:bottom w:val="single" w:color="auto" w:sz="6" w:space="1"/>
      </w:pBdr>
    </w:pPr>
  </w:style>
  <w:style w:type="paragraph" w:customStyle="1" w:styleId="29">
    <w:name w:val="文档编号"/>
    <w:basedOn w:val="1"/>
    <w:next w:val="1"/>
    <w:qFormat/>
    <w:uiPriority w:val="0"/>
    <w:pPr>
      <w:jc w:val="center"/>
    </w:pPr>
    <w:rPr>
      <w:rFonts w:ascii="宋体"/>
    </w:rPr>
  </w:style>
  <w:style w:type="paragraph" w:customStyle="1" w:styleId="30">
    <w:name w:val="封面表格文本"/>
    <w:basedOn w:val="1"/>
    <w:qFormat/>
    <w:uiPriority w:val="0"/>
    <w:pPr>
      <w:autoSpaceDE w:val="0"/>
      <w:autoSpaceDN w:val="0"/>
      <w:spacing w:before="120" w:line="240" w:lineRule="auto"/>
      <w:jc w:val="center"/>
      <w:textAlignment w:val="auto"/>
    </w:pPr>
    <w:rPr>
      <w:b/>
      <w:bCs/>
      <w:sz w:val="24"/>
    </w:rPr>
  </w:style>
  <w:style w:type="paragraph" w:customStyle="1" w:styleId="31">
    <w:name w:val="缺省文本"/>
    <w:basedOn w:val="1"/>
    <w:qFormat/>
    <w:uiPriority w:val="0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32">
    <w:name w:val="表头样式"/>
    <w:basedOn w:val="1"/>
    <w:qFormat/>
    <w:uiPriority w:val="0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33">
    <w:name w:val="表格列标题"/>
    <w:basedOn w:val="1"/>
    <w:qFormat/>
    <w:uiPriority w:val="0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34">
    <w:name w:val="表格文本"/>
    <w:basedOn w:val="1"/>
    <w:qFormat/>
    <w:uiPriority w:val="0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paragraph" w:customStyle="1" w:styleId="35">
    <w:name w:val="编写建议"/>
    <w:basedOn w:val="1"/>
    <w:qFormat/>
    <w:uiPriority w:val="0"/>
    <w:pPr>
      <w:autoSpaceDE w:val="0"/>
      <w:autoSpaceDN w:val="0"/>
      <w:ind w:left="1134"/>
      <w:textAlignment w:val="auto"/>
    </w:pPr>
    <w:rPr>
      <w:i/>
      <w:iCs/>
      <w:color w:val="0000FF"/>
      <w:sz w:val="21"/>
      <w:szCs w:val="21"/>
    </w:rPr>
  </w:style>
  <w:style w:type="paragraph" w:customStyle="1" w:styleId="36">
    <w:name w:val="样式1"/>
    <w:basedOn w:val="2"/>
    <w:qFormat/>
    <w:uiPriority w:val="0"/>
    <w:pPr>
      <w:spacing w:before="0" w:after="0"/>
    </w:pPr>
  </w:style>
  <w:style w:type="paragraph" w:customStyle="1" w:styleId="37">
    <w:name w:val="样式 标题 2 + 左侧:  1 字符 右侧:  1 字符"/>
    <w:basedOn w:val="6"/>
    <w:qFormat/>
    <w:uiPriority w:val="0"/>
    <w:pPr>
      <w:ind w:left="200" w:right="200" w:firstLine="240" w:firstLineChars="100"/>
    </w:pPr>
    <w:rPr>
      <w:rFonts w:cs="宋体"/>
      <w:szCs w:val="20"/>
    </w:rPr>
  </w:style>
  <w:style w:type="paragraph" w:customStyle="1" w:styleId="38">
    <w:name w:val="样式2"/>
    <w:basedOn w:val="6"/>
    <w:qFormat/>
    <w:uiPriority w:val="0"/>
    <w:pPr>
      <w:ind w:left="200" w:right="200" w:firstLine="240" w:firstLineChars="100"/>
    </w:pPr>
  </w:style>
  <w:style w:type="paragraph" w:customStyle="1" w:styleId="39">
    <w:name w:val="样式3"/>
    <w:basedOn w:val="6"/>
    <w:qFormat/>
    <w:uiPriority w:val="0"/>
    <w:pPr>
      <w:ind w:left="200" w:right="200" w:firstLine="240" w:firstLineChars="100"/>
    </w:pPr>
    <w:rPr>
      <w:sz w:val="21"/>
    </w:rPr>
  </w:style>
  <w:style w:type="paragraph" w:customStyle="1" w:styleId="40">
    <w:name w:val="样式 标题 3 + 左侧:  1 字符 右侧:  1 字符"/>
    <w:basedOn w:val="6"/>
    <w:qFormat/>
    <w:uiPriority w:val="0"/>
    <w:pPr>
      <w:ind w:left="1400" w:right="200"/>
    </w:pPr>
    <w:rPr>
      <w:rFonts w:cs="宋体"/>
      <w:szCs w:val="20"/>
    </w:rPr>
  </w:style>
  <w:style w:type="paragraph" w:customStyle="1" w:styleId="41">
    <w:name w:val="样式 样式 标题 3 + 左侧:  1 字符 右侧:  1 字符 + 左侧:  1 字符"/>
    <w:basedOn w:val="40"/>
    <w:qFormat/>
    <w:uiPriority w:val="0"/>
    <w:pPr>
      <w:ind w:left="0"/>
    </w:pPr>
  </w:style>
  <w:style w:type="paragraph" w:customStyle="1" w:styleId="42">
    <w:name w:val="标题 3 + 左侧:  1 字符 右侧:  1 字符 + 左侧:  1 字符 + 左侧:  1 字符"/>
    <w:basedOn w:val="41"/>
    <w:qFormat/>
    <w:uiPriority w:val="0"/>
    <w:pPr>
      <w:ind w:left="200" w:firstLine="480" w:firstLineChars="200"/>
    </w:pPr>
    <w:rPr>
      <w:rFonts w:eastAsia="黑体"/>
    </w:rPr>
  </w:style>
  <w:style w:type="paragraph" w:customStyle="1" w:styleId="43">
    <w:name w:val="样式 标题 3 + 左侧:  1 字符 右侧:  1 字符 + 左侧:  1 字符 + 左侧:  1 字符 + 黑体"/>
    <w:basedOn w:val="42"/>
    <w:uiPriority w:val="0"/>
    <w:rPr>
      <w:rFonts w:ascii="黑体" w:hAnsi="黑体"/>
    </w:rPr>
  </w:style>
  <w:style w:type="paragraph" w:customStyle="1" w:styleId="44">
    <w:name w:val="标题 3 + 左侧:  1 字符 右侧:  1 字符 + 左侧:  1 字符 + 左侧:  1 字符 + 加粗"/>
    <w:basedOn w:val="42"/>
    <w:qFormat/>
    <w:uiPriority w:val="0"/>
    <w:rPr>
      <w:b/>
      <w:bCs/>
    </w:rPr>
  </w:style>
  <w:style w:type="paragraph" w:customStyle="1" w:styleId="45">
    <w:name w:val="样式 标题 1 + 右侧:  1 字符"/>
    <w:basedOn w:val="2"/>
    <w:qFormat/>
    <w:uiPriority w:val="0"/>
    <w:pPr>
      <w:spacing w:line="360" w:lineRule="auto"/>
      <w:ind w:right="200"/>
    </w:pPr>
    <w:rPr>
      <w:rFonts w:cs="宋体"/>
      <w:bCs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orary%20Internet%20Files\Content.IE5\KXYBU1QF\detail%20design%20report%5b1%5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detail%20design%20report[1].dot</Template>
  <Company>福建星网锐捷通讯有限公司</Company>
  <Pages>8</Pages>
  <Words>625</Words>
  <Characters>3569</Characters>
  <Lines>29</Lines>
  <Paragraphs>8</Paragraphs>
  <ScaleCrop>false</ScaleCrop>
  <LinksUpToDate>false</LinksUpToDate>
  <CharactersWithSpaces>4186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2015-04-17T07:45:00Z</dcterms:created>
  <dc:creator>胡林锋</dc:creator>
  <cp:lastModifiedBy>恰同学少年</cp:lastModifiedBy>
  <cp:lastPrinted>1999-08-04T06:52:00Z</cp:lastPrinted>
  <dcterms:modified xsi:type="dcterms:W3CDTF">2018-04-27T10:00:32Z</dcterms:modified>
  <dc:title>软件详细设计说明书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