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9A830" w14:textId="77777777" w:rsidR="00370C3F" w:rsidRDefault="00370C3F">
      <w:pPr>
        <w:spacing w:before="1" w:line="189" w:lineRule="auto"/>
        <w:rPr>
          <w:rFonts w:ascii="Poppins SemiBold" w:eastAsia="Poppins SemiBold" w:hAnsi="Poppins SemiBold" w:cs="Poppins SemiBold"/>
          <w:b/>
          <w:sz w:val="30"/>
          <w:szCs w:val="30"/>
        </w:rPr>
      </w:pPr>
    </w:p>
    <w:p w14:paraId="29A6027F" w14:textId="77777777" w:rsidR="00370C3F" w:rsidRDefault="00370C3F">
      <w:pPr>
        <w:pBdr>
          <w:top w:val="nil"/>
          <w:left w:val="nil"/>
          <w:bottom w:val="nil"/>
          <w:right w:val="nil"/>
          <w:between w:val="nil"/>
        </w:pBdr>
        <w:rPr>
          <w:rFonts w:ascii="Times New Roman" w:eastAsia="Times New Roman" w:hAnsi="Times New Roman" w:cs="Times New Roman"/>
          <w:color w:val="000000"/>
          <w:sz w:val="18"/>
          <w:szCs w:val="18"/>
        </w:rPr>
      </w:pPr>
    </w:p>
    <w:p w14:paraId="60BA796F" w14:textId="77777777" w:rsidR="00370C3F" w:rsidRDefault="00370C3F">
      <w:pPr>
        <w:pBdr>
          <w:top w:val="nil"/>
          <w:left w:val="nil"/>
          <w:bottom w:val="nil"/>
          <w:right w:val="nil"/>
          <w:between w:val="nil"/>
        </w:pBdr>
        <w:rPr>
          <w:rFonts w:ascii="Times New Roman" w:eastAsia="Times New Roman" w:hAnsi="Times New Roman" w:cs="Times New Roman"/>
          <w:color w:val="000000"/>
          <w:sz w:val="18"/>
          <w:szCs w:val="18"/>
        </w:rPr>
      </w:pPr>
    </w:p>
    <w:p w14:paraId="6CD1731C" w14:textId="0D0FF66E" w:rsidR="00370C3F" w:rsidRDefault="00370C3F">
      <w:pPr>
        <w:pBdr>
          <w:top w:val="nil"/>
          <w:left w:val="nil"/>
          <w:bottom w:val="nil"/>
          <w:right w:val="nil"/>
          <w:between w:val="nil"/>
        </w:pBdr>
        <w:rPr>
          <w:rFonts w:ascii="Times New Roman" w:eastAsia="Times New Roman" w:hAnsi="Times New Roman" w:cs="Times New Roman"/>
          <w:color w:val="000000"/>
          <w:sz w:val="18"/>
          <w:szCs w:val="18"/>
        </w:rPr>
      </w:pPr>
    </w:p>
    <w:p w14:paraId="3A39E691" w14:textId="50E07DD8" w:rsidR="00370C3F" w:rsidRPr="005B232F" w:rsidRDefault="00876C62">
      <w:pPr>
        <w:pStyle w:val="Title"/>
        <w:spacing w:line="168" w:lineRule="auto"/>
        <w:ind w:left="0"/>
        <w:rPr>
          <w:sz w:val="40"/>
          <w:szCs w:val="40"/>
          <w:lang w:val="pt-PT"/>
        </w:rPr>
      </w:pPr>
      <w:r w:rsidRPr="005B232F">
        <w:rPr>
          <w:color w:val="3881C3"/>
          <w:sz w:val="40"/>
          <w:szCs w:val="40"/>
          <w:lang w:val="pt-PT"/>
        </w:rPr>
        <w:t>Consignes de sécurité</w:t>
      </w:r>
    </w:p>
    <w:p w14:paraId="5A4F2A02" w14:textId="68ABE31A" w:rsidR="00370C3F" w:rsidRPr="005B232F" w:rsidRDefault="0093072A">
      <w:pPr>
        <w:pBdr>
          <w:top w:val="nil"/>
          <w:left w:val="nil"/>
          <w:bottom w:val="nil"/>
          <w:right w:val="nil"/>
          <w:between w:val="nil"/>
        </w:pBdr>
        <w:spacing w:before="15"/>
        <w:rPr>
          <w:b/>
          <w:color w:val="000000"/>
          <w:sz w:val="8"/>
          <w:szCs w:val="8"/>
          <w:lang w:val="pt-PT"/>
        </w:rPr>
      </w:pPr>
      <w:r w:rsidRPr="0093072A">
        <w:rPr>
          <w:noProof/>
          <w:sz w:val="12"/>
          <w:szCs w:val="12"/>
        </w:rPr>
        <w:drawing>
          <wp:anchor distT="0" distB="0" distL="114300" distR="114300" simplePos="0" relativeHeight="251658240" behindDoc="0" locked="0" layoutInCell="1" allowOverlap="1" wp14:anchorId="6E10AFEB" wp14:editId="240A2ECF">
            <wp:simplePos x="0" y="0"/>
            <wp:positionH relativeFrom="column">
              <wp:posOffset>18415</wp:posOffset>
            </wp:positionH>
            <wp:positionV relativeFrom="paragraph">
              <wp:posOffset>81280</wp:posOffset>
            </wp:positionV>
            <wp:extent cx="273050" cy="273050"/>
            <wp:effectExtent l="0" t="0" r="0" b="0"/>
            <wp:wrapSquare wrapText="bothSides"/>
            <wp:docPr id="1" name="Picture 1" descr="Safety Icon Library | Norton Abrasi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fety Icon Library | Norton Abrasive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3050" cy="2730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E727589" w14:textId="07C9C7B5" w:rsidR="0093072A" w:rsidRPr="005B232F" w:rsidRDefault="0093072A">
      <w:pPr>
        <w:pBdr>
          <w:top w:val="nil"/>
          <w:left w:val="nil"/>
          <w:bottom w:val="nil"/>
          <w:right w:val="nil"/>
          <w:between w:val="nil"/>
        </w:pBdr>
        <w:spacing w:before="15"/>
        <w:rPr>
          <w:b/>
          <w:color w:val="000000"/>
          <w:sz w:val="8"/>
          <w:szCs w:val="8"/>
          <w:lang w:val="pt-PT"/>
        </w:rPr>
      </w:pPr>
    </w:p>
    <w:p w14:paraId="126F7795" w14:textId="3B247659" w:rsidR="00370C3F" w:rsidRPr="0093072A" w:rsidRDefault="00876C62" w:rsidP="00890F5F">
      <w:pPr>
        <w:shd w:val="clear" w:color="auto" w:fill="FFFFFF"/>
        <w:rPr>
          <w:rFonts w:eastAsia="Times New Roman"/>
          <w:color w:val="000000"/>
          <w:sz w:val="12"/>
          <w:szCs w:val="12"/>
          <w:shd w:val="clear" w:color="auto" w:fill="FFFFFF"/>
        </w:rPr>
      </w:pPr>
      <w:r w:rsidRPr="005B232F">
        <w:rPr>
          <w:rFonts w:eastAsia="Times New Roman"/>
          <w:color w:val="000000"/>
          <w:sz w:val="12"/>
          <w:szCs w:val="12"/>
          <w:shd w:val="clear" w:color="auto" w:fill="FFFFFF"/>
          <w:lang w:val="pt-PT"/>
        </w:rPr>
        <w:t xml:space="preserve">Avant d’utiliser ce produit, assurez vous d’avoir lu et compris toutes les consignes de sécurité. </w:t>
      </w:r>
      <w:r w:rsidRPr="00876C62">
        <w:rPr>
          <w:rFonts w:eastAsia="Times New Roman"/>
          <w:color w:val="000000"/>
          <w:sz w:val="12"/>
          <w:szCs w:val="12"/>
          <w:shd w:val="clear" w:color="auto" w:fill="FFFFFF"/>
        </w:rPr>
        <w:t xml:space="preserve">Le non respect de </w:t>
      </w:r>
      <w:proofErr w:type="spellStart"/>
      <w:r w:rsidRPr="00876C62">
        <w:rPr>
          <w:rFonts w:eastAsia="Times New Roman"/>
          <w:color w:val="000000"/>
          <w:sz w:val="12"/>
          <w:szCs w:val="12"/>
          <w:shd w:val="clear" w:color="auto" w:fill="FFFFFF"/>
        </w:rPr>
        <w:t>ces</w:t>
      </w:r>
      <w:proofErr w:type="spellEnd"/>
      <w:r w:rsidRPr="00876C62">
        <w:rPr>
          <w:rFonts w:eastAsia="Times New Roman"/>
          <w:color w:val="000000"/>
          <w:sz w:val="12"/>
          <w:szCs w:val="12"/>
          <w:shd w:val="clear" w:color="auto" w:fill="FFFFFF"/>
        </w:rPr>
        <w:t xml:space="preserve"> instructions </w:t>
      </w:r>
      <w:proofErr w:type="spellStart"/>
      <w:r w:rsidRPr="00876C62">
        <w:rPr>
          <w:rFonts w:eastAsia="Times New Roman"/>
          <w:color w:val="000000"/>
          <w:sz w:val="12"/>
          <w:szCs w:val="12"/>
          <w:shd w:val="clear" w:color="auto" w:fill="FFFFFF"/>
        </w:rPr>
        <w:t>peut</w:t>
      </w:r>
      <w:proofErr w:type="spellEnd"/>
      <w:r w:rsidRPr="00876C62">
        <w:rPr>
          <w:rFonts w:eastAsia="Times New Roman"/>
          <w:color w:val="000000"/>
          <w:sz w:val="12"/>
          <w:szCs w:val="12"/>
          <w:shd w:val="clear" w:color="auto" w:fill="FFFFFF"/>
        </w:rPr>
        <w:t xml:space="preserve"> entrainer le </w:t>
      </w:r>
      <w:proofErr w:type="spellStart"/>
      <w:r w:rsidRPr="00876C62">
        <w:rPr>
          <w:rFonts w:eastAsia="Times New Roman"/>
          <w:color w:val="000000"/>
          <w:sz w:val="12"/>
          <w:szCs w:val="12"/>
          <w:shd w:val="clear" w:color="auto" w:fill="FFFFFF"/>
        </w:rPr>
        <w:t>disfonctionnement</w:t>
      </w:r>
      <w:proofErr w:type="spellEnd"/>
      <w:r w:rsidRPr="00876C62">
        <w:rPr>
          <w:rFonts w:eastAsia="Times New Roman"/>
          <w:color w:val="000000"/>
          <w:sz w:val="12"/>
          <w:szCs w:val="12"/>
          <w:shd w:val="clear" w:color="auto" w:fill="FFFFFF"/>
        </w:rPr>
        <w:t xml:space="preserve"> </w:t>
      </w:r>
      <w:proofErr w:type="spellStart"/>
      <w:r w:rsidRPr="00876C62">
        <w:rPr>
          <w:rFonts w:eastAsia="Times New Roman"/>
          <w:color w:val="000000"/>
          <w:sz w:val="12"/>
          <w:szCs w:val="12"/>
          <w:shd w:val="clear" w:color="auto" w:fill="FFFFFF"/>
        </w:rPr>
        <w:t>ou</w:t>
      </w:r>
      <w:proofErr w:type="spellEnd"/>
      <w:r w:rsidRPr="00876C62">
        <w:rPr>
          <w:rFonts w:eastAsia="Times New Roman"/>
          <w:color w:val="000000"/>
          <w:sz w:val="12"/>
          <w:szCs w:val="12"/>
          <w:shd w:val="clear" w:color="auto" w:fill="FFFFFF"/>
        </w:rPr>
        <w:t xml:space="preserve"> </w:t>
      </w:r>
      <w:proofErr w:type="spellStart"/>
      <w:r w:rsidRPr="00876C62">
        <w:rPr>
          <w:rFonts w:eastAsia="Times New Roman"/>
          <w:color w:val="000000"/>
          <w:sz w:val="12"/>
          <w:szCs w:val="12"/>
          <w:shd w:val="clear" w:color="auto" w:fill="FFFFFF"/>
        </w:rPr>
        <w:t>l’endommagement</w:t>
      </w:r>
      <w:proofErr w:type="spellEnd"/>
      <w:r w:rsidRPr="00876C62">
        <w:rPr>
          <w:rFonts w:eastAsia="Times New Roman"/>
          <w:color w:val="000000"/>
          <w:sz w:val="12"/>
          <w:szCs w:val="12"/>
          <w:shd w:val="clear" w:color="auto" w:fill="FFFFFF"/>
        </w:rPr>
        <w:t xml:space="preserve"> du </w:t>
      </w:r>
      <w:proofErr w:type="spellStart"/>
      <w:r w:rsidRPr="00876C62">
        <w:rPr>
          <w:rFonts w:eastAsia="Times New Roman"/>
          <w:color w:val="000000"/>
          <w:sz w:val="12"/>
          <w:szCs w:val="12"/>
          <w:shd w:val="clear" w:color="auto" w:fill="FFFFFF"/>
        </w:rPr>
        <w:t>produit</w:t>
      </w:r>
      <w:proofErr w:type="spellEnd"/>
      <w:r w:rsidRPr="00876C62">
        <w:rPr>
          <w:rFonts w:eastAsia="Times New Roman"/>
          <w:color w:val="000000"/>
          <w:sz w:val="12"/>
          <w:szCs w:val="12"/>
          <w:shd w:val="clear" w:color="auto" w:fill="FFFFFF"/>
        </w:rPr>
        <w:t>.</w:t>
      </w:r>
    </w:p>
    <w:p w14:paraId="68CF1073" w14:textId="031056A8" w:rsidR="00876C62" w:rsidRPr="00876C62" w:rsidRDefault="00876C62" w:rsidP="005B232F">
      <w:pPr>
        <w:pStyle w:val="Heading1"/>
        <w:numPr>
          <w:ilvl w:val="0"/>
          <w:numId w:val="21"/>
        </w:numPr>
        <w:spacing w:line="360" w:lineRule="auto"/>
        <w:rPr>
          <w:sz w:val="16"/>
          <w:szCs w:val="16"/>
        </w:rPr>
      </w:pPr>
      <w:r w:rsidRPr="00876C62">
        <w:rPr>
          <w:sz w:val="16"/>
          <w:szCs w:val="16"/>
        </w:rPr>
        <w:t xml:space="preserve">Alimentation </w:t>
      </w:r>
      <w:proofErr w:type="spellStart"/>
      <w:r w:rsidRPr="00876C62">
        <w:rPr>
          <w:sz w:val="16"/>
          <w:szCs w:val="16"/>
        </w:rPr>
        <w:t>électrique</w:t>
      </w:r>
      <w:proofErr w:type="spellEnd"/>
    </w:p>
    <w:tbl>
      <w:tblPr>
        <w:tblStyle w:val="TableGrid"/>
        <w:tblW w:w="0" w:type="auto"/>
        <w:tblLook w:val="04A0" w:firstRow="1" w:lastRow="0" w:firstColumn="1" w:lastColumn="0" w:noHBand="0" w:noVBand="1"/>
      </w:tblPr>
      <w:tblGrid>
        <w:gridCol w:w="471"/>
        <w:gridCol w:w="6208"/>
      </w:tblGrid>
      <w:tr w:rsidR="00890F5F" w:rsidRPr="00876C62" w14:paraId="3178677D" w14:textId="77777777" w:rsidTr="00890F5F">
        <w:tc>
          <w:tcPr>
            <w:tcW w:w="562" w:type="dxa"/>
          </w:tcPr>
          <w:p w14:paraId="23E0D9E2" w14:textId="01657C10" w:rsidR="00890F5F" w:rsidRPr="00876C62" w:rsidRDefault="00890F5F" w:rsidP="0093072A">
            <w:pPr>
              <w:pStyle w:val="Heading1"/>
              <w:spacing w:before="0" w:line="240" w:lineRule="auto"/>
              <w:ind w:left="0"/>
              <w:rPr>
                <w:rFonts w:ascii="Poppins" w:hAnsi="Poppins" w:cs="Poppins"/>
                <w:sz w:val="10"/>
                <w:szCs w:val="10"/>
              </w:rPr>
            </w:pPr>
            <w:r w:rsidRPr="00876C62">
              <w:rPr>
                <w:rFonts w:ascii="Poppins" w:hAnsi="Poppins" w:cs="Poppins"/>
                <w:sz w:val="10"/>
                <w:szCs w:val="10"/>
              </w:rPr>
              <w:t>1.1</w:t>
            </w:r>
          </w:p>
        </w:tc>
        <w:tc>
          <w:tcPr>
            <w:tcW w:w="9636" w:type="dxa"/>
          </w:tcPr>
          <w:p w14:paraId="6999199C" w14:textId="2548C7AC" w:rsidR="00890F5F" w:rsidRPr="00876C62" w:rsidRDefault="00876C62" w:rsidP="0093072A">
            <w:pPr>
              <w:widowControl/>
              <w:shd w:val="clear" w:color="auto" w:fill="FFFFFF"/>
              <w:spacing w:after="100" w:afterAutospacing="1"/>
              <w:rPr>
                <w:sz w:val="10"/>
                <w:szCs w:val="10"/>
              </w:rPr>
            </w:pPr>
            <w:proofErr w:type="spellStart"/>
            <w:r w:rsidRPr="00876C62">
              <w:rPr>
                <w:rFonts w:eastAsia="Times New Roman"/>
                <w:color w:val="000000"/>
                <w:sz w:val="10"/>
                <w:szCs w:val="10"/>
              </w:rPr>
              <w:t>Utiliser</w:t>
            </w:r>
            <w:proofErr w:type="spellEnd"/>
            <w:r w:rsidRPr="00876C62">
              <w:rPr>
                <w:rFonts w:eastAsia="Times New Roman"/>
                <w:color w:val="000000"/>
                <w:sz w:val="10"/>
                <w:szCs w:val="10"/>
              </w:rPr>
              <w:t xml:space="preserve"> </w:t>
            </w:r>
            <w:proofErr w:type="spellStart"/>
            <w:r w:rsidRPr="00876C62">
              <w:rPr>
                <w:rFonts w:eastAsia="Times New Roman"/>
                <w:color w:val="000000"/>
                <w:sz w:val="10"/>
                <w:szCs w:val="10"/>
              </w:rPr>
              <w:t>uniquement</w:t>
            </w:r>
            <w:proofErr w:type="spellEnd"/>
            <w:r w:rsidRPr="00876C62">
              <w:rPr>
                <w:rFonts w:eastAsia="Times New Roman"/>
                <w:color w:val="000000"/>
                <w:sz w:val="10"/>
                <w:szCs w:val="10"/>
              </w:rPr>
              <w:t xml:space="preserve"> la source </w:t>
            </w:r>
            <w:proofErr w:type="spellStart"/>
            <w:r w:rsidRPr="00876C62">
              <w:rPr>
                <w:rFonts w:eastAsia="Times New Roman"/>
                <w:color w:val="000000"/>
                <w:sz w:val="10"/>
                <w:szCs w:val="10"/>
              </w:rPr>
              <w:t>d’alimentation</w:t>
            </w:r>
            <w:proofErr w:type="spellEnd"/>
            <w:r w:rsidRPr="00876C62">
              <w:rPr>
                <w:rFonts w:eastAsia="Times New Roman"/>
                <w:color w:val="000000"/>
                <w:sz w:val="10"/>
                <w:szCs w:val="10"/>
              </w:rPr>
              <w:t xml:space="preserve"> </w:t>
            </w:r>
            <w:proofErr w:type="spellStart"/>
            <w:r w:rsidRPr="00876C62">
              <w:rPr>
                <w:rFonts w:eastAsia="Times New Roman"/>
                <w:color w:val="000000"/>
                <w:sz w:val="10"/>
                <w:szCs w:val="10"/>
              </w:rPr>
              <w:t>fournie</w:t>
            </w:r>
            <w:proofErr w:type="spellEnd"/>
            <w:r w:rsidRPr="00876C62">
              <w:rPr>
                <w:rFonts w:eastAsia="Times New Roman"/>
                <w:color w:val="000000"/>
                <w:sz w:val="10"/>
                <w:szCs w:val="10"/>
              </w:rPr>
              <w:t xml:space="preserve"> avec le </w:t>
            </w:r>
            <w:proofErr w:type="spellStart"/>
            <w:r w:rsidRPr="00876C62">
              <w:rPr>
                <w:rFonts w:eastAsia="Times New Roman"/>
                <w:color w:val="000000"/>
                <w:sz w:val="10"/>
                <w:szCs w:val="10"/>
              </w:rPr>
              <w:t>produit</w:t>
            </w:r>
            <w:proofErr w:type="spellEnd"/>
            <w:r w:rsidRPr="00876C62">
              <w:rPr>
                <w:rFonts w:eastAsia="Times New Roman"/>
                <w:color w:val="000000"/>
                <w:sz w:val="10"/>
                <w:szCs w:val="10"/>
              </w:rPr>
              <w:t xml:space="preserve">, </w:t>
            </w:r>
            <w:proofErr w:type="spellStart"/>
            <w:r w:rsidRPr="00876C62">
              <w:rPr>
                <w:rFonts w:eastAsia="Times New Roman"/>
                <w:color w:val="000000"/>
                <w:sz w:val="10"/>
                <w:szCs w:val="10"/>
              </w:rPr>
              <w:t>ou</w:t>
            </w:r>
            <w:proofErr w:type="spellEnd"/>
            <w:r w:rsidRPr="00876C62">
              <w:rPr>
                <w:rFonts w:eastAsia="Times New Roman"/>
                <w:color w:val="000000"/>
                <w:sz w:val="10"/>
                <w:szCs w:val="10"/>
              </w:rPr>
              <w:t xml:space="preserve"> </w:t>
            </w:r>
            <w:proofErr w:type="spellStart"/>
            <w:r w:rsidRPr="00876C62">
              <w:rPr>
                <w:rFonts w:eastAsia="Times New Roman"/>
                <w:color w:val="000000"/>
                <w:sz w:val="10"/>
                <w:szCs w:val="10"/>
              </w:rPr>
              <w:t>une</w:t>
            </w:r>
            <w:proofErr w:type="spellEnd"/>
            <w:r w:rsidRPr="00876C62">
              <w:rPr>
                <w:rFonts w:eastAsia="Times New Roman"/>
                <w:color w:val="000000"/>
                <w:sz w:val="10"/>
                <w:szCs w:val="10"/>
              </w:rPr>
              <w:t xml:space="preserve"> </w:t>
            </w:r>
            <w:proofErr w:type="spellStart"/>
            <w:r w:rsidRPr="00876C62">
              <w:rPr>
                <w:rFonts w:eastAsia="Times New Roman"/>
                <w:color w:val="000000"/>
                <w:sz w:val="10"/>
                <w:szCs w:val="10"/>
              </w:rPr>
              <w:t>correspondant</w:t>
            </w:r>
            <w:proofErr w:type="spellEnd"/>
            <w:r w:rsidRPr="00876C62">
              <w:rPr>
                <w:rFonts w:eastAsia="Times New Roman"/>
                <w:color w:val="000000"/>
                <w:sz w:val="10"/>
                <w:szCs w:val="10"/>
              </w:rPr>
              <w:t xml:space="preserve"> aux </w:t>
            </w:r>
            <w:proofErr w:type="spellStart"/>
            <w:r w:rsidRPr="00876C62">
              <w:rPr>
                <w:rFonts w:eastAsia="Times New Roman"/>
                <w:color w:val="000000"/>
                <w:sz w:val="10"/>
                <w:szCs w:val="10"/>
              </w:rPr>
              <w:t>spécifications</w:t>
            </w:r>
            <w:proofErr w:type="spellEnd"/>
            <w:r w:rsidRPr="00876C62">
              <w:rPr>
                <w:rFonts w:eastAsia="Times New Roman"/>
                <w:color w:val="000000"/>
                <w:sz w:val="10"/>
                <w:szCs w:val="10"/>
              </w:rPr>
              <w:t xml:space="preserve"> du fabricant.</w:t>
            </w:r>
          </w:p>
        </w:tc>
      </w:tr>
      <w:tr w:rsidR="00890F5F" w:rsidRPr="005B232F" w14:paraId="01A5A781" w14:textId="77777777" w:rsidTr="00890F5F">
        <w:tc>
          <w:tcPr>
            <w:tcW w:w="562" w:type="dxa"/>
          </w:tcPr>
          <w:p w14:paraId="1559BD1D" w14:textId="0ED932F6" w:rsidR="00890F5F" w:rsidRPr="00876C62" w:rsidRDefault="00890F5F" w:rsidP="0093072A">
            <w:pPr>
              <w:pStyle w:val="Heading1"/>
              <w:spacing w:before="0" w:line="240" w:lineRule="auto"/>
              <w:ind w:left="0"/>
              <w:rPr>
                <w:rFonts w:ascii="Poppins" w:hAnsi="Poppins" w:cs="Poppins"/>
                <w:sz w:val="10"/>
                <w:szCs w:val="10"/>
              </w:rPr>
            </w:pPr>
            <w:r w:rsidRPr="00876C62">
              <w:rPr>
                <w:rFonts w:ascii="Poppins" w:hAnsi="Poppins" w:cs="Poppins"/>
                <w:sz w:val="10"/>
                <w:szCs w:val="10"/>
              </w:rPr>
              <w:t>1.2</w:t>
            </w:r>
          </w:p>
        </w:tc>
        <w:tc>
          <w:tcPr>
            <w:tcW w:w="9636" w:type="dxa"/>
          </w:tcPr>
          <w:p w14:paraId="2EB8C68C" w14:textId="04B420CD" w:rsidR="00890F5F" w:rsidRPr="00B7011E" w:rsidRDefault="00876C62" w:rsidP="0093072A">
            <w:pPr>
              <w:widowControl/>
              <w:shd w:val="clear" w:color="auto" w:fill="FFFFFF"/>
              <w:spacing w:after="100" w:afterAutospacing="1"/>
              <w:rPr>
                <w:rFonts w:eastAsia="Times New Roman"/>
                <w:color w:val="000000"/>
                <w:sz w:val="10"/>
                <w:szCs w:val="10"/>
                <w:lang w:val="pt-PT"/>
              </w:rPr>
            </w:pPr>
            <w:r w:rsidRPr="00B7011E">
              <w:rPr>
                <w:rFonts w:eastAsia="Times New Roman"/>
                <w:color w:val="000000"/>
                <w:sz w:val="10"/>
                <w:szCs w:val="10"/>
                <w:lang w:val="pt-PT"/>
              </w:rPr>
              <w:t>Ne pas utiliser de câbles d’alimentation ou d’adapteurs endommagés.</w:t>
            </w:r>
          </w:p>
        </w:tc>
      </w:tr>
      <w:tr w:rsidR="00890F5F" w:rsidRPr="00876C62" w14:paraId="75F27B90" w14:textId="77777777" w:rsidTr="00890F5F">
        <w:tc>
          <w:tcPr>
            <w:tcW w:w="562" w:type="dxa"/>
          </w:tcPr>
          <w:p w14:paraId="00485FB7" w14:textId="4DFAD396" w:rsidR="00890F5F" w:rsidRPr="00876C62" w:rsidRDefault="00890F5F" w:rsidP="0093072A">
            <w:pPr>
              <w:pStyle w:val="Heading1"/>
              <w:spacing w:before="0" w:line="240" w:lineRule="auto"/>
              <w:ind w:left="0"/>
              <w:rPr>
                <w:rFonts w:ascii="Poppins" w:hAnsi="Poppins" w:cs="Poppins"/>
                <w:sz w:val="10"/>
                <w:szCs w:val="10"/>
              </w:rPr>
            </w:pPr>
            <w:r w:rsidRPr="00876C62">
              <w:rPr>
                <w:rFonts w:ascii="Poppins" w:hAnsi="Poppins" w:cs="Poppins"/>
                <w:sz w:val="10"/>
                <w:szCs w:val="10"/>
              </w:rPr>
              <w:t>1.3</w:t>
            </w:r>
          </w:p>
        </w:tc>
        <w:tc>
          <w:tcPr>
            <w:tcW w:w="9636" w:type="dxa"/>
          </w:tcPr>
          <w:p w14:paraId="738CA713" w14:textId="1836A9B2" w:rsidR="00890F5F" w:rsidRPr="00876C62" w:rsidRDefault="00876C62" w:rsidP="00876C62">
            <w:pPr>
              <w:widowControl/>
              <w:shd w:val="clear" w:color="auto" w:fill="FFFFFF"/>
              <w:spacing w:after="100" w:afterAutospacing="1"/>
              <w:rPr>
                <w:rFonts w:eastAsia="Times New Roman"/>
                <w:color w:val="000000"/>
                <w:sz w:val="10"/>
                <w:szCs w:val="10"/>
              </w:rPr>
            </w:pPr>
            <w:r w:rsidRPr="00876C62">
              <w:rPr>
                <w:rFonts w:eastAsia="Times New Roman"/>
                <w:color w:val="000000"/>
                <w:sz w:val="10"/>
                <w:szCs w:val="10"/>
              </w:rPr>
              <w:t xml:space="preserve">Ne pas surcharger les </w:t>
            </w:r>
            <w:proofErr w:type="spellStart"/>
            <w:r w:rsidRPr="00876C62">
              <w:rPr>
                <w:rFonts w:eastAsia="Times New Roman"/>
                <w:color w:val="000000"/>
                <w:sz w:val="10"/>
                <w:szCs w:val="10"/>
              </w:rPr>
              <w:t>prises</w:t>
            </w:r>
            <w:proofErr w:type="spellEnd"/>
            <w:r w:rsidRPr="00876C62">
              <w:rPr>
                <w:rFonts w:eastAsia="Times New Roman"/>
                <w:color w:val="000000"/>
                <w:sz w:val="10"/>
                <w:szCs w:val="10"/>
              </w:rPr>
              <w:t xml:space="preserve"> </w:t>
            </w:r>
            <w:proofErr w:type="spellStart"/>
            <w:r w:rsidRPr="00876C62">
              <w:rPr>
                <w:rFonts w:eastAsia="Times New Roman"/>
                <w:color w:val="000000"/>
                <w:sz w:val="10"/>
                <w:szCs w:val="10"/>
              </w:rPr>
              <w:t>électriques</w:t>
            </w:r>
            <w:proofErr w:type="spellEnd"/>
            <w:r w:rsidRPr="00876C62">
              <w:rPr>
                <w:rFonts w:eastAsia="Times New Roman"/>
                <w:color w:val="000000"/>
                <w:sz w:val="10"/>
                <w:szCs w:val="10"/>
              </w:rPr>
              <w:t>.</w:t>
            </w:r>
          </w:p>
        </w:tc>
      </w:tr>
      <w:tr w:rsidR="005B232F" w:rsidRPr="005B232F" w14:paraId="0CE084D6" w14:textId="77777777" w:rsidTr="00890F5F">
        <w:tc>
          <w:tcPr>
            <w:tcW w:w="562" w:type="dxa"/>
          </w:tcPr>
          <w:p w14:paraId="75BC6B7D" w14:textId="7CDAB6C5" w:rsidR="005B232F" w:rsidRPr="00876C62" w:rsidRDefault="005B232F" w:rsidP="0093072A">
            <w:pPr>
              <w:pStyle w:val="Heading1"/>
              <w:spacing w:before="0" w:line="240" w:lineRule="auto"/>
              <w:ind w:left="0"/>
              <w:rPr>
                <w:rFonts w:ascii="Poppins" w:hAnsi="Poppins" w:cs="Poppins"/>
                <w:sz w:val="10"/>
                <w:szCs w:val="10"/>
              </w:rPr>
            </w:pPr>
            <w:r>
              <w:rPr>
                <w:rFonts w:ascii="Poppins" w:hAnsi="Poppins" w:cs="Poppins"/>
                <w:sz w:val="10"/>
                <w:szCs w:val="10"/>
              </w:rPr>
              <w:t>1.4</w:t>
            </w:r>
          </w:p>
        </w:tc>
        <w:tc>
          <w:tcPr>
            <w:tcW w:w="9636" w:type="dxa"/>
          </w:tcPr>
          <w:p w14:paraId="58749E0F" w14:textId="7DD838EE" w:rsidR="005B232F" w:rsidRPr="005B232F" w:rsidRDefault="005B232F" w:rsidP="00876C62">
            <w:pPr>
              <w:widowControl/>
              <w:shd w:val="clear" w:color="auto" w:fill="FFFFFF"/>
              <w:spacing w:after="100" w:afterAutospacing="1"/>
              <w:rPr>
                <w:rFonts w:eastAsia="Times New Roman"/>
                <w:color w:val="000000"/>
                <w:sz w:val="10"/>
                <w:szCs w:val="10"/>
              </w:rPr>
            </w:pPr>
            <w:proofErr w:type="spellStart"/>
            <w:r w:rsidRPr="005B232F">
              <w:rPr>
                <w:rFonts w:eastAsia="Times New Roman"/>
                <w:color w:val="000000"/>
                <w:sz w:val="10"/>
                <w:szCs w:val="10"/>
              </w:rPr>
              <w:t>Veuillez</w:t>
            </w:r>
            <w:proofErr w:type="spellEnd"/>
            <w:r w:rsidRPr="005B232F">
              <w:rPr>
                <w:rFonts w:eastAsia="Times New Roman"/>
                <w:color w:val="000000"/>
                <w:sz w:val="10"/>
                <w:szCs w:val="10"/>
              </w:rPr>
              <w:t xml:space="preserve"> </w:t>
            </w:r>
            <w:proofErr w:type="spellStart"/>
            <w:r w:rsidRPr="005B232F">
              <w:rPr>
                <w:rFonts w:eastAsia="Times New Roman"/>
                <w:color w:val="000000"/>
                <w:sz w:val="10"/>
                <w:szCs w:val="10"/>
              </w:rPr>
              <w:t>utiliser</w:t>
            </w:r>
            <w:proofErr w:type="spellEnd"/>
            <w:r w:rsidRPr="005B232F">
              <w:rPr>
                <w:rFonts w:eastAsia="Times New Roman"/>
                <w:color w:val="000000"/>
                <w:sz w:val="10"/>
                <w:szCs w:val="10"/>
              </w:rPr>
              <w:t xml:space="preserve"> des </w:t>
            </w:r>
            <w:proofErr w:type="spellStart"/>
            <w:r w:rsidRPr="005B232F">
              <w:rPr>
                <w:rFonts w:eastAsia="Times New Roman"/>
                <w:color w:val="000000"/>
                <w:sz w:val="10"/>
                <w:szCs w:val="10"/>
              </w:rPr>
              <w:t>câbles</w:t>
            </w:r>
            <w:proofErr w:type="spellEnd"/>
            <w:r w:rsidRPr="005B232F">
              <w:rPr>
                <w:rFonts w:eastAsia="Times New Roman"/>
                <w:color w:val="000000"/>
                <w:sz w:val="10"/>
                <w:szCs w:val="10"/>
              </w:rPr>
              <w:t xml:space="preserve"> </w:t>
            </w:r>
            <w:proofErr w:type="spellStart"/>
            <w:r w:rsidRPr="005B232F">
              <w:rPr>
                <w:rFonts w:eastAsia="Times New Roman"/>
                <w:color w:val="000000"/>
                <w:sz w:val="10"/>
                <w:szCs w:val="10"/>
              </w:rPr>
              <w:t>d'alimentation</w:t>
            </w:r>
            <w:proofErr w:type="spellEnd"/>
            <w:r w:rsidRPr="005B232F">
              <w:rPr>
                <w:rFonts w:eastAsia="Times New Roman"/>
                <w:color w:val="000000"/>
                <w:sz w:val="10"/>
                <w:szCs w:val="10"/>
              </w:rPr>
              <w:t xml:space="preserve"> standards pour assurer la bonne mise à la terre des instruments. </w:t>
            </w:r>
            <w:proofErr w:type="spellStart"/>
            <w:r w:rsidRPr="005B232F">
              <w:rPr>
                <w:rFonts w:eastAsia="Times New Roman"/>
                <w:color w:val="000000"/>
                <w:sz w:val="10"/>
                <w:szCs w:val="10"/>
              </w:rPr>
              <w:t>Certains</w:t>
            </w:r>
            <w:proofErr w:type="spellEnd"/>
            <w:r w:rsidRPr="005B232F">
              <w:rPr>
                <w:rFonts w:eastAsia="Times New Roman"/>
                <w:color w:val="000000"/>
                <w:sz w:val="10"/>
                <w:szCs w:val="10"/>
              </w:rPr>
              <w:t xml:space="preserve"> </w:t>
            </w:r>
            <w:proofErr w:type="spellStart"/>
            <w:r w:rsidRPr="005B232F">
              <w:rPr>
                <w:rFonts w:eastAsia="Times New Roman"/>
                <w:color w:val="000000"/>
                <w:sz w:val="10"/>
                <w:szCs w:val="10"/>
              </w:rPr>
              <w:t>appareils</w:t>
            </w:r>
            <w:proofErr w:type="spellEnd"/>
            <w:r w:rsidRPr="005B232F">
              <w:rPr>
                <w:rFonts w:eastAsia="Times New Roman"/>
                <w:color w:val="000000"/>
                <w:sz w:val="10"/>
                <w:szCs w:val="10"/>
              </w:rPr>
              <w:t xml:space="preserve"> </w:t>
            </w:r>
            <w:proofErr w:type="spellStart"/>
            <w:r w:rsidRPr="005B232F">
              <w:rPr>
                <w:rFonts w:eastAsia="Times New Roman"/>
                <w:color w:val="000000"/>
                <w:sz w:val="10"/>
                <w:szCs w:val="10"/>
              </w:rPr>
              <w:t>sont</w:t>
            </w:r>
            <w:proofErr w:type="spellEnd"/>
            <w:r w:rsidRPr="005B232F">
              <w:rPr>
                <w:rFonts w:eastAsia="Times New Roman"/>
                <w:color w:val="000000"/>
                <w:sz w:val="10"/>
                <w:szCs w:val="10"/>
              </w:rPr>
              <w:t xml:space="preserve"> </w:t>
            </w:r>
            <w:proofErr w:type="spellStart"/>
            <w:r w:rsidRPr="005B232F">
              <w:rPr>
                <w:rFonts w:eastAsia="Times New Roman"/>
                <w:color w:val="000000"/>
                <w:sz w:val="10"/>
                <w:szCs w:val="10"/>
              </w:rPr>
              <w:t>dotés</w:t>
            </w:r>
            <w:proofErr w:type="spellEnd"/>
            <w:r w:rsidRPr="005B232F">
              <w:rPr>
                <w:rFonts w:eastAsia="Times New Roman"/>
                <w:color w:val="000000"/>
                <w:sz w:val="10"/>
                <w:szCs w:val="10"/>
              </w:rPr>
              <w:t xml:space="preserve"> </w:t>
            </w:r>
            <w:proofErr w:type="spellStart"/>
            <w:r w:rsidRPr="005B232F">
              <w:rPr>
                <w:rFonts w:eastAsia="Times New Roman"/>
                <w:color w:val="000000"/>
                <w:sz w:val="10"/>
                <w:szCs w:val="10"/>
              </w:rPr>
              <w:t>d'une</w:t>
            </w:r>
            <w:proofErr w:type="spellEnd"/>
            <w:r w:rsidRPr="005B232F">
              <w:rPr>
                <w:rFonts w:eastAsia="Times New Roman"/>
                <w:color w:val="000000"/>
                <w:sz w:val="10"/>
                <w:szCs w:val="10"/>
              </w:rPr>
              <w:t xml:space="preserve"> </w:t>
            </w:r>
            <w:proofErr w:type="spellStart"/>
            <w:r w:rsidRPr="005B232F">
              <w:rPr>
                <w:rFonts w:eastAsia="Times New Roman"/>
                <w:color w:val="000000"/>
                <w:sz w:val="10"/>
                <w:szCs w:val="10"/>
              </w:rPr>
              <w:t>prise</w:t>
            </w:r>
            <w:proofErr w:type="spellEnd"/>
            <w:r w:rsidRPr="005B232F">
              <w:rPr>
                <w:rFonts w:eastAsia="Times New Roman"/>
                <w:color w:val="000000"/>
                <w:sz w:val="10"/>
                <w:szCs w:val="10"/>
              </w:rPr>
              <w:t xml:space="preserve"> de terre </w:t>
            </w:r>
            <w:proofErr w:type="spellStart"/>
            <w:r w:rsidRPr="005B232F">
              <w:rPr>
                <w:rFonts w:eastAsia="Times New Roman"/>
                <w:color w:val="000000"/>
                <w:sz w:val="10"/>
                <w:szCs w:val="10"/>
              </w:rPr>
              <w:t>additionnelle</w:t>
            </w:r>
            <w:proofErr w:type="spellEnd"/>
            <w:r w:rsidRPr="005B232F">
              <w:rPr>
                <w:rFonts w:eastAsia="Times New Roman"/>
                <w:color w:val="000000"/>
                <w:sz w:val="10"/>
                <w:szCs w:val="10"/>
              </w:rPr>
              <w:t xml:space="preserve"> qui </w:t>
            </w:r>
            <w:proofErr w:type="spellStart"/>
            <w:r w:rsidRPr="005B232F">
              <w:rPr>
                <w:rFonts w:eastAsia="Times New Roman"/>
                <w:color w:val="000000"/>
                <w:sz w:val="10"/>
                <w:szCs w:val="10"/>
              </w:rPr>
              <w:t>peut</w:t>
            </w:r>
            <w:proofErr w:type="spellEnd"/>
            <w:r w:rsidRPr="005B232F">
              <w:rPr>
                <w:rFonts w:eastAsia="Times New Roman"/>
                <w:color w:val="000000"/>
                <w:sz w:val="10"/>
                <w:szCs w:val="10"/>
              </w:rPr>
              <w:t xml:space="preserve"> </w:t>
            </w:r>
            <w:proofErr w:type="spellStart"/>
            <w:r w:rsidRPr="005B232F">
              <w:rPr>
                <w:rFonts w:eastAsia="Times New Roman"/>
                <w:color w:val="000000"/>
                <w:sz w:val="10"/>
                <w:szCs w:val="10"/>
              </w:rPr>
              <w:t>être</w:t>
            </w:r>
            <w:proofErr w:type="spellEnd"/>
            <w:r w:rsidRPr="005B232F">
              <w:rPr>
                <w:rFonts w:eastAsia="Times New Roman"/>
                <w:color w:val="000000"/>
                <w:sz w:val="10"/>
                <w:szCs w:val="10"/>
              </w:rPr>
              <w:t xml:space="preserve"> </w:t>
            </w:r>
            <w:proofErr w:type="spellStart"/>
            <w:r w:rsidRPr="005B232F">
              <w:rPr>
                <w:rFonts w:eastAsia="Times New Roman"/>
                <w:color w:val="000000"/>
                <w:sz w:val="10"/>
                <w:szCs w:val="10"/>
              </w:rPr>
              <w:t>utilisée</w:t>
            </w:r>
            <w:proofErr w:type="spellEnd"/>
            <w:r w:rsidRPr="005B232F">
              <w:rPr>
                <w:rFonts w:eastAsia="Times New Roman"/>
                <w:color w:val="000000"/>
                <w:sz w:val="10"/>
                <w:szCs w:val="10"/>
              </w:rPr>
              <w:t>.</w:t>
            </w:r>
          </w:p>
        </w:tc>
      </w:tr>
    </w:tbl>
    <w:p w14:paraId="608323D2" w14:textId="58793439" w:rsidR="00890F5F" w:rsidRPr="00876C62" w:rsidRDefault="00890F5F" w:rsidP="005B232F">
      <w:pPr>
        <w:pStyle w:val="Heading1"/>
        <w:numPr>
          <w:ilvl w:val="0"/>
          <w:numId w:val="21"/>
        </w:numPr>
        <w:spacing w:line="360" w:lineRule="auto"/>
        <w:rPr>
          <w:sz w:val="16"/>
          <w:szCs w:val="16"/>
        </w:rPr>
      </w:pPr>
      <w:proofErr w:type="spellStart"/>
      <w:r w:rsidRPr="00876C62">
        <w:rPr>
          <w:sz w:val="16"/>
          <w:szCs w:val="16"/>
        </w:rPr>
        <w:t>Environ</w:t>
      </w:r>
      <w:r w:rsidR="00876C62" w:rsidRPr="00876C62">
        <w:rPr>
          <w:sz w:val="16"/>
          <w:szCs w:val="16"/>
        </w:rPr>
        <w:t>n</w:t>
      </w:r>
      <w:r w:rsidRPr="00876C62">
        <w:rPr>
          <w:sz w:val="16"/>
          <w:szCs w:val="16"/>
        </w:rPr>
        <w:t>ment</w:t>
      </w:r>
      <w:proofErr w:type="spellEnd"/>
    </w:p>
    <w:tbl>
      <w:tblPr>
        <w:tblStyle w:val="TableGrid"/>
        <w:tblW w:w="0" w:type="auto"/>
        <w:tblLook w:val="04A0" w:firstRow="1" w:lastRow="0" w:firstColumn="1" w:lastColumn="0" w:noHBand="0" w:noVBand="1"/>
      </w:tblPr>
      <w:tblGrid>
        <w:gridCol w:w="491"/>
        <w:gridCol w:w="6188"/>
      </w:tblGrid>
      <w:tr w:rsidR="00876C62" w:rsidRPr="005B232F" w14:paraId="13DC5343" w14:textId="77777777" w:rsidTr="00876C62">
        <w:tc>
          <w:tcPr>
            <w:tcW w:w="491" w:type="dxa"/>
          </w:tcPr>
          <w:p w14:paraId="7758D944" w14:textId="7D2FAF0D" w:rsidR="00876C62" w:rsidRPr="00876C62" w:rsidRDefault="00876C62" w:rsidP="00876C62">
            <w:pPr>
              <w:pStyle w:val="Heading1"/>
              <w:spacing w:before="0" w:line="240" w:lineRule="auto"/>
              <w:ind w:left="0"/>
              <w:rPr>
                <w:rFonts w:ascii="Poppins" w:hAnsi="Poppins" w:cs="Poppins"/>
                <w:sz w:val="10"/>
                <w:szCs w:val="10"/>
              </w:rPr>
            </w:pPr>
            <w:bookmarkStart w:id="0" w:name="_Hlk143082380"/>
            <w:r w:rsidRPr="00876C62">
              <w:rPr>
                <w:rFonts w:ascii="Poppins" w:hAnsi="Poppins" w:cs="Poppins"/>
                <w:sz w:val="10"/>
                <w:szCs w:val="10"/>
              </w:rPr>
              <w:t>2.1</w:t>
            </w:r>
          </w:p>
        </w:tc>
        <w:tc>
          <w:tcPr>
            <w:tcW w:w="6188" w:type="dxa"/>
          </w:tcPr>
          <w:p w14:paraId="2693EC48" w14:textId="37A7F22F" w:rsidR="00876C62" w:rsidRPr="00B7011E" w:rsidRDefault="00876C62" w:rsidP="00876C62">
            <w:pPr>
              <w:pStyle w:val="Heading1"/>
              <w:spacing w:before="0" w:line="240" w:lineRule="auto"/>
              <w:ind w:left="0"/>
              <w:rPr>
                <w:rFonts w:ascii="Poppins" w:hAnsi="Poppins" w:cs="Poppins"/>
                <w:sz w:val="10"/>
                <w:szCs w:val="10"/>
                <w:lang w:val="pt-PT"/>
              </w:rPr>
            </w:pPr>
            <w:r w:rsidRPr="00B7011E">
              <w:rPr>
                <w:rFonts w:ascii="Poppins" w:hAnsi="Poppins" w:cs="Poppins"/>
                <w:sz w:val="10"/>
                <w:szCs w:val="10"/>
                <w:lang w:val="pt-PT"/>
              </w:rPr>
              <w:t>Ne pas exposer le produit à des températures ou niveaux d’humidité extrêmes.</w:t>
            </w:r>
          </w:p>
        </w:tc>
      </w:tr>
      <w:tr w:rsidR="00876C62" w:rsidRPr="005B232F" w14:paraId="46FA111C" w14:textId="77777777" w:rsidTr="00876C62">
        <w:tc>
          <w:tcPr>
            <w:tcW w:w="491" w:type="dxa"/>
          </w:tcPr>
          <w:p w14:paraId="0672E14C" w14:textId="35B517B6" w:rsidR="00876C62" w:rsidRPr="00876C62" w:rsidRDefault="00876C62" w:rsidP="00876C62">
            <w:pPr>
              <w:pStyle w:val="Heading1"/>
              <w:spacing w:before="0" w:line="240" w:lineRule="auto"/>
              <w:ind w:left="0"/>
              <w:rPr>
                <w:rFonts w:ascii="Poppins" w:hAnsi="Poppins" w:cs="Poppins"/>
                <w:sz w:val="10"/>
                <w:szCs w:val="10"/>
              </w:rPr>
            </w:pPr>
            <w:r w:rsidRPr="00876C62">
              <w:rPr>
                <w:rFonts w:ascii="Poppins" w:hAnsi="Poppins" w:cs="Poppins"/>
                <w:sz w:val="10"/>
                <w:szCs w:val="10"/>
              </w:rPr>
              <w:t>2.2</w:t>
            </w:r>
          </w:p>
        </w:tc>
        <w:tc>
          <w:tcPr>
            <w:tcW w:w="6188" w:type="dxa"/>
          </w:tcPr>
          <w:p w14:paraId="0039DDAE" w14:textId="205080A5" w:rsidR="00876C62" w:rsidRPr="00B7011E" w:rsidRDefault="00876C62" w:rsidP="00876C62">
            <w:pPr>
              <w:pStyle w:val="Heading1"/>
              <w:spacing w:before="0" w:line="240" w:lineRule="auto"/>
              <w:ind w:left="0"/>
              <w:rPr>
                <w:rFonts w:ascii="Poppins" w:hAnsi="Poppins" w:cs="Poppins"/>
                <w:sz w:val="10"/>
                <w:szCs w:val="10"/>
                <w:lang w:val="pt-PT"/>
              </w:rPr>
            </w:pPr>
            <w:r w:rsidRPr="00B7011E">
              <w:rPr>
                <w:rFonts w:ascii="Poppins" w:hAnsi="Poppins" w:cs="Poppins"/>
                <w:sz w:val="10"/>
                <w:szCs w:val="10"/>
                <w:lang w:val="pt-PT"/>
              </w:rPr>
              <w:t>Ne pas utiliser le produit dans des zones excessivement poussiéreuses ou encombrées.</w:t>
            </w:r>
          </w:p>
        </w:tc>
      </w:tr>
      <w:tr w:rsidR="00876C62" w:rsidRPr="005B232F" w14:paraId="0432E511" w14:textId="77777777" w:rsidTr="00876C62">
        <w:tc>
          <w:tcPr>
            <w:tcW w:w="491" w:type="dxa"/>
          </w:tcPr>
          <w:p w14:paraId="026F4228" w14:textId="73E1F6AA" w:rsidR="00876C62" w:rsidRPr="00876C62" w:rsidRDefault="00876C62" w:rsidP="00876C62">
            <w:pPr>
              <w:pStyle w:val="Heading1"/>
              <w:spacing w:before="0" w:line="240" w:lineRule="auto"/>
              <w:ind w:left="0"/>
              <w:rPr>
                <w:rFonts w:ascii="Poppins" w:hAnsi="Poppins" w:cs="Poppins"/>
                <w:sz w:val="10"/>
                <w:szCs w:val="10"/>
              </w:rPr>
            </w:pPr>
            <w:r w:rsidRPr="00876C62">
              <w:rPr>
                <w:rFonts w:ascii="Poppins" w:hAnsi="Poppins" w:cs="Poppins"/>
                <w:sz w:val="10"/>
                <w:szCs w:val="10"/>
              </w:rPr>
              <w:t>2.3</w:t>
            </w:r>
          </w:p>
        </w:tc>
        <w:tc>
          <w:tcPr>
            <w:tcW w:w="6188" w:type="dxa"/>
          </w:tcPr>
          <w:p w14:paraId="0149B860" w14:textId="54A34784" w:rsidR="00876C62" w:rsidRPr="00B7011E" w:rsidRDefault="00876C62" w:rsidP="00876C62">
            <w:pPr>
              <w:pStyle w:val="Heading1"/>
              <w:spacing w:before="0" w:line="240" w:lineRule="auto"/>
              <w:ind w:left="0"/>
              <w:rPr>
                <w:rFonts w:ascii="Poppins" w:hAnsi="Poppins" w:cs="Poppins"/>
                <w:sz w:val="10"/>
                <w:szCs w:val="10"/>
                <w:lang w:val="pt-PT"/>
              </w:rPr>
            </w:pPr>
            <w:r w:rsidRPr="00B7011E">
              <w:rPr>
                <w:rFonts w:ascii="Poppins" w:hAnsi="Poppins" w:cs="Poppins"/>
                <w:sz w:val="10"/>
                <w:szCs w:val="10"/>
                <w:lang w:val="pt-PT"/>
              </w:rPr>
              <w:t>Ne pas exposer le produit directement à la lumière du soleil ou à d’autres sources de chaleur.</w:t>
            </w:r>
          </w:p>
        </w:tc>
      </w:tr>
      <w:tr w:rsidR="00876C62" w:rsidRPr="005B232F" w14:paraId="7E62869A" w14:textId="77777777" w:rsidTr="00876C62">
        <w:tc>
          <w:tcPr>
            <w:tcW w:w="491" w:type="dxa"/>
          </w:tcPr>
          <w:p w14:paraId="755FA1EA" w14:textId="4B69A015" w:rsidR="00876C62" w:rsidRPr="00876C62" w:rsidRDefault="00876C62" w:rsidP="00876C62">
            <w:pPr>
              <w:pStyle w:val="Heading1"/>
              <w:spacing w:before="0" w:line="240" w:lineRule="auto"/>
              <w:ind w:left="0"/>
              <w:rPr>
                <w:rFonts w:ascii="Poppins" w:hAnsi="Poppins" w:cs="Poppins"/>
                <w:sz w:val="10"/>
                <w:szCs w:val="10"/>
              </w:rPr>
            </w:pPr>
            <w:r w:rsidRPr="00876C62">
              <w:rPr>
                <w:rFonts w:ascii="Poppins" w:hAnsi="Poppins" w:cs="Poppins"/>
                <w:sz w:val="10"/>
                <w:szCs w:val="10"/>
              </w:rPr>
              <w:t>2.4</w:t>
            </w:r>
          </w:p>
        </w:tc>
        <w:tc>
          <w:tcPr>
            <w:tcW w:w="6188" w:type="dxa"/>
          </w:tcPr>
          <w:p w14:paraId="70D38A03" w14:textId="4686998C" w:rsidR="00876C62" w:rsidRPr="00B7011E" w:rsidRDefault="00876C62" w:rsidP="00876C62">
            <w:pPr>
              <w:pStyle w:val="Heading1"/>
              <w:spacing w:before="0" w:line="240" w:lineRule="auto"/>
              <w:ind w:left="0"/>
              <w:rPr>
                <w:rFonts w:ascii="Poppins" w:hAnsi="Poppins" w:cs="Poppins"/>
                <w:sz w:val="10"/>
                <w:szCs w:val="10"/>
                <w:lang w:val="pt-PT"/>
              </w:rPr>
            </w:pPr>
            <w:r w:rsidRPr="00B7011E">
              <w:rPr>
                <w:rFonts w:ascii="Poppins" w:hAnsi="Poppins" w:cs="Poppins"/>
                <w:sz w:val="10"/>
                <w:szCs w:val="10"/>
                <w:lang w:val="pt-PT"/>
              </w:rPr>
              <w:t>Ne pas utiliser le produit proche de l’eau ou s’il est mouillé.</w:t>
            </w:r>
          </w:p>
        </w:tc>
      </w:tr>
      <w:tr w:rsidR="005B232F" w:rsidRPr="005B232F" w14:paraId="746C5912" w14:textId="77777777" w:rsidTr="00876C62">
        <w:tc>
          <w:tcPr>
            <w:tcW w:w="491" w:type="dxa"/>
          </w:tcPr>
          <w:p w14:paraId="6B49BE77" w14:textId="7296F38C" w:rsidR="005B232F" w:rsidRPr="00876C62" w:rsidRDefault="005B232F" w:rsidP="00876C62">
            <w:pPr>
              <w:pStyle w:val="Heading1"/>
              <w:spacing w:before="0" w:line="240" w:lineRule="auto"/>
              <w:ind w:left="0"/>
              <w:rPr>
                <w:rFonts w:ascii="Poppins" w:hAnsi="Poppins" w:cs="Poppins"/>
                <w:sz w:val="10"/>
                <w:szCs w:val="10"/>
              </w:rPr>
            </w:pPr>
            <w:r>
              <w:rPr>
                <w:rFonts w:ascii="Poppins" w:hAnsi="Poppins" w:cs="Poppins"/>
                <w:sz w:val="10"/>
                <w:szCs w:val="10"/>
              </w:rPr>
              <w:t>2.5</w:t>
            </w:r>
          </w:p>
        </w:tc>
        <w:tc>
          <w:tcPr>
            <w:tcW w:w="6188" w:type="dxa"/>
          </w:tcPr>
          <w:p w14:paraId="071CBC31" w14:textId="7BA20D5C" w:rsidR="005B232F" w:rsidRPr="005B232F" w:rsidRDefault="005B232F" w:rsidP="00876C62">
            <w:pPr>
              <w:pStyle w:val="Heading1"/>
              <w:spacing w:before="0" w:line="240" w:lineRule="auto"/>
              <w:ind w:left="0"/>
              <w:rPr>
                <w:rFonts w:ascii="Poppins" w:hAnsi="Poppins" w:cs="Poppins"/>
                <w:sz w:val="10"/>
                <w:szCs w:val="10"/>
              </w:rPr>
            </w:pPr>
            <w:proofErr w:type="spellStart"/>
            <w:r w:rsidRPr="005B232F">
              <w:rPr>
                <w:rFonts w:ascii="Poppins" w:hAnsi="Poppins" w:cs="Poppins"/>
                <w:sz w:val="10"/>
                <w:szCs w:val="10"/>
              </w:rPr>
              <w:t>Cet</w:t>
            </w:r>
            <w:proofErr w:type="spellEnd"/>
            <w:r w:rsidRPr="005B232F">
              <w:rPr>
                <w:rFonts w:ascii="Poppins" w:hAnsi="Poppins" w:cs="Poppins"/>
                <w:sz w:val="10"/>
                <w:szCs w:val="10"/>
              </w:rPr>
              <w:t xml:space="preserve"> </w:t>
            </w:r>
            <w:proofErr w:type="spellStart"/>
            <w:r w:rsidRPr="005B232F">
              <w:rPr>
                <w:rFonts w:ascii="Poppins" w:hAnsi="Poppins" w:cs="Poppins"/>
                <w:sz w:val="10"/>
                <w:szCs w:val="10"/>
              </w:rPr>
              <w:t>équipement</w:t>
            </w:r>
            <w:proofErr w:type="spellEnd"/>
            <w:r w:rsidRPr="005B232F">
              <w:rPr>
                <w:rFonts w:ascii="Poppins" w:hAnsi="Poppins" w:cs="Poppins"/>
                <w:sz w:val="10"/>
                <w:szCs w:val="10"/>
              </w:rPr>
              <w:t xml:space="preserve"> </w:t>
            </w:r>
            <w:proofErr w:type="spellStart"/>
            <w:r w:rsidRPr="005B232F">
              <w:rPr>
                <w:rFonts w:ascii="Poppins" w:hAnsi="Poppins" w:cs="Poppins"/>
                <w:sz w:val="10"/>
                <w:szCs w:val="10"/>
              </w:rPr>
              <w:t>n'est</w:t>
            </w:r>
            <w:proofErr w:type="spellEnd"/>
            <w:r w:rsidRPr="005B232F">
              <w:rPr>
                <w:rFonts w:ascii="Poppins" w:hAnsi="Poppins" w:cs="Poppins"/>
                <w:sz w:val="10"/>
                <w:szCs w:val="10"/>
              </w:rPr>
              <w:t xml:space="preserve"> pas propre à </w:t>
            </w:r>
            <w:proofErr w:type="spellStart"/>
            <w:r w:rsidRPr="005B232F">
              <w:rPr>
                <w:rFonts w:ascii="Poppins" w:hAnsi="Poppins" w:cs="Poppins"/>
                <w:sz w:val="10"/>
                <w:szCs w:val="10"/>
              </w:rPr>
              <w:t>l'utilisation</w:t>
            </w:r>
            <w:proofErr w:type="spellEnd"/>
            <w:r w:rsidRPr="005B232F">
              <w:rPr>
                <w:rFonts w:ascii="Poppins" w:hAnsi="Poppins" w:cs="Poppins"/>
                <w:sz w:val="10"/>
                <w:szCs w:val="10"/>
              </w:rPr>
              <w:t xml:space="preserve"> </w:t>
            </w:r>
            <w:proofErr w:type="spellStart"/>
            <w:r w:rsidRPr="005B232F">
              <w:rPr>
                <w:rFonts w:ascii="Poppins" w:hAnsi="Poppins" w:cs="Poppins"/>
                <w:sz w:val="10"/>
                <w:szCs w:val="10"/>
              </w:rPr>
              <w:t>en</w:t>
            </w:r>
            <w:proofErr w:type="spellEnd"/>
            <w:r w:rsidRPr="005B232F">
              <w:rPr>
                <w:rFonts w:ascii="Poppins" w:hAnsi="Poppins" w:cs="Poppins"/>
                <w:sz w:val="10"/>
                <w:szCs w:val="10"/>
              </w:rPr>
              <w:t xml:space="preserve"> </w:t>
            </w:r>
            <w:proofErr w:type="spellStart"/>
            <w:r w:rsidRPr="005B232F">
              <w:rPr>
                <w:rFonts w:ascii="Poppins" w:hAnsi="Poppins" w:cs="Poppins"/>
                <w:sz w:val="10"/>
                <w:szCs w:val="10"/>
              </w:rPr>
              <w:t>présence</w:t>
            </w:r>
            <w:proofErr w:type="spellEnd"/>
            <w:r w:rsidRPr="005B232F">
              <w:rPr>
                <w:rFonts w:ascii="Poppins" w:hAnsi="Poppins" w:cs="Poppins"/>
                <w:sz w:val="10"/>
                <w:szCs w:val="10"/>
              </w:rPr>
              <w:t xml:space="preserve"> </w:t>
            </w:r>
            <w:proofErr w:type="spellStart"/>
            <w:r w:rsidRPr="005B232F">
              <w:rPr>
                <w:rFonts w:ascii="Poppins" w:hAnsi="Poppins" w:cs="Poppins"/>
                <w:sz w:val="10"/>
                <w:szCs w:val="10"/>
              </w:rPr>
              <w:t>d'enfants</w:t>
            </w:r>
            <w:proofErr w:type="spellEnd"/>
            <w:r w:rsidRPr="005B232F">
              <w:rPr>
                <w:rFonts w:ascii="Poppins" w:hAnsi="Poppins" w:cs="Poppins"/>
                <w:sz w:val="10"/>
                <w:szCs w:val="10"/>
              </w:rPr>
              <w:t>.</w:t>
            </w:r>
          </w:p>
        </w:tc>
      </w:tr>
      <w:tr w:rsidR="005B232F" w:rsidRPr="005B232F" w14:paraId="2DE08075" w14:textId="77777777" w:rsidTr="00876C62">
        <w:tc>
          <w:tcPr>
            <w:tcW w:w="491" w:type="dxa"/>
          </w:tcPr>
          <w:p w14:paraId="641C388B" w14:textId="38A91200" w:rsidR="005B232F" w:rsidRPr="00876C62" w:rsidRDefault="005B232F" w:rsidP="00876C62">
            <w:pPr>
              <w:pStyle w:val="Heading1"/>
              <w:spacing w:before="0" w:line="240" w:lineRule="auto"/>
              <w:ind w:left="0"/>
              <w:rPr>
                <w:rFonts w:ascii="Poppins" w:hAnsi="Poppins" w:cs="Poppins"/>
                <w:sz w:val="10"/>
                <w:szCs w:val="10"/>
              </w:rPr>
            </w:pPr>
            <w:r>
              <w:rPr>
                <w:rFonts w:ascii="Poppins" w:hAnsi="Poppins" w:cs="Poppins"/>
                <w:sz w:val="10"/>
                <w:szCs w:val="10"/>
              </w:rPr>
              <w:t>2.6</w:t>
            </w:r>
          </w:p>
        </w:tc>
        <w:tc>
          <w:tcPr>
            <w:tcW w:w="6188" w:type="dxa"/>
          </w:tcPr>
          <w:p w14:paraId="29B207C3" w14:textId="7940D6B7" w:rsidR="005B232F" w:rsidRPr="00B7011E" w:rsidRDefault="005B232F" w:rsidP="00876C62">
            <w:pPr>
              <w:pStyle w:val="Heading1"/>
              <w:spacing w:before="0" w:line="240" w:lineRule="auto"/>
              <w:ind w:left="0"/>
              <w:rPr>
                <w:rFonts w:ascii="Poppins" w:hAnsi="Poppins" w:cs="Poppins"/>
                <w:sz w:val="10"/>
                <w:szCs w:val="10"/>
                <w:lang w:val="pt-PT"/>
              </w:rPr>
            </w:pPr>
            <w:r w:rsidRPr="005B232F">
              <w:rPr>
                <w:rFonts w:ascii="Poppins" w:hAnsi="Poppins" w:cs="Poppins"/>
                <w:sz w:val="10"/>
                <w:szCs w:val="10"/>
                <w:lang w:val="pt-PT"/>
              </w:rPr>
              <w:t>Cet équipement ne peut être utilisé que dans une zone d'accès restreinte.</w:t>
            </w:r>
          </w:p>
        </w:tc>
      </w:tr>
    </w:tbl>
    <w:bookmarkEnd w:id="0"/>
    <w:p w14:paraId="71B6825D" w14:textId="77777777" w:rsidR="00890F5F" w:rsidRPr="00876C62" w:rsidRDefault="00890F5F" w:rsidP="005B232F">
      <w:pPr>
        <w:pStyle w:val="Heading1"/>
        <w:numPr>
          <w:ilvl w:val="0"/>
          <w:numId w:val="21"/>
        </w:numPr>
        <w:spacing w:line="360" w:lineRule="auto"/>
        <w:rPr>
          <w:sz w:val="16"/>
          <w:szCs w:val="16"/>
        </w:rPr>
      </w:pPr>
      <w:r w:rsidRPr="00876C62">
        <w:rPr>
          <w:sz w:val="16"/>
          <w:szCs w:val="16"/>
        </w:rPr>
        <w:t>Maintenance</w:t>
      </w:r>
    </w:p>
    <w:tbl>
      <w:tblPr>
        <w:tblStyle w:val="TableGrid"/>
        <w:tblW w:w="0" w:type="auto"/>
        <w:tblLook w:val="04A0" w:firstRow="1" w:lastRow="0" w:firstColumn="1" w:lastColumn="0" w:noHBand="0" w:noVBand="1"/>
      </w:tblPr>
      <w:tblGrid>
        <w:gridCol w:w="478"/>
        <w:gridCol w:w="6201"/>
      </w:tblGrid>
      <w:tr w:rsidR="00890F5F" w:rsidRPr="00876C62" w14:paraId="78C3B411" w14:textId="77777777" w:rsidTr="00C866CF">
        <w:tc>
          <w:tcPr>
            <w:tcW w:w="562" w:type="dxa"/>
          </w:tcPr>
          <w:p w14:paraId="3B070BAD" w14:textId="2A8BF78B" w:rsidR="00890F5F" w:rsidRPr="00876C62" w:rsidRDefault="00890F5F" w:rsidP="0093072A">
            <w:pPr>
              <w:pStyle w:val="Heading1"/>
              <w:spacing w:before="0" w:line="240" w:lineRule="auto"/>
              <w:ind w:left="0"/>
              <w:rPr>
                <w:rFonts w:ascii="Poppins" w:hAnsi="Poppins" w:cs="Poppins"/>
                <w:sz w:val="10"/>
                <w:szCs w:val="10"/>
              </w:rPr>
            </w:pPr>
            <w:r w:rsidRPr="00876C62">
              <w:rPr>
                <w:rFonts w:ascii="Poppins" w:hAnsi="Poppins" w:cs="Poppins"/>
                <w:sz w:val="10"/>
                <w:szCs w:val="10"/>
              </w:rPr>
              <w:t>3.1</w:t>
            </w:r>
          </w:p>
        </w:tc>
        <w:tc>
          <w:tcPr>
            <w:tcW w:w="9636" w:type="dxa"/>
          </w:tcPr>
          <w:p w14:paraId="1857BB93" w14:textId="4DC60901" w:rsidR="00890F5F" w:rsidRPr="00876C62" w:rsidRDefault="00876C62" w:rsidP="00876C62">
            <w:pPr>
              <w:widowControl/>
              <w:shd w:val="clear" w:color="auto" w:fill="FFFFFF"/>
              <w:spacing w:beforeAutospacing="1" w:after="100" w:afterAutospacing="1"/>
              <w:rPr>
                <w:rFonts w:eastAsia="Poppins SemiBold"/>
                <w:sz w:val="10"/>
                <w:szCs w:val="10"/>
                <w:lang w:val="fr-FR"/>
              </w:rPr>
            </w:pPr>
            <w:r w:rsidRPr="00876C62">
              <w:rPr>
                <w:rFonts w:eastAsia="Poppins SemiBold"/>
                <w:sz w:val="10"/>
                <w:szCs w:val="10"/>
                <w:lang w:val="fr-FR"/>
              </w:rPr>
              <w:t>Ne pas essayer de réparer le produit vous-même. Veuillez contacter le service support de Quantum Machines.</w:t>
            </w:r>
          </w:p>
        </w:tc>
      </w:tr>
      <w:tr w:rsidR="00890F5F" w:rsidRPr="005B232F" w14:paraId="5FBAB050" w14:textId="77777777" w:rsidTr="00C866CF">
        <w:tc>
          <w:tcPr>
            <w:tcW w:w="562" w:type="dxa"/>
          </w:tcPr>
          <w:p w14:paraId="06DFDCD3" w14:textId="79F1765D" w:rsidR="00890F5F" w:rsidRPr="00876C62" w:rsidRDefault="00890F5F" w:rsidP="0093072A">
            <w:pPr>
              <w:pStyle w:val="Heading1"/>
              <w:spacing w:before="0" w:line="240" w:lineRule="auto"/>
              <w:ind w:left="0"/>
              <w:rPr>
                <w:rFonts w:ascii="Poppins" w:hAnsi="Poppins" w:cs="Poppins"/>
                <w:sz w:val="10"/>
                <w:szCs w:val="10"/>
              </w:rPr>
            </w:pPr>
            <w:r w:rsidRPr="00876C62">
              <w:rPr>
                <w:rFonts w:ascii="Poppins" w:hAnsi="Poppins" w:cs="Poppins"/>
                <w:sz w:val="10"/>
                <w:szCs w:val="10"/>
              </w:rPr>
              <w:t>3.2</w:t>
            </w:r>
          </w:p>
        </w:tc>
        <w:tc>
          <w:tcPr>
            <w:tcW w:w="9636" w:type="dxa"/>
          </w:tcPr>
          <w:p w14:paraId="55274CD0" w14:textId="4154443A" w:rsidR="00890F5F" w:rsidRPr="00B7011E" w:rsidRDefault="00876C62" w:rsidP="00876C62">
            <w:pPr>
              <w:widowControl/>
              <w:shd w:val="clear" w:color="auto" w:fill="FFFFFF"/>
              <w:spacing w:beforeAutospacing="1" w:after="100" w:afterAutospacing="1"/>
              <w:rPr>
                <w:rFonts w:eastAsia="Poppins SemiBold"/>
                <w:sz w:val="10"/>
                <w:szCs w:val="10"/>
                <w:lang w:val="pt-PT"/>
              </w:rPr>
            </w:pPr>
            <w:r w:rsidRPr="00876C62">
              <w:rPr>
                <w:rFonts w:eastAsia="Poppins SemiBold"/>
                <w:sz w:val="10"/>
                <w:szCs w:val="10"/>
                <w:lang w:val="fr-FR"/>
              </w:rPr>
              <w:t>Ne pas démonter le capot ou toute autre partie de l’instrument, sous peine d’être exposé à un risque d’électrocution ou à d’autres dangers.</w:t>
            </w:r>
          </w:p>
        </w:tc>
      </w:tr>
      <w:tr w:rsidR="00890F5F" w:rsidRPr="005B232F" w14:paraId="6F2232F6" w14:textId="77777777" w:rsidTr="00C866CF">
        <w:tc>
          <w:tcPr>
            <w:tcW w:w="562" w:type="dxa"/>
          </w:tcPr>
          <w:p w14:paraId="180AC45B" w14:textId="7DFB8DBE" w:rsidR="00890F5F" w:rsidRPr="00876C62" w:rsidRDefault="00890F5F" w:rsidP="0093072A">
            <w:pPr>
              <w:pStyle w:val="Heading1"/>
              <w:spacing w:before="0" w:line="240" w:lineRule="auto"/>
              <w:ind w:left="0"/>
              <w:rPr>
                <w:rFonts w:ascii="Poppins" w:hAnsi="Poppins" w:cs="Poppins"/>
                <w:sz w:val="10"/>
                <w:szCs w:val="10"/>
              </w:rPr>
            </w:pPr>
            <w:r w:rsidRPr="00876C62">
              <w:rPr>
                <w:rFonts w:ascii="Poppins" w:hAnsi="Poppins" w:cs="Poppins"/>
                <w:sz w:val="10"/>
                <w:szCs w:val="10"/>
              </w:rPr>
              <w:t>3.3</w:t>
            </w:r>
          </w:p>
        </w:tc>
        <w:tc>
          <w:tcPr>
            <w:tcW w:w="9636" w:type="dxa"/>
          </w:tcPr>
          <w:p w14:paraId="701BA1FC" w14:textId="58CA4F3E" w:rsidR="00890F5F" w:rsidRPr="00B7011E" w:rsidRDefault="00876C62" w:rsidP="00876C62">
            <w:pPr>
              <w:widowControl/>
              <w:shd w:val="clear" w:color="auto" w:fill="FFFFFF"/>
              <w:spacing w:beforeAutospacing="1" w:after="100" w:afterAutospacing="1"/>
              <w:rPr>
                <w:rFonts w:eastAsia="Poppins SemiBold"/>
                <w:sz w:val="10"/>
                <w:szCs w:val="10"/>
                <w:lang w:val="fr-FR"/>
              </w:rPr>
            </w:pPr>
            <w:r w:rsidRPr="00876C62">
              <w:rPr>
                <w:rFonts w:eastAsia="Poppins SemiBold"/>
                <w:sz w:val="10"/>
                <w:szCs w:val="10"/>
                <w:lang w:val="fr-FR"/>
              </w:rPr>
              <w:t>Ce produit possède un composant laser de classe 1 (émetteurs/récepteurs optiques). De la lumière invisible peut être émise d’un connecteur de fibre optique non branché ou non protégé. Pour éviter tout risque de blessure, ne pas regarder l’extrémité de la fibre optique avec un système optique grossissant. Contacter le service support de Quantum Machines.</w:t>
            </w:r>
          </w:p>
        </w:tc>
      </w:tr>
      <w:tr w:rsidR="00890F5F" w:rsidRPr="00876C62" w14:paraId="321E23CE" w14:textId="77777777" w:rsidTr="00C866CF">
        <w:tc>
          <w:tcPr>
            <w:tcW w:w="562" w:type="dxa"/>
          </w:tcPr>
          <w:p w14:paraId="0E09EF4C" w14:textId="75C58C18" w:rsidR="00890F5F" w:rsidRPr="00876C62" w:rsidRDefault="00890F5F" w:rsidP="0093072A">
            <w:pPr>
              <w:pStyle w:val="Heading1"/>
              <w:spacing w:before="0" w:line="240" w:lineRule="auto"/>
              <w:ind w:left="0"/>
              <w:rPr>
                <w:rFonts w:ascii="Poppins" w:hAnsi="Poppins" w:cs="Poppins"/>
                <w:sz w:val="10"/>
                <w:szCs w:val="10"/>
              </w:rPr>
            </w:pPr>
            <w:r w:rsidRPr="00876C62">
              <w:rPr>
                <w:rFonts w:ascii="Poppins" w:hAnsi="Poppins" w:cs="Poppins"/>
                <w:sz w:val="10"/>
                <w:szCs w:val="10"/>
              </w:rPr>
              <w:t>3.4</w:t>
            </w:r>
          </w:p>
        </w:tc>
        <w:tc>
          <w:tcPr>
            <w:tcW w:w="9636" w:type="dxa"/>
          </w:tcPr>
          <w:p w14:paraId="2E2DE7B0" w14:textId="354AEF3A" w:rsidR="00890F5F" w:rsidRPr="00876C62" w:rsidRDefault="00876C62" w:rsidP="0093072A">
            <w:pPr>
              <w:widowControl/>
              <w:shd w:val="clear" w:color="auto" w:fill="FFFFFF"/>
              <w:spacing w:beforeAutospacing="1" w:afterAutospacing="1"/>
              <w:rPr>
                <w:rFonts w:eastAsia="Poppins SemiBold"/>
                <w:sz w:val="10"/>
                <w:szCs w:val="10"/>
              </w:rPr>
            </w:pPr>
            <w:r w:rsidRPr="00876C62">
              <w:rPr>
                <w:rFonts w:eastAsia="Poppins SemiBold"/>
                <w:sz w:val="10"/>
                <w:szCs w:val="10"/>
                <w:lang w:val="fr-FR"/>
              </w:rPr>
              <w:t>Déconnecter le câble d’alimentation avant toute intervention (seulement de la part du service support de Quantum Machines).</w:t>
            </w:r>
          </w:p>
        </w:tc>
      </w:tr>
    </w:tbl>
    <w:p w14:paraId="458798CF" w14:textId="2E93BE2B" w:rsidR="00890F5F" w:rsidRPr="00876C62" w:rsidRDefault="00890F5F" w:rsidP="005B232F">
      <w:pPr>
        <w:pStyle w:val="Heading1"/>
        <w:numPr>
          <w:ilvl w:val="0"/>
          <w:numId w:val="21"/>
        </w:numPr>
        <w:spacing w:line="360" w:lineRule="auto"/>
        <w:rPr>
          <w:sz w:val="16"/>
          <w:szCs w:val="16"/>
        </w:rPr>
      </w:pPr>
      <w:proofErr w:type="spellStart"/>
      <w:r w:rsidRPr="00876C62">
        <w:rPr>
          <w:sz w:val="16"/>
          <w:szCs w:val="16"/>
        </w:rPr>
        <w:t>U</w:t>
      </w:r>
      <w:r w:rsidR="00876C62" w:rsidRPr="00876C62">
        <w:rPr>
          <w:sz w:val="16"/>
          <w:szCs w:val="16"/>
        </w:rPr>
        <w:t>tilisation</w:t>
      </w:r>
      <w:proofErr w:type="spellEnd"/>
    </w:p>
    <w:tbl>
      <w:tblPr>
        <w:tblStyle w:val="TableGrid"/>
        <w:tblW w:w="0" w:type="auto"/>
        <w:tblLook w:val="04A0" w:firstRow="1" w:lastRow="0" w:firstColumn="1" w:lastColumn="0" w:noHBand="0" w:noVBand="1"/>
      </w:tblPr>
      <w:tblGrid>
        <w:gridCol w:w="483"/>
        <w:gridCol w:w="6196"/>
      </w:tblGrid>
      <w:tr w:rsidR="005B232F" w:rsidRPr="005B232F" w14:paraId="0DE2EF7A" w14:textId="77777777" w:rsidTr="00C866CF">
        <w:tc>
          <w:tcPr>
            <w:tcW w:w="562" w:type="dxa"/>
          </w:tcPr>
          <w:p w14:paraId="52D80B2B" w14:textId="75737222" w:rsidR="005B232F" w:rsidRPr="00876C62" w:rsidRDefault="005B232F" w:rsidP="0093072A">
            <w:pPr>
              <w:pStyle w:val="Heading1"/>
              <w:spacing w:before="0" w:line="240" w:lineRule="auto"/>
              <w:ind w:left="0"/>
              <w:rPr>
                <w:rFonts w:ascii="Poppins" w:hAnsi="Poppins" w:cs="Poppins"/>
                <w:sz w:val="10"/>
                <w:szCs w:val="10"/>
              </w:rPr>
            </w:pPr>
            <w:r>
              <w:rPr>
                <w:rFonts w:ascii="Poppins" w:hAnsi="Poppins" w:cs="Poppins"/>
                <w:sz w:val="10"/>
                <w:szCs w:val="10"/>
              </w:rPr>
              <w:t>4.1</w:t>
            </w:r>
          </w:p>
        </w:tc>
        <w:tc>
          <w:tcPr>
            <w:tcW w:w="9636" w:type="dxa"/>
          </w:tcPr>
          <w:p w14:paraId="453142F8" w14:textId="68EE699A" w:rsidR="005B232F" w:rsidRPr="00B7011E" w:rsidRDefault="005B232F" w:rsidP="00876C62">
            <w:pPr>
              <w:widowControl/>
              <w:shd w:val="clear" w:color="auto" w:fill="FFFFFF"/>
              <w:spacing w:beforeAutospacing="1" w:after="100" w:afterAutospacing="1"/>
              <w:rPr>
                <w:rFonts w:eastAsia="Poppins SemiBold"/>
                <w:sz w:val="10"/>
                <w:szCs w:val="10"/>
                <w:lang w:val="pt-PT"/>
              </w:rPr>
            </w:pPr>
            <w:r w:rsidRPr="005B232F">
              <w:rPr>
                <w:rFonts w:eastAsia="Times New Roman"/>
                <w:color w:val="000000"/>
                <w:sz w:val="10"/>
                <w:szCs w:val="10"/>
                <w:lang w:val="pt-PT"/>
              </w:rPr>
              <w:t>N'utilisez que des modules enfichables de faible encombrement (SFP) conformes à la norme IEC 60825 et enregistrés par le Centre pour les appareillages radiologiques du Ministère (CDRH).</w:t>
            </w:r>
          </w:p>
        </w:tc>
      </w:tr>
      <w:tr w:rsidR="00890F5F" w:rsidRPr="005B232F" w14:paraId="0F7FB7F9" w14:textId="77777777" w:rsidTr="00C866CF">
        <w:tc>
          <w:tcPr>
            <w:tcW w:w="562" w:type="dxa"/>
          </w:tcPr>
          <w:p w14:paraId="1102E1DA" w14:textId="7F20EBAC" w:rsidR="00890F5F" w:rsidRPr="00876C62" w:rsidRDefault="00890F5F" w:rsidP="0093072A">
            <w:pPr>
              <w:pStyle w:val="Heading1"/>
              <w:spacing w:before="0" w:line="240" w:lineRule="auto"/>
              <w:ind w:left="0"/>
              <w:rPr>
                <w:rFonts w:ascii="Poppins" w:hAnsi="Poppins" w:cs="Poppins"/>
                <w:sz w:val="10"/>
                <w:szCs w:val="10"/>
              </w:rPr>
            </w:pPr>
            <w:r w:rsidRPr="00876C62">
              <w:rPr>
                <w:rFonts w:ascii="Poppins" w:hAnsi="Poppins" w:cs="Poppins"/>
                <w:sz w:val="10"/>
                <w:szCs w:val="10"/>
              </w:rPr>
              <w:t>4.</w:t>
            </w:r>
            <w:r w:rsidR="005B232F">
              <w:rPr>
                <w:rFonts w:ascii="Poppins" w:hAnsi="Poppins" w:cs="Poppins"/>
                <w:sz w:val="10"/>
                <w:szCs w:val="10"/>
              </w:rPr>
              <w:t>2</w:t>
            </w:r>
          </w:p>
        </w:tc>
        <w:tc>
          <w:tcPr>
            <w:tcW w:w="9636" w:type="dxa"/>
          </w:tcPr>
          <w:p w14:paraId="369F11EE" w14:textId="2E009946" w:rsidR="00890F5F" w:rsidRPr="00B7011E" w:rsidRDefault="00876C62" w:rsidP="00876C62">
            <w:pPr>
              <w:widowControl/>
              <w:shd w:val="clear" w:color="auto" w:fill="FFFFFF"/>
              <w:spacing w:beforeAutospacing="1" w:after="100" w:afterAutospacing="1"/>
              <w:rPr>
                <w:rFonts w:eastAsia="Poppins SemiBold"/>
                <w:sz w:val="10"/>
                <w:szCs w:val="10"/>
                <w:lang w:val="pt-PT"/>
              </w:rPr>
            </w:pPr>
            <w:r w:rsidRPr="00B7011E">
              <w:rPr>
                <w:rFonts w:eastAsia="Poppins SemiBold"/>
                <w:sz w:val="10"/>
                <w:szCs w:val="10"/>
                <w:lang w:val="pt-PT"/>
              </w:rPr>
              <w:t>N’utiliser ce produit que de la manière préconisée par le fabricant.</w:t>
            </w:r>
          </w:p>
        </w:tc>
      </w:tr>
      <w:tr w:rsidR="00890F5F" w:rsidRPr="00876C62" w14:paraId="4A2EBC26" w14:textId="77777777" w:rsidTr="00C866CF">
        <w:tc>
          <w:tcPr>
            <w:tcW w:w="562" w:type="dxa"/>
          </w:tcPr>
          <w:p w14:paraId="31C17D23" w14:textId="2CED2334" w:rsidR="00890F5F" w:rsidRPr="00876C62" w:rsidRDefault="00890F5F" w:rsidP="0093072A">
            <w:pPr>
              <w:pStyle w:val="Heading1"/>
              <w:spacing w:before="0" w:line="240" w:lineRule="auto"/>
              <w:ind w:left="0"/>
              <w:rPr>
                <w:rFonts w:ascii="Poppins" w:hAnsi="Poppins" w:cs="Poppins"/>
                <w:sz w:val="10"/>
                <w:szCs w:val="10"/>
              </w:rPr>
            </w:pPr>
            <w:r w:rsidRPr="00876C62">
              <w:rPr>
                <w:rFonts w:ascii="Poppins" w:hAnsi="Poppins" w:cs="Poppins"/>
                <w:sz w:val="10"/>
                <w:szCs w:val="10"/>
              </w:rPr>
              <w:t>4.</w:t>
            </w:r>
            <w:r w:rsidR="005B232F">
              <w:rPr>
                <w:rFonts w:ascii="Poppins" w:hAnsi="Poppins" w:cs="Poppins"/>
                <w:sz w:val="10"/>
                <w:szCs w:val="10"/>
              </w:rPr>
              <w:t>3</w:t>
            </w:r>
          </w:p>
        </w:tc>
        <w:tc>
          <w:tcPr>
            <w:tcW w:w="9636" w:type="dxa"/>
          </w:tcPr>
          <w:p w14:paraId="66EA6B99" w14:textId="6804E30D" w:rsidR="00890F5F" w:rsidRPr="00876C62" w:rsidRDefault="00876C62" w:rsidP="00876C62">
            <w:pPr>
              <w:widowControl/>
              <w:shd w:val="clear" w:color="auto" w:fill="FFFFFF"/>
              <w:spacing w:beforeAutospacing="1" w:after="100" w:afterAutospacing="1"/>
              <w:rPr>
                <w:rFonts w:eastAsia="Poppins SemiBold"/>
                <w:sz w:val="10"/>
                <w:szCs w:val="10"/>
              </w:rPr>
            </w:pPr>
            <w:r w:rsidRPr="00876C62">
              <w:rPr>
                <w:rFonts w:eastAsia="Poppins SemiBold"/>
                <w:sz w:val="10"/>
                <w:szCs w:val="10"/>
              </w:rPr>
              <w:t xml:space="preserve">Ne pas </w:t>
            </w:r>
            <w:proofErr w:type="spellStart"/>
            <w:r w:rsidRPr="00876C62">
              <w:rPr>
                <w:rFonts w:eastAsia="Poppins SemiBold"/>
                <w:sz w:val="10"/>
                <w:szCs w:val="10"/>
              </w:rPr>
              <w:t>insérer</w:t>
            </w:r>
            <w:proofErr w:type="spellEnd"/>
            <w:r w:rsidRPr="00876C62">
              <w:rPr>
                <w:rFonts w:eastAsia="Poppins SemiBold"/>
                <w:sz w:val="10"/>
                <w:szCs w:val="10"/>
              </w:rPr>
              <w:t xml:space="preserve"> de corps étrangers dans </w:t>
            </w:r>
            <w:proofErr w:type="spellStart"/>
            <w:r w:rsidRPr="00876C62">
              <w:rPr>
                <w:rFonts w:eastAsia="Poppins SemiBold"/>
                <w:sz w:val="10"/>
                <w:szCs w:val="10"/>
              </w:rPr>
              <w:t>l’appareil</w:t>
            </w:r>
            <w:proofErr w:type="spellEnd"/>
            <w:r w:rsidRPr="00876C62">
              <w:rPr>
                <w:rFonts w:eastAsia="Poppins SemiBold"/>
                <w:sz w:val="10"/>
                <w:szCs w:val="10"/>
              </w:rPr>
              <w:t>.</w:t>
            </w:r>
          </w:p>
        </w:tc>
      </w:tr>
      <w:tr w:rsidR="00890F5F" w:rsidRPr="00876C62" w14:paraId="3291B696" w14:textId="77777777" w:rsidTr="00C866CF">
        <w:tc>
          <w:tcPr>
            <w:tcW w:w="562" w:type="dxa"/>
          </w:tcPr>
          <w:p w14:paraId="7DF4E966" w14:textId="75BAA11D" w:rsidR="00890F5F" w:rsidRPr="00876C62" w:rsidRDefault="00890F5F" w:rsidP="0093072A">
            <w:pPr>
              <w:pStyle w:val="Heading1"/>
              <w:spacing w:before="0" w:line="240" w:lineRule="auto"/>
              <w:ind w:left="0"/>
              <w:rPr>
                <w:rFonts w:ascii="Poppins" w:hAnsi="Poppins" w:cs="Poppins"/>
                <w:sz w:val="10"/>
                <w:szCs w:val="10"/>
              </w:rPr>
            </w:pPr>
            <w:r w:rsidRPr="00876C62">
              <w:rPr>
                <w:rFonts w:ascii="Poppins" w:hAnsi="Poppins" w:cs="Poppins"/>
                <w:sz w:val="10"/>
                <w:szCs w:val="10"/>
              </w:rPr>
              <w:t>4.</w:t>
            </w:r>
            <w:r w:rsidR="005B232F">
              <w:rPr>
                <w:rFonts w:ascii="Poppins" w:hAnsi="Poppins" w:cs="Poppins"/>
                <w:sz w:val="10"/>
                <w:szCs w:val="10"/>
              </w:rPr>
              <w:t>4</w:t>
            </w:r>
          </w:p>
        </w:tc>
        <w:tc>
          <w:tcPr>
            <w:tcW w:w="9636" w:type="dxa"/>
          </w:tcPr>
          <w:p w14:paraId="37AAE7F7" w14:textId="1E8754A6" w:rsidR="00890F5F" w:rsidRPr="00876C62" w:rsidRDefault="00876C62" w:rsidP="00876C62">
            <w:pPr>
              <w:widowControl/>
              <w:shd w:val="clear" w:color="auto" w:fill="FFFFFF"/>
              <w:spacing w:beforeAutospacing="1" w:after="100" w:afterAutospacing="1"/>
              <w:rPr>
                <w:rFonts w:eastAsia="Poppins SemiBold"/>
                <w:sz w:val="10"/>
                <w:szCs w:val="10"/>
              </w:rPr>
            </w:pPr>
            <w:r w:rsidRPr="00876C62">
              <w:rPr>
                <w:rFonts w:eastAsia="Poppins SemiBold"/>
                <w:sz w:val="10"/>
                <w:szCs w:val="10"/>
              </w:rPr>
              <w:t xml:space="preserve">Ne pas </w:t>
            </w:r>
            <w:proofErr w:type="spellStart"/>
            <w:r w:rsidRPr="00876C62">
              <w:rPr>
                <w:rFonts w:eastAsia="Poppins SemiBold"/>
                <w:sz w:val="10"/>
                <w:szCs w:val="10"/>
              </w:rPr>
              <w:t>utiliser</w:t>
            </w:r>
            <w:proofErr w:type="spellEnd"/>
            <w:r w:rsidRPr="00876C62">
              <w:rPr>
                <w:rFonts w:eastAsia="Poppins SemiBold"/>
                <w:sz w:val="10"/>
                <w:szCs w:val="10"/>
              </w:rPr>
              <w:t xml:space="preserve"> le </w:t>
            </w:r>
            <w:proofErr w:type="spellStart"/>
            <w:r w:rsidRPr="00876C62">
              <w:rPr>
                <w:rFonts w:eastAsia="Poppins SemiBold"/>
                <w:sz w:val="10"/>
                <w:szCs w:val="10"/>
              </w:rPr>
              <w:t>produit</w:t>
            </w:r>
            <w:proofErr w:type="spellEnd"/>
            <w:r w:rsidRPr="00876C62">
              <w:rPr>
                <w:rFonts w:eastAsia="Poppins SemiBold"/>
                <w:sz w:val="10"/>
                <w:szCs w:val="10"/>
              </w:rPr>
              <w:t xml:space="preserve"> </w:t>
            </w:r>
            <w:proofErr w:type="spellStart"/>
            <w:r w:rsidRPr="00876C62">
              <w:rPr>
                <w:rFonts w:eastAsia="Poppins SemiBold"/>
                <w:sz w:val="10"/>
                <w:szCs w:val="10"/>
              </w:rPr>
              <w:t>s’il</w:t>
            </w:r>
            <w:proofErr w:type="spellEnd"/>
            <w:r w:rsidRPr="00876C62">
              <w:rPr>
                <w:rFonts w:eastAsia="Poppins SemiBold"/>
                <w:sz w:val="10"/>
                <w:szCs w:val="10"/>
              </w:rPr>
              <w:t xml:space="preserve"> </w:t>
            </w:r>
            <w:proofErr w:type="spellStart"/>
            <w:r w:rsidRPr="00876C62">
              <w:rPr>
                <w:rFonts w:eastAsia="Poppins SemiBold"/>
                <w:sz w:val="10"/>
                <w:szCs w:val="10"/>
              </w:rPr>
              <w:t>est</w:t>
            </w:r>
            <w:proofErr w:type="spellEnd"/>
            <w:r w:rsidRPr="00876C62">
              <w:rPr>
                <w:rFonts w:eastAsia="Poppins SemiBold"/>
                <w:sz w:val="10"/>
                <w:szCs w:val="10"/>
              </w:rPr>
              <w:t xml:space="preserve"> </w:t>
            </w:r>
            <w:proofErr w:type="spellStart"/>
            <w:r w:rsidRPr="00876C62">
              <w:rPr>
                <w:rFonts w:eastAsia="Poppins SemiBold"/>
                <w:sz w:val="10"/>
                <w:szCs w:val="10"/>
              </w:rPr>
              <w:t>endommagé</w:t>
            </w:r>
            <w:proofErr w:type="spellEnd"/>
            <w:r w:rsidRPr="00876C62">
              <w:rPr>
                <w:rFonts w:eastAsia="Poppins SemiBold"/>
                <w:sz w:val="10"/>
                <w:szCs w:val="10"/>
              </w:rPr>
              <w:t xml:space="preserve"> </w:t>
            </w:r>
            <w:proofErr w:type="spellStart"/>
            <w:r w:rsidRPr="00876C62">
              <w:rPr>
                <w:rFonts w:eastAsia="Poppins SemiBold"/>
                <w:sz w:val="10"/>
                <w:szCs w:val="10"/>
              </w:rPr>
              <w:t>ou</w:t>
            </w:r>
            <w:proofErr w:type="spellEnd"/>
            <w:r w:rsidRPr="00876C62">
              <w:rPr>
                <w:rFonts w:eastAsia="Poppins SemiBold"/>
                <w:sz w:val="10"/>
                <w:szCs w:val="10"/>
              </w:rPr>
              <w:t xml:space="preserve"> </w:t>
            </w:r>
            <w:proofErr w:type="spellStart"/>
            <w:r w:rsidRPr="00876C62">
              <w:rPr>
                <w:rFonts w:eastAsia="Poppins SemiBold"/>
                <w:sz w:val="10"/>
                <w:szCs w:val="10"/>
              </w:rPr>
              <w:t>dysfonctionnel</w:t>
            </w:r>
            <w:proofErr w:type="spellEnd"/>
            <w:r w:rsidRPr="00876C62">
              <w:rPr>
                <w:rFonts w:eastAsia="Poppins SemiBold"/>
                <w:sz w:val="10"/>
                <w:szCs w:val="10"/>
              </w:rPr>
              <w:t>.</w:t>
            </w:r>
          </w:p>
        </w:tc>
      </w:tr>
      <w:tr w:rsidR="00890F5F" w:rsidRPr="00876C62" w14:paraId="488305CA" w14:textId="77777777" w:rsidTr="00C866CF">
        <w:tc>
          <w:tcPr>
            <w:tcW w:w="562" w:type="dxa"/>
          </w:tcPr>
          <w:p w14:paraId="1B1679C0" w14:textId="5AF9E4AF" w:rsidR="00890F5F" w:rsidRPr="00876C62" w:rsidRDefault="00890F5F" w:rsidP="0093072A">
            <w:pPr>
              <w:pStyle w:val="Heading1"/>
              <w:spacing w:before="0" w:line="240" w:lineRule="auto"/>
              <w:ind w:left="0"/>
              <w:rPr>
                <w:rFonts w:ascii="Poppins" w:hAnsi="Poppins" w:cs="Poppins"/>
                <w:sz w:val="10"/>
                <w:szCs w:val="10"/>
              </w:rPr>
            </w:pPr>
            <w:r w:rsidRPr="00876C62">
              <w:rPr>
                <w:rFonts w:ascii="Poppins" w:hAnsi="Poppins" w:cs="Poppins"/>
                <w:sz w:val="10"/>
                <w:szCs w:val="10"/>
              </w:rPr>
              <w:t>4.</w:t>
            </w:r>
            <w:r w:rsidR="005B232F">
              <w:rPr>
                <w:rFonts w:ascii="Poppins" w:hAnsi="Poppins" w:cs="Poppins"/>
                <w:sz w:val="10"/>
                <w:szCs w:val="10"/>
              </w:rPr>
              <w:t>5</w:t>
            </w:r>
          </w:p>
        </w:tc>
        <w:tc>
          <w:tcPr>
            <w:tcW w:w="9636" w:type="dxa"/>
          </w:tcPr>
          <w:p w14:paraId="48498BBF" w14:textId="3D0ED653" w:rsidR="00890F5F" w:rsidRPr="00876C62" w:rsidRDefault="00876C62" w:rsidP="0093072A">
            <w:pPr>
              <w:widowControl/>
              <w:shd w:val="clear" w:color="auto" w:fill="FFFFFF"/>
              <w:spacing w:beforeAutospacing="1" w:after="100" w:afterAutospacing="1"/>
              <w:rPr>
                <w:rFonts w:eastAsia="Poppins SemiBold"/>
                <w:sz w:val="10"/>
                <w:szCs w:val="10"/>
              </w:rPr>
            </w:pPr>
            <w:proofErr w:type="spellStart"/>
            <w:r w:rsidRPr="00876C62">
              <w:rPr>
                <w:rFonts w:eastAsia="Poppins SemiBold"/>
                <w:sz w:val="10"/>
                <w:szCs w:val="10"/>
              </w:rPr>
              <w:t>Veuillez</w:t>
            </w:r>
            <w:proofErr w:type="spellEnd"/>
            <w:r w:rsidRPr="00876C62">
              <w:rPr>
                <w:rFonts w:eastAsia="Poppins SemiBold"/>
                <w:sz w:val="10"/>
                <w:szCs w:val="10"/>
              </w:rPr>
              <w:t xml:space="preserve"> </w:t>
            </w:r>
            <w:proofErr w:type="spellStart"/>
            <w:r w:rsidRPr="00876C62">
              <w:rPr>
                <w:rFonts w:eastAsia="Poppins SemiBold"/>
                <w:sz w:val="10"/>
                <w:szCs w:val="10"/>
              </w:rPr>
              <w:t>suivre</w:t>
            </w:r>
            <w:proofErr w:type="spellEnd"/>
            <w:r w:rsidRPr="00876C62">
              <w:rPr>
                <w:rFonts w:eastAsia="Poppins SemiBold"/>
                <w:sz w:val="10"/>
                <w:szCs w:val="10"/>
              </w:rPr>
              <w:t xml:space="preserve"> les instructions </w:t>
            </w:r>
            <w:proofErr w:type="spellStart"/>
            <w:r w:rsidRPr="00876C62">
              <w:rPr>
                <w:rFonts w:eastAsia="Poppins SemiBold"/>
                <w:sz w:val="10"/>
                <w:szCs w:val="10"/>
              </w:rPr>
              <w:t>d’opération</w:t>
            </w:r>
            <w:proofErr w:type="spellEnd"/>
            <w:r w:rsidRPr="00876C62">
              <w:rPr>
                <w:rFonts w:eastAsia="Poppins SemiBold"/>
                <w:sz w:val="10"/>
                <w:szCs w:val="10"/>
              </w:rPr>
              <w:t xml:space="preserve"> </w:t>
            </w:r>
            <w:proofErr w:type="spellStart"/>
            <w:r w:rsidRPr="00876C62">
              <w:rPr>
                <w:rFonts w:eastAsia="Poppins SemiBold"/>
                <w:sz w:val="10"/>
                <w:szCs w:val="10"/>
              </w:rPr>
              <w:t>fournies</w:t>
            </w:r>
            <w:proofErr w:type="spellEnd"/>
            <w:r w:rsidRPr="00876C62">
              <w:rPr>
                <w:rFonts w:eastAsia="Poppins SemiBold"/>
                <w:sz w:val="10"/>
                <w:szCs w:val="10"/>
              </w:rPr>
              <w:t xml:space="preserve"> avec le </w:t>
            </w:r>
            <w:proofErr w:type="spellStart"/>
            <w:r w:rsidRPr="00876C62">
              <w:rPr>
                <w:rFonts w:eastAsia="Poppins SemiBold"/>
                <w:sz w:val="10"/>
                <w:szCs w:val="10"/>
              </w:rPr>
              <w:t>produit</w:t>
            </w:r>
            <w:proofErr w:type="spellEnd"/>
            <w:r w:rsidRPr="00876C62">
              <w:rPr>
                <w:rFonts w:eastAsia="Poppins SemiBold"/>
                <w:sz w:val="10"/>
                <w:szCs w:val="10"/>
              </w:rPr>
              <w:t>.</w:t>
            </w:r>
          </w:p>
        </w:tc>
      </w:tr>
    </w:tbl>
    <w:p w14:paraId="1BA3BDE9" w14:textId="531E4661" w:rsidR="00890F5F" w:rsidRPr="00876C62" w:rsidRDefault="00876C62" w:rsidP="005B232F">
      <w:pPr>
        <w:pStyle w:val="Heading1"/>
        <w:numPr>
          <w:ilvl w:val="0"/>
          <w:numId w:val="21"/>
        </w:numPr>
        <w:spacing w:line="360" w:lineRule="auto"/>
        <w:rPr>
          <w:sz w:val="16"/>
          <w:szCs w:val="16"/>
        </w:rPr>
      </w:pPr>
      <w:proofErr w:type="spellStart"/>
      <w:r w:rsidRPr="00876C62">
        <w:rPr>
          <w:sz w:val="16"/>
          <w:szCs w:val="16"/>
        </w:rPr>
        <w:t>Symboles</w:t>
      </w:r>
      <w:proofErr w:type="spellEnd"/>
      <w:r w:rsidRPr="00876C62">
        <w:rPr>
          <w:sz w:val="16"/>
          <w:szCs w:val="16"/>
        </w:rPr>
        <w:t xml:space="preserve"> de</w:t>
      </w:r>
      <w:r w:rsidRPr="00876C62">
        <w:rPr>
          <w:sz w:val="28"/>
          <w:szCs w:val="28"/>
        </w:rPr>
        <w:t xml:space="preserve"> </w:t>
      </w:r>
      <w:proofErr w:type="spellStart"/>
      <w:r w:rsidRPr="00876C62">
        <w:rPr>
          <w:sz w:val="16"/>
          <w:szCs w:val="16"/>
        </w:rPr>
        <w:t>sécurité</w:t>
      </w:r>
      <w:proofErr w:type="spellEnd"/>
    </w:p>
    <w:tbl>
      <w:tblPr>
        <w:tblStyle w:val="TableGrid"/>
        <w:tblW w:w="0" w:type="auto"/>
        <w:tblLook w:val="04A0" w:firstRow="1" w:lastRow="0" w:firstColumn="1" w:lastColumn="0" w:noHBand="0" w:noVBand="1"/>
      </w:tblPr>
      <w:tblGrid>
        <w:gridCol w:w="492"/>
        <w:gridCol w:w="6187"/>
      </w:tblGrid>
      <w:tr w:rsidR="00890F5F" w:rsidRPr="00876C62" w14:paraId="48670FC5" w14:textId="77777777" w:rsidTr="00876C62">
        <w:tc>
          <w:tcPr>
            <w:tcW w:w="492" w:type="dxa"/>
          </w:tcPr>
          <w:p w14:paraId="06ACCA57" w14:textId="3E3EA322" w:rsidR="00890F5F" w:rsidRPr="00876C62" w:rsidRDefault="00890F5F" w:rsidP="0093072A">
            <w:pPr>
              <w:pStyle w:val="Heading1"/>
              <w:spacing w:before="0" w:line="240" w:lineRule="auto"/>
              <w:ind w:left="0"/>
              <w:rPr>
                <w:rFonts w:ascii="Poppins" w:hAnsi="Poppins" w:cs="Poppins"/>
                <w:sz w:val="10"/>
                <w:szCs w:val="10"/>
              </w:rPr>
            </w:pPr>
            <w:r w:rsidRPr="00876C62">
              <w:rPr>
                <w:rFonts w:ascii="Poppins" w:hAnsi="Poppins" w:cs="Poppins"/>
                <w:sz w:val="10"/>
                <w:szCs w:val="10"/>
              </w:rPr>
              <w:t>5.1</w:t>
            </w:r>
          </w:p>
        </w:tc>
        <w:tc>
          <w:tcPr>
            <w:tcW w:w="6187" w:type="dxa"/>
          </w:tcPr>
          <w:p w14:paraId="2DDB12A5" w14:textId="21763BFA" w:rsidR="00890F5F" w:rsidRPr="00876C62" w:rsidRDefault="00876C62" w:rsidP="00876C62">
            <w:pPr>
              <w:widowControl/>
              <w:shd w:val="clear" w:color="auto" w:fill="FFFFFF"/>
              <w:spacing w:beforeAutospacing="1" w:after="100" w:afterAutospacing="1"/>
              <w:rPr>
                <w:rFonts w:eastAsia="Poppins SemiBold"/>
                <w:sz w:val="10"/>
                <w:szCs w:val="10"/>
              </w:rPr>
            </w:pPr>
            <w:r w:rsidRPr="00876C62">
              <w:rPr>
                <w:rFonts w:eastAsia="Poppins SemiBold"/>
                <w:sz w:val="10"/>
                <w:szCs w:val="10"/>
              </w:rPr>
              <w:t xml:space="preserve">Lire et respecter les mentions </w:t>
            </w:r>
            <w:proofErr w:type="gramStart"/>
            <w:r w:rsidRPr="00876C62">
              <w:rPr>
                <w:rFonts w:eastAsia="Poppins SemiBold"/>
                <w:sz w:val="10"/>
                <w:szCs w:val="10"/>
              </w:rPr>
              <w:t>relatives</w:t>
            </w:r>
            <w:proofErr w:type="gramEnd"/>
            <w:r w:rsidRPr="00876C62">
              <w:rPr>
                <w:rFonts w:eastAsia="Poppins SemiBold"/>
                <w:sz w:val="10"/>
                <w:szCs w:val="10"/>
              </w:rPr>
              <w:t xml:space="preserve"> aux </w:t>
            </w:r>
            <w:proofErr w:type="spellStart"/>
            <w:r w:rsidRPr="00876C62">
              <w:rPr>
                <w:rFonts w:eastAsia="Poppins SemiBold"/>
                <w:sz w:val="10"/>
                <w:szCs w:val="10"/>
              </w:rPr>
              <w:t>symboles</w:t>
            </w:r>
            <w:proofErr w:type="spellEnd"/>
            <w:r w:rsidRPr="00876C62">
              <w:rPr>
                <w:rFonts w:eastAsia="Poppins SemiBold"/>
                <w:sz w:val="10"/>
                <w:szCs w:val="10"/>
              </w:rPr>
              <w:t xml:space="preserve"> de </w:t>
            </w:r>
            <w:proofErr w:type="spellStart"/>
            <w:r w:rsidRPr="00876C62">
              <w:rPr>
                <w:rFonts w:eastAsia="Poppins SemiBold"/>
                <w:sz w:val="10"/>
                <w:szCs w:val="10"/>
              </w:rPr>
              <w:t>sécurité</w:t>
            </w:r>
            <w:proofErr w:type="spellEnd"/>
            <w:r w:rsidRPr="00876C62">
              <w:rPr>
                <w:rFonts w:eastAsia="Poppins SemiBold"/>
                <w:sz w:val="10"/>
                <w:szCs w:val="10"/>
              </w:rPr>
              <w:t xml:space="preserve"> </w:t>
            </w:r>
            <w:proofErr w:type="spellStart"/>
            <w:r w:rsidRPr="00876C62">
              <w:rPr>
                <w:rFonts w:eastAsia="Poppins SemiBold"/>
                <w:sz w:val="10"/>
                <w:szCs w:val="10"/>
              </w:rPr>
              <w:t>apposés</w:t>
            </w:r>
            <w:proofErr w:type="spellEnd"/>
            <w:r w:rsidRPr="00876C62">
              <w:rPr>
                <w:rFonts w:eastAsia="Poppins SemiBold"/>
                <w:sz w:val="10"/>
                <w:szCs w:val="10"/>
              </w:rPr>
              <w:t xml:space="preserve"> sur le </w:t>
            </w:r>
            <w:proofErr w:type="spellStart"/>
            <w:r w:rsidRPr="00876C62">
              <w:rPr>
                <w:rFonts w:eastAsia="Poppins SemiBold"/>
                <w:sz w:val="10"/>
                <w:szCs w:val="10"/>
              </w:rPr>
              <w:t>produit</w:t>
            </w:r>
            <w:proofErr w:type="spellEnd"/>
            <w:r w:rsidRPr="00876C62">
              <w:rPr>
                <w:rFonts w:eastAsia="Poppins SemiBold"/>
                <w:sz w:val="10"/>
                <w:szCs w:val="10"/>
              </w:rPr>
              <w:t xml:space="preserve"> </w:t>
            </w:r>
            <w:proofErr w:type="spellStart"/>
            <w:r w:rsidRPr="00876C62">
              <w:rPr>
                <w:rFonts w:eastAsia="Poppins SemiBold"/>
                <w:sz w:val="10"/>
                <w:szCs w:val="10"/>
              </w:rPr>
              <w:t>ou</w:t>
            </w:r>
            <w:proofErr w:type="spellEnd"/>
            <w:r w:rsidRPr="00876C62">
              <w:rPr>
                <w:rFonts w:eastAsia="Poppins SemiBold"/>
                <w:sz w:val="10"/>
                <w:szCs w:val="10"/>
              </w:rPr>
              <w:t xml:space="preserve"> dans le </w:t>
            </w:r>
            <w:proofErr w:type="spellStart"/>
            <w:r w:rsidRPr="00876C62">
              <w:rPr>
                <w:rFonts w:eastAsia="Poppins SemiBold"/>
                <w:sz w:val="10"/>
                <w:szCs w:val="10"/>
              </w:rPr>
              <w:t>manuel</w:t>
            </w:r>
            <w:proofErr w:type="spellEnd"/>
            <w:r w:rsidRPr="00876C62">
              <w:rPr>
                <w:rFonts w:eastAsia="Poppins SemiBold"/>
                <w:sz w:val="10"/>
                <w:szCs w:val="10"/>
              </w:rPr>
              <w:t xml:space="preserve"> </w:t>
            </w:r>
            <w:proofErr w:type="spellStart"/>
            <w:r w:rsidRPr="00876C62">
              <w:rPr>
                <w:rFonts w:eastAsia="Poppins SemiBold"/>
                <w:sz w:val="10"/>
                <w:szCs w:val="10"/>
              </w:rPr>
              <w:t>utilisateur</w:t>
            </w:r>
            <w:proofErr w:type="spellEnd"/>
            <w:r w:rsidRPr="00876C62">
              <w:rPr>
                <w:rFonts w:eastAsia="Poppins SemiBold"/>
                <w:sz w:val="10"/>
                <w:szCs w:val="10"/>
              </w:rPr>
              <w:t>.</w:t>
            </w:r>
          </w:p>
        </w:tc>
      </w:tr>
      <w:tr w:rsidR="00890F5F" w:rsidRPr="00876C62" w14:paraId="528E7A97" w14:textId="77777777" w:rsidTr="00876C62">
        <w:tc>
          <w:tcPr>
            <w:tcW w:w="492" w:type="dxa"/>
          </w:tcPr>
          <w:p w14:paraId="34D4CB83" w14:textId="51A5F587" w:rsidR="00890F5F" w:rsidRPr="00876C62" w:rsidRDefault="00890F5F" w:rsidP="0093072A">
            <w:pPr>
              <w:pStyle w:val="Heading1"/>
              <w:spacing w:before="0" w:line="240" w:lineRule="auto"/>
              <w:ind w:left="0"/>
              <w:rPr>
                <w:rFonts w:ascii="Poppins" w:hAnsi="Poppins" w:cs="Poppins"/>
                <w:sz w:val="10"/>
                <w:szCs w:val="10"/>
              </w:rPr>
            </w:pPr>
            <w:r w:rsidRPr="00876C62">
              <w:rPr>
                <w:rFonts w:ascii="Poppins" w:hAnsi="Poppins" w:cs="Poppins"/>
                <w:sz w:val="10"/>
                <w:szCs w:val="10"/>
              </w:rPr>
              <w:t>5.2</w:t>
            </w:r>
          </w:p>
        </w:tc>
        <w:tc>
          <w:tcPr>
            <w:tcW w:w="6187" w:type="dxa"/>
          </w:tcPr>
          <w:p w14:paraId="62903D59" w14:textId="5E1D348F" w:rsidR="00890F5F" w:rsidRPr="00876C62" w:rsidRDefault="00876C62" w:rsidP="0093072A">
            <w:pPr>
              <w:widowControl/>
              <w:shd w:val="clear" w:color="auto" w:fill="FFFFFF"/>
              <w:spacing w:beforeAutospacing="1" w:after="100" w:afterAutospacing="1"/>
              <w:rPr>
                <w:rFonts w:eastAsia="Poppins SemiBold"/>
                <w:sz w:val="10"/>
                <w:szCs w:val="10"/>
              </w:rPr>
            </w:pPr>
            <w:r w:rsidRPr="00876C62">
              <w:rPr>
                <w:rFonts w:eastAsia="Poppins SemiBold"/>
                <w:sz w:val="10"/>
                <w:szCs w:val="10"/>
              </w:rPr>
              <w:t xml:space="preserve">Ne pas ignorer les </w:t>
            </w:r>
            <w:proofErr w:type="spellStart"/>
            <w:r w:rsidRPr="00876C62">
              <w:rPr>
                <w:rFonts w:eastAsia="Poppins SemiBold"/>
                <w:sz w:val="10"/>
                <w:szCs w:val="10"/>
              </w:rPr>
              <w:t>symboles</w:t>
            </w:r>
            <w:proofErr w:type="spellEnd"/>
            <w:r w:rsidRPr="00876C62">
              <w:rPr>
                <w:rFonts w:eastAsia="Poppins SemiBold"/>
                <w:sz w:val="10"/>
                <w:szCs w:val="10"/>
              </w:rPr>
              <w:t xml:space="preserve"> de </w:t>
            </w:r>
            <w:proofErr w:type="spellStart"/>
            <w:r w:rsidRPr="00876C62">
              <w:rPr>
                <w:rFonts w:eastAsia="Poppins SemiBold"/>
                <w:sz w:val="10"/>
                <w:szCs w:val="10"/>
              </w:rPr>
              <w:t>sécurité</w:t>
            </w:r>
            <w:proofErr w:type="spellEnd"/>
            <w:r w:rsidRPr="00876C62">
              <w:rPr>
                <w:rFonts w:eastAsia="Poppins SemiBold"/>
                <w:sz w:val="10"/>
                <w:szCs w:val="10"/>
              </w:rPr>
              <w:t xml:space="preserve"> et </w:t>
            </w:r>
            <w:proofErr w:type="spellStart"/>
            <w:r w:rsidRPr="00876C62">
              <w:rPr>
                <w:rFonts w:eastAsia="Poppins SemiBold"/>
                <w:sz w:val="10"/>
                <w:szCs w:val="10"/>
              </w:rPr>
              <w:t>leur</w:t>
            </w:r>
            <w:proofErr w:type="spellEnd"/>
            <w:r w:rsidRPr="00876C62">
              <w:rPr>
                <w:rFonts w:eastAsia="Poppins SemiBold"/>
                <w:sz w:val="10"/>
                <w:szCs w:val="10"/>
              </w:rPr>
              <w:t xml:space="preserve"> signification.</w:t>
            </w:r>
          </w:p>
        </w:tc>
      </w:tr>
    </w:tbl>
    <w:p w14:paraId="34A3A634" w14:textId="0D91544C" w:rsidR="00370C3F" w:rsidRPr="00B7011E" w:rsidRDefault="00876C62" w:rsidP="00876C62">
      <w:pPr>
        <w:widowControl/>
        <w:shd w:val="clear" w:color="auto" w:fill="FFFFFF"/>
        <w:spacing w:before="100" w:beforeAutospacing="1" w:after="100" w:afterAutospacing="1"/>
        <w:rPr>
          <w:rFonts w:eastAsia="Arial"/>
          <w:sz w:val="8"/>
          <w:szCs w:val="8"/>
          <w:lang w:val="pt-PT"/>
        </w:rPr>
      </w:pPr>
      <w:r w:rsidRPr="00876C62">
        <w:rPr>
          <w:rFonts w:eastAsia="Times New Roman"/>
          <w:color w:val="000000"/>
          <w:sz w:val="10"/>
          <w:szCs w:val="10"/>
        </w:rPr>
        <w:t xml:space="preserve">En </w:t>
      </w:r>
      <w:proofErr w:type="spellStart"/>
      <w:r w:rsidRPr="00876C62">
        <w:rPr>
          <w:rFonts w:eastAsia="Times New Roman"/>
          <w:color w:val="000000"/>
          <w:sz w:val="10"/>
          <w:szCs w:val="10"/>
        </w:rPr>
        <w:t>respectant</w:t>
      </w:r>
      <w:proofErr w:type="spellEnd"/>
      <w:r w:rsidRPr="00876C62">
        <w:rPr>
          <w:rFonts w:eastAsia="Times New Roman"/>
          <w:color w:val="000000"/>
          <w:sz w:val="10"/>
          <w:szCs w:val="10"/>
        </w:rPr>
        <w:t xml:space="preserve"> </w:t>
      </w:r>
      <w:proofErr w:type="spellStart"/>
      <w:r w:rsidRPr="00876C62">
        <w:rPr>
          <w:rFonts w:eastAsia="Times New Roman"/>
          <w:color w:val="000000"/>
          <w:sz w:val="10"/>
          <w:szCs w:val="10"/>
        </w:rPr>
        <w:t>ces</w:t>
      </w:r>
      <w:proofErr w:type="spellEnd"/>
      <w:r w:rsidRPr="00876C62">
        <w:rPr>
          <w:rFonts w:eastAsia="Times New Roman"/>
          <w:color w:val="000000"/>
          <w:sz w:val="10"/>
          <w:szCs w:val="10"/>
        </w:rPr>
        <w:t xml:space="preserve"> </w:t>
      </w:r>
      <w:proofErr w:type="spellStart"/>
      <w:r w:rsidRPr="00876C62">
        <w:rPr>
          <w:rFonts w:eastAsia="Times New Roman"/>
          <w:color w:val="000000"/>
          <w:sz w:val="10"/>
          <w:szCs w:val="10"/>
        </w:rPr>
        <w:t>consignes</w:t>
      </w:r>
      <w:proofErr w:type="spellEnd"/>
      <w:r w:rsidRPr="00876C62">
        <w:rPr>
          <w:rFonts w:eastAsia="Times New Roman"/>
          <w:color w:val="000000"/>
          <w:sz w:val="10"/>
          <w:szCs w:val="10"/>
        </w:rPr>
        <w:t xml:space="preserve"> de </w:t>
      </w:r>
      <w:proofErr w:type="spellStart"/>
      <w:r w:rsidRPr="00876C62">
        <w:rPr>
          <w:rFonts w:eastAsia="Times New Roman"/>
          <w:color w:val="000000"/>
          <w:sz w:val="10"/>
          <w:szCs w:val="10"/>
        </w:rPr>
        <w:t>sécurité</w:t>
      </w:r>
      <w:proofErr w:type="spellEnd"/>
      <w:r w:rsidRPr="00876C62">
        <w:rPr>
          <w:rFonts w:eastAsia="Times New Roman"/>
          <w:color w:val="000000"/>
          <w:sz w:val="10"/>
          <w:szCs w:val="10"/>
        </w:rPr>
        <w:t xml:space="preserve">, </w:t>
      </w:r>
      <w:proofErr w:type="spellStart"/>
      <w:r w:rsidRPr="00876C62">
        <w:rPr>
          <w:rFonts w:eastAsia="Times New Roman"/>
          <w:color w:val="000000"/>
          <w:sz w:val="10"/>
          <w:szCs w:val="10"/>
        </w:rPr>
        <w:t>vous</w:t>
      </w:r>
      <w:proofErr w:type="spellEnd"/>
      <w:r w:rsidRPr="00876C62">
        <w:rPr>
          <w:rFonts w:eastAsia="Times New Roman"/>
          <w:color w:val="000000"/>
          <w:sz w:val="10"/>
          <w:szCs w:val="10"/>
        </w:rPr>
        <w:t xml:space="preserve"> </w:t>
      </w:r>
      <w:proofErr w:type="spellStart"/>
      <w:r w:rsidRPr="00876C62">
        <w:rPr>
          <w:rFonts w:eastAsia="Times New Roman"/>
          <w:color w:val="000000"/>
          <w:sz w:val="10"/>
          <w:szCs w:val="10"/>
        </w:rPr>
        <w:t>vous</w:t>
      </w:r>
      <w:proofErr w:type="spellEnd"/>
      <w:r w:rsidRPr="00876C62">
        <w:rPr>
          <w:rFonts w:eastAsia="Times New Roman"/>
          <w:color w:val="000000"/>
          <w:sz w:val="10"/>
          <w:szCs w:val="10"/>
        </w:rPr>
        <w:t xml:space="preserve"> </w:t>
      </w:r>
      <w:proofErr w:type="spellStart"/>
      <w:r w:rsidRPr="00876C62">
        <w:rPr>
          <w:rFonts w:eastAsia="Times New Roman"/>
          <w:color w:val="000000"/>
          <w:sz w:val="10"/>
          <w:szCs w:val="10"/>
        </w:rPr>
        <w:t>assurez</w:t>
      </w:r>
      <w:proofErr w:type="spellEnd"/>
      <w:r w:rsidRPr="00876C62">
        <w:rPr>
          <w:rFonts w:eastAsia="Times New Roman"/>
          <w:color w:val="000000"/>
          <w:sz w:val="10"/>
          <w:szCs w:val="10"/>
        </w:rPr>
        <w:t xml:space="preserve"> de </w:t>
      </w:r>
      <w:proofErr w:type="spellStart"/>
      <w:r w:rsidRPr="00876C62">
        <w:rPr>
          <w:rFonts w:eastAsia="Times New Roman"/>
          <w:color w:val="000000"/>
          <w:sz w:val="10"/>
          <w:szCs w:val="10"/>
        </w:rPr>
        <w:t>pouvoir</w:t>
      </w:r>
      <w:proofErr w:type="spellEnd"/>
      <w:r w:rsidRPr="00876C62">
        <w:rPr>
          <w:rFonts w:eastAsia="Times New Roman"/>
          <w:color w:val="000000"/>
          <w:sz w:val="10"/>
          <w:szCs w:val="10"/>
        </w:rPr>
        <w:t xml:space="preserve"> </w:t>
      </w:r>
      <w:proofErr w:type="spellStart"/>
      <w:r w:rsidRPr="00876C62">
        <w:rPr>
          <w:rFonts w:eastAsia="Times New Roman"/>
          <w:color w:val="000000"/>
          <w:sz w:val="10"/>
          <w:szCs w:val="10"/>
        </w:rPr>
        <w:t>utiliser</w:t>
      </w:r>
      <w:proofErr w:type="spellEnd"/>
      <w:r w:rsidRPr="00876C62">
        <w:rPr>
          <w:rFonts w:eastAsia="Times New Roman"/>
          <w:color w:val="000000"/>
          <w:sz w:val="10"/>
          <w:szCs w:val="10"/>
        </w:rPr>
        <w:t xml:space="preserve"> le </w:t>
      </w:r>
      <w:proofErr w:type="spellStart"/>
      <w:r w:rsidRPr="00876C62">
        <w:rPr>
          <w:rFonts w:eastAsia="Times New Roman"/>
          <w:color w:val="000000"/>
          <w:sz w:val="10"/>
          <w:szCs w:val="10"/>
        </w:rPr>
        <w:t>produit</w:t>
      </w:r>
      <w:proofErr w:type="spellEnd"/>
      <w:r w:rsidRPr="00876C62">
        <w:rPr>
          <w:rFonts w:eastAsia="Times New Roman"/>
          <w:color w:val="000000"/>
          <w:sz w:val="10"/>
          <w:szCs w:val="10"/>
        </w:rPr>
        <w:t xml:space="preserve"> </w:t>
      </w:r>
      <w:proofErr w:type="spellStart"/>
      <w:r w:rsidRPr="00876C62">
        <w:rPr>
          <w:rFonts w:eastAsia="Times New Roman"/>
          <w:color w:val="000000"/>
          <w:sz w:val="10"/>
          <w:szCs w:val="10"/>
        </w:rPr>
        <w:t>comme</w:t>
      </w:r>
      <w:proofErr w:type="spellEnd"/>
      <w:r w:rsidRPr="00876C62">
        <w:rPr>
          <w:rFonts w:eastAsia="Times New Roman"/>
          <w:color w:val="000000"/>
          <w:sz w:val="10"/>
          <w:szCs w:val="10"/>
        </w:rPr>
        <w:t xml:space="preserve"> il </w:t>
      </w:r>
      <w:proofErr w:type="spellStart"/>
      <w:r w:rsidRPr="00876C62">
        <w:rPr>
          <w:rFonts w:eastAsia="Times New Roman"/>
          <w:color w:val="000000"/>
          <w:sz w:val="10"/>
          <w:szCs w:val="10"/>
        </w:rPr>
        <w:t>convient</w:t>
      </w:r>
      <w:proofErr w:type="spellEnd"/>
      <w:r w:rsidRPr="00876C62">
        <w:rPr>
          <w:rFonts w:eastAsia="Times New Roman"/>
          <w:color w:val="000000"/>
          <w:sz w:val="10"/>
          <w:szCs w:val="10"/>
        </w:rPr>
        <w:t xml:space="preserve"> et sans danger. </w:t>
      </w:r>
      <w:r w:rsidRPr="00B7011E">
        <w:rPr>
          <w:rFonts w:eastAsia="Times New Roman"/>
          <w:color w:val="000000"/>
          <w:sz w:val="10"/>
          <w:szCs w:val="10"/>
          <w:lang w:val="pt-PT"/>
        </w:rPr>
        <w:t>Merci de contacter un représentant de Quantum Machines pour toute questions ou doutes relatifs à la sécurité du produit.</w:t>
      </w:r>
    </w:p>
    <w:sectPr w:rsidR="00370C3F" w:rsidRPr="00B7011E" w:rsidSect="0082167A">
      <w:headerReference w:type="default" r:id="rId9"/>
      <w:footerReference w:type="default" r:id="rId10"/>
      <w:headerReference w:type="first" r:id="rId11"/>
      <w:footerReference w:type="first" r:id="rId12"/>
      <w:pgSz w:w="8391" w:h="11906" w:code="11"/>
      <w:pgMar w:top="992" w:right="851" w:bottom="454" w:left="851" w:header="720" w:footer="284"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A88AD6" w14:textId="77777777" w:rsidR="00702542" w:rsidRDefault="00702542">
      <w:r>
        <w:separator/>
      </w:r>
    </w:p>
  </w:endnote>
  <w:endnote w:type="continuationSeparator" w:id="0">
    <w:p w14:paraId="5030B76E" w14:textId="77777777" w:rsidR="00702542" w:rsidRDefault="007025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oppins">
    <w:panose1 w:val="00000500000000000000"/>
    <w:charset w:val="00"/>
    <w:family w:val="auto"/>
    <w:pitch w:val="variable"/>
    <w:sig w:usb0="00008007" w:usb1="00000000" w:usb2="00000000" w:usb3="00000000" w:csb0="00000093" w:csb1="00000000"/>
  </w:font>
  <w:font w:name="Poppins SemiBold">
    <w:panose1 w:val="00000700000000000000"/>
    <w:charset w:val="00"/>
    <w:family w:val="auto"/>
    <w:pitch w:val="variable"/>
    <w:sig w:usb0="00008007" w:usb1="00000000" w:usb2="00000000" w:usb3="00000000" w:csb0="00000093" w:csb1="00000000"/>
  </w:font>
  <w:font w:name="AdobeHebrew-Regular">
    <w:panose1 w:val="00000000000000000000"/>
    <w:charset w:val="00"/>
    <w:family w:val="roman"/>
    <w:notTrueType/>
    <w:pitch w:val="default"/>
  </w:font>
  <w:font w:name="Poppins Light">
    <w:panose1 w:val="00000400000000000000"/>
    <w:charset w:val="00"/>
    <w:family w:val="auto"/>
    <w:pitch w:val="variable"/>
    <w:sig w:usb0="00008007" w:usb1="00000000" w:usb2="00000000" w:usb3="00000000" w:csb0="00000093"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C52361" w14:textId="0434B923" w:rsidR="00370C3F" w:rsidRDefault="00000000">
    <w:pPr>
      <w:tabs>
        <w:tab w:val="left" w:pos="2707"/>
        <w:tab w:val="left" w:pos="2986"/>
      </w:tabs>
      <w:spacing w:before="178"/>
      <w:jc w:val="center"/>
      <w:rPr>
        <w:color w:val="FFFFFF"/>
        <w:sz w:val="15"/>
        <w:szCs w:val="15"/>
      </w:rPr>
    </w:pPr>
    <w:r>
      <w:rPr>
        <w:color w:val="FFFFFF"/>
        <w:sz w:val="15"/>
        <w:szCs w:val="15"/>
      </w:rPr>
      <w:t xml:space="preserve">THIS INFORMATION IS SUBJECT TO CHANGE WITHOUT NOTICE   |    </w:t>
    </w:r>
    <w:hyperlink r:id="rId1">
      <w:r>
        <w:rPr>
          <w:color w:val="FFFFFF"/>
          <w:sz w:val="15"/>
          <w:szCs w:val="15"/>
        </w:rPr>
        <w:t>INFO</w:t>
      </w:r>
    </w:hyperlink>
    <w:hyperlink r:id="rId2">
      <w:r>
        <w:rPr>
          <w:color w:val="E8E7E8"/>
          <w:sz w:val="15"/>
          <w:szCs w:val="15"/>
        </w:rPr>
        <w:t>@QUANTUM-MACHINES.CO</w:t>
      </w:r>
    </w:hyperlink>
    <w:r>
      <w:rPr>
        <w:color w:val="FFFFFF"/>
        <w:sz w:val="15"/>
        <w:szCs w:val="15"/>
      </w:rPr>
      <w:t xml:space="preserve">   |   QUANTUM-MACHINES.CO   |   PAGE: </w:t>
    </w:r>
    <w:r>
      <w:rPr>
        <w:color w:val="FFFFFF"/>
        <w:sz w:val="15"/>
        <w:szCs w:val="15"/>
      </w:rPr>
      <w:fldChar w:fldCharType="begin"/>
    </w:r>
    <w:r>
      <w:rPr>
        <w:color w:val="FFFFFF"/>
        <w:sz w:val="15"/>
        <w:szCs w:val="15"/>
      </w:rPr>
      <w:instrText>PAGE</w:instrText>
    </w:r>
    <w:r>
      <w:rPr>
        <w:color w:val="FFFFFF"/>
        <w:sz w:val="15"/>
        <w:szCs w:val="15"/>
      </w:rPr>
      <w:fldChar w:fldCharType="separate"/>
    </w:r>
    <w:r w:rsidR="00890F5F">
      <w:rPr>
        <w:noProof/>
        <w:color w:val="FFFFFF"/>
        <w:sz w:val="15"/>
        <w:szCs w:val="15"/>
      </w:rPr>
      <w:t>2</w:t>
    </w:r>
    <w:r>
      <w:rPr>
        <w:color w:val="FFFFFF"/>
        <w:sz w:val="15"/>
        <w:szCs w:val="15"/>
      </w:rPr>
      <w:fldChar w:fldCharType="end"/>
    </w:r>
    <w:r>
      <w:rPr>
        <w:noProof/>
      </w:rPr>
      <mc:AlternateContent>
        <mc:Choice Requires="wps">
          <w:drawing>
            <wp:anchor distT="0" distB="0" distL="0" distR="0" simplePos="0" relativeHeight="251663360" behindDoc="1" locked="0" layoutInCell="1" hidden="0" allowOverlap="1" wp14:anchorId="0DDA3E97" wp14:editId="089FD2C4">
              <wp:simplePos x="0" y="0"/>
              <wp:positionH relativeFrom="column">
                <wp:posOffset>-533399</wp:posOffset>
              </wp:positionH>
              <wp:positionV relativeFrom="paragraph">
                <wp:posOffset>25400</wp:posOffset>
              </wp:positionV>
              <wp:extent cx="7578725" cy="400050"/>
              <wp:effectExtent l="0" t="0" r="0" b="0"/>
              <wp:wrapNone/>
              <wp:docPr id="227" name="Rectangle 227"/>
              <wp:cNvGraphicFramePr/>
              <a:graphic xmlns:a="http://schemas.openxmlformats.org/drawingml/2006/main">
                <a:graphicData uri="http://schemas.microsoft.com/office/word/2010/wordprocessingShape">
                  <wps:wsp>
                    <wps:cNvSpPr/>
                    <wps:spPr>
                      <a:xfrm>
                        <a:off x="1561400" y="3584738"/>
                        <a:ext cx="7569200" cy="390525"/>
                      </a:xfrm>
                      <a:prstGeom prst="rect">
                        <a:avLst/>
                      </a:prstGeom>
                      <a:solidFill>
                        <a:srgbClr val="2B2D32"/>
                      </a:solidFill>
                      <a:ln>
                        <a:noFill/>
                      </a:ln>
                    </wps:spPr>
                    <wps:txbx>
                      <w:txbxContent>
                        <w:p w14:paraId="39E34630" w14:textId="77777777" w:rsidR="00370C3F" w:rsidRDefault="00370C3F">
                          <w:pPr>
                            <w:textDirection w:val="btLr"/>
                          </w:pPr>
                        </w:p>
                      </w:txbxContent>
                    </wps:txbx>
                    <wps:bodyPr spcFirstLastPara="1" wrap="square" lIns="91425" tIns="91425" rIns="91425" bIns="91425" anchor="ctr" anchorCtr="0">
                      <a:noAutofit/>
                    </wps:bodyPr>
                  </wps:wsp>
                </a:graphicData>
              </a:graphic>
            </wp:anchor>
          </w:drawing>
        </mc:Choice>
        <mc:Fallback>
          <w:pict>
            <v:rect w14:anchorId="0DDA3E97" id="Rectangle 227" o:spid="_x0000_s1027" style="position:absolute;left:0;text-align:left;margin-left:-42pt;margin-top:2pt;width:596.75pt;height:31.5pt;z-index:-25165312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" fillcolor="#2b2d32" stroked="f">
              <v:textbox inset="2.53958mm,2.53958mm,2.53958mm,2.53958mm">
                <w:txbxContent>
                  <w:p w14:paraId="39E34630" w14:textId="77777777" w:rsidR="00370C3F" w:rsidRDefault="00370C3F">
                    <w:pPr>
                      <w:textDirection w:val="btLr"/>
                    </w:pPr>
                  </w:p>
                </w:txbxContent>
              </v:textbox>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D2C43" w14:textId="72280F4E" w:rsidR="0082167A" w:rsidRPr="0082167A" w:rsidRDefault="0082167A" w:rsidP="0082167A">
    <w:pPr>
      <w:tabs>
        <w:tab w:val="left" w:pos="2707"/>
        <w:tab w:val="left" w:pos="2986"/>
      </w:tabs>
      <w:spacing w:before="178"/>
      <w:jc w:val="center"/>
      <w:rPr>
        <w:color w:val="E8E7E8"/>
        <w:sz w:val="13"/>
        <w:szCs w:val="13"/>
      </w:rPr>
    </w:pPr>
    <w:r>
      <w:rPr>
        <w:noProof/>
      </w:rPr>
      <mc:AlternateContent>
        <mc:Choice Requires="wps">
          <w:drawing>
            <wp:anchor distT="0" distB="0" distL="0" distR="0" simplePos="0" relativeHeight="251664384" behindDoc="1" locked="0" layoutInCell="1" hidden="0" allowOverlap="1" wp14:anchorId="0DBE1826" wp14:editId="27D7E32F">
              <wp:simplePos x="0" y="0"/>
              <wp:positionH relativeFrom="column">
                <wp:posOffset>-532434</wp:posOffset>
              </wp:positionH>
              <wp:positionV relativeFrom="paragraph">
                <wp:posOffset>49420</wp:posOffset>
              </wp:positionV>
              <wp:extent cx="5398936" cy="637927"/>
              <wp:effectExtent l="0" t="0" r="0" b="0"/>
              <wp:wrapNone/>
              <wp:docPr id="228" name="Rectangle 228"/>
              <wp:cNvGraphicFramePr/>
              <a:graphic xmlns:a="http://schemas.openxmlformats.org/drawingml/2006/main">
                <a:graphicData uri="http://schemas.microsoft.com/office/word/2010/wordprocessingShape">
                  <wps:wsp>
                    <wps:cNvSpPr/>
                    <wps:spPr>
                      <a:xfrm>
                        <a:off x="0" y="0"/>
                        <a:ext cx="5398936" cy="637927"/>
                      </a:xfrm>
                      <a:prstGeom prst="rect">
                        <a:avLst/>
                      </a:prstGeom>
                      <a:solidFill>
                        <a:srgbClr val="2B2D32"/>
                      </a:solidFill>
                      <a:ln>
                        <a:noFill/>
                      </a:ln>
                    </wps:spPr>
                    <wps:txbx>
                      <w:txbxContent>
                        <w:p w14:paraId="6341090A" w14:textId="77777777" w:rsidR="00370C3F" w:rsidRDefault="00370C3F">
                          <w:pPr>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0DBE1826" id="Rectangle 228" o:spid="_x0000_s1036" style="position:absolute;left:0;text-align:left;margin-left:-41.9pt;margin-top:3.9pt;width:425.1pt;height:50.25pt;z-index:-25165209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" fillcolor="#2b2d32" stroked="f">
              <v:textbox inset="2.53958mm,2.53958mm,2.53958mm,2.53958mm">
                <w:txbxContent>
                  <w:p w14:paraId="6341090A" w14:textId="77777777" w:rsidR="00370C3F" w:rsidRDefault="00370C3F">
                    <w:pPr>
                      <w:textDirection w:val="btLr"/>
                    </w:pPr>
                  </w:p>
                </w:txbxContent>
              </v:textbox>
            </v:rect>
          </w:pict>
        </mc:Fallback>
      </mc:AlternateContent>
    </w:r>
    <w:r>
      <w:rPr>
        <w:color w:val="FFFFFF"/>
      </w:rPr>
      <w:t xml:space="preserve"> </w:t>
    </w:r>
    <w:r w:rsidRPr="0082167A">
      <w:rPr>
        <w:color w:val="FFFFFF"/>
        <w:sz w:val="13"/>
        <w:szCs w:val="13"/>
      </w:rPr>
      <w:t xml:space="preserve">THIS INFORMATION IS SUBJECT TO CHANGE WITHOUT NOTICE   </w:t>
    </w:r>
    <w:r>
      <w:rPr>
        <w:color w:val="FFFFFF"/>
        <w:sz w:val="13"/>
        <w:szCs w:val="13"/>
      </w:rPr>
      <w:br/>
    </w:r>
    <w:hyperlink r:id="rId1">
      <w:r w:rsidRPr="0082167A">
        <w:rPr>
          <w:color w:val="FFFFFF"/>
          <w:sz w:val="13"/>
          <w:szCs w:val="13"/>
        </w:rPr>
        <w:t>INFO</w:t>
      </w:r>
    </w:hyperlink>
    <w:hyperlink r:id="rId2">
      <w:r w:rsidRPr="0082167A">
        <w:rPr>
          <w:color w:val="E8E7E8"/>
          <w:sz w:val="13"/>
          <w:szCs w:val="13"/>
        </w:rPr>
        <w:t>@QUANTUM-MACHINES.CO</w:t>
      </w:r>
    </w:hyperlink>
    <w:r w:rsidRPr="0082167A">
      <w:rPr>
        <w:color w:val="FFFFFF"/>
        <w:sz w:val="13"/>
        <w:szCs w:val="13"/>
      </w:rPr>
      <w:t xml:space="preserve">   |   QUANTUM-MACHINES.CO   |   </w:t>
    </w:r>
    <w:r w:rsidR="0093072A" w:rsidRPr="0082167A">
      <w:rPr>
        <w:color w:val="FFFFFF"/>
        <w:sz w:val="13"/>
        <w:szCs w:val="13"/>
      </w:rPr>
      <w:t>DOC VERSION 9.5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0A2714" w14:textId="77777777" w:rsidR="00702542" w:rsidRDefault="00702542">
      <w:r>
        <w:separator/>
      </w:r>
    </w:p>
  </w:footnote>
  <w:footnote w:type="continuationSeparator" w:id="0">
    <w:p w14:paraId="05BEF731" w14:textId="77777777" w:rsidR="00702542" w:rsidRDefault="007025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AC43EC" w14:textId="77777777" w:rsidR="00370C3F" w:rsidRDefault="00000000">
    <w:pPr>
      <w:pBdr>
        <w:top w:val="nil"/>
        <w:left w:val="nil"/>
        <w:bottom w:val="nil"/>
        <w:right w:val="nil"/>
        <w:between w:val="nil"/>
      </w:pBdr>
      <w:tabs>
        <w:tab w:val="center" w:pos="4153"/>
        <w:tab w:val="right" w:pos="8306"/>
      </w:tabs>
      <w:rPr>
        <w:color w:val="000000"/>
      </w:rPr>
    </w:pPr>
    <w:r>
      <w:rPr>
        <w:noProof/>
      </w:rPr>
      <mc:AlternateContent>
        <mc:Choice Requires="wps">
          <w:drawing>
            <wp:anchor distT="0" distB="0" distL="0" distR="0" simplePos="0" relativeHeight="251657216" behindDoc="1" locked="0" layoutInCell="1" hidden="0" allowOverlap="1" wp14:anchorId="245D48C5" wp14:editId="4D9EE443">
              <wp:simplePos x="0" y="0"/>
              <wp:positionH relativeFrom="column">
                <wp:posOffset>-533399</wp:posOffset>
              </wp:positionH>
              <wp:positionV relativeFrom="paragraph">
                <wp:posOffset>-457199</wp:posOffset>
              </wp:positionV>
              <wp:extent cx="7579360" cy="405765"/>
              <wp:effectExtent l="0" t="0" r="0" b="0"/>
              <wp:wrapNone/>
              <wp:docPr id="226" name="Rectangle 226"/>
              <wp:cNvGraphicFramePr/>
              <a:graphic xmlns:a="http://schemas.openxmlformats.org/drawingml/2006/main">
                <a:graphicData uri="http://schemas.microsoft.com/office/word/2010/wordprocessingShape">
                  <wps:wsp>
                    <wps:cNvSpPr/>
                    <wps:spPr>
                      <a:xfrm>
                        <a:off x="1565845" y="3586643"/>
                        <a:ext cx="7560310" cy="386715"/>
                      </a:xfrm>
                      <a:prstGeom prst="rect">
                        <a:avLst/>
                      </a:prstGeom>
                      <a:solidFill>
                        <a:srgbClr val="2A2C32"/>
                      </a:solidFill>
                      <a:ln>
                        <a:noFill/>
                      </a:ln>
                    </wps:spPr>
                    <wps:txbx>
                      <w:txbxContent>
                        <w:p w14:paraId="36809C09" w14:textId="77777777" w:rsidR="00370C3F" w:rsidRDefault="00370C3F">
                          <w:pPr>
                            <w:textDirection w:val="btLr"/>
                          </w:pPr>
                        </w:p>
                      </w:txbxContent>
                    </wps:txbx>
                    <wps:bodyPr spcFirstLastPara="1" wrap="square" lIns="91425" tIns="91425" rIns="91425" bIns="91425" anchor="ctr" anchorCtr="0">
                      <a:noAutofit/>
                    </wps:bodyPr>
                  </wps:wsp>
                </a:graphicData>
              </a:graphic>
            </wp:anchor>
          </w:drawing>
        </mc:Choice>
        <mc:Fallback>
          <w:pict>
            <v:rect w14:anchorId="245D48C5" id="Rectangle 226" o:spid="_x0000_s1026" style="position:absolute;margin-left:-42pt;margin-top:-36pt;width:596.8pt;height:31.95pt;z-index:-251659264;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" fillcolor="#2a2c32" stroked="f">
              <v:textbox inset="2.53958mm,2.53958mm,2.53958mm,2.53958mm">
                <w:txbxContent>
                  <w:p w14:paraId="36809C09" w14:textId="77777777" w:rsidR="00370C3F" w:rsidRDefault="00370C3F">
                    <w:pPr>
                      <w:textDirection w:val="btLr"/>
                    </w:pPr>
                  </w:p>
                </w:txbxContent>
              </v:textbox>
            </v:rect>
          </w:pict>
        </mc:Fallback>
      </mc:AlternateContent>
    </w:r>
    <w:r>
      <w:rPr>
        <w:noProof/>
      </w:rPr>
      <w:drawing>
        <wp:anchor distT="0" distB="0" distL="114300" distR="114300" simplePos="0" relativeHeight="251658240" behindDoc="0" locked="0" layoutInCell="1" hidden="0" allowOverlap="1" wp14:anchorId="66009DF6" wp14:editId="63A7BCD3">
          <wp:simplePos x="0" y="0"/>
          <wp:positionH relativeFrom="column">
            <wp:posOffset>22862</wp:posOffset>
          </wp:positionH>
          <wp:positionV relativeFrom="paragraph">
            <wp:posOffset>-411478</wp:posOffset>
          </wp:positionV>
          <wp:extent cx="883920" cy="373833"/>
          <wp:effectExtent l="0" t="0" r="0" b="0"/>
          <wp:wrapNone/>
          <wp:docPr id="1833811143" name="Picture 1833811143"/>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883920" cy="373833"/>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F8C83" w14:textId="48765110" w:rsidR="00370C3F" w:rsidRDefault="0093072A">
    <w:pPr>
      <w:pBdr>
        <w:top w:val="nil"/>
        <w:left w:val="nil"/>
        <w:bottom w:val="nil"/>
        <w:right w:val="nil"/>
        <w:between w:val="nil"/>
      </w:pBdr>
      <w:tabs>
        <w:tab w:val="center" w:pos="4153"/>
        <w:tab w:val="right" w:pos="8306"/>
      </w:tabs>
      <w:rPr>
        <w:color w:val="000000"/>
      </w:rPr>
    </w:pPr>
    <w:r w:rsidRPr="0093072A">
      <w:rPr>
        <w:noProof/>
        <w:color w:val="000000"/>
      </w:rPr>
      <mc:AlternateContent>
        <mc:Choice Requires="wps">
          <w:drawing>
            <wp:anchor distT="45720" distB="45720" distL="114300" distR="114300" simplePos="0" relativeHeight="251666432" behindDoc="0" locked="0" layoutInCell="1" allowOverlap="1" wp14:anchorId="7E10BFD4" wp14:editId="372E9BDD">
              <wp:simplePos x="0" y="0"/>
              <wp:positionH relativeFrom="column">
                <wp:posOffset>3338195</wp:posOffset>
              </wp:positionH>
              <wp:positionV relativeFrom="paragraph">
                <wp:posOffset>-295910</wp:posOffset>
              </wp:positionV>
              <wp:extent cx="1436783"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6783" cy="1404620"/>
                      </a:xfrm>
                      <a:prstGeom prst="rect">
                        <a:avLst/>
                      </a:prstGeom>
                      <a:noFill/>
                      <a:ln w="9525">
                        <a:noFill/>
                        <a:miter lim="800000"/>
                        <a:headEnd/>
                        <a:tailEnd/>
                      </a:ln>
                    </wps:spPr>
                    <wps:txbx>
                      <w:txbxContent>
                        <w:p w14:paraId="68C0D348" w14:textId="7D4E2D10" w:rsidR="0093072A" w:rsidRPr="0082167A" w:rsidRDefault="00876C62" w:rsidP="00774A8C">
                          <w:pPr>
                            <w:jc w:val="center"/>
                            <w:rPr>
                              <w:b/>
                              <w:bCs/>
                              <w:color w:val="808080" w:themeColor="background1" w:themeShade="80"/>
                              <w:sz w:val="28"/>
                              <w:szCs w:val="28"/>
                            </w:rPr>
                          </w:pPr>
                          <w:proofErr w:type="spellStart"/>
                          <w:r w:rsidRPr="00876C62">
                            <w:rPr>
                              <w:b/>
                              <w:bCs/>
                              <w:color w:val="808080" w:themeColor="background1" w:themeShade="80"/>
                              <w:sz w:val="28"/>
                              <w:szCs w:val="28"/>
                            </w:rPr>
                            <w:t>Consignes</w:t>
                          </w:r>
                          <w:proofErr w:type="spellEnd"/>
                          <w:r w:rsidRPr="00876C62">
                            <w:rPr>
                              <w:b/>
                              <w:bCs/>
                              <w:color w:val="808080" w:themeColor="background1" w:themeShade="80"/>
                              <w:sz w:val="28"/>
                              <w:szCs w:val="28"/>
                            </w:rPr>
                            <w:t xml:space="preserve"> </w:t>
                          </w:r>
                          <w:r>
                            <w:rPr>
                              <w:b/>
                              <w:bCs/>
                              <w:color w:val="808080" w:themeColor="background1" w:themeShade="80"/>
                              <w:sz w:val="28"/>
                              <w:szCs w:val="28"/>
                            </w:rPr>
                            <w:br/>
                          </w:r>
                          <w:r w:rsidRPr="00876C62">
                            <w:rPr>
                              <w:b/>
                              <w:bCs/>
                              <w:color w:val="808080" w:themeColor="background1" w:themeShade="80"/>
                              <w:sz w:val="28"/>
                              <w:szCs w:val="28"/>
                            </w:rPr>
                            <w:t xml:space="preserve">de </w:t>
                          </w:r>
                          <w:proofErr w:type="spellStart"/>
                          <w:r>
                            <w:rPr>
                              <w:b/>
                              <w:bCs/>
                              <w:color w:val="808080" w:themeColor="background1" w:themeShade="80"/>
                              <w:sz w:val="28"/>
                              <w:szCs w:val="28"/>
                            </w:rPr>
                            <w:t>S</w:t>
                          </w:r>
                          <w:r w:rsidRPr="00876C62">
                            <w:rPr>
                              <w:b/>
                              <w:bCs/>
                              <w:color w:val="808080" w:themeColor="background1" w:themeShade="80"/>
                              <w:sz w:val="28"/>
                              <w:szCs w:val="28"/>
                            </w:rPr>
                            <w:t>écurité</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E10BFD4" id="_x0000_t202" coordsize="21600,21600" o:spt="202" path="m,l,21600r21600,l21600,xe">
              <v:stroke joinstyle="miter"/>
              <v:path gradientshapeok="t" o:connecttype="rect"/>
            </v:shapetype>
            <v:shape id="Text Box 2" o:spid="_x0000_s1028" type="#_x0000_t202" style="position:absolute;margin-left:262.85pt;margin-top:-23.3pt;width:113.15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" filled="f" stroked="f">
              <v:textbox style="mso-fit-shape-to-text:t">
                <w:txbxContent>
                  <w:p w14:paraId="68C0D348" w14:textId="7D4E2D10" w:rsidR="0093072A" w:rsidRPr="0082167A" w:rsidRDefault="00876C62" w:rsidP="00774A8C">
                    <w:pPr>
                      <w:jc w:val="center"/>
                      <w:rPr>
                        <w:b/>
                        <w:bCs/>
                        <w:color w:val="808080" w:themeColor="background1" w:themeShade="80"/>
                        <w:sz w:val="28"/>
                        <w:szCs w:val="28"/>
                      </w:rPr>
                    </w:pPr>
                    <w:proofErr w:type="spellStart"/>
                    <w:r w:rsidRPr="00876C62">
                      <w:rPr>
                        <w:b/>
                        <w:bCs/>
                        <w:color w:val="808080" w:themeColor="background1" w:themeShade="80"/>
                        <w:sz w:val="28"/>
                        <w:szCs w:val="28"/>
                      </w:rPr>
                      <w:t>Consignes</w:t>
                    </w:r>
                    <w:proofErr w:type="spellEnd"/>
                    <w:r w:rsidRPr="00876C62">
                      <w:rPr>
                        <w:b/>
                        <w:bCs/>
                        <w:color w:val="808080" w:themeColor="background1" w:themeShade="80"/>
                        <w:sz w:val="28"/>
                        <w:szCs w:val="28"/>
                      </w:rPr>
                      <w:t xml:space="preserve"> </w:t>
                    </w:r>
                    <w:r>
                      <w:rPr>
                        <w:b/>
                        <w:bCs/>
                        <w:color w:val="808080" w:themeColor="background1" w:themeShade="80"/>
                        <w:sz w:val="28"/>
                        <w:szCs w:val="28"/>
                      </w:rPr>
                      <w:br/>
                    </w:r>
                    <w:r w:rsidRPr="00876C62">
                      <w:rPr>
                        <w:b/>
                        <w:bCs/>
                        <w:color w:val="808080" w:themeColor="background1" w:themeShade="80"/>
                        <w:sz w:val="28"/>
                        <w:szCs w:val="28"/>
                      </w:rPr>
                      <w:t xml:space="preserve">de </w:t>
                    </w:r>
                    <w:proofErr w:type="spellStart"/>
                    <w:r>
                      <w:rPr>
                        <w:b/>
                        <w:bCs/>
                        <w:color w:val="808080" w:themeColor="background1" w:themeShade="80"/>
                        <w:sz w:val="28"/>
                        <w:szCs w:val="28"/>
                      </w:rPr>
                      <w:t>S</w:t>
                    </w:r>
                    <w:r w:rsidRPr="00876C62">
                      <w:rPr>
                        <w:b/>
                        <w:bCs/>
                        <w:color w:val="808080" w:themeColor="background1" w:themeShade="80"/>
                        <w:sz w:val="28"/>
                        <w:szCs w:val="28"/>
                      </w:rPr>
                      <w:t>écurité</w:t>
                    </w:r>
                    <w:proofErr w:type="spellEnd"/>
                  </w:p>
                </w:txbxContent>
              </v:textbox>
            </v:shape>
          </w:pict>
        </mc:Fallback>
      </mc:AlternateContent>
    </w:r>
    <w:r>
      <w:rPr>
        <w:noProof/>
      </w:rPr>
      <mc:AlternateContent>
        <mc:Choice Requires="wpg">
          <w:drawing>
            <wp:anchor distT="0" distB="0" distL="114300" distR="114300" simplePos="0" relativeHeight="251661312" behindDoc="1" locked="0" layoutInCell="1" allowOverlap="1" wp14:anchorId="6FF667D7" wp14:editId="20FABB87">
              <wp:simplePos x="0" y="0"/>
              <wp:positionH relativeFrom="column">
                <wp:posOffset>-1529213</wp:posOffset>
              </wp:positionH>
              <wp:positionV relativeFrom="paragraph">
                <wp:posOffset>-457200</wp:posOffset>
              </wp:positionV>
              <wp:extent cx="7574880" cy="1301078"/>
              <wp:effectExtent l="0" t="0" r="0" b="0"/>
              <wp:wrapNone/>
              <wp:docPr id="1608706904" name="Group 1"/>
              <wp:cNvGraphicFramePr/>
              <a:graphic xmlns:a="http://schemas.openxmlformats.org/drawingml/2006/main">
                <a:graphicData uri="http://schemas.microsoft.com/office/word/2010/wordprocessingGroup">
                  <wpg:wgp>
                    <wpg:cNvGrpSpPr/>
                    <wpg:grpSpPr>
                      <a:xfrm>
                        <a:off x="0" y="0"/>
                        <a:ext cx="7574880" cy="1301078"/>
                        <a:chOff x="1558525" y="3033875"/>
                        <a:chExt cx="7574950" cy="1301125"/>
                      </a:xfrm>
                    </wpg:grpSpPr>
                    <wps:wsp>
                      <wps:cNvPr id="1207378295" name="Rectangle 1207378295"/>
                      <wps:cNvSpPr/>
                      <wps:spPr>
                        <a:xfrm>
                          <a:off x="1558525" y="3225000"/>
                          <a:ext cx="7574950" cy="1110000"/>
                        </a:xfrm>
                        <a:prstGeom prst="rect">
                          <a:avLst/>
                        </a:prstGeom>
                        <a:noFill/>
                        <a:ln>
                          <a:noFill/>
                        </a:ln>
                      </wps:spPr>
                      <wps:txbx>
                        <w:txbxContent>
                          <w:p w14:paraId="0CEEB64D" w14:textId="77777777" w:rsidR="00370C3F" w:rsidRDefault="00370C3F">
                            <w:pPr>
                              <w:textDirection w:val="btLr"/>
                            </w:pPr>
                          </w:p>
                        </w:txbxContent>
                      </wps:txbx>
                      <wps:bodyPr spcFirstLastPara="1" wrap="square" lIns="91425" tIns="91425" rIns="91425" bIns="91425" anchor="ctr" anchorCtr="0">
                        <a:noAutofit/>
                      </wps:bodyPr>
                    </wps:wsp>
                    <wpg:grpSp>
                      <wpg:cNvPr id="1299116597" name="Group 1299116597"/>
                      <wpg:cNvGrpSpPr/>
                      <wpg:grpSpPr>
                        <a:xfrm>
                          <a:off x="1558543" y="3033875"/>
                          <a:ext cx="7572375" cy="1286510"/>
                          <a:chOff x="-24" y="-4693"/>
                          <a:chExt cx="11925" cy="2026"/>
                        </a:xfrm>
                      </wpg:grpSpPr>
                      <wps:wsp>
                        <wps:cNvPr id="271548437" name="Rectangle 271548437"/>
                        <wps:cNvSpPr/>
                        <wps:spPr>
                          <a:xfrm>
                            <a:off x="-24" y="-4392"/>
                            <a:ext cx="11925" cy="1725"/>
                          </a:xfrm>
                          <a:prstGeom prst="rect">
                            <a:avLst/>
                          </a:prstGeom>
                          <a:noFill/>
                          <a:ln>
                            <a:noFill/>
                          </a:ln>
                        </wps:spPr>
                        <wps:txbx>
                          <w:txbxContent>
                            <w:p w14:paraId="3CAABB15" w14:textId="77777777" w:rsidR="00370C3F" w:rsidRDefault="00370C3F">
                              <w:pPr>
                                <w:textDirection w:val="btLr"/>
                              </w:pPr>
                            </w:p>
                          </w:txbxContent>
                        </wps:txbx>
                        <wps:bodyPr spcFirstLastPara="1" wrap="square" lIns="91425" tIns="91425" rIns="91425" bIns="91425" anchor="ctr" anchorCtr="0">
                          <a:noAutofit/>
                        </wps:bodyPr>
                      </wps:wsp>
                      <wps:wsp>
                        <wps:cNvPr id="321965949" name="Rectangle 321965949"/>
                        <wps:cNvSpPr/>
                        <wps:spPr>
                          <a:xfrm>
                            <a:off x="0" y="-4693"/>
                            <a:ext cx="7644" cy="1748"/>
                          </a:xfrm>
                          <a:prstGeom prst="rect">
                            <a:avLst/>
                          </a:prstGeom>
                          <a:solidFill>
                            <a:srgbClr val="E3E2E6"/>
                          </a:solidFill>
                          <a:ln>
                            <a:noFill/>
                          </a:ln>
                        </wps:spPr>
                        <wps:txbx>
                          <w:txbxContent>
                            <w:p w14:paraId="0476B12A" w14:textId="77777777" w:rsidR="00370C3F" w:rsidRDefault="00370C3F">
                              <w:pPr>
                                <w:textDirection w:val="btLr"/>
                              </w:pPr>
                            </w:p>
                          </w:txbxContent>
                        </wps:txbx>
                        <wps:bodyPr spcFirstLastPara="1" wrap="square" lIns="91425" tIns="91425" rIns="91425" bIns="91425" anchor="ctr" anchorCtr="0">
                          <a:noAutofit/>
                        </wps:bodyPr>
                      </wps:wsp>
                      <wps:wsp>
                        <wps:cNvPr id="1127282294" name="Rectangle 1127282294"/>
                        <wps:cNvSpPr/>
                        <wps:spPr>
                          <a:xfrm>
                            <a:off x="7645" y="-4693"/>
                            <a:ext cx="2262" cy="1748"/>
                          </a:xfrm>
                          <a:prstGeom prst="rect">
                            <a:avLst/>
                          </a:prstGeom>
                          <a:solidFill>
                            <a:srgbClr val="C7C6CE"/>
                          </a:solidFill>
                          <a:ln>
                            <a:noFill/>
                          </a:ln>
                        </wps:spPr>
                        <wps:txbx>
                          <w:txbxContent>
                            <w:p w14:paraId="735C4012" w14:textId="77777777" w:rsidR="00370C3F" w:rsidRDefault="00370C3F">
                              <w:pPr>
                                <w:textDirection w:val="btLr"/>
                              </w:pPr>
                            </w:p>
                          </w:txbxContent>
                        </wps:txbx>
                        <wps:bodyPr spcFirstLastPara="1" wrap="square" lIns="91425" tIns="91425" rIns="91425" bIns="91425" anchor="ctr" anchorCtr="0">
                          <a:noAutofit/>
                        </wps:bodyPr>
                      </wps:wsp>
                    </wpg:grpSp>
                  </wpg:wgp>
                </a:graphicData>
              </a:graphic>
              <wp14:sizeRelV relativeFrom="margin">
                <wp14:pctHeight>0</wp14:pctHeight>
              </wp14:sizeRelV>
            </wp:anchor>
          </w:drawing>
        </mc:Choice>
        <mc:Fallback>
          <w:pict>
            <v:group w14:anchorId="6FF667D7" id="Group 1" o:spid="_x0000_s1029" style="position:absolute;margin-left:-120.4pt;margin-top:-36pt;width:596.45pt;height:102.45pt;z-index:-251655168;mso-height-relative:margin" coordorigin="15585,30338" coordsize="75749,130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">
              <v:rect id="Rectangle 1207378295" o:spid="_x0000_s1030" style="position:absolute;left:15585;top:32250;width:75749;height:111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" filled="f" stroked="f">
                <v:textbox inset="2.53958mm,2.53958mm,2.53958mm,2.53958mm">
                  <w:txbxContent>
                    <w:p w14:paraId="0CEEB64D" w14:textId="77777777" w:rsidR="00370C3F" w:rsidRDefault="00370C3F">
                      <w:pPr>
                        <w:textDirection w:val="btLr"/>
                      </w:pPr>
                    </w:p>
                  </w:txbxContent>
                </v:textbox>
              </v:rect>
              <v:group id="Group 1299116597" o:spid="_x0000_s1031" style="position:absolute;left:15585;top:30338;width:75724;height:12865" coordorigin="-24,-4693" coordsize="11925,2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">
                <v:rect id="Rectangle 271548437" o:spid="_x0000_s1032" style="position:absolute;left:-24;top:-4392;width:11925;height:17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" filled="f" stroked="f">
                  <v:textbox inset="2.53958mm,2.53958mm,2.53958mm,2.53958mm">
                    <w:txbxContent>
                      <w:p w14:paraId="3CAABB15" w14:textId="77777777" w:rsidR="00370C3F" w:rsidRDefault="00370C3F">
                        <w:pPr>
                          <w:textDirection w:val="btLr"/>
                        </w:pPr>
                      </w:p>
                    </w:txbxContent>
                  </v:textbox>
                </v:rect>
                <v:rect id="Rectangle 321965949" o:spid="_x0000_s1033" style="position:absolute;top:-4693;width:7644;height:17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" fillcolor="#e3e2e6" stroked="f">
                  <v:textbox inset="2.53958mm,2.53958mm,2.53958mm,2.53958mm">
                    <w:txbxContent>
                      <w:p w14:paraId="0476B12A" w14:textId="77777777" w:rsidR="00370C3F" w:rsidRDefault="00370C3F">
                        <w:pPr>
                          <w:textDirection w:val="btLr"/>
                        </w:pPr>
                      </w:p>
                    </w:txbxContent>
                  </v:textbox>
                </v:rect>
                <v:rect id="Rectangle 1127282294" o:spid="_x0000_s1034" style="position:absolute;left:7645;top:-4693;width:2262;height:17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" fillcolor="#c7c6ce" stroked="f">
                  <v:textbox inset="2.53958mm,2.53958mm,2.53958mm,2.53958mm">
                    <w:txbxContent>
                      <w:p w14:paraId="735C4012" w14:textId="77777777" w:rsidR="00370C3F" w:rsidRDefault="00370C3F">
                        <w:pPr>
                          <w:textDirection w:val="btLr"/>
                        </w:pPr>
                      </w:p>
                    </w:txbxContent>
                  </v:textbox>
                </v:rect>
              </v:group>
            </v:group>
          </w:pict>
        </mc:Fallback>
      </mc:AlternateContent>
    </w:r>
    <w:r>
      <w:rPr>
        <w:noProof/>
      </w:rPr>
      <mc:AlternateContent>
        <mc:Choice Requires="wps">
          <w:drawing>
            <wp:anchor distT="45720" distB="45720" distL="114300" distR="114300" simplePos="0" relativeHeight="251659264" behindDoc="0" locked="0" layoutInCell="1" hidden="0" allowOverlap="1" wp14:anchorId="76656D9C" wp14:editId="3503C65E">
              <wp:simplePos x="0" y="0"/>
              <wp:positionH relativeFrom="column">
                <wp:posOffset>5093653</wp:posOffset>
              </wp:positionH>
              <wp:positionV relativeFrom="paragraph">
                <wp:posOffset>-316229</wp:posOffset>
              </wp:positionV>
              <wp:extent cx="1819275" cy="862013"/>
              <wp:effectExtent l="0" t="0" r="0" b="0"/>
              <wp:wrapNone/>
              <wp:docPr id="229" name="Rectangle 229"/>
              <wp:cNvGraphicFramePr/>
              <a:graphic xmlns:a="http://schemas.openxmlformats.org/drawingml/2006/main">
                <a:graphicData uri="http://schemas.microsoft.com/office/word/2010/wordprocessingShape">
                  <wps:wsp>
                    <wps:cNvSpPr/>
                    <wps:spPr>
                      <a:xfrm>
                        <a:off x="4533518" y="3481868"/>
                        <a:ext cx="1624965" cy="596265"/>
                      </a:xfrm>
                      <a:prstGeom prst="rect">
                        <a:avLst/>
                      </a:prstGeom>
                      <a:noFill/>
                      <a:ln>
                        <a:noFill/>
                      </a:ln>
                    </wps:spPr>
                    <wps:txbx>
                      <w:txbxContent>
                        <w:p w14:paraId="2B205BCC" w14:textId="359367C7" w:rsidR="00370C3F" w:rsidRDefault="00890F5F">
                          <w:pPr>
                            <w:jc w:val="center"/>
                            <w:textDirection w:val="btLr"/>
                          </w:pPr>
                          <w:r>
                            <w:rPr>
                              <w:b/>
                              <w:color w:val="2B2D32"/>
                              <w:sz w:val="28"/>
                            </w:rPr>
                            <w:t xml:space="preserve">Safety </w:t>
                          </w:r>
                          <w:r>
                            <w:rPr>
                              <w:b/>
                              <w:color w:val="2B2D32"/>
                              <w:sz w:val="28"/>
                            </w:rPr>
                            <w:br/>
                            <w:t>Instruction</w:t>
                          </w:r>
                        </w:p>
                      </w:txbxContent>
                    </wps:txbx>
                    <wps:bodyPr spcFirstLastPara="1" wrap="square" lIns="91425" tIns="45700" rIns="91425" bIns="45700" anchor="t" anchorCtr="0">
                      <a:noAutofit/>
                    </wps:bodyPr>
                  </wps:wsp>
                </a:graphicData>
              </a:graphic>
            </wp:anchor>
          </w:drawing>
        </mc:Choice>
        <mc:Fallback>
          <w:pict>
            <v:rect w14:anchorId="76656D9C" id="Rectangle 229" o:spid="_x0000_s1035" style="position:absolute;margin-left:401.1pt;margin-top:-24.9pt;width:143.25pt;height:67.9pt;z-index:25165926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" filled="f" stroked="f">
              <v:textbox inset="2.53958mm,1.2694mm,2.53958mm,1.2694mm">
                <w:txbxContent>
                  <w:p w14:paraId="2B205BCC" w14:textId="359367C7" w:rsidR="00370C3F" w:rsidRDefault="00890F5F">
                    <w:pPr>
                      <w:jc w:val="center"/>
                      <w:textDirection w:val="btLr"/>
                    </w:pPr>
                    <w:r>
                      <w:rPr>
                        <w:b/>
                        <w:color w:val="2B2D32"/>
                        <w:sz w:val="28"/>
                      </w:rPr>
                      <w:t xml:space="preserve">Safety </w:t>
                    </w:r>
                    <w:r>
                      <w:rPr>
                        <w:b/>
                        <w:color w:val="2B2D32"/>
                        <w:sz w:val="28"/>
                      </w:rPr>
                      <w:br/>
                      <w:t>Instruction</w:t>
                    </w:r>
                  </w:p>
                </w:txbxContent>
              </v:textbox>
            </v:rect>
          </w:pict>
        </mc:Fallback>
      </mc:AlternateContent>
    </w:r>
    <w:r>
      <w:rPr>
        <w:noProof/>
      </w:rPr>
      <w:drawing>
        <wp:anchor distT="0" distB="0" distL="114300" distR="114300" simplePos="0" relativeHeight="251662336" behindDoc="0" locked="0" layoutInCell="1" hidden="0" allowOverlap="1" wp14:anchorId="281D1C26" wp14:editId="7FCD9AF1">
          <wp:simplePos x="0" y="0"/>
          <wp:positionH relativeFrom="column">
            <wp:posOffset>15242</wp:posOffset>
          </wp:positionH>
          <wp:positionV relativeFrom="paragraph">
            <wp:posOffset>-167638</wp:posOffset>
          </wp:positionV>
          <wp:extent cx="2186940" cy="502920"/>
          <wp:effectExtent l="0" t="0" r="0" b="0"/>
          <wp:wrapNone/>
          <wp:docPr id="751921481" name="Picture 751921481" descr="Icon&#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2.png" descr="Icon&#10;&#10;Description automatically generated with low confidence"/>
                  <pic:cNvPicPr preferRelativeResize="0"/>
                </pic:nvPicPr>
                <pic:blipFill>
                  <a:blip r:embed="rId1"/>
                  <a:srcRect/>
                  <a:stretch>
                    <a:fillRect/>
                  </a:stretch>
                </pic:blipFill>
                <pic:spPr>
                  <a:xfrm>
                    <a:off x="0" y="0"/>
                    <a:ext cx="2186940" cy="50292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13E51"/>
    <w:multiLevelType w:val="multilevel"/>
    <w:tmpl w:val="C0AAD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FE7C39"/>
    <w:multiLevelType w:val="hybridMultilevel"/>
    <w:tmpl w:val="DE6435CA"/>
    <w:lvl w:ilvl="0" w:tplc="20000001">
      <w:start w:val="1"/>
      <w:numFmt w:val="bullet"/>
      <w:lvlText w:val=""/>
      <w:lvlJc w:val="left"/>
      <w:pPr>
        <w:ind w:left="1080" w:hanging="360"/>
      </w:pPr>
      <w:rPr>
        <w:rFonts w:ascii="Symbol" w:hAnsi="Symbol"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 w15:restartNumberingAfterBreak="0">
    <w:nsid w:val="0F671873"/>
    <w:multiLevelType w:val="hybridMultilevel"/>
    <w:tmpl w:val="E410F146"/>
    <w:lvl w:ilvl="0" w:tplc="A0C07F7A">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0CE5DF6"/>
    <w:multiLevelType w:val="multilevel"/>
    <w:tmpl w:val="F0F2F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F41C1C"/>
    <w:multiLevelType w:val="multilevel"/>
    <w:tmpl w:val="423C6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DC0210"/>
    <w:multiLevelType w:val="multilevel"/>
    <w:tmpl w:val="95183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C56213"/>
    <w:multiLevelType w:val="multilevel"/>
    <w:tmpl w:val="8E70F9C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7" w15:restartNumberingAfterBreak="0">
    <w:nsid w:val="1CD96B4F"/>
    <w:multiLevelType w:val="multilevel"/>
    <w:tmpl w:val="9A121CB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8" w15:restartNumberingAfterBreak="0">
    <w:nsid w:val="31C04D1D"/>
    <w:multiLevelType w:val="multilevel"/>
    <w:tmpl w:val="525AAB14"/>
    <w:lvl w:ilvl="0">
      <w:start w:val="1"/>
      <w:numFmt w:val="bullet"/>
      <w:lvlText w:val=""/>
      <w:lvlJc w:val="left"/>
      <w:pPr>
        <w:tabs>
          <w:tab w:val="num" w:pos="-1035"/>
        </w:tabs>
        <w:ind w:left="-1035" w:hanging="360"/>
      </w:pPr>
      <w:rPr>
        <w:rFonts w:ascii="Symbol" w:hAnsi="Symbol" w:hint="default"/>
        <w:sz w:val="20"/>
      </w:rPr>
    </w:lvl>
    <w:lvl w:ilvl="1" w:tentative="1">
      <w:start w:val="1"/>
      <w:numFmt w:val="bullet"/>
      <w:lvlText w:val="o"/>
      <w:lvlJc w:val="left"/>
      <w:pPr>
        <w:tabs>
          <w:tab w:val="num" w:pos="-315"/>
        </w:tabs>
        <w:ind w:left="-315" w:hanging="360"/>
      </w:pPr>
      <w:rPr>
        <w:rFonts w:ascii="Courier New" w:hAnsi="Courier New" w:hint="default"/>
        <w:sz w:val="20"/>
      </w:rPr>
    </w:lvl>
    <w:lvl w:ilvl="2" w:tentative="1">
      <w:start w:val="1"/>
      <w:numFmt w:val="bullet"/>
      <w:lvlText w:val=""/>
      <w:lvlJc w:val="left"/>
      <w:pPr>
        <w:tabs>
          <w:tab w:val="num" w:pos="405"/>
        </w:tabs>
        <w:ind w:left="405" w:hanging="360"/>
      </w:pPr>
      <w:rPr>
        <w:rFonts w:ascii="Wingdings" w:hAnsi="Wingdings" w:hint="default"/>
        <w:sz w:val="20"/>
      </w:rPr>
    </w:lvl>
    <w:lvl w:ilvl="3" w:tentative="1">
      <w:start w:val="1"/>
      <w:numFmt w:val="bullet"/>
      <w:lvlText w:val=""/>
      <w:lvlJc w:val="left"/>
      <w:pPr>
        <w:tabs>
          <w:tab w:val="num" w:pos="1125"/>
        </w:tabs>
        <w:ind w:left="1125" w:hanging="360"/>
      </w:pPr>
      <w:rPr>
        <w:rFonts w:ascii="Wingdings" w:hAnsi="Wingdings" w:hint="default"/>
        <w:sz w:val="20"/>
      </w:rPr>
    </w:lvl>
    <w:lvl w:ilvl="4" w:tentative="1">
      <w:start w:val="1"/>
      <w:numFmt w:val="bullet"/>
      <w:lvlText w:val=""/>
      <w:lvlJc w:val="left"/>
      <w:pPr>
        <w:tabs>
          <w:tab w:val="num" w:pos="1845"/>
        </w:tabs>
        <w:ind w:left="1845" w:hanging="360"/>
      </w:pPr>
      <w:rPr>
        <w:rFonts w:ascii="Wingdings" w:hAnsi="Wingdings" w:hint="default"/>
        <w:sz w:val="20"/>
      </w:rPr>
    </w:lvl>
    <w:lvl w:ilvl="5" w:tentative="1">
      <w:start w:val="1"/>
      <w:numFmt w:val="bullet"/>
      <w:lvlText w:val=""/>
      <w:lvlJc w:val="left"/>
      <w:pPr>
        <w:tabs>
          <w:tab w:val="num" w:pos="2565"/>
        </w:tabs>
        <w:ind w:left="2565" w:hanging="360"/>
      </w:pPr>
      <w:rPr>
        <w:rFonts w:ascii="Wingdings" w:hAnsi="Wingdings" w:hint="default"/>
        <w:sz w:val="20"/>
      </w:rPr>
    </w:lvl>
    <w:lvl w:ilvl="6" w:tentative="1">
      <w:start w:val="1"/>
      <w:numFmt w:val="bullet"/>
      <w:lvlText w:val=""/>
      <w:lvlJc w:val="left"/>
      <w:pPr>
        <w:tabs>
          <w:tab w:val="num" w:pos="3285"/>
        </w:tabs>
        <w:ind w:left="3285" w:hanging="360"/>
      </w:pPr>
      <w:rPr>
        <w:rFonts w:ascii="Wingdings" w:hAnsi="Wingdings" w:hint="default"/>
        <w:sz w:val="20"/>
      </w:rPr>
    </w:lvl>
    <w:lvl w:ilvl="7" w:tentative="1">
      <w:start w:val="1"/>
      <w:numFmt w:val="bullet"/>
      <w:lvlText w:val=""/>
      <w:lvlJc w:val="left"/>
      <w:pPr>
        <w:tabs>
          <w:tab w:val="num" w:pos="4005"/>
        </w:tabs>
        <w:ind w:left="4005" w:hanging="360"/>
      </w:pPr>
      <w:rPr>
        <w:rFonts w:ascii="Wingdings" w:hAnsi="Wingdings" w:hint="default"/>
        <w:sz w:val="20"/>
      </w:rPr>
    </w:lvl>
    <w:lvl w:ilvl="8" w:tentative="1">
      <w:start w:val="1"/>
      <w:numFmt w:val="bullet"/>
      <w:lvlText w:val=""/>
      <w:lvlJc w:val="left"/>
      <w:pPr>
        <w:tabs>
          <w:tab w:val="num" w:pos="4725"/>
        </w:tabs>
        <w:ind w:left="4725" w:hanging="360"/>
      </w:pPr>
      <w:rPr>
        <w:rFonts w:ascii="Wingdings" w:hAnsi="Wingdings" w:hint="default"/>
        <w:sz w:val="20"/>
      </w:rPr>
    </w:lvl>
  </w:abstractNum>
  <w:abstractNum w:abstractNumId="9" w15:restartNumberingAfterBreak="0">
    <w:nsid w:val="32291882"/>
    <w:multiLevelType w:val="multilevel"/>
    <w:tmpl w:val="C4BCE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2A4022"/>
    <w:multiLevelType w:val="hybridMultilevel"/>
    <w:tmpl w:val="500C4326"/>
    <w:lvl w:ilvl="0" w:tplc="20000001">
      <w:start w:val="1"/>
      <w:numFmt w:val="bullet"/>
      <w:lvlText w:val=""/>
      <w:lvlJc w:val="left"/>
      <w:pPr>
        <w:ind w:left="1305" w:hanging="360"/>
      </w:pPr>
      <w:rPr>
        <w:rFonts w:ascii="Symbol" w:hAnsi="Symbol" w:hint="default"/>
      </w:rPr>
    </w:lvl>
    <w:lvl w:ilvl="1" w:tplc="20000003" w:tentative="1">
      <w:start w:val="1"/>
      <w:numFmt w:val="bullet"/>
      <w:lvlText w:val="o"/>
      <w:lvlJc w:val="left"/>
      <w:pPr>
        <w:ind w:left="2025" w:hanging="360"/>
      </w:pPr>
      <w:rPr>
        <w:rFonts w:ascii="Courier New" w:hAnsi="Courier New" w:cs="Courier New" w:hint="default"/>
      </w:rPr>
    </w:lvl>
    <w:lvl w:ilvl="2" w:tplc="20000005" w:tentative="1">
      <w:start w:val="1"/>
      <w:numFmt w:val="bullet"/>
      <w:lvlText w:val=""/>
      <w:lvlJc w:val="left"/>
      <w:pPr>
        <w:ind w:left="2745" w:hanging="360"/>
      </w:pPr>
      <w:rPr>
        <w:rFonts w:ascii="Wingdings" w:hAnsi="Wingdings" w:hint="default"/>
      </w:rPr>
    </w:lvl>
    <w:lvl w:ilvl="3" w:tplc="20000001" w:tentative="1">
      <w:start w:val="1"/>
      <w:numFmt w:val="bullet"/>
      <w:lvlText w:val=""/>
      <w:lvlJc w:val="left"/>
      <w:pPr>
        <w:ind w:left="3465" w:hanging="360"/>
      </w:pPr>
      <w:rPr>
        <w:rFonts w:ascii="Symbol" w:hAnsi="Symbol" w:hint="default"/>
      </w:rPr>
    </w:lvl>
    <w:lvl w:ilvl="4" w:tplc="20000003" w:tentative="1">
      <w:start w:val="1"/>
      <w:numFmt w:val="bullet"/>
      <w:lvlText w:val="o"/>
      <w:lvlJc w:val="left"/>
      <w:pPr>
        <w:ind w:left="4185" w:hanging="360"/>
      </w:pPr>
      <w:rPr>
        <w:rFonts w:ascii="Courier New" w:hAnsi="Courier New" w:cs="Courier New" w:hint="default"/>
      </w:rPr>
    </w:lvl>
    <w:lvl w:ilvl="5" w:tplc="20000005" w:tentative="1">
      <w:start w:val="1"/>
      <w:numFmt w:val="bullet"/>
      <w:lvlText w:val=""/>
      <w:lvlJc w:val="left"/>
      <w:pPr>
        <w:ind w:left="4905" w:hanging="360"/>
      </w:pPr>
      <w:rPr>
        <w:rFonts w:ascii="Wingdings" w:hAnsi="Wingdings" w:hint="default"/>
      </w:rPr>
    </w:lvl>
    <w:lvl w:ilvl="6" w:tplc="20000001" w:tentative="1">
      <w:start w:val="1"/>
      <w:numFmt w:val="bullet"/>
      <w:lvlText w:val=""/>
      <w:lvlJc w:val="left"/>
      <w:pPr>
        <w:ind w:left="5625" w:hanging="360"/>
      </w:pPr>
      <w:rPr>
        <w:rFonts w:ascii="Symbol" w:hAnsi="Symbol" w:hint="default"/>
      </w:rPr>
    </w:lvl>
    <w:lvl w:ilvl="7" w:tplc="20000003" w:tentative="1">
      <w:start w:val="1"/>
      <w:numFmt w:val="bullet"/>
      <w:lvlText w:val="o"/>
      <w:lvlJc w:val="left"/>
      <w:pPr>
        <w:ind w:left="6345" w:hanging="360"/>
      </w:pPr>
      <w:rPr>
        <w:rFonts w:ascii="Courier New" w:hAnsi="Courier New" w:cs="Courier New" w:hint="default"/>
      </w:rPr>
    </w:lvl>
    <w:lvl w:ilvl="8" w:tplc="20000005" w:tentative="1">
      <w:start w:val="1"/>
      <w:numFmt w:val="bullet"/>
      <w:lvlText w:val=""/>
      <w:lvlJc w:val="left"/>
      <w:pPr>
        <w:ind w:left="7065" w:hanging="360"/>
      </w:pPr>
      <w:rPr>
        <w:rFonts w:ascii="Wingdings" w:hAnsi="Wingdings" w:hint="default"/>
      </w:rPr>
    </w:lvl>
  </w:abstractNum>
  <w:abstractNum w:abstractNumId="11" w15:restartNumberingAfterBreak="0">
    <w:nsid w:val="32F632A7"/>
    <w:multiLevelType w:val="multilevel"/>
    <w:tmpl w:val="EA9A9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8C2DAA"/>
    <w:multiLevelType w:val="multilevel"/>
    <w:tmpl w:val="8E70F9C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3" w15:restartNumberingAfterBreak="0">
    <w:nsid w:val="33DC3C4D"/>
    <w:multiLevelType w:val="hybridMultilevel"/>
    <w:tmpl w:val="1E784DE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39A12069"/>
    <w:multiLevelType w:val="multilevel"/>
    <w:tmpl w:val="051A0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F32890"/>
    <w:multiLevelType w:val="multilevel"/>
    <w:tmpl w:val="8F52AE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0F94DAF"/>
    <w:multiLevelType w:val="hybridMultilevel"/>
    <w:tmpl w:val="EF702704"/>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7" w15:restartNumberingAfterBreak="0">
    <w:nsid w:val="498C3CF8"/>
    <w:multiLevelType w:val="multilevel"/>
    <w:tmpl w:val="8E70F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A781336"/>
    <w:multiLevelType w:val="multilevel"/>
    <w:tmpl w:val="8140D9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C26166D"/>
    <w:multiLevelType w:val="hybridMultilevel"/>
    <w:tmpl w:val="514EB3DC"/>
    <w:lvl w:ilvl="0" w:tplc="6EBED97E">
      <w:start w:val="1"/>
      <w:numFmt w:val="decimal"/>
      <w:lvlText w:val="%1."/>
      <w:lvlJc w:val="left"/>
      <w:pPr>
        <w:ind w:left="720" w:hanging="72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0" w15:restartNumberingAfterBreak="0">
    <w:nsid w:val="66B039D1"/>
    <w:multiLevelType w:val="hybridMultilevel"/>
    <w:tmpl w:val="D0CE1C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7267BEE"/>
    <w:multiLevelType w:val="multilevel"/>
    <w:tmpl w:val="38580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38218B"/>
    <w:multiLevelType w:val="multilevel"/>
    <w:tmpl w:val="F26EE66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B10586E"/>
    <w:multiLevelType w:val="multilevel"/>
    <w:tmpl w:val="9A121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23334736">
    <w:abstractNumId w:val="15"/>
  </w:num>
  <w:num w:numId="2" w16cid:durableId="742602103">
    <w:abstractNumId w:val="8"/>
  </w:num>
  <w:num w:numId="3" w16cid:durableId="1326083316">
    <w:abstractNumId w:val="3"/>
  </w:num>
  <w:num w:numId="4" w16cid:durableId="283117477">
    <w:abstractNumId w:val="18"/>
  </w:num>
  <w:num w:numId="5" w16cid:durableId="1732575894">
    <w:abstractNumId w:val="14"/>
  </w:num>
  <w:num w:numId="6" w16cid:durableId="1831823031">
    <w:abstractNumId w:val="22"/>
  </w:num>
  <w:num w:numId="7" w16cid:durableId="1071777218">
    <w:abstractNumId w:val="0"/>
  </w:num>
  <w:num w:numId="8" w16cid:durableId="618680618">
    <w:abstractNumId w:val="11"/>
  </w:num>
  <w:num w:numId="9" w16cid:durableId="2049992037">
    <w:abstractNumId w:val="23"/>
  </w:num>
  <w:num w:numId="10" w16cid:durableId="734477144">
    <w:abstractNumId w:val="9"/>
  </w:num>
  <w:num w:numId="11" w16cid:durableId="1823736220">
    <w:abstractNumId w:val="17"/>
  </w:num>
  <w:num w:numId="12" w16cid:durableId="2042827188">
    <w:abstractNumId w:val="21"/>
  </w:num>
  <w:num w:numId="13" w16cid:durableId="1977710466">
    <w:abstractNumId w:val="1"/>
  </w:num>
  <w:num w:numId="14" w16cid:durableId="875582954">
    <w:abstractNumId w:val="16"/>
  </w:num>
  <w:num w:numId="15" w16cid:durableId="721447356">
    <w:abstractNumId w:val="10"/>
  </w:num>
  <w:num w:numId="16" w16cid:durableId="2109428965">
    <w:abstractNumId w:val="7"/>
  </w:num>
  <w:num w:numId="17" w16cid:durableId="2004697680">
    <w:abstractNumId w:val="12"/>
  </w:num>
  <w:num w:numId="18" w16cid:durableId="883828658">
    <w:abstractNumId w:val="6"/>
  </w:num>
  <w:num w:numId="19" w16cid:durableId="454492641">
    <w:abstractNumId w:val="2"/>
  </w:num>
  <w:num w:numId="20" w16cid:durableId="1254625288">
    <w:abstractNumId w:val="13"/>
  </w:num>
  <w:num w:numId="21" w16cid:durableId="969280883">
    <w:abstractNumId w:val="19"/>
  </w:num>
  <w:num w:numId="22" w16cid:durableId="1489594264">
    <w:abstractNumId w:val="20"/>
  </w:num>
  <w:num w:numId="23" w16cid:durableId="732586128">
    <w:abstractNumId w:val="5"/>
  </w:num>
  <w:num w:numId="24" w16cid:durableId="14673571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0C3F"/>
    <w:rsid w:val="000B26B0"/>
    <w:rsid w:val="00317000"/>
    <w:rsid w:val="00370C3F"/>
    <w:rsid w:val="005B232F"/>
    <w:rsid w:val="00661A97"/>
    <w:rsid w:val="00702542"/>
    <w:rsid w:val="00740EC8"/>
    <w:rsid w:val="00767773"/>
    <w:rsid w:val="00774A8C"/>
    <w:rsid w:val="0082167A"/>
    <w:rsid w:val="00876C62"/>
    <w:rsid w:val="00890F5F"/>
    <w:rsid w:val="0093072A"/>
    <w:rsid w:val="009769DA"/>
    <w:rsid w:val="00B7011E"/>
    <w:rsid w:val="00D35DA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EB3FB5"/>
  <w15:docId w15:val="{834808F6-5321-40F8-A1FE-7E6823889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oppins" w:eastAsia="Poppins" w:hAnsi="Poppins" w:cs="Poppins"/>
        <w:sz w:val="22"/>
        <w:szCs w:val="22"/>
        <w:lang w:val="en-US" w:eastAsia="en-IL" w:bidi="he-IL"/>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spacing w:before="75" w:line="505" w:lineRule="exact"/>
      <w:ind w:left="798"/>
      <w:outlineLvl w:val="0"/>
    </w:pPr>
    <w:rPr>
      <w:rFonts w:ascii="Poppins SemiBold" w:eastAsia="Poppins SemiBold" w:hAnsi="Poppins SemiBold" w:cs="Poppins SemiBold"/>
      <w:sz w:val="30"/>
      <w:szCs w:val="30"/>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46"/>
      <w:ind w:left="798"/>
    </w:pPr>
    <w:rPr>
      <w:b/>
      <w:bCs/>
      <w:sz w:val="60"/>
      <w:szCs w:val="60"/>
    </w:rPr>
  </w:style>
  <w:style w:type="paragraph" w:styleId="BodyText">
    <w:name w:val="Body Text"/>
    <w:basedOn w:val="Normal"/>
    <w:uiPriority w:val="1"/>
    <w:qFormat/>
    <w:rsid w:val="00225B8A"/>
    <w:pPr>
      <w:spacing w:line="240" w:lineRule="exact"/>
    </w:pPr>
    <w:rPr>
      <w:sz w:val="18"/>
      <w:szCs w:val="20"/>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5E1250"/>
    <w:pPr>
      <w:tabs>
        <w:tab w:val="center" w:pos="4153"/>
        <w:tab w:val="right" w:pos="8306"/>
      </w:tabs>
    </w:pPr>
  </w:style>
  <w:style w:type="character" w:customStyle="1" w:styleId="HeaderChar">
    <w:name w:val="Header Char"/>
    <w:basedOn w:val="DefaultParagraphFont"/>
    <w:link w:val="Header"/>
    <w:uiPriority w:val="99"/>
    <w:rsid w:val="005E1250"/>
    <w:rPr>
      <w:rFonts w:ascii="Poppins" w:eastAsia="Poppins" w:hAnsi="Poppins" w:cs="Poppins"/>
    </w:rPr>
  </w:style>
  <w:style w:type="paragraph" w:styleId="Footer">
    <w:name w:val="footer"/>
    <w:basedOn w:val="Normal"/>
    <w:link w:val="FooterChar"/>
    <w:uiPriority w:val="99"/>
    <w:unhideWhenUsed/>
    <w:rsid w:val="005E1250"/>
    <w:pPr>
      <w:tabs>
        <w:tab w:val="center" w:pos="4153"/>
        <w:tab w:val="right" w:pos="8306"/>
      </w:tabs>
    </w:pPr>
  </w:style>
  <w:style w:type="character" w:customStyle="1" w:styleId="FooterChar">
    <w:name w:val="Footer Char"/>
    <w:basedOn w:val="DefaultParagraphFont"/>
    <w:link w:val="Footer"/>
    <w:uiPriority w:val="99"/>
    <w:rsid w:val="005E1250"/>
    <w:rPr>
      <w:rFonts w:ascii="Poppins" w:eastAsia="Poppins" w:hAnsi="Poppins" w:cs="Poppins"/>
    </w:rPr>
  </w:style>
  <w:style w:type="paragraph" w:customStyle="1" w:styleId="NoParagraphStyle">
    <w:name w:val="[No Paragraph Style]"/>
    <w:rsid w:val="005E1250"/>
    <w:pPr>
      <w:widowControl/>
      <w:bidi/>
      <w:adjustRightInd w:val="0"/>
      <w:spacing w:line="288" w:lineRule="auto"/>
      <w:textAlignment w:val="center"/>
    </w:pPr>
    <w:rPr>
      <w:rFonts w:ascii="AdobeHebrew-Regular" w:hAnsi="Poppins Light" w:cs="AdobeHebrew-Regular"/>
      <w:color w:val="000000"/>
      <w:sz w:val="24"/>
      <w:szCs w:val="24"/>
      <w:lang w:val="en-IL"/>
    </w:rPr>
  </w:style>
  <w:style w:type="paragraph" w:styleId="NormalWeb">
    <w:name w:val="Normal (Web)"/>
    <w:basedOn w:val="Normal"/>
    <w:uiPriority w:val="99"/>
    <w:semiHidden/>
    <w:unhideWhenUsed/>
    <w:rsid w:val="00E67D04"/>
    <w:pPr>
      <w:widowControl/>
      <w:spacing w:before="100" w:beforeAutospacing="1" w:after="100" w:afterAutospacing="1"/>
    </w:pPr>
    <w:rPr>
      <w:rFonts w:ascii="Times New Roman" w:eastAsia="Times New Roman" w:hAnsi="Times New Roman" w:cs="Times New Roman"/>
      <w:sz w:val="24"/>
      <w:szCs w:val="24"/>
      <w:lang w:val="en-IL"/>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8F5737"/>
    <w:rPr>
      <w:color w:val="0000FF" w:themeColor="hyperlink"/>
      <w:u w:val="single"/>
    </w:rPr>
  </w:style>
  <w:style w:type="character" w:styleId="UnresolvedMention">
    <w:name w:val="Unresolved Mention"/>
    <w:basedOn w:val="DefaultParagraphFont"/>
    <w:uiPriority w:val="99"/>
    <w:semiHidden/>
    <w:unhideWhenUsed/>
    <w:rsid w:val="008F5737"/>
    <w:rPr>
      <w:color w:val="605E5C"/>
      <w:shd w:val="clear" w:color="auto" w:fill="E1DFDD"/>
    </w:r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890F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6995771">
      <w:bodyDiv w:val="1"/>
      <w:marLeft w:val="0"/>
      <w:marRight w:val="0"/>
      <w:marTop w:val="0"/>
      <w:marBottom w:val="0"/>
      <w:divBdr>
        <w:top w:val="none" w:sz="0" w:space="0" w:color="auto"/>
        <w:left w:val="none" w:sz="0" w:space="0" w:color="auto"/>
        <w:bottom w:val="none" w:sz="0" w:space="0" w:color="auto"/>
        <w:right w:val="none" w:sz="0" w:space="0" w:color="auto"/>
      </w:divBdr>
    </w:div>
    <w:div w:id="13431192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mailto:INFO@QUANTUM-MACHINES.CO" TargetMode="External"/><Relationship Id="rId1" Type="http://schemas.openxmlformats.org/officeDocument/2006/relationships/hyperlink" Target="mailto:INFO@QUANTUM-MACHINES.CO" TargetMode="External"/></Relationships>
</file>

<file path=word/_rels/footer2.xml.rels><?xml version="1.0" encoding="UTF-8" standalone="yes"?>
<Relationships xmlns="http://schemas.openxmlformats.org/package/2006/relationships"><Relationship Id="rId2" Type="http://schemas.openxmlformats.org/officeDocument/2006/relationships/hyperlink" Target="mailto:INFO@QUANTUM-MACHINES.CO" TargetMode="External"/><Relationship Id="rId1" Type="http://schemas.openxmlformats.org/officeDocument/2006/relationships/hyperlink" Target="mailto:INFO@QUANTUM-MACHINES.C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FN1JMn8WAbrxkEOme41BbhSntw==">CgMxLjA4AHIhMWdoaDRsUnVwam5Sb1BFWGVaa0Nmbjh5S2RCN2FwRHlp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Pages>
  <Words>493</Words>
  <Characters>2418</Characters>
  <Application>Microsoft Office Word</Application>
  <DocSecurity>0</DocSecurity>
  <Lines>78</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Naama Sharabi</dc:creator>
  <cp:lastModifiedBy>Yoav Romach</cp:lastModifiedBy>
  <cp:revision>6</cp:revision>
  <cp:lastPrinted>2023-08-20T13:37:00Z</cp:lastPrinted>
  <dcterms:created xsi:type="dcterms:W3CDTF">2023-08-20T13:05:00Z</dcterms:created>
  <dcterms:modified xsi:type="dcterms:W3CDTF">2023-11-23T15:05:00Z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2023-02-06T00:00:00Z</vt:filetime>
  </property>
  <property fmtid="{D5CDD505-2E9C-101B-9397-08002B2CF9AE}" pid="3" name="Creator">
    <vt:lpwstr>Adobe InDesign 18.1 (Windows)</vt:lpwstr>
  </property>
  <property fmtid="{D5CDD505-2E9C-101B-9397-08002B2CF9AE}" pid="4" name="LastSaved">
    <vt:filetime>2023-02-06T00:00:00Z</vt:filetime>
  </property>
  <property fmtid="{D5CDD505-2E9C-101B-9397-08002B2CF9AE}" pid="5" name="Producer">
    <vt:lpwstr>Adobe PDF Library 17.0</vt:lpwstr>
  </property>
  <property fmtid="{D5CDD505-2E9C-101B-9397-08002B2CF9AE}" pid="6" name="GrammarlyDocumentId">
    <vt:lpwstr>69d343bb189bce949ce8a380c9a585c7e4e1fe162f81023707a1a8c0ce67ee6d</vt:lpwstr>
  </property>
</Properties>
</file>