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D6E7" w14:textId="1C02B7DF" w:rsidR="00307DB0" w:rsidRDefault="00307DB0" w:rsidP="00307DB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109875117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Report:</w:t>
      </w:r>
      <w:r w:rsidR="006056E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Using lines &amp;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E5057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</w:t>
      </w:r>
      <w:r w:rsidR="008C41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atching performance</w:t>
      </w:r>
    </w:p>
    <w:p w14:paraId="63CED753" w14:textId="0B636DE5" w:rsidR="00307DB0" w:rsidRPr="00CF2971" w:rsidRDefault="00542B25" w:rsidP="00CF297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August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8C41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25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>th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,</w:t>
      </w:r>
      <w:r w:rsidR="00307DB0" w:rsidRPr="4FDC7D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2022</w:t>
      </w:r>
    </w:p>
    <w:p w14:paraId="11277E9F" w14:textId="77777777" w:rsidR="00307DB0" w:rsidRPr="0041700F" w:rsidRDefault="00307DB0" w:rsidP="00307DB0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Previous works</w:t>
      </w:r>
    </w:p>
    <w:p w14:paraId="5D9E3EA9" w14:textId="2189BD24" w:rsidR="00917386" w:rsidRDefault="00E0642F" w:rsidP="00D404E4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previous meetings, </w:t>
      </w:r>
      <w:r w:rsidR="00D821C0">
        <w:rPr>
          <w:rFonts w:ascii="Times New Roman" w:eastAsia="Calibri" w:hAnsi="Times New Roman" w:cs="Times New Roman"/>
          <w:sz w:val="24"/>
          <w:szCs w:val="24"/>
        </w:rPr>
        <w:t>I</w:t>
      </w:r>
      <w:r w:rsidR="002A5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748B">
        <w:rPr>
          <w:rFonts w:ascii="Times New Roman" w:eastAsia="Calibri" w:hAnsi="Times New Roman" w:cs="Times New Roman"/>
          <w:sz w:val="24"/>
          <w:szCs w:val="24"/>
        </w:rPr>
        <w:t>focused</w:t>
      </w:r>
      <w:r w:rsidR="002A5A8A">
        <w:rPr>
          <w:rFonts w:ascii="Times New Roman" w:eastAsia="Calibri" w:hAnsi="Times New Roman" w:cs="Times New Roman"/>
          <w:sz w:val="24"/>
          <w:szCs w:val="24"/>
        </w:rPr>
        <w:t xml:space="preserve"> on point</w:t>
      </w:r>
      <w:r w:rsidR="0006748B">
        <w:rPr>
          <w:rFonts w:ascii="Times New Roman" w:eastAsia="Calibri" w:hAnsi="Times New Roman" w:cs="Times New Roman"/>
          <w:sz w:val="24"/>
          <w:szCs w:val="24"/>
        </w:rPr>
        <w:t>-</w:t>
      </w:r>
      <w:r w:rsidR="002A5A8A">
        <w:rPr>
          <w:rFonts w:ascii="Times New Roman" w:eastAsia="Calibri" w:hAnsi="Times New Roman" w:cs="Times New Roman"/>
          <w:sz w:val="24"/>
          <w:szCs w:val="24"/>
        </w:rPr>
        <w:t>matching algorithm</w:t>
      </w:r>
      <w:r w:rsidR="0006748B">
        <w:rPr>
          <w:rFonts w:ascii="Times New Roman" w:eastAsia="Calibri" w:hAnsi="Times New Roman" w:cs="Times New Roman"/>
          <w:sz w:val="24"/>
          <w:szCs w:val="24"/>
        </w:rPr>
        <w:t>s</w:t>
      </w:r>
      <w:r w:rsidR="00B619C1">
        <w:rPr>
          <w:rFonts w:ascii="Times New Roman" w:eastAsia="Calibri" w:hAnsi="Times New Roman" w:cs="Times New Roman"/>
          <w:sz w:val="24"/>
          <w:szCs w:val="24"/>
        </w:rPr>
        <w:t xml:space="preserve"> based on</w:t>
      </w:r>
      <w:r w:rsidR="00AF13E7">
        <w:rPr>
          <w:rFonts w:ascii="Times New Roman" w:eastAsia="Calibri" w:hAnsi="Times New Roman" w:cs="Times New Roman"/>
          <w:sz w:val="24"/>
          <w:szCs w:val="24"/>
        </w:rPr>
        <w:t xml:space="preserve"> binary</w:t>
      </w:r>
      <w:r w:rsidR="00B619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B749D">
        <w:rPr>
          <w:rFonts w:ascii="Times New Roman" w:eastAsia="Calibri" w:hAnsi="Times New Roman" w:cs="Times New Roman"/>
          <w:sz w:val="24"/>
          <w:szCs w:val="24"/>
        </w:rPr>
        <w:t>descriptors</w:t>
      </w:r>
      <w:r w:rsidR="00AF13E7">
        <w:rPr>
          <w:rFonts w:ascii="Times New Roman" w:eastAsia="Calibri" w:hAnsi="Times New Roman" w:cs="Times New Roman"/>
          <w:sz w:val="24"/>
          <w:szCs w:val="24"/>
        </w:rPr>
        <w:t>.</w:t>
      </w:r>
      <w:r w:rsidR="006A4B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D17">
        <w:rPr>
          <w:rFonts w:ascii="Times New Roman" w:eastAsia="Calibri" w:hAnsi="Times New Roman" w:cs="Times New Roman"/>
          <w:sz w:val="24"/>
          <w:szCs w:val="24"/>
        </w:rPr>
        <w:t>My experiments</w:t>
      </w:r>
      <w:r w:rsidR="00D404E4">
        <w:rPr>
          <w:rFonts w:ascii="Times New Roman" w:eastAsia="Calibri" w:hAnsi="Times New Roman" w:cs="Times New Roman"/>
          <w:sz w:val="24"/>
          <w:szCs w:val="24"/>
        </w:rPr>
        <w:t xml:space="preserve"> have</w:t>
      </w:r>
      <w:r w:rsidR="001A3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been </w:t>
      </w:r>
      <w:r w:rsidR="00406EF1">
        <w:rPr>
          <w:rFonts w:ascii="Times New Roman" w:eastAsia="Calibri" w:hAnsi="Times New Roman" w:cs="Times New Roman"/>
          <w:sz w:val="24"/>
          <w:szCs w:val="24"/>
        </w:rPr>
        <w:t xml:space="preserve">carried out on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06EF1">
        <w:rPr>
          <w:rFonts w:ascii="Times New Roman" w:eastAsia="Calibri" w:hAnsi="Times New Roman" w:cs="Times New Roman"/>
          <w:sz w:val="24"/>
          <w:szCs w:val="24"/>
        </w:rPr>
        <w:t>Office sequence</w:t>
      </w:r>
      <w:r w:rsidR="0006748B">
        <w:rPr>
          <w:rFonts w:ascii="Times New Roman" w:eastAsia="Calibri" w:hAnsi="Times New Roman" w:cs="Times New Roman"/>
          <w:sz w:val="24"/>
          <w:szCs w:val="24"/>
        </w:rPr>
        <w:t>s</w:t>
      </w:r>
      <w:r w:rsidR="00406EF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 w:rsidR="00406EF1">
        <w:rPr>
          <w:rFonts w:ascii="Times New Roman" w:eastAsia="Calibri" w:hAnsi="Times New Roman" w:cs="Times New Roman"/>
          <w:sz w:val="24"/>
          <w:szCs w:val="24"/>
        </w:rPr>
        <w:t>TartanAIR</w:t>
      </w:r>
      <w:proofErr w:type="spellEnd"/>
      <w:r w:rsidR="00406EF1">
        <w:rPr>
          <w:rFonts w:ascii="Times New Roman" w:eastAsia="Calibri" w:hAnsi="Times New Roman" w:cs="Times New Roman"/>
          <w:sz w:val="24"/>
          <w:szCs w:val="24"/>
        </w:rPr>
        <w:t xml:space="preserve"> dataset, </w:t>
      </w:r>
      <w:r w:rsidR="0006748B">
        <w:rPr>
          <w:rFonts w:ascii="Times New Roman" w:eastAsia="Calibri" w:hAnsi="Times New Roman" w:cs="Times New Roman"/>
          <w:sz w:val="24"/>
          <w:szCs w:val="24"/>
        </w:rPr>
        <w:t>which</w:t>
      </w:r>
      <w:r w:rsidR="00406EF1">
        <w:rPr>
          <w:rFonts w:ascii="Times New Roman" w:eastAsia="Calibri" w:hAnsi="Times New Roman" w:cs="Times New Roman"/>
          <w:sz w:val="24"/>
          <w:szCs w:val="24"/>
        </w:rPr>
        <w:t xml:space="preserve"> h</w:t>
      </w:r>
      <w:r w:rsidR="0006748B">
        <w:rPr>
          <w:rFonts w:ascii="Times New Roman" w:eastAsia="Calibri" w:hAnsi="Times New Roman" w:cs="Times New Roman"/>
          <w:sz w:val="24"/>
          <w:szCs w:val="24"/>
        </w:rPr>
        <w:t>ave</w:t>
      </w:r>
      <w:r w:rsidR="00982DB5">
        <w:rPr>
          <w:rFonts w:ascii="Times New Roman" w:eastAsia="Calibri" w:hAnsi="Times New Roman" w:cs="Times New Roman"/>
          <w:sz w:val="24"/>
          <w:szCs w:val="24"/>
        </w:rPr>
        <w:t xml:space="preserve"> many line segments and repetitive patterns.</w:t>
      </w:r>
    </w:p>
    <w:p w14:paraId="502DD858" w14:textId="074B532D" w:rsidR="00D404E4" w:rsidRDefault="009C79E9" w:rsidP="00FC2DE0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introduced </w:t>
      </w:r>
      <w:r w:rsidR="004E5F8E">
        <w:rPr>
          <w:rFonts w:ascii="Times New Roman" w:eastAsia="Calibri" w:hAnsi="Times New Roman" w:cs="Times New Roman"/>
          <w:sz w:val="24"/>
          <w:szCs w:val="24"/>
        </w:rPr>
        <w:t>two</w:t>
      </w:r>
      <w:r w:rsidR="00D246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E5F8E">
        <w:rPr>
          <w:rFonts w:ascii="Times New Roman" w:eastAsia="Calibri" w:hAnsi="Times New Roman" w:cs="Times New Roman"/>
          <w:sz w:val="24"/>
          <w:szCs w:val="24"/>
        </w:rPr>
        <w:t>improvement</w:t>
      </w:r>
      <w:r w:rsidR="00A069DF">
        <w:rPr>
          <w:rFonts w:ascii="Times New Roman" w:eastAsia="Calibri" w:hAnsi="Times New Roman" w:cs="Times New Roman"/>
          <w:sz w:val="24"/>
          <w:szCs w:val="24"/>
        </w:rPr>
        <w:t xml:space="preserve"> methods</w:t>
      </w:r>
      <w:r w:rsidR="00F13CE0">
        <w:rPr>
          <w:rFonts w:ascii="Times New Roman" w:eastAsia="Calibri" w:hAnsi="Times New Roman" w:cs="Times New Roman"/>
          <w:sz w:val="24"/>
          <w:szCs w:val="24"/>
        </w:rPr>
        <w:t xml:space="preserve"> for the matching</w:t>
      </w:r>
      <w:r w:rsidR="00FC2DE0">
        <w:rPr>
          <w:rFonts w:ascii="Times New Roman" w:eastAsia="Calibri" w:hAnsi="Times New Roman" w:cs="Times New Roman"/>
          <w:sz w:val="24"/>
          <w:szCs w:val="24"/>
        </w:rPr>
        <w:t xml:space="preserve">: (1) </w:t>
      </w:r>
      <w:r w:rsidR="00314FCA">
        <w:rPr>
          <w:rFonts w:ascii="Times New Roman" w:eastAsia="Calibri" w:hAnsi="Times New Roman" w:cs="Times New Roman"/>
          <w:sz w:val="24"/>
          <w:szCs w:val="24"/>
        </w:rPr>
        <w:t xml:space="preserve">using </w:t>
      </w:r>
      <w:proofErr w:type="spellStart"/>
      <w:r w:rsidR="00D24653">
        <w:rPr>
          <w:rFonts w:ascii="Times New Roman" w:eastAsia="Calibri" w:hAnsi="Times New Roman" w:cs="Times New Roman"/>
          <w:sz w:val="24"/>
          <w:szCs w:val="24"/>
        </w:rPr>
        <w:t>Sinkhorn</w:t>
      </w:r>
      <w:r w:rsidR="00A069DF">
        <w:rPr>
          <w:rFonts w:ascii="Times New Roman" w:eastAsia="Calibri" w:hAnsi="Times New Roman" w:cs="Times New Roman"/>
          <w:sz w:val="24"/>
          <w:szCs w:val="24"/>
        </w:rPr>
        <w:t>-Knopp</w:t>
      </w:r>
      <w:proofErr w:type="spellEnd"/>
      <w:r w:rsidR="00A069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24653">
        <w:rPr>
          <w:rFonts w:ascii="Times New Roman" w:eastAsia="Calibri" w:hAnsi="Times New Roman" w:cs="Times New Roman"/>
          <w:sz w:val="24"/>
          <w:szCs w:val="24"/>
        </w:rPr>
        <w:t>and (2)</w:t>
      </w:r>
      <w:r w:rsidR="00314FCA">
        <w:rPr>
          <w:rFonts w:ascii="Times New Roman" w:eastAsia="Calibri" w:hAnsi="Times New Roman" w:cs="Times New Roman"/>
          <w:sz w:val="24"/>
          <w:szCs w:val="24"/>
        </w:rPr>
        <w:t xml:space="preserve"> using</w:t>
      </w:r>
      <w:r w:rsidR="00D246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0EDA">
        <w:rPr>
          <w:rFonts w:ascii="Times New Roman" w:eastAsia="Calibri" w:hAnsi="Times New Roman" w:cs="Times New Roman"/>
          <w:sz w:val="24"/>
          <w:szCs w:val="24"/>
        </w:rPr>
        <w:t>3D stereo</w:t>
      </w:r>
      <w:r w:rsidR="00A069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D1099">
        <w:rPr>
          <w:rFonts w:ascii="Times New Roman" w:eastAsia="Calibri" w:hAnsi="Times New Roman" w:cs="Times New Roman"/>
          <w:sz w:val="24"/>
          <w:szCs w:val="24"/>
        </w:rPr>
        <w:t>with</w:t>
      </w:r>
      <w:r w:rsidR="00AD50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D50D0">
        <w:rPr>
          <w:rFonts w:ascii="Times New Roman" w:eastAsia="Calibri" w:hAnsi="Times New Roman" w:cs="Times New Roman"/>
          <w:sz w:val="24"/>
          <w:szCs w:val="24"/>
        </w:rPr>
        <w:t>estimated pose (by MSCKF)</w:t>
      </w:r>
      <w:r w:rsidR="00C17556">
        <w:rPr>
          <w:rFonts w:ascii="Times New Roman" w:eastAsia="Calibri" w:hAnsi="Times New Roman" w:cs="Times New Roman"/>
          <w:sz w:val="24"/>
          <w:szCs w:val="24"/>
        </w:rPr>
        <w:t>.</w:t>
      </w:r>
      <w:r w:rsidR="00C224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0F5D">
        <w:rPr>
          <w:rFonts w:ascii="Times New Roman" w:eastAsia="Calibri" w:hAnsi="Times New Roman" w:cs="Times New Roman"/>
          <w:sz w:val="24"/>
          <w:szCs w:val="24"/>
        </w:rPr>
        <w:t xml:space="preserve">Following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F0C9F">
        <w:rPr>
          <w:rFonts w:ascii="Times New Roman" w:eastAsia="Calibri" w:hAnsi="Times New Roman" w:cs="Times New Roman"/>
          <w:sz w:val="24"/>
          <w:szCs w:val="24"/>
        </w:rPr>
        <w:t xml:space="preserve">bellow figure, </w:t>
      </w:r>
      <w:r w:rsidR="00BA1B9D">
        <w:rPr>
          <w:rFonts w:ascii="Times New Roman" w:eastAsia="Calibri" w:hAnsi="Times New Roman" w:cs="Times New Roman"/>
          <w:sz w:val="24"/>
          <w:szCs w:val="24"/>
        </w:rPr>
        <w:t>the Sinkhorn-3D</w:t>
      </w:r>
      <w:r w:rsidR="00AC5BAE">
        <w:rPr>
          <w:rFonts w:ascii="Times New Roman" w:eastAsia="Calibri" w:hAnsi="Times New Roman" w:cs="Times New Roman"/>
          <w:sz w:val="24"/>
          <w:szCs w:val="24"/>
        </w:rPr>
        <w:t xml:space="preserve"> result</w:t>
      </w:r>
      <w:r w:rsidR="00BA1B9D">
        <w:rPr>
          <w:rFonts w:ascii="Times New Roman" w:eastAsia="Calibri" w:hAnsi="Times New Roman" w:cs="Times New Roman"/>
          <w:sz w:val="24"/>
          <w:szCs w:val="24"/>
        </w:rPr>
        <w:t xml:space="preserve"> can </w:t>
      </w:r>
      <w:r w:rsidR="001671D1">
        <w:rPr>
          <w:rFonts w:ascii="Times New Roman" w:eastAsia="Calibri" w:hAnsi="Times New Roman" w:cs="Times New Roman"/>
          <w:sz w:val="24"/>
          <w:szCs w:val="24"/>
        </w:rPr>
        <w:t xml:space="preserve">close </w:t>
      </w:r>
      <w:r w:rsidR="00037CDD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37CDD">
        <w:rPr>
          <w:rFonts w:ascii="Times New Roman" w:eastAsia="Calibri" w:hAnsi="Times New Roman" w:cs="Times New Roman"/>
          <w:sz w:val="24"/>
          <w:szCs w:val="24"/>
        </w:rPr>
        <w:t xml:space="preserve">F1 score </w:t>
      </w:r>
      <w:r w:rsidR="00BC32B9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810E28">
        <w:rPr>
          <w:rFonts w:ascii="Times New Roman" w:eastAsia="Calibri" w:hAnsi="Times New Roman" w:cs="Times New Roman"/>
          <w:sz w:val="24"/>
          <w:szCs w:val="24"/>
        </w:rPr>
        <w:t>S</w:t>
      </w:r>
      <w:r w:rsidR="000D448B">
        <w:rPr>
          <w:rFonts w:ascii="Times New Roman" w:eastAsia="Calibri" w:hAnsi="Times New Roman" w:cs="Times New Roman"/>
          <w:sz w:val="24"/>
          <w:szCs w:val="24"/>
        </w:rPr>
        <w:t>uperglue</w:t>
      </w:r>
      <w:r w:rsidR="008B1E6F">
        <w:rPr>
          <w:rFonts w:ascii="Times New Roman" w:eastAsia="Calibri" w:hAnsi="Times New Roman" w:cs="Times New Roman"/>
          <w:sz w:val="24"/>
          <w:szCs w:val="24"/>
        </w:rPr>
        <w:t>.</w:t>
      </w:r>
    </w:p>
    <w:tbl>
      <w:tblPr>
        <w:tblStyle w:val="GridTable5Dark-Accent2"/>
        <w:tblW w:w="9492" w:type="dxa"/>
        <w:jc w:val="center"/>
        <w:tblLook w:val="04A0" w:firstRow="1" w:lastRow="0" w:firstColumn="1" w:lastColumn="0" w:noHBand="0" w:noVBand="1"/>
      </w:tblPr>
      <w:tblGrid>
        <w:gridCol w:w="2767"/>
        <w:gridCol w:w="1809"/>
        <w:gridCol w:w="1733"/>
        <w:gridCol w:w="1671"/>
        <w:gridCol w:w="1512"/>
      </w:tblGrid>
      <w:tr w:rsidR="009E250F" w:rsidRPr="00A578BB" w14:paraId="101DD8D7" w14:textId="77777777" w:rsidTr="0053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14:paraId="640BC6A7" w14:textId="77777777" w:rsidR="00E45CFD" w:rsidRPr="00A578BB" w:rsidRDefault="00E45CFD" w:rsidP="00997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32D0EA88" w14:textId="77777777" w:rsidR="00E45CFD" w:rsidRPr="00A578BB" w:rsidRDefault="00E45CFD" w:rsidP="0099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Distance</w:t>
            </w:r>
          </w:p>
        </w:tc>
        <w:tc>
          <w:tcPr>
            <w:tcW w:w="1733" w:type="dxa"/>
            <w:noWrap/>
            <w:vAlign w:val="center"/>
            <w:hideMark/>
          </w:tcPr>
          <w:p w14:paraId="13C23289" w14:textId="77777777" w:rsidR="00E45CFD" w:rsidRPr="00A578BB" w:rsidRDefault="00E45CFD" w:rsidP="0099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Precision</w:t>
            </w:r>
          </w:p>
        </w:tc>
        <w:tc>
          <w:tcPr>
            <w:tcW w:w="1671" w:type="dxa"/>
            <w:noWrap/>
            <w:vAlign w:val="center"/>
            <w:hideMark/>
          </w:tcPr>
          <w:p w14:paraId="1C195E0E" w14:textId="77777777" w:rsidR="00E45CFD" w:rsidRPr="00A578BB" w:rsidRDefault="00E45CFD" w:rsidP="0099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Recall</w:t>
            </w:r>
          </w:p>
        </w:tc>
        <w:tc>
          <w:tcPr>
            <w:tcW w:w="1512" w:type="dxa"/>
            <w:noWrap/>
            <w:vAlign w:val="center"/>
            <w:hideMark/>
          </w:tcPr>
          <w:p w14:paraId="1439FFFA" w14:textId="77777777" w:rsidR="00E45CFD" w:rsidRPr="00A578BB" w:rsidRDefault="00E45CFD" w:rsidP="0099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F1</w:t>
            </w:r>
          </w:p>
        </w:tc>
      </w:tr>
      <w:tr w:rsidR="009E250F" w:rsidRPr="00A578BB" w14:paraId="150E403D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  <w:noWrap/>
            <w:vAlign w:val="center"/>
            <w:hideMark/>
          </w:tcPr>
          <w:p w14:paraId="64145A5D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Hungarian</w:t>
            </w:r>
          </w:p>
        </w:tc>
        <w:tc>
          <w:tcPr>
            <w:tcW w:w="1809" w:type="dxa"/>
            <w:noWrap/>
            <w:vAlign w:val="center"/>
            <w:hideMark/>
          </w:tcPr>
          <w:p w14:paraId="7BDB8CB4" w14:textId="69209DC9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05-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30B1DD50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0.7284456</w:t>
            </w:r>
          </w:p>
        </w:tc>
        <w:tc>
          <w:tcPr>
            <w:tcW w:w="1671" w:type="dxa"/>
            <w:noWrap/>
            <w:vAlign w:val="center"/>
            <w:hideMark/>
          </w:tcPr>
          <w:p w14:paraId="32840CB9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0.769619</w:t>
            </w:r>
          </w:p>
        </w:tc>
        <w:tc>
          <w:tcPr>
            <w:tcW w:w="1512" w:type="dxa"/>
            <w:noWrap/>
            <w:vAlign w:val="center"/>
            <w:hideMark/>
          </w:tcPr>
          <w:p w14:paraId="0EE8D3B3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0.748467</w:t>
            </w:r>
          </w:p>
        </w:tc>
      </w:tr>
      <w:tr w:rsidR="009E250F" w:rsidRPr="00A578BB" w14:paraId="3E03C43D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5EC31F34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7E90ECD2" w14:textId="3E4B0149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10-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18DA39D0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0.5460115</w:t>
            </w:r>
          </w:p>
        </w:tc>
        <w:tc>
          <w:tcPr>
            <w:tcW w:w="1671" w:type="dxa"/>
            <w:noWrap/>
            <w:vAlign w:val="center"/>
            <w:hideMark/>
          </w:tcPr>
          <w:p w14:paraId="06E8AE6B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0.6083574</w:t>
            </w:r>
          </w:p>
        </w:tc>
        <w:tc>
          <w:tcPr>
            <w:tcW w:w="1512" w:type="dxa"/>
            <w:noWrap/>
            <w:vAlign w:val="center"/>
            <w:hideMark/>
          </w:tcPr>
          <w:p w14:paraId="2777E7C9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0.575501</w:t>
            </w:r>
          </w:p>
        </w:tc>
      </w:tr>
      <w:tr w:rsidR="009E250F" w:rsidRPr="00A578BB" w14:paraId="0CFB1B7C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318C372C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6B2D52BF" w14:textId="0119D495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20-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44CC5954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0.3763342</w:t>
            </w:r>
          </w:p>
        </w:tc>
        <w:tc>
          <w:tcPr>
            <w:tcW w:w="1671" w:type="dxa"/>
            <w:noWrap/>
            <w:vAlign w:val="center"/>
            <w:hideMark/>
          </w:tcPr>
          <w:p w14:paraId="6E8BD3BD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0.4275599</w:t>
            </w:r>
          </w:p>
        </w:tc>
        <w:tc>
          <w:tcPr>
            <w:tcW w:w="1512" w:type="dxa"/>
            <w:noWrap/>
            <w:vAlign w:val="center"/>
            <w:hideMark/>
          </w:tcPr>
          <w:p w14:paraId="0546ECE7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0.400315</w:t>
            </w:r>
          </w:p>
        </w:tc>
      </w:tr>
      <w:tr w:rsidR="009E250F" w:rsidRPr="00A578BB" w14:paraId="3FF26418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  <w:noWrap/>
            <w:vAlign w:val="center"/>
            <w:hideMark/>
          </w:tcPr>
          <w:p w14:paraId="185A150D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Hungarian-3D</w:t>
            </w:r>
          </w:p>
        </w:tc>
        <w:tc>
          <w:tcPr>
            <w:tcW w:w="1809" w:type="dxa"/>
            <w:noWrap/>
            <w:vAlign w:val="center"/>
            <w:hideMark/>
          </w:tcPr>
          <w:p w14:paraId="52E6659E" w14:textId="44CFC9B0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05-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6BD54CB1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0.8385701</w:t>
            </w:r>
          </w:p>
        </w:tc>
        <w:tc>
          <w:tcPr>
            <w:tcW w:w="1671" w:type="dxa"/>
            <w:noWrap/>
            <w:vAlign w:val="center"/>
            <w:hideMark/>
          </w:tcPr>
          <w:p w14:paraId="70EC0A86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0.823137</w:t>
            </w:r>
          </w:p>
        </w:tc>
        <w:tc>
          <w:tcPr>
            <w:tcW w:w="1512" w:type="dxa"/>
            <w:noWrap/>
            <w:vAlign w:val="center"/>
            <w:hideMark/>
          </w:tcPr>
          <w:p w14:paraId="2A5CA9FF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0.83078</w:t>
            </w:r>
          </w:p>
        </w:tc>
      </w:tr>
      <w:tr w:rsidR="009E250F" w:rsidRPr="00A578BB" w14:paraId="1F877D54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50F6B8FF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2423E508" w14:textId="67D3D846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10-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101627F2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0.7012934</w:t>
            </w:r>
          </w:p>
        </w:tc>
        <w:tc>
          <w:tcPr>
            <w:tcW w:w="1671" w:type="dxa"/>
            <w:noWrap/>
            <w:vAlign w:val="center"/>
            <w:hideMark/>
          </w:tcPr>
          <w:p w14:paraId="3D071FB1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0.714638</w:t>
            </w:r>
          </w:p>
        </w:tc>
        <w:tc>
          <w:tcPr>
            <w:tcW w:w="1512" w:type="dxa"/>
            <w:noWrap/>
            <w:vAlign w:val="center"/>
            <w:hideMark/>
          </w:tcPr>
          <w:p w14:paraId="5557ACA8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0.7079</w:t>
            </w:r>
          </w:p>
        </w:tc>
      </w:tr>
      <w:tr w:rsidR="009E250F" w:rsidRPr="00A578BB" w14:paraId="783F7497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2BDFC041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41DF550E" w14:textId="6ACE043D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20-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2FCED2F4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0.5302445</w:t>
            </w:r>
          </w:p>
        </w:tc>
        <w:tc>
          <w:tcPr>
            <w:tcW w:w="1671" w:type="dxa"/>
            <w:noWrap/>
            <w:vAlign w:val="center"/>
            <w:hideMark/>
          </w:tcPr>
          <w:p w14:paraId="2C7F9E74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0.541864</w:t>
            </w:r>
          </w:p>
        </w:tc>
        <w:tc>
          <w:tcPr>
            <w:tcW w:w="1512" w:type="dxa"/>
            <w:noWrap/>
            <w:vAlign w:val="center"/>
            <w:hideMark/>
          </w:tcPr>
          <w:p w14:paraId="36EE8A61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0.53599</w:t>
            </w:r>
          </w:p>
        </w:tc>
      </w:tr>
      <w:tr w:rsidR="009E250F" w:rsidRPr="00A578BB" w14:paraId="60F7D3F4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  <w:noWrap/>
            <w:vAlign w:val="center"/>
            <w:hideMark/>
          </w:tcPr>
          <w:p w14:paraId="3568BE64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Sinkhorn</w:t>
            </w:r>
            <w:proofErr w:type="spellEnd"/>
          </w:p>
        </w:tc>
        <w:tc>
          <w:tcPr>
            <w:tcW w:w="1809" w:type="dxa"/>
            <w:noWrap/>
            <w:vAlign w:val="center"/>
            <w:hideMark/>
          </w:tcPr>
          <w:p w14:paraId="0E5CCDC9" w14:textId="03873812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05-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194F4820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0.961448</w:t>
            </w:r>
          </w:p>
        </w:tc>
        <w:tc>
          <w:tcPr>
            <w:tcW w:w="1671" w:type="dxa"/>
            <w:noWrap/>
            <w:vAlign w:val="center"/>
            <w:hideMark/>
          </w:tcPr>
          <w:p w14:paraId="118EBEA2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0.3477075</w:t>
            </w:r>
          </w:p>
        </w:tc>
        <w:tc>
          <w:tcPr>
            <w:tcW w:w="1512" w:type="dxa"/>
            <w:noWrap/>
            <w:vAlign w:val="center"/>
            <w:hideMark/>
          </w:tcPr>
          <w:p w14:paraId="2C33F983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0.510715</w:t>
            </w:r>
          </w:p>
        </w:tc>
      </w:tr>
      <w:tr w:rsidR="009E250F" w:rsidRPr="00A578BB" w14:paraId="75BBA84B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1E8B2EC7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5C8E5ACA" w14:textId="0B7C7DBC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10-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5C3DD0B2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0.939178</w:t>
            </w:r>
          </w:p>
        </w:tc>
        <w:tc>
          <w:tcPr>
            <w:tcW w:w="1671" w:type="dxa"/>
            <w:noWrap/>
            <w:vAlign w:val="center"/>
            <w:hideMark/>
          </w:tcPr>
          <w:p w14:paraId="4A7C2A49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0.2506506</w:t>
            </w:r>
          </w:p>
        </w:tc>
        <w:tc>
          <w:tcPr>
            <w:tcW w:w="1512" w:type="dxa"/>
            <w:noWrap/>
            <w:vAlign w:val="center"/>
            <w:hideMark/>
          </w:tcPr>
          <w:p w14:paraId="186F0265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0.395697</w:t>
            </w:r>
          </w:p>
        </w:tc>
      </w:tr>
      <w:tr w:rsidR="009E250F" w:rsidRPr="00A578BB" w14:paraId="0AB7BE2F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3B3429A7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5B2EAE6E" w14:textId="27433351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20-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28E685BC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0.898606</w:t>
            </w:r>
          </w:p>
        </w:tc>
        <w:tc>
          <w:tcPr>
            <w:tcW w:w="1671" w:type="dxa"/>
            <w:noWrap/>
            <w:vAlign w:val="center"/>
            <w:hideMark/>
          </w:tcPr>
          <w:p w14:paraId="2EA5339F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0.1557977</w:t>
            </w:r>
          </w:p>
        </w:tc>
        <w:tc>
          <w:tcPr>
            <w:tcW w:w="1512" w:type="dxa"/>
            <w:noWrap/>
            <w:vAlign w:val="center"/>
            <w:hideMark/>
          </w:tcPr>
          <w:p w14:paraId="12BA28B1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0.265554</w:t>
            </w:r>
          </w:p>
        </w:tc>
      </w:tr>
      <w:tr w:rsidR="009E250F" w:rsidRPr="00A578BB" w14:paraId="31B59D44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  <w:noWrap/>
            <w:vAlign w:val="center"/>
            <w:hideMark/>
          </w:tcPr>
          <w:p w14:paraId="4607C72C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Sinkhorn-3D</w:t>
            </w:r>
          </w:p>
        </w:tc>
        <w:tc>
          <w:tcPr>
            <w:tcW w:w="1809" w:type="dxa"/>
            <w:noWrap/>
            <w:vAlign w:val="center"/>
            <w:hideMark/>
          </w:tcPr>
          <w:p w14:paraId="3370C25F" w14:textId="5C1AEE20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05-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07DD72C2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0.8862197</w:t>
            </w:r>
          </w:p>
        </w:tc>
        <w:tc>
          <w:tcPr>
            <w:tcW w:w="1671" w:type="dxa"/>
            <w:noWrap/>
            <w:vAlign w:val="center"/>
            <w:hideMark/>
          </w:tcPr>
          <w:p w14:paraId="55883173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0.7597507</w:t>
            </w:r>
          </w:p>
        </w:tc>
        <w:tc>
          <w:tcPr>
            <w:tcW w:w="1512" w:type="dxa"/>
            <w:noWrap/>
            <w:vAlign w:val="center"/>
            <w:hideMark/>
          </w:tcPr>
          <w:p w14:paraId="64DDF2B9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A578BB">
              <w:rPr>
                <w:rFonts w:eastAsia="Times New Roman" w:cs="Times New Roman"/>
                <w:color w:val="000000"/>
              </w:rPr>
              <w:t>0.81242</w:t>
            </w:r>
          </w:p>
        </w:tc>
      </w:tr>
      <w:tr w:rsidR="009E250F" w:rsidRPr="00A578BB" w14:paraId="403CC0D6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1F5F0F6C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1CDF7449" w14:textId="60AE9EA5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10-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437CC406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0.817389</w:t>
            </w:r>
          </w:p>
        </w:tc>
        <w:tc>
          <w:tcPr>
            <w:tcW w:w="1671" w:type="dxa"/>
            <w:noWrap/>
            <w:vAlign w:val="center"/>
            <w:hideMark/>
          </w:tcPr>
          <w:p w14:paraId="2478FA2A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0.655074</w:t>
            </w:r>
          </w:p>
        </w:tc>
        <w:tc>
          <w:tcPr>
            <w:tcW w:w="1512" w:type="dxa"/>
            <w:noWrap/>
            <w:vAlign w:val="center"/>
            <w:hideMark/>
          </w:tcPr>
          <w:p w14:paraId="5021EAE2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0.71614</w:t>
            </w:r>
          </w:p>
        </w:tc>
      </w:tr>
      <w:tr w:rsidR="009E250F" w:rsidRPr="00A578BB" w14:paraId="2DCB5F32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75BE9852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2BE6860A" w14:textId="2328E581" w:rsidR="00E45CFD" w:rsidRPr="006B38A3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</w:pPr>
            <w:r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>20-</w:t>
            </w:r>
            <w:r w:rsidR="009720EC"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 xml:space="preserve"> frames</w:t>
            </w:r>
            <w:r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45B0F809" w14:textId="77777777" w:rsidR="00E45CFD" w:rsidRPr="006B38A3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highlight w:val="yellow"/>
              </w:rPr>
            </w:pPr>
            <w:r w:rsidRPr="006B38A3">
              <w:rPr>
                <w:rFonts w:eastAsia="Times New Roman" w:cs="Times New Roman"/>
                <w:b/>
                <w:bCs/>
                <w:color w:val="000000"/>
                <w:highlight w:val="yellow"/>
              </w:rPr>
              <w:t>0.706716</w:t>
            </w:r>
          </w:p>
        </w:tc>
        <w:tc>
          <w:tcPr>
            <w:tcW w:w="1671" w:type="dxa"/>
            <w:noWrap/>
            <w:vAlign w:val="center"/>
            <w:hideMark/>
          </w:tcPr>
          <w:p w14:paraId="31285945" w14:textId="77777777" w:rsidR="00E45CFD" w:rsidRPr="006B38A3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</w:rPr>
            </w:pPr>
            <w:r w:rsidRPr="006B38A3">
              <w:rPr>
                <w:rFonts w:eastAsia="Times New Roman" w:cs="Times New Roman"/>
                <w:color w:val="000000"/>
                <w:highlight w:val="yellow"/>
              </w:rPr>
              <w:t>0.4813608</w:t>
            </w:r>
          </w:p>
        </w:tc>
        <w:tc>
          <w:tcPr>
            <w:tcW w:w="1512" w:type="dxa"/>
            <w:noWrap/>
            <w:vAlign w:val="center"/>
            <w:hideMark/>
          </w:tcPr>
          <w:p w14:paraId="73F58A66" w14:textId="77777777" w:rsidR="00E45CFD" w:rsidRPr="006B38A3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  <w:highlight w:val="yellow"/>
              </w:rPr>
            </w:pPr>
            <w:r w:rsidRPr="006B38A3">
              <w:rPr>
                <w:rFonts w:eastAsia="Times New Roman" w:cs="Times New Roman"/>
                <w:b/>
                <w:bCs/>
                <w:color w:val="00A933"/>
                <w:highlight w:val="yellow"/>
              </w:rPr>
              <w:t>0.55247</w:t>
            </w:r>
          </w:p>
        </w:tc>
      </w:tr>
      <w:tr w:rsidR="009E250F" w:rsidRPr="00A578BB" w14:paraId="5AC1B8E0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  <w:noWrap/>
            <w:vAlign w:val="center"/>
            <w:hideMark/>
          </w:tcPr>
          <w:p w14:paraId="6E0FC99E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Superglue</w:t>
            </w:r>
          </w:p>
        </w:tc>
        <w:tc>
          <w:tcPr>
            <w:tcW w:w="1809" w:type="dxa"/>
            <w:noWrap/>
            <w:vAlign w:val="center"/>
            <w:hideMark/>
          </w:tcPr>
          <w:p w14:paraId="6EB6A509" w14:textId="0B648D31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05-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6FE6472C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0.937973</w:t>
            </w:r>
          </w:p>
        </w:tc>
        <w:tc>
          <w:tcPr>
            <w:tcW w:w="1671" w:type="dxa"/>
            <w:noWrap/>
            <w:vAlign w:val="center"/>
            <w:hideMark/>
          </w:tcPr>
          <w:p w14:paraId="70455B64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0.792673</w:t>
            </w:r>
          </w:p>
        </w:tc>
        <w:tc>
          <w:tcPr>
            <w:tcW w:w="1512" w:type="dxa"/>
            <w:noWrap/>
            <w:vAlign w:val="center"/>
            <w:hideMark/>
          </w:tcPr>
          <w:p w14:paraId="2FD007A3" w14:textId="77777777" w:rsidR="00E45CFD" w:rsidRPr="00A578BB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69A2E"/>
              </w:rPr>
            </w:pPr>
            <w:r w:rsidRPr="00A578BB">
              <w:rPr>
                <w:rFonts w:eastAsia="Times New Roman" w:cs="Times New Roman"/>
                <w:b/>
                <w:bCs/>
                <w:color w:val="069A2E"/>
              </w:rPr>
              <w:t>0.85922</w:t>
            </w:r>
          </w:p>
        </w:tc>
      </w:tr>
      <w:tr w:rsidR="009E250F" w:rsidRPr="00A578BB" w14:paraId="41789796" w14:textId="77777777" w:rsidTr="00537DBE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54DE6036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721DD49A" w14:textId="2D7A1E06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10-</w:t>
            </w:r>
            <w:r w:rsidR="009720EC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 xml:space="preserve"> frames</w:t>
            </w:r>
            <w:r w:rsidRPr="00A578BB"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7D7201BE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0.770154</w:t>
            </w:r>
          </w:p>
        </w:tc>
        <w:tc>
          <w:tcPr>
            <w:tcW w:w="1671" w:type="dxa"/>
            <w:noWrap/>
            <w:vAlign w:val="center"/>
            <w:hideMark/>
          </w:tcPr>
          <w:p w14:paraId="19B9C226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</w:rPr>
            </w:pPr>
            <w:r w:rsidRPr="00A578BB">
              <w:rPr>
                <w:rFonts w:eastAsia="Times New Roman" w:cs="Times New Roman"/>
                <w:b/>
                <w:bCs/>
                <w:color w:val="000000"/>
              </w:rPr>
              <w:t>0.687071</w:t>
            </w:r>
          </w:p>
        </w:tc>
        <w:tc>
          <w:tcPr>
            <w:tcW w:w="1512" w:type="dxa"/>
            <w:noWrap/>
            <w:vAlign w:val="center"/>
            <w:hideMark/>
          </w:tcPr>
          <w:p w14:paraId="0659E37B" w14:textId="77777777" w:rsidR="00E45CFD" w:rsidRPr="00A578BB" w:rsidRDefault="00E45CFD" w:rsidP="00997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</w:rPr>
            </w:pPr>
            <w:r w:rsidRPr="00A578BB">
              <w:rPr>
                <w:rFonts w:eastAsia="Times New Roman" w:cs="Times New Roman"/>
                <w:b/>
                <w:bCs/>
                <w:color w:val="00A933"/>
              </w:rPr>
              <w:t>0.72624</w:t>
            </w:r>
          </w:p>
        </w:tc>
      </w:tr>
      <w:tr w:rsidR="009E250F" w:rsidRPr="00A578BB" w14:paraId="32A48A02" w14:textId="77777777" w:rsidTr="0053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  <w:vAlign w:val="center"/>
            <w:hideMark/>
          </w:tcPr>
          <w:p w14:paraId="4A5C2E48" w14:textId="77777777" w:rsidR="00E45CFD" w:rsidRPr="00A578BB" w:rsidRDefault="00E45CFD" w:rsidP="00997D6F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809" w:type="dxa"/>
            <w:noWrap/>
            <w:vAlign w:val="center"/>
            <w:hideMark/>
          </w:tcPr>
          <w:p w14:paraId="4D68635C" w14:textId="2447D6B3" w:rsidR="00E45CFD" w:rsidRPr="00885F1F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i/>
                <w:iCs/>
                <w:color w:val="000000"/>
              </w:rPr>
            </w:pPr>
            <w:r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>20-</w:t>
            </w:r>
            <w:r w:rsidR="009720EC"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 xml:space="preserve"> frames</w:t>
            </w:r>
            <w:r w:rsidRPr="00885F1F">
              <w:rPr>
                <w:rFonts w:ascii="Liberation Sans" w:eastAsia="Times New Roman" w:hAnsi="Liberation Sans" w:cs="Times New Roman"/>
                <w:i/>
                <w:iCs/>
                <w:color w:val="000000"/>
                <w:highlight w:val="yellow"/>
              </w:rPr>
              <w:t>:</w:t>
            </w:r>
          </w:p>
        </w:tc>
        <w:tc>
          <w:tcPr>
            <w:tcW w:w="1733" w:type="dxa"/>
            <w:noWrap/>
            <w:vAlign w:val="center"/>
            <w:hideMark/>
          </w:tcPr>
          <w:p w14:paraId="38B8AD25" w14:textId="77777777" w:rsidR="00E45CFD" w:rsidRPr="005B3107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</w:rPr>
            </w:pPr>
            <w:r w:rsidRPr="005B3107">
              <w:rPr>
                <w:rFonts w:eastAsia="Times New Roman" w:cs="Times New Roman"/>
                <w:color w:val="000000"/>
                <w:highlight w:val="yellow"/>
              </w:rPr>
              <w:t>0.581929</w:t>
            </w:r>
          </w:p>
        </w:tc>
        <w:tc>
          <w:tcPr>
            <w:tcW w:w="1671" w:type="dxa"/>
            <w:noWrap/>
            <w:vAlign w:val="center"/>
            <w:hideMark/>
          </w:tcPr>
          <w:p w14:paraId="1FD72D6D" w14:textId="77777777" w:rsidR="00E45CFD" w:rsidRPr="005B3107" w:rsidRDefault="00E45CFD" w:rsidP="0099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A933"/>
                <w:highlight w:val="yellow"/>
              </w:rPr>
            </w:pPr>
            <w:r w:rsidRPr="005B3107">
              <w:rPr>
                <w:rFonts w:eastAsia="Times New Roman" w:cs="Times New Roman"/>
                <w:b/>
                <w:bCs/>
                <w:color w:val="00A933"/>
                <w:highlight w:val="yellow"/>
              </w:rPr>
              <w:t>0.552207</w:t>
            </w:r>
          </w:p>
        </w:tc>
        <w:tc>
          <w:tcPr>
            <w:tcW w:w="1512" w:type="dxa"/>
            <w:noWrap/>
            <w:vAlign w:val="center"/>
            <w:hideMark/>
          </w:tcPr>
          <w:p w14:paraId="1CF65EEE" w14:textId="77777777" w:rsidR="00E45CFD" w:rsidRPr="005B3107" w:rsidRDefault="00E45CFD" w:rsidP="004C2F7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69A2E"/>
                <w:highlight w:val="yellow"/>
              </w:rPr>
            </w:pPr>
            <w:r w:rsidRPr="005B3107">
              <w:rPr>
                <w:rFonts w:eastAsia="Times New Roman" w:cs="Times New Roman"/>
                <w:b/>
                <w:bCs/>
                <w:color w:val="069A2E"/>
                <w:highlight w:val="yellow"/>
              </w:rPr>
              <w:t>0.56668</w:t>
            </w:r>
          </w:p>
        </w:tc>
      </w:tr>
    </w:tbl>
    <w:p w14:paraId="511C2A64" w14:textId="3CCC288E" w:rsidR="004C2F70" w:rsidRPr="004C2F70" w:rsidRDefault="004C2F70" w:rsidP="004C2F70">
      <w:pPr>
        <w:pStyle w:val="Caption"/>
        <w:rPr>
          <w:rFonts w:ascii="Times New Roman" w:eastAsia="Calibri" w:hAnsi="Times New Roman" w:cs="Times New Roman"/>
          <w:sz w:val="24"/>
          <w:szCs w:val="24"/>
        </w:rPr>
      </w:pPr>
      <w:r w:rsidRPr="004C2F70">
        <w:rPr>
          <w:sz w:val="24"/>
          <w:szCs w:val="24"/>
        </w:rPr>
        <w:t xml:space="preserve">Figure </w:t>
      </w:r>
      <w:r w:rsidRPr="004C2F70">
        <w:rPr>
          <w:sz w:val="24"/>
          <w:szCs w:val="24"/>
        </w:rPr>
        <w:fldChar w:fldCharType="begin"/>
      </w:r>
      <w:r w:rsidRPr="004C2F70">
        <w:rPr>
          <w:sz w:val="24"/>
          <w:szCs w:val="24"/>
        </w:rPr>
        <w:instrText xml:space="preserve"> SEQ Figure \* ARABIC </w:instrText>
      </w:r>
      <w:r w:rsidRPr="004C2F70">
        <w:rPr>
          <w:sz w:val="24"/>
          <w:szCs w:val="24"/>
        </w:rPr>
        <w:fldChar w:fldCharType="separate"/>
      </w:r>
      <w:r w:rsidR="006E4510">
        <w:rPr>
          <w:noProof/>
          <w:sz w:val="24"/>
          <w:szCs w:val="24"/>
        </w:rPr>
        <w:t>1</w:t>
      </w:r>
      <w:r w:rsidRPr="004C2F70">
        <w:rPr>
          <w:sz w:val="24"/>
          <w:szCs w:val="24"/>
        </w:rPr>
        <w:fldChar w:fldCharType="end"/>
      </w:r>
      <w:r w:rsidRPr="004C2F70">
        <w:rPr>
          <w:sz w:val="24"/>
          <w:szCs w:val="24"/>
        </w:rPr>
        <w:t xml:space="preserve">: Comparison methods in Office scenario: best = </w:t>
      </w:r>
      <w:r w:rsidR="0029648A">
        <w:rPr>
          <w:sz w:val="24"/>
          <w:szCs w:val="24"/>
        </w:rPr>
        <w:t>bold</w:t>
      </w:r>
      <w:r w:rsidRPr="004C2F70">
        <w:rPr>
          <w:sz w:val="24"/>
          <w:szCs w:val="24"/>
        </w:rPr>
        <w:t xml:space="preserve"> green, second best = </w:t>
      </w:r>
      <w:r w:rsidR="00171782">
        <w:rPr>
          <w:sz w:val="24"/>
          <w:szCs w:val="24"/>
        </w:rPr>
        <w:t>bold</w:t>
      </w:r>
      <w:r w:rsidRPr="004C2F70">
        <w:rPr>
          <w:sz w:val="24"/>
          <w:szCs w:val="24"/>
        </w:rPr>
        <w:t xml:space="preserve"> black</w:t>
      </w:r>
    </w:p>
    <w:p w14:paraId="791B8465" w14:textId="138512A7" w:rsidR="007E04E9" w:rsidRDefault="0085572C" w:rsidP="00307DB0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this report, I</w:t>
      </w:r>
      <w:r w:rsidR="005D03FB">
        <w:rPr>
          <w:rFonts w:ascii="Times New Roman" w:eastAsia="Calibri" w:hAnsi="Times New Roman" w:cs="Times New Roman"/>
          <w:sz w:val="24"/>
          <w:szCs w:val="24"/>
        </w:rPr>
        <w:t xml:space="preserve"> continue </w:t>
      </w:r>
      <w:r w:rsidR="00904CCA">
        <w:rPr>
          <w:rFonts w:ascii="Times New Roman" w:eastAsia="Calibri" w:hAnsi="Times New Roman" w:cs="Times New Roman"/>
          <w:sz w:val="24"/>
          <w:szCs w:val="24"/>
        </w:rPr>
        <w:t>this approach</w:t>
      </w:r>
      <w:r w:rsidR="003238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4DC7">
        <w:rPr>
          <w:rFonts w:ascii="Times New Roman" w:eastAsia="Calibri" w:hAnsi="Times New Roman" w:cs="Times New Roman"/>
          <w:sz w:val="24"/>
          <w:szCs w:val="24"/>
        </w:rPr>
        <w:t>by</w:t>
      </w:r>
      <w:r w:rsidR="003238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0728">
        <w:rPr>
          <w:rFonts w:ascii="Times New Roman" w:eastAsia="Calibri" w:hAnsi="Times New Roman" w:cs="Times New Roman"/>
          <w:sz w:val="24"/>
          <w:szCs w:val="24"/>
        </w:rPr>
        <w:t>conduct</w:t>
      </w:r>
      <w:r w:rsidR="000C4DC7">
        <w:rPr>
          <w:rFonts w:ascii="Times New Roman" w:eastAsia="Calibri" w:hAnsi="Times New Roman" w:cs="Times New Roman"/>
          <w:sz w:val="24"/>
          <w:szCs w:val="24"/>
        </w:rPr>
        <w:t>ing</w:t>
      </w:r>
      <w:r w:rsidR="00D840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2D28">
        <w:rPr>
          <w:rFonts w:ascii="Times New Roman" w:eastAsia="Calibri" w:hAnsi="Times New Roman" w:cs="Times New Roman"/>
          <w:sz w:val="24"/>
          <w:szCs w:val="24"/>
        </w:rPr>
        <w:t>two tasks</w:t>
      </w:r>
      <w:r w:rsidR="00C7352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C7E270B" w14:textId="0F6B017B" w:rsidR="00C7352D" w:rsidRDefault="00C7352D" w:rsidP="00C7352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First:</w:t>
      </w:r>
      <w:r w:rsidR="00A36FED">
        <w:rPr>
          <w:rFonts w:ascii="Times New Roman" w:eastAsia="Calibri" w:hAnsi="Times New Roman" w:cs="Times New Roman"/>
          <w:sz w:val="24"/>
          <w:szCs w:val="24"/>
        </w:rPr>
        <w:t xml:space="preserve"> using lines</w:t>
      </w:r>
      <w:r w:rsidR="00A10623">
        <w:rPr>
          <w:rFonts w:ascii="Times New Roman" w:eastAsia="Calibri" w:hAnsi="Times New Roman" w:cs="Times New Roman"/>
          <w:sz w:val="24"/>
          <w:szCs w:val="24"/>
        </w:rPr>
        <w:t xml:space="preserve"> to improve matching.</w:t>
      </w:r>
      <w:r w:rsidR="005D03F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11350C" w14:textId="243FAC77" w:rsidR="00C7352D" w:rsidRPr="00C7352D" w:rsidRDefault="00C7352D" w:rsidP="00C7352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Second: </w:t>
      </w:r>
      <w:r w:rsidR="00A10623">
        <w:rPr>
          <w:rFonts w:ascii="Times New Roman" w:eastAsia="Calibri" w:hAnsi="Times New Roman" w:cs="Times New Roman"/>
          <w:sz w:val="24"/>
          <w:szCs w:val="24"/>
        </w:rPr>
        <w:t xml:space="preserve">comparing </w:t>
      </w:r>
      <w:r w:rsidR="000F42D6">
        <w:rPr>
          <w:rFonts w:ascii="Times New Roman" w:eastAsia="Calibri" w:hAnsi="Times New Roman" w:cs="Times New Roman"/>
          <w:sz w:val="24"/>
          <w:szCs w:val="24"/>
        </w:rPr>
        <w:t>execution time of Superglue &amp; Sinkhorn-3D match.</w:t>
      </w:r>
    </w:p>
    <w:p w14:paraId="572C267E" w14:textId="77777777" w:rsidR="001D6EE1" w:rsidRDefault="001D6EE1" w:rsidP="00DD6AA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6FF499" w14:textId="77777777" w:rsidR="00307DB0" w:rsidRPr="00A102CF" w:rsidRDefault="00307DB0" w:rsidP="00307DB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Current works</w:t>
      </w:r>
    </w:p>
    <w:p w14:paraId="270741FD" w14:textId="57FF93ED" w:rsidR="00307DB0" w:rsidRPr="00515405" w:rsidRDefault="008C413B" w:rsidP="00307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Line</w:t>
      </w:r>
      <w:r w:rsidR="001C0FC2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1C0FC2">
        <w:rPr>
          <w:rFonts w:ascii="Times New Roman" w:eastAsia="Calibri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1C0FC2"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307DB0">
        <w:rPr>
          <w:rFonts w:ascii="Times New Roman" w:eastAsia="Calibri" w:hAnsi="Times New Roman" w:cs="Times New Roman"/>
          <w:b/>
          <w:bCs/>
          <w:sz w:val="24"/>
          <w:szCs w:val="24"/>
        </w:rPr>
        <w:t>atching</w:t>
      </w:r>
      <w:r w:rsidR="00F9218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66EBC113" w14:textId="188C26C7" w:rsidR="00C81298" w:rsidRDefault="00246A36" w:rsidP="00C81298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 have two set</w:t>
      </w:r>
      <w:r w:rsidR="0006748B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ext</w:t>
      </w:r>
      <w:r w:rsidR="00A744F8">
        <w:rPr>
          <w:rFonts w:ascii="Times New Roman" w:eastAsia="Calibri" w:hAnsi="Times New Roman" w:cs="Times New Roman"/>
          <w:sz w:val="24"/>
          <w:szCs w:val="24"/>
        </w:rPr>
        <w:t xml:space="preserve">racted from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744F8">
        <w:rPr>
          <w:rFonts w:ascii="Times New Roman" w:eastAsia="Calibri" w:hAnsi="Times New Roman" w:cs="Times New Roman"/>
          <w:sz w:val="24"/>
          <w:szCs w:val="24"/>
        </w:rPr>
        <w:t>source and target image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74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E250F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sub-set of source </w:t>
      </w:r>
      <w:proofErr w:type="spellStart"/>
      <w:r w:rsidR="0006748B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06748B">
        <w:rPr>
          <w:rFonts w:ascii="Times New Roman" w:eastAsia="Calibri" w:hAnsi="Times New Roman" w:cs="Times New Roman"/>
          <w:sz w:val="24"/>
          <w:szCs w:val="24"/>
        </w:rPr>
        <w:t xml:space="preserve"> can represent a detected line in the source image</w:t>
      </w:r>
      <w:r w:rsidR="00082FD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C3C83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="0006748B">
        <w:rPr>
          <w:rFonts w:ascii="Times New Roman" w:eastAsia="Calibri" w:hAnsi="Times New Roman" w:cs="Times New Roman"/>
          <w:sz w:val="24"/>
          <w:szCs w:val="24"/>
        </w:rPr>
        <w:t>a</w:t>
      </w:r>
      <w:r w:rsidR="00EC3C83">
        <w:rPr>
          <w:rFonts w:ascii="Times New Roman" w:eastAsia="Calibri" w:hAnsi="Times New Roman" w:cs="Times New Roman"/>
          <w:sz w:val="24"/>
          <w:szCs w:val="24"/>
        </w:rPr>
        <w:t xml:space="preserve"> result,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9147F2">
        <w:rPr>
          <w:rFonts w:ascii="Times New Roman" w:eastAsia="Calibri" w:hAnsi="Times New Roman" w:cs="Times New Roman"/>
          <w:sz w:val="24"/>
          <w:szCs w:val="24"/>
        </w:rPr>
        <w:t>line matching meth</w:t>
      </w:r>
      <w:r w:rsidR="00AC01DB">
        <w:rPr>
          <w:rFonts w:ascii="Times New Roman" w:eastAsia="Calibri" w:hAnsi="Times New Roman" w:cs="Times New Roman"/>
          <w:sz w:val="24"/>
          <w:szCs w:val="24"/>
        </w:rPr>
        <w:t>od</w:t>
      </w:r>
      <w:r w:rsidR="009147F2">
        <w:rPr>
          <w:rFonts w:ascii="Times New Roman" w:eastAsia="Calibri" w:hAnsi="Times New Roman" w:cs="Times New Roman"/>
          <w:sz w:val="24"/>
          <w:szCs w:val="24"/>
        </w:rPr>
        <w:t xml:space="preserve"> is equivalent </w:t>
      </w:r>
      <w:r w:rsidR="0006748B">
        <w:rPr>
          <w:rFonts w:ascii="Times New Roman" w:eastAsia="Calibri" w:hAnsi="Times New Roman" w:cs="Times New Roman"/>
          <w:sz w:val="24"/>
          <w:szCs w:val="24"/>
        </w:rPr>
        <w:t>to</w:t>
      </w:r>
      <w:r w:rsidR="009147F2">
        <w:rPr>
          <w:rFonts w:ascii="Times New Roman" w:eastAsia="Calibri" w:hAnsi="Times New Roman" w:cs="Times New Roman"/>
          <w:sz w:val="24"/>
          <w:szCs w:val="24"/>
        </w:rPr>
        <w:t xml:space="preserve"> poi</w:t>
      </w:r>
      <w:r w:rsidR="00AC01DB">
        <w:rPr>
          <w:rFonts w:ascii="Times New Roman" w:eastAsia="Calibri" w:hAnsi="Times New Roman" w:cs="Times New Roman"/>
          <w:sz w:val="24"/>
          <w:szCs w:val="24"/>
        </w:rPr>
        <w:t>nt matching method</w:t>
      </w:r>
      <w:r w:rsidR="00FE3509">
        <w:rPr>
          <w:rFonts w:ascii="Times New Roman" w:eastAsia="Calibri" w:hAnsi="Times New Roman" w:cs="Times New Roman"/>
          <w:sz w:val="24"/>
          <w:szCs w:val="24"/>
        </w:rPr>
        <w:t>s</w:t>
      </w:r>
      <w:r w:rsidR="0083311E">
        <w:rPr>
          <w:rFonts w:ascii="Times New Roman" w:eastAsia="Calibri" w:hAnsi="Times New Roman" w:cs="Times New Roman"/>
          <w:sz w:val="24"/>
          <w:szCs w:val="24"/>
        </w:rPr>
        <w:t>.</w:t>
      </w:r>
      <w:r w:rsidR="00AC01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2FDD">
        <w:rPr>
          <w:rFonts w:ascii="Times New Roman" w:eastAsia="Calibri" w:hAnsi="Times New Roman" w:cs="Times New Roman"/>
          <w:sz w:val="24"/>
          <w:szCs w:val="24"/>
        </w:rPr>
        <w:t xml:space="preserve">To estimate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the pose of this line in </w:t>
      </w:r>
      <w:r w:rsidR="00154A9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6748B">
        <w:rPr>
          <w:rFonts w:ascii="Times New Roman" w:eastAsia="Calibri" w:hAnsi="Times New Roman" w:cs="Times New Roman"/>
          <w:sz w:val="24"/>
          <w:szCs w:val="24"/>
        </w:rPr>
        <w:t>target image, I match</w:t>
      </w:r>
      <w:r w:rsidR="00AD6E45">
        <w:rPr>
          <w:rFonts w:ascii="Times New Roman" w:eastAsia="Calibri" w:hAnsi="Times New Roman" w:cs="Times New Roman"/>
          <w:sz w:val="24"/>
          <w:szCs w:val="24"/>
        </w:rPr>
        <w:t xml:space="preserve"> this sub-set</w:t>
      </w:r>
      <w:r w:rsidR="00093599">
        <w:rPr>
          <w:rFonts w:ascii="Times New Roman" w:eastAsia="Calibri" w:hAnsi="Times New Roman" w:cs="Times New Roman"/>
          <w:sz w:val="24"/>
          <w:szCs w:val="24"/>
        </w:rPr>
        <w:t xml:space="preserve"> to</w:t>
      </w:r>
      <w:r w:rsidR="00AD6E45">
        <w:rPr>
          <w:rFonts w:ascii="Times New Roman" w:eastAsia="Calibri" w:hAnsi="Times New Roman" w:cs="Times New Roman"/>
          <w:sz w:val="24"/>
          <w:szCs w:val="24"/>
        </w:rPr>
        <w:t xml:space="preserve"> all</w:t>
      </w:r>
      <w:r w:rsidR="00093599">
        <w:rPr>
          <w:rFonts w:ascii="Times New Roman" w:eastAsia="Calibri" w:hAnsi="Times New Roman" w:cs="Times New Roman"/>
          <w:sz w:val="24"/>
          <w:szCs w:val="24"/>
        </w:rPr>
        <w:t xml:space="preserve"> target </w:t>
      </w:r>
      <w:proofErr w:type="spellStart"/>
      <w:r w:rsidR="00093599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E2260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D58D8C" w14:textId="77777777" w:rsidR="009720EC" w:rsidRDefault="00192D4B" w:rsidP="009720EC">
      <w:pPr>
        <w:keepNext/>
        <w:spacing w:line="276" w:lineRule="auto"/>
        <w:jc w:val="both"/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50D8E" wp14:editId="531B9FD9">
            <wp:extent cx="5715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B2DE" w14:textId="42A076D2" w:rsidR="00192D4B" w:rsidRPr="00C81298" w:rsidRDefault="009720EC" w:rsidP="00C81298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81298">
        <w:rPr>
          <w:sz w:val="24"/>
          <w:szCs w:val="24"/>
        </w:rPr>
        <w:t xml:space="preserve">Figure </w:t>
      </w:r>
      <w:r w:rsidRPr="00C81298">
        <w:rPr>
          <w:sz w:val="24"/>
          <w:szCs w:val="24"/>
        </w:rPr>
        <w:fldChar w:fldCharType="begin"/>
      </w:r>
      <w:r w:rsidRPr="00C81298">
        <w:rPr>
          <w:sz w:val="24"/>
          <w:szCs w:val="24"/>
        </w:rPr>
        <w:instrText xml:space="preserve"> SEQ Figure \* ARABIC </w:instrText>
      </w:r>
      <w:r w:rsidRPr="00C81298">
        <w:rPr>
          <w:sz w:val="24"/>
          <w:szCs w:val="24"/>
        </w:rPr>
        <w:fldChar w:fldCharType="separate"/>
      </w:r>
      <w:r w:rsidR="006E4510">
        <w:rPr>
          <w:noProof/>
          <w:sz w:val="24"/>
          <w:szCs w:val="24"/>
        </w:rPr>
        <w:t>2</w:t>
      </w:r>
      <w:r w:rsidRPr="00C81298">
        <w:rPr>
          <w:sz w:val="24"/>
          <w:szCs w:val="24"/>
        </w:rPr>
        <w:fldChar w:fldCharType="end"/>
      </w:r>
      <w:r w:rsidRPr="00C81298">
        <w:rPr>
          <w:sz w:val="24"/>
          <w:szCs w:val="24"/>
        </w:rPr>
        <w:t xml:space="preserve">: Detected lines &amp; </w:t>
      </w:r>
      <w:proofErr w:type="spellStart"/>
      <w:r w:rsidRPr="00C81298">
        <w:rPr>
          <w:sz w:val="24"/>
          <w:szCs w:val="24"/>
        </w:rPr>
        <w:t>keypoints</w:t>
      </w:r>
      <w:proofErr w:type="spellEnd"/>
      <w:r w:rsidRPr="00C81298">
        <w:rPr>
          <w:sz w:val="24"/>
          <w:szCs w:val="24"/>
        </w:rPr>
        <w:t xml:space="preserve"> in source &amp; target image (distance = 20 frame)</w:t>
      </w:r>
      <w:r w:rsidR="00261BFF">
        <w:rPr>
          <w:sz w:val="24"/>
          <w:szCs w:val="24"/>
        </w:rPr>
        <w:t xml:space="preserve">: </w:t>
      </w:r>
      <w:proofErr w:type="spellStart"/>
      <w:r w:rsidR="00011966">
        <w:rPr>
          <w:sz w:val="24"/>
          <w:szCs w:val="24"/>
        </w:rPr>
        <w:t>Keypoints</w:t>
      </w:r>
      <w:proofErr w:type="spellEnd"/>
      <w:r w:rsidR="00011966">
        <w:rPr>
          <w:sz w:val="24"/>
          <w:szCs w:val="24"/>
        </w:rPr>
        <w:t xml:space="preserve"> = red crosses</w:t>
      </w:r>
      <w:r w:rsidR="0019737E">
        <w:rPr>
          <w:sz w:val="24"/>
          <w:szCs w:val="24"/>
        </w:rPr>
        <w:t xml:space="preserve">, </w:t>
      </w:r>
      <w:r w:rsidR="00852846">
        <w:rPr>
          <w:sz w:val="24"/>
          <w:szCs w:val="24"/>
        </w:rPr>
        <w:t>distinguished</w:t>
      </w:r>
      <w:r w:rsidR="0019737E">
        <w:rPr>
          <w:sz w:val="24"/>
          <w:szCs w:val="24"/>
        </w:rPr>
        <w:t xml:space="preserve"> </w:t>
      </w:r>
      <w:proofErr w:type="spellStart"/>
      <w:r w:rsidR="0019737E">
        <w:rPr>
          <w:sz w:val="24"/>
          <w:szCs w:val="24"/>
        </w:rPr>
        <w:t>keypoints</w:t>
      </w:r>
      <w:proofErr w:type="spellEnd"/>
      <w:r w:rsidR="0019737E">
        <w:rPr>
          <w:sz w:val="24"/>
          <w:szCs w:val="24"/>
        </w:rPr>
        <w:t xml:space="preserve"> are bolder than repetitive </w:t>
      </w:r>
      <w:proofErr w:type="spellStart"/>
      <w:r w:rsidR="0019737E">
        <w:rPr>
          <w:sz w:val="24"/>
          <w:szCs w:val="24"/>
        </w:rPr>
        <w:t>keypoints</w:t>
      </w:r>
      <w:proofErr w:type="spellEnd"/>
      <w:r w:rsidR="00852846">
        <w:rPr>
          <w:sz w:val="24"/>
          <w:szCs w:val="24"/>
        </w:rPr>
        <w:t>.</w:t>
      </w:r>
    </w:p>
    <w:p w14:paraId="5A254511" w14:textId="6F75E2D6" w:rsidR="00FE3E1C" w:rsidRDefault="00154A9E" w:rsidP="00FE3E1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concentrate a</w:t>
      </w:r>
      <w:r w:rsidR="00427F20">
        <w:rPr>
          <w:rFonts w:ascii="Times New Roman" w:eastAsia="Calibri" w:hAnsi="Times New Roman" w:cs="Times New Roman"/>
          <w:sz w:val="24"/>
          <w:szCs w:val="24"/>
        </w:rPr>
        <w:t xml:space="preserve">ll lines matching results to a final matching table (Size = M x N, M = num source </w:t>
      </w:r>
      <w:proofErr w:type="spellStart"/>
      <w:r w:rsidR="00427F20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427F20">
        <w:rPr>
          <w:rFonts w:ascii="Times New Roman" w:eastAsia="Calibri" w:hAnsi="Times New Roman" w:cs="Times New Roman"/>
          <w:sz w:val="24"/>
          <w:szCs w:val="24"/>
        </w:rPr>
        <w:t xml:space="preserve">, N = num target </w:t>
      </w:r>
      <w:proofErr w:type="spellStart"/>
      <w:r w:rsidR="00427F20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427F20">
        <w:rPr>
          <w:rFonts w:ascii="Times New Roman" w:eastAsia="Calibri" w:hAnsi="Times New Roman" w:cs="Times New Roman"/>
          <w:sz w:val="24"/>
          <w:szCs w:val="24"/>
        </w:rPr>
        <w:t>) before adjusting new values in the cross matrix.</w:t>
      </w:r>
      <w:r w:rsidR="00FE3E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4E17">
        <w:rPr>
          <w:rFonts w:ascii="Times New Roman" w:eastAsia="Calibri" w:hAnsi="Times New Roman" w:cs="Times New Roman"/>
          <w:sz w:val="24"/>
          <w:szCs w:val="24"/>
        </w:rPr>
        <w:t>In my experiments, this method</w:t>
      </w:r>
      <w:r w:rsidR="00D01449">
        <w:rPr>
          <w:rFonts w:ascii="Times New Roman" w:eastAsia="Calibri" w:hAnsi="Times New Roman" w:cs="Times New Roman"/>
          <w:sz w:val="24"/>
          <w:szCs w:val="24"/>
        </w:rPr>
        <w:t xml:space="preserve"> is</w:t>
      </w:r>
      <w:r w:rsidR="00E6070E">
        <w:rPr>
          <w:rFonts w:ascii="Times New Roman" w:eastAsia="Calibri" w:hAnsi="Times New Roman" w:cs="Times New Roman"/>
          <w:sz w:val="24"/>
          <w:szCs w:val="24"/>
        </w:rPr>
        <w:t xml:space="preserve"> better than </w:t>
      </w:r>
      <w:proofErr w:type="spellStart"/>
      <w:r w:rsidR="00E6070E">
        <w:rPr>
          <w:rFonts w:ascii="Times New Roman" w:eastAsia="Calibri" w:hAnsi="Times New Roman" w:cs="Times New Roman"/>
          <w:sz w:val="24"/>
          <w:szCs w:val="24"/>
        </w:rPr>
        <w:t>SuperGlue</w:t>
      </w:r>
      <w:proofErr w:type="spellEnd"/>
      <w:r w:rsidR="00E6070E">
        <w:rPr>
          <w:rFonts w:ascii="Times New Roman" w:eastAsia="Calibri" w:hAnsi="Times New Roman" w:cs="Times New Roman"/>
          <w:sz w:val="24"/>
          <w:szCs w:val="24"/>
        </w:rPr>
        <w:t xml:space="preserve"> in some conditions</w:t>
      </w:r>
      <w:r w:rsidR="00A9653B">
        <w:rPr>
          <w:rFonts w:ascii="Times New Roman" w:eastAsia="Calibri" w:hAnsi="Times New Roman" w:cs="Times New Roman"/>
          <w:sz w:val="24"/>
          <w:szCs w:val="24"/>
        </w:rPr>
        <w:t xml:space="preserve"> but</w:t>
      </w:r>
      <w:r w:rsidR="00427F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6CCC">
        <w:rPr>
          <w:rFonts w:ascii="Times New Roman" w:eastAsia="Calibri" w:hAnsi="Times New Roman" w:cs="Times New Roman"/>
          <w:sz w:val="24"/>
          <w:szCs w:val="24"/>
        </w:rPr>
        <w:t>far worse overall</w:t>
      </w:r>
      <w:r w:rsidR="00095D74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A353C4">
        <w:rPr>
          <w:rFonts w:ascii="Times New Roman" w:eastAsia="Calibri" w:hAnsi="Times New Roman" w:cs="Times New Roman"/>
          <w:sz w:val="24"/>
          <w:szCs w:val="24"/>
        </w:rPr>
        <w:t>like</w:t>
      </w:r>
      <w:r w:rsidR="00095D74">
        <w:rPr>
          <w:rFonts w:ascii="Times New Roman" w:eastAsia="Calibri" w:hAnsi="Times New Roman" w:cs="Times New Roman"/>
          <w:sz w:val="24"/>
          <w:szCs w:val="24"/>
        </w:rPr>
        <w:t xml:space="preserve"> naïve Hungarian</w:t>
      </w:r>
      <w:r w:rsidR="00696D52">
        <w:rPr>
          <w:rFonts w:ascii="Times New Roman" w:eastAsia="Calibri" w:hAnsi="Times New Roman" w:cs="Times New Roman"/>
          <w:sz w:val="24"/>
          <w:szCs w:val="24"/>
        </w:rPr>
        <w:t xml:space="preserve"> with higher recall </w:t>
      </w:r>
      <w:r w:rsidR="0072535F">
        <w:rPr>
          <w:rFonts w:ascii="Times New Roman" w:eastAsia="Calibri" w:hAnsi="Times New Roman" w:cs="Times New Roman"/>
          <w:sz w:val="24"/>
          <w:szCs w:val="24"/>
        </w:rPr>
        <w:t>but F1 score</w:t>
      </w:r>
      <w:r w:rsidR="00D33522">
        <w:rPr>
          <w:rFonts w:ascii="Times New Roman" w:eastAsia="Calibri" w:hAnsi="Times New Roman" w:cs="Times New Roman"/>
          <w:sz w:val="24"/>
          <w:szCs w:val="24"/>
        </w:rPr>
        <w:t xml:space="preserve"> is</w:t>
      </w:r>
      <w:r w:rsidR="007253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1EE3">
        <w:rPr>
          <w:rFonts w:ascii="Times New Roman" w:eastAsia="Calibri" w:hAnsi="Times New Roman" w:cs="Times New Roman"/>
          <w:sz w:val="24"/>
          <w:szCs w:val="24"/>
        </w:rPr>
        <w:t>the same</w:t>
      </w:r>
      <w:r w:rsidR="00095D74">
        <w:rPr>
          <w:rFonts w:ascii="Times New Roman" w:eastAsia="Calibri" w:hAnsi="Times New Roman" w:cs="Times New Roman"/>
          <w:sz w:val="24"/>
          <w:szCs w:val="24"/>
        </w:rPr>
        <w:t>)</w:t>
      </w:r>
      <w:r w:rsidR="00934A02">
        <w:rPr>
          <w:rFonts w:ascii="Times New Roman" w:eastAsia="Calibri" w:hAnsi="Times New Roman" w:cs="Times New Roman"/>
          <w:sz w:val="24"/>
          <w:szCs w:val="24"/>
        </w:rPr>
        <w:t>.</w:t>
      </w:r>
      <w:r w:rsidR="00A353C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F926E40" w14:textId="1DA8F691" w:rsidR="00BF504B" w:rsidRDefault="00A353C4" w:rsidP="00FE3E1C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Because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>
        <w:rPr>
          <w:rFonts w:ascii="Times New Roman" w:eastAsia="Calibri" w:hAnsi="Times New Roman" w:cs="Times New Roman"/>
          <w:sz w:val="24"/>
          <w:szCs w:val="24"/>
        </w:rPr>
        <w:t>this unstable</w:t>
      </w:r>
      <w:r w:rsidR="00AA7155">
        <w:rPr>
          <w:rFonts w:ascii="Times New Roman" w:eastAsia="Calibri" w:hAnsi="Times New Roman" w:cs="Times New Roman"/>
          <w:sz w:val="24"/>
          <w:szCs w:val="24"/>
        </w:rPr>
        <w:t xml:space="preserve"> matching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result</w:t>
      </w:r>
      <w:r w:rsidR="00040BF8">
        <w:rPr>
          <w:rFonts w:ascii="Times New Roman" w:eastAsia="Calibri" w:hAnsi="Times New Roman" w:cs="Times New Roman"/>
          <w:sz w:val="24"/>
          <w:szCs w:val="24"/>
        </w:rPr>
        <w:t xml:space="preserve">, I postponed this approach </w:t>
      </w:r>
      <w:r w:rsidR="0006748B">
        <w:rPr>
          <w:rFonts w:ascii="Times New Roman" w:eastAsia="Calibri" w:hAnsi="Times New Roman" w:cs="Times New Roman"/>
          <w:sz w:val="24"/>
          <w:szCs w:val="24"/>
        </w:rPr>
        <w:t>to</w:t>
      </w:r>
      <w:r w:rsidR="00040BF8">
        <w:rPr>
          <w:rFonts w:ascii="Times New Roman" w:eastAsia="Calibri" w:hAnsi="Times New Roman" w:cs="Times New Roman"/>
          <w:sz w:val="24"/>
          <w:szCs w:val="24"/>
        </w:rPr>
        <w:t xml:space="preserve"> rethinking </w:t>
      </w:r>
      <w:r w:rsidR="00E85ABD">
        <w:rPr>
          <w:rFonts w:ascii="Times New Roman" w:eastAsia="Calibri" w:hAnsi="Times New Roman" w:cs="Times New Roman"/>
          <w:sz w:val="24"/>
          <w:szCs w:val="24"/>
        </w:rPr>
        <w:t>my</w:t>
      </w:r>
      <w:r w:rsidR="00F328BD">
        <w:rPr>
          <w:rFonts w:ascii="Times New Roman" w:eastAsia="Calibri" w:hAnsi="Times New Roman" w:cs="Times New Roman"/>
          <w:sz w:val="24"/>
          <w:szCs w:val="24"/>
        </w:rPr>
        <w:t xml:space="preserve"> current</w:t>
      </w:r>
      <w:r w:rsidR="00E85ABD">
        <w:rPr>
          <w:rFonts w:ascii="Times New Roman" w:eastAsia="Calibri" w:hAnsi="Times New Roman" w:cs="Times New Roman"/>
          <w:sz w:val="24"/>
          <w:szCs w:val="24"/>
        </w:rPr>
        <w:t xml:space="preserve"> line representation methods.</w:t>
      </w:r>
      <w:r w:rsidR="00AD46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24738">
        <w:rPr>
          <w:rFonts w:ascii="Times New Roman" w:eastAsia="Calibri" w:hAnsi="Times New Roman" w:cs="Times New Roman"/>
          <w:sz w:val="24"/>
          <w:szCs w:val="24"/>
        </w:rPr>
        <w:t>I addressed two problems of that:</w:t>
      </w:r>
    </w:p>
    <w:p w14:paraId="218A8E21" w14:textId="62CF66EF" w:rsidR="00624738" w:rsidRDefault="00F328BD" w:rsidP="0062473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Lack of</w:t>
      </w:r>
      <w:r w:rsidR="00624738">
        <w:rPr>
          <w:rFonts w:ascii="Times New Roman" w:eastAsia="Calibri" w:hAnsi="Times New Roman" w:cs="Times New Roman"/>
          <w:sz w:val="24"/>
          <w:szCs w:val="24"/>
        </w:rPr>
        <w:t xml:space="preserve"> order</w:t>
      </w:r>
      <w:r w:rsidR="000864D3">
        <w:rPr>
          <w:rFonts w:ascii="Times New Roman" w:eastAsia="Calibri" w:hAnsi="Times New Roman" w:cs="Times New Roman"/>
          <w:sz w:val="24"/>
          <w:szCs w:val="24"/>
        </w:rPr>
        <w:t xml:space="preserve"> for points in </w:t>
      </w:r>
      <w:r w:rsidR="008C1D29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864D3">
        <w:rPr>
          <w:rFonts w:ascii="Times New Roman" w:eastAsia="Calibri" w:hAnsi="Times New Roman" w:cs="Times New Roman"/>
          <w:sz w:val="24"/>
          <w:szCs w:val="24"/>
        </w:rPr>
        <w:t>line</w:t>
      </w:r>
      <w:r w:rsidR="005B21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C384AB" w14:textId="49ACDA9B" w:rsidR="00624738" w:rsidRPr="00624738" w:rsidRDefault="006173E9" w:rsidP="0062473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</w:t>
      </w:r>
      <w:r w:rsidR="00B7537F">
        <w:rPr>
          <w:rFonts w:ascii="Times New Roman" w:eastAsia="Calibri" w:hAnsi="Times New Roman" w:cs="Times New Roman"/>
          <w:sz w:val="24"/>
          <w:szCs w:val="24"/>
        </w:rPr>
        <w:t xml:space="preserve"> geometry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connection between points in </w:t>
      </w:r>
      <w:r w:rsidR="008C1D2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subset.</w:t>
      </w:r>
    </w:p>
    <w:p w14:paraId="69C1D825" w14:textId="074B48D9" w:rsidR="0083311E" w:rsidRDefault="00D276C0" w:rsidP="005B2127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970F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13C2">
        <w:rPr>
          <w:rFonts w:ascii="Times New Roman" w:eastAsia="Calibri" w:hAnsi="Times New Roman" w:cs="Times New Roman"/>
          <w:sz w:val="24"/>
          <w:szCs w:val="24"/>
        </w:rPr>
        <w:t>must</w:t>
      </w:r>
      <w:r w:rsidR="00970FE5">
        <w:rPr>
          <w:rFonts w:ascii="Times New Roman" w:eastAsia="Calibri" w:hAnsi="Times New Roman" w:cs="Times New Roman"/>
          <w:sz w:val="24"/>
          <w:szCs w:val="24"/>
        </w:rPr>
        <w:t xml:space="preserve"> resolve these issues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before </w:t>
      </w:r>
      <w:r w:rsidR="005B2127">
        <w:rPr>
          <w:rFonts w:ascii="Times New Roman" w:eastAsia="Calibri" w:hAnsi="Times New Roman" w:cs="Times New Roman"/>
          <w:sz w:val="24"/>
          <w:szCs w:val="24"/>
        </w:rPr>
        <w:t>proposing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2127">
        <w:rPr>
          <w:rFonts w:ascii="Times New Roman" w:eastAsia="Calibri" w:hAnsi="Times New Roman" w:cs="Times New Roman"/>
          <w:sz w:val="24"/>
          <w:szCs w:val="24"/>
        </w:rPr>
        <w:t xml:space="preserve">any </w:t>
      </w:r>
      <w:r>
        <w:rPr>
          <w:rFonts w:ascii="Times New Roman" w:eastAsia="Calibri" w:hAnsi="Times New Roman" w:cs="Times New Roman"/>
          <w:sz w:val="24"/>
          <w:szCs w:val="24"/>
        </w:rPr>
        <w:t xml:space="preserve">matching </w:t>
      </w:r>
      <w:r w:rsidR="007B3DE0">
        <w:rPr>
          <w:rFonts w:ascii="Times New Roman" w:eastAsia="Calibri" w:hAnsi="Times New Roman" w:cs="Times New Roman"/>
          <w:sz w:val="24"/>
          <w:szCs w:val="24"/>
        </w:rPr>
        <w:t>algorithm.</w:t>
      </w:r>
    </w:p>
    <w:p w14:paraId="3E3D6BAA" w14:textId="77777777" w:rsidR="00954684" w:rsidRDefault="00954684" w:rsidP="003E4E17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60E04E" w14:textId="1FA53581" w:rsidR="00307DB0" w:rsidRPr="005775C2" w:rsidRDefault="00704B06" w:rsidP="00307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Point-matching performance</w:t>
      </w:r>
      <w:r w:rsidR="0009048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 CPU &amp; GPU</w:t>
      </w:r>
    </w:p>
    <w:p w14:paraId="50939887" w14:textId="77777777" w:rsidR="0078419C" w:rsidRDefault="008C1D29" w:rsidP="008B3C37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Complete</w:t>
      </w:r>
      <w:r w:rsidR="00AF1708">
        <w:rPr>
          <w:rFonts w:ascii="Times New Roman" w:eastAsia="Calibri" w:hAnsi="Times New Roman" w:cs="Times New Roman"/>
          <w:sz w:val="24"/>
          <w:szCs w:val="24"/>
        </w:rPr>
        <w:t xml:space="preserve"> matching </w:t>
      </w:r>
      <w:r w:rsidR="00FF11B5">
        <w:rPr>
          <w:rFonts w:ascii="Times New Roman" w:eastAsia="Calibri" w:hAnsi="Times New Roman" w:cs="Times New Roman"/>
          <w:sz w:val="24"/>
          <w:szCs w:val="24"/>
        </w:rPr>
        <w:t>algorithms usually</w:t>
      </w:r>
      <w:r w:rsidR="00AF17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68A7">
        <w:rPr>
          <w:rFonts w:ascii="Times New Roman" w:eastAsia="Calibri" w:hAnsi="Times New Roman" w:cs="Times New Roman"/>
          <w:sz w:val="24"/>
          <w:szCs w:val="24"/>
        </w:rPr>
        <w:t>have two</w:t>
      </w:r>
      <w:r w:rsidR="00D4047C">
        <w:rPr>
          <w:rFonts w:ascii="Times New Roman" w:eastAsia="Calibri" w:hAnsi="Times New Roman" w:cs="Times New Roman"/>
          <w:sz w:val="24"/>
          <w:szCs w:val="24"/>
        </w:rPr>
        <w:t xml:space="preserve"> main</w:t>
      </w:r>
      <w:r w:rsidR="000B68A7">
        <w:rPr>
          <w:rFonts w:ascii="Times New Roman" w:eastAsia="Calibri" w:hAnsi="Times New Roman" w:cs="Times New Roman"/>
          <w:sz w:val="24"/>
          <w:szCs w:val="24"/>
        </w:rPr>
        <w:t xml:space="preserve"> steps: 1</w:t>
      </w:r>
      <w:r w:rsidR="000B68A7" w:rsidRPr="000B68A7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 w:rsidR="000B68A7">
        <w:rPr>
          <w:rFonts w:ascii="Times New Roman" w:eastAsia="Calibri" w:hAnsi="Times New Roman" w:cs="Times New Roman"/>
          <w:sz w:val="24"/>
          <w:szCs w:val="24"/>
        </w:rPr>
        <w:t xml:space="preserve"> – extracts points &amp; descriptor </w:t>
      </w:r>
      <w:r w:rsidR="008B3C37">
        <w:rPr>
          <w:rFonts w:ascii="Times New Roman" w:eastAsia="Calibri" w:hAnsi="Times New Roman" w:cs="Times New Roman"/>
          <w:sz w:val="24"/>
          <w:szCs w:val="24"/>
        </w:rPr>
        <w:t>in images, 2</w:t>
      </w:r>
      <w:r w:rsidR="008B3C37" w:rsidRPr="008B3C37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="008B3C37">
        <w:rPr>
          <w:rFonts w:ascii="Times New Roman" w:eastAsia="Calibri" w:hAnsi="Times New Roman" w:cs="Times New Roman"/>
          <w:sz w:val="24"/>
          <w:szCs w:val="24"/>
        </w:rPr>
        <w:t xml:space="preserve"> – perform matching.</w:t>
      </w:r>
      <w:r w:rsidR="00A90A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B3456">
        <w:rPr>
          <w:rFonts w:ascii="Times New Roman" w:eastAsia="Calibri" w:hAnsi="Times New Roman" w:cs="Times New Roman"/>
          <w:sz w:val="24"/>
          <w:szCs w:val="24"/>
        </w:rPr>
        <w:t>SuperGlue</w:t>
      </w:r>
      <w:proofErr w:type="spellEnd"/>
      <w:r w:rsidR="009B3456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r w:rsidR="00542023">
        <w:rPr>
          <w:rFonts w:ascii="Times New Roman" w:eastAsia="Calibri" w:hAnsi="Times New Roman" w:cs="Times New Roman"/>
          <w:sz w:val="24"/>
          <w:szCs w:val="24"/>
        </w:rPr>
        <w:t>Sinkhorn-3D is 2</w:t>
      </w:r>
      <w:r w:rsidR="00542023" w:rsidRPr="00542023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="00542023">
        <w:rPr>
          <w:rFonts w:ascii="Times New Roman" w:eastAsia="Calibri" w:hAnsi="Times New Roman" w:cs="Times New Roman"/>
          <w:sz w:val="24"/>
          <w:szCs w:val="24"/>
        </w:rPr>
        <w:t xml:space="preserve"> step</w:t>
      </w:r>
      <w:r w:rsidR="009C22B0">
        <w:rPr>
          <w:rFonts w:ascii="Times New Roman" w:eastAsia="Calibri" w:hAnsi="Times New Roman" w:cs="Times New Roman"/>
          <w:sz w:val="24"/>
          <w:szCs w:val="24"/>
        </w:rPr>
        <w:t xml:space="preserve">, but 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SLAM applications need </w:t>
      </w:r>
      <w:r>
        <w:rPr>
          <w:rFonts w:ascii="Times New Roman" w:eastAsia="Calibri" w:hAnsi="Times New Roman" w:cs="Times New Roman"/>
          <w:sz w:val="24"/>
          <w:szCs w:val="24"/>
        </w:rPr>
        <w:t>to consider</w:t>
      </w:r>
      <w:r w:rsidR="0006748B">
        <w:rPr>
          <w:rFonts w:ascii="Times New Roman" w:eastAsia="Calibri" w:hAnsi="Times New Roman" w:cs="Times New Roman"/>
          <w:sz w:val="24"/>
          <w:szCs w:val="24"/>
        </w:rPr>
        <w:t xml:space="preserve"> both</w:t>
      </w:r>
      <w:r w:rsidR="00A37D59">
        <w:rPr>
          <w:rFonts w:ascii="Times New Roman" w:eastAsia="Calibri" w:hAnsi="Times New Roman" w:cs="Times New Roman"/>
          <w:sz w:val="24"/>
          <w:szCs w:val="24"/>
        </w:rPr>
        <w:t>.</w:t>
      </w:r>
      <w:r w:rsidR="00B700B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21CFDF" w14:textId="46632332" w:rsidR="00DD6AA9" w:rsidRDefault="00B700B4" w:rsidP="00E37EF2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this part, I compare </w:t>
      </w:r>
      <w:r w:rsidR="00CA0EA3">
        <w:rPr>
          <w:rFonts w:ascii="Times New Roman" w:eastAsia="Calibri" w:hAnsi="Times New Roman" w:cs="Times New Roman"/>
          <w:sz w:val="24"/>
          <w:szCs w:val="24"/>
        </w:rPr>
        <w:t>experiments in CPU and GPUs</w:t>
      </w:r>
      <w:r w:rsidR="005845D1">
        <w:rPr>
          <w:rFonts w:ascii="Times New Roman" w:eastAsia="Calibri" w:hAnsi="Times New Roman" w:cs="Times New Roman"/>
          <w:sz w:val="24"/>
          <w:szCs w:val="24"/>
        </w:rPr>
        <w:t>; I also propose</w:t>
      </w:r>
      <w:r w:rsidR="00DD6AA9">
        <w:rPr>
          <w:rFonts w:ascii="Times New Roman" w:eastAsia="Calibri" w:hAnsi="Times New Roman" w:cs="Times New Roman"/>
          <w:sz w:val="24"/>
          <w:szCs w:val="24"/>
        </w:rPr>
        <w:t xml:space="preserve"> some</w:t>
      </w:r>
      <w:r w:rsidR="005845D1">
        <w:rPr>
          <w:rFonts w:ascii="Times New Roman" w:eastAsia="Calibri" w:hAnsi="Times New Roman" w:cs="Times New Roman"/>
          <w:sz w:val="24"/>
          <w:szCs w:val="24"/>
        </w:rPr>
        <w:t xml:space="preserve"> speedup</w:t>
      </w:r>
      <w:r w:rsidR="00DD6AA9">
        <w:rPr>
          <w:rFonts w:ascii="Times New Roman" w:eastAsia="Calibri" w:hAnsi="Times New Roman" w:cs="Times New Roman"/>
          <w:sz w:val="24"/>
          <w:szCs w:val="24"/>
        </w:rPr>
        <w:t xml:space="preserve"> ways</w:t>
      </w:r>
      <w:r w:rsidR="00584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19A8">
        <w:rPr>
          <w:rFonts w:ascii="Times New Roman" w:eastAsia="Calibri" w:hAnsi="Times New Roman" w:cs="Times New Roman"/>
          <w:sz w:val="24"/>
          <w:szCs w:val="24"/>
        </w:rPr>
        <w:t xml:space="preserve">in SLAM </w:t>
      </w:r>
      <w:r w:rsidR="00DD6AA9">
        <w:rPr>
          <w:rFonts w:ascii="Times New Roman" w:eastAsia="Calibri" w:hAnsi="Times New Roman" w:cs="Times New Roman"/>
          <w:sz w:val="24"/>
          <w:szCs w:val="24"/>
        </w:rPr>
        <w:t>practicall</w:t>
      </w:r>
      <w:r w:rsidR="002819A8">
        <w:rPr>
          <w:rFonts w:ascii="Times New Roman" w:eastAsia="Calibri" w:hAnsi="Times New Roman" w:cs="Times New Roman"/>
          <w:sz w:val="24"/>
          <w:szCs w:val="24"/>
        </w:rPr>
        <w:t>y.</w:t>
      </w:r>
    </w:p>
    <w:p w14:paraId="294A0AE7" w14:textId="77777777" w:rsidR="00562A25" w:rsidRDefault="00562A25" w:rsidP="00E37EF2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B8930F" w14:textId="04BECAF6" w:rsidR="005C1797" w:rsidRPr="00267859" w:rsidRDefault="00B9067A" w:rsidP="00B9067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With 8</w:t>
      </w:r>
      <w:r w:rsidR="003E3082"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-</w:t>
      </w:r>
      <w:r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Core CPU</w:t>
      </w:r>
    </w:p>
    <w:p w14:paraId="0BD8C36C" w14:textId="5178A515" w:rsidR="001178EA" w:rsidRPr="001178EA" w:rsidRDefault="001178EA" w:rsidP="00DD6AA9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My matching method is </w:t>
      </w:r>
      <w:r w:rsidR="0071770B">
        <w:rPr>
          <w:rFonts w:ascii="Times New Roman" w:eastAsia="Calibri" w:hAnsi="Times New Roman" w:cs="Times New Roman"/>
          <w:sz w:val="24"/>
          <w:szCs w:val="24"/>
        </w:rPr>
        <w:t xml:space="preserve">about </w:t>
      </w:r>
      <w:r w:rsidR="00DD6AA9">
        <w:rPr>
          <w:rFonts w:ascii="Times New Roman" w:eastAsia="Calibri" w:hAnsi="Times New Roman" w:cs="Times New Roman"/>
          <w:sz w:val="24"/>
          <w:szCs w:val="24"/>
        </w:rPr>
        <w:t>seven</w:t>
      </w:r>
      <w:r>
        <w:rPr>
          <w:rFonts w:ascii="Times New Roman" w:eastAsia="Calibri" w:hAnsi="Times New Roman" w:cs="Times New Roman"/>
          <w:sz w:val="24"/>
          <w:szCs w:val="24"/>
        </w:rPr>
        <w:t xml:space="preserve"> times faster than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SuperGlue</w:t>
      </w:r>
      <w:proofErr w:type="spellEnd"/>
      <w:r w:rsidR="00DB7DCB">
        <w:rPr>
          <w:rFonts w:ascii="Times New Roman" w:eastAsia="Calibri" w:hAnsi="Times New Roman" w:cs="Times New Roman"/>
          <w:sz w:val="24"/>
          <w:szCs w:val="24"/>
        </w:rPr>
        <w:t xml:space="preserve"> when executing in </w:t>
      </w:r>
      <w:r w:rsidR="00DD6AA9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DB7DCB">
        <w:rPr>
          <w:rFonts w:ascii="Times New Roman" w:eastAsia="Calibri" w:hAnsi="Times New Roman" w:cs="Times New Roman"/>
          <w:sz w:val="24"/>
          <w:szCs w:val="24"/>
        </w:rPr>
        <w:t>8-core CPU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1F8E017" w14:textId="6CAE2FC7" w:rsidR="003E3082" w:rsidRDefault="003E3082" w:rsidP="003E308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Superglue match: </w:t>
      </w:r>
      <w:r w:rsidRPr="000F556D">
        <w:rPr>
          <w:rFonts w:ascii="Times New Roman" w:eastAsia="Calibri" w:hAnsi="Times New Roman" w:cs="Times New Roman"/>
          <w:b/>
          <w:bCs/>
          <w:sz w:val="24"/>
          <w:szCs w:val="24"/>
        </w:rPr>
        <w:t>71</w:t>
      </w:r>
      <w:r w:rsidR="00226A9A" w:rsidRPr="000F55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0F556D">
        <w:rPr>
          <w:rFonts w:ascii="Times New Roman" w:eastAsia="Calibri" w:hAnsi="Times New Roman" w:cs="Times New Roman"/>
          <w:b/>
          <w:bCs/>
          <w:sz w:val="24"/>
          <w:szCs w:val="24"/>
        </w:rPr>
        <w:t>ms</w:t>
      </w:r>
      <w:r w:rsidR="00226A9A" w:rsidRPr="000F556D">
        <w:rPr>
          <w:rFonts w:ascii="Times New Roman" w:eastAsia="Calibri" w:hAnsi="Times New Roman" w:cs="Times New Roman"/>
          <w:b/>
          <w:bCs/>
          <w:sz w:val="24"/>
          <w:szCs w:val="24"/>
        </w:rPr>
        <w:t>ec</w:t>
      </w:r>
    </w:p>
    <w:p w14:paraId="6BCD14DC" w14:textId="5C7118C6" w:rsidR="003E3082" w:rsidRDefault="003E3082" w:rsidP="003E308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Sinkhorn-3D match: </w:t>
      </w:r>
      <w:r w:rsidR="00226A9A" w:rsidRPr="000F556D">
        <w:rPr>
          <w:rFonts w:ascii="Times New Roman" w:eastAsia="Calibri" w:hAnsi="Times New Roman" w:cs="Times New Roman"/>
          <w:b/>
          <w:bCs/>
          <w:sz w:val="24"/>
          <w:szCs w:val="24"/>
        </w:rPr>
        <w:t>11 msec</w:t>
      </w:r>
      <w:r w:rsidR="00796581">
        <w:rPr>
          <w:rFonts w:ascii="Times New Roman" w:eastAsia="Calibri" w:hAnsi="Times New Roman" w:cs="Times New Roman"/>
          <w:sz w:val="24"/>
          <w:szCs w:val="24"/>
        </w:rPr>
        <w:t xml:space="preserve"> (3.4 msec for </w:t>
      </w:r>
      <w:proofErr w:type="spellStart"/>
      <w:r w:rsidR="00796581">
        <w:rPr>
          <w:rFonts w:ascii="Times New Roman" w:eastAsia="Calibri" w:hAnsi="Times New Roman" w:cs="Times New Roman"/>
          <w:sz w:val="24"/>
          <w:szCs w:val="24"/>
        </w:rPr>
        <w:t>Sinkhorn</w:t>
      </w:r>
      <w:proofErr w:type="spellEnd"/>
      <w:r w:rsidR="00796581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r w:rsidR="00B14F45">
        <w:rPr>
          <w:rFonts w:ascii="Times New Roman" w:eastAsia="Calibri" w:hAnsi="Times New Roman" w:cs="Times New Roman"/>
          <w:sz w:val="24"/>
          <w:szCs w:val="24"/>
        </w:rPr>
        <w:t>7.7 msec for Hungarian)</w:t>
      </w:r>
    </w:p>
    <w:p w14:paraId="3EB1E299" w14:textId="5E67A5E9" w:rsidR="000F556D" w:rsidRDefault="006D5D70" w:rsidP="00DD6AA9">
      <w:pPr>
        <w:pStyle w:val="ListParagraph"/>
        <w:spacing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However, </w:t>
      </w:r>
      <w:proofErr w:type="spellStart"/>
      <w:r w:rsidR="007D2FB9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7D2FB9">
        <w:rPr>
          <w:rFonts w:ascii="Times New Roman" w:eastAsia="Calibri" w:hAnsi="Times New Roman" w:cs="Times New Roman"/>
          <w:sz w:val="24"/>
          <w:szCs w:val="24"/>
        </w:rPr>
        <w:t xml:space="preserve"> detection is time</w:t>
      </w:r>
      <w:r w:rsidR="0078419C">
        <w:rPr>
          <w:rFonts w:ascii="Times New Roman" w:eastAsia="Calibri" w:hAnsi="Times New Roman" w:cs="Times New Roman"/>
          <w:sz w:val="24"/>
          <w:szCs w:val="24"/>
        </w:rPr>
        <w:t>-</w:t>
      </w:r>
      <w:r w:rsidR="007D2FB9">
        <w:rPr>
          <w:rFonts w:ascii="Times New Roman" w:eastAsia="Calibri" w:hAnsi="Times New Roman" w:cs="Times New Roman"/>
          <w:sz w:val="24"/>
          <w:szCs w:val="24"/>
        </w:rPr>
        <w:t>consuming: 5</w:t>
      </w:r>
      <w:r w:rsidR="00F70438">
        <w:rPr>
          <w:rFonts w:ascii="Times New Roman" w:eastAsia="Calibri" w:hAnsi="Times New Roman" w:cs="Times New Roman"/>
          <w:sz w:val="24"/>
          <w:szCs w:val="24"/>
        </w:rPr>
        <w:t>00 msec</w:t>
      </w:r>
      <w:r w:rsidR="00190A17">
        <w:rPr>
          <w:rFonts w:ascii="Times New Roman" w:eastAsia="Calibri" w:hAnsi="Times New Roman" w:cs="Times New Roman"/>
          <w:sz w:val="24"/>
          <w:szCs w:val="24"/>
        </w:rPr>
        <w:t xml:space="preserve"> for each </w:t>
      </w:r>
      <w:r w:rsidR="00EE2DD1">
        <w:rPr>
          <w:rFonts w:ascii="Times New Roman" w:eastAsia="Calibri" w:hAnsi="Times New Roman" w:cs="Times New Roman"/>
          <w:sz w:val="24"/>
          <w:szCs w:val="24"/>
        </w:rPr>
        <w:t>image</w:t>
      </w:r>
      <w:r w:rsidR="009A0510">
        <w:rPr>
          <w:rFonts w:ascii="Times New Roman" w:eastAsia="Calibri" w:hAnsi="Times New Roman" w:cs="Times New Roman"/>
          <w:sz w:val="24"/>
          <w:szCs w:val="24"/>
        </w:rPr>
        <w:t>. The total time is</w:t>
      </w:r>
      <w:r w:rsidR="007E59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0510">
        <w:rPr>
          <w:rFonts w:ascii="Times New Roman" w:eastAsia="Calibri" w:hAnsi="Times New Roman" w:cs="Times New Roman"/>
          <w:sz w:val="24"/>
          <w:szCs w:val="24"/>
        </w:rPr>
        <w:t>about 1100 msec for matching</w:t>
      </w:r>
      <w:r w:rsidR="00F850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850EE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F850EE">
        <w:rPr>
          <w:rFonts w:ascii="Times New Roman" w:eastAsia="Calibri" w:hAnsi="Times New Roman" w:cs="Times New Roman"/>
          <w:sz w:val="24"/>
          <w:szCs w:val="24"/>
        </w:rPr>
        <w:t xml:space="preserve"> in two </w:t>
      </w:r>
      <w:r w:rsidR="0078419C">
        <w:rPr>
          <w:rFonts w:ascii="Times New Roman" w:eastAsia="Calibri" w:hAnsi="Times New Roman" w:cs="Times New Roman"/>
          <w:sz w:val="24"/>
          <w:szCs w:val="24"/>
        </w:rPr>
        <w:t>frames</w:t>
      </w:r>
      <w:r w:rsidR="004A69EC">
        <w:rPr>
          <w:rFonts w:ascii="Times New Roman" w:eastAsia="Calibri" w:hAnsi="Times New Roman" w:cs="Times New Roman"/>
          <w:sz w:val="24"/>
          <w:szCs w:val="24"/>
        </w:rPr>
        <w:t xml:space="preserve"> by Supe</w:t>
      </w:r>
      <w:r w:rsidR="00950806">
        <w:rPr>
          <w:rFonts w:ascii="Times New Roman" w:eastAsia="Calibri" w:hAnsi="Times New Roman" w:cs="Times New Roman"/>
          <w:sz w:val="24"/>
          <w:szCs w:val="24"/>
        </w:rPr>
        <w:t>rglue</w:t>
      </w:r>
      <w:r w:rsidR="00F850E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10AF05" w14:textId="77777777" w:rsidR="0071770B" w:rsidRPr="003E3082" w:rsidRDefault="0071770B" w:rsidP="0093199F">
      <w:pPr>
        <w:pStyle w:val="ListParagraph"/>
        <w:spacing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BC6209" w14:textId="1F0C552A" w:rsidR="00C47E19" w:rsidRPr="00267859" w:rsidRDefault="00164A63" w:rsidP="00BB54D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SuperGlue</w:t>
      </w:r>
      <w:proofErr w:type="spellEnd"/>
      <w:r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(CNN) a</w:t>
      </w:r>
      <w:r w:rsidR="0093199F"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cceleration w</w:t>
      </w:r>
      <w:r w:rsidR="004B5675" w:rsidRPr="0026785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ith GPU</w:t>
      </w:r>
    </w:p>
    <w:p w14:paraId="1D1BCA33" w14:textId="2CE639C7" w:rsidR="00321594" w:rsidRDefault="002B766E" w:rsidP="00974A6F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all know that </w:t>
      </w:r>
      <w:r w:rsidR="000A2A3F" w:rsidRPr="00947964">
        <w:rPr>
          <w:rFonts w:ascii="Times New Roman" w:eastAsia="Calibri" w:hAnsi="Times New Roman" w:cs="Times New Roman"/>
          <w:sz w:val="24"/>
          <w:szCs w:val="24"/>
        </w:rPr>
        <w:t>GPU can accelerate CNN inference</w:t>
      </w:r>
      <w:r w:rsidR="00764A49">
        <w:rPr>
          <w:rFonts w:ascii="Times New Roman" w:eastAsia="Calibri" w:hAnsi="Times New Roman" w:cs="Times New Roman"/>
          <w:sz w:val="24"/>
          <w:szCs w:val="24"/>
        </w:rPr>
        <w:t>;</w:t>
      </w:r>
      <w:r w:rsidR="000A2A3F" w:rsidRPr="00947964">
        <w:rPr>
          <w:rFonts w:ascii="Times New Roman" w:eastAsia="Calibri" w:hAnsi="Times New Roman" w:cs="Times New Roman"/>
          <w:sz w:val="24"/>
          <w:szCs w:val="24"/>
        </w:rPr>
        <w:t xml:space="preserve"> however</w:t>
      </w:r>
      <w:r w:rsidR="00764A49">
        <w:rPr>
          <w:rFonts w:ascii="Times New Roman" w:eastAsia="Calibri" w:hAnsi="Times New Roman" w:cs="Times New Roman"/>
          <w:sz w:val="24"/>
          <w:szCs w:val="24"/>
        </w:rPr>
        <w:t>,</w:t>
      </w:r>
      <w:r w:rsidR="000A2A3F" w:rsidRPr="009479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7E19" w:rsidRPr="00947964">
        <w:rPr>
          <w:rFonts w:ascii="Times New Roman" w:eastAsia="Calibri" w:hAnsi="Times New Roman" w:cs="Times New Roman"/>
          <w:sz w:val="24"/>
          <w:szCs w:val="24"/>
        </w:rPr>
        <w:t>the limit</w:t>
      </w:r>
      <w:r w:rsidR="00764A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47A8">
        <w:rPr>
          <w:rFonts w:ascii="Times New Roman" w:eastAsia="Calibri" w:hAnsi="Times New Roman" w:cs="Times New Roman"/>
          <w:sz w:val="24"/>
          <w:szCs w:val="24"/>
        </w:rPr>
        <w:t xml:space="preserve">FPS is 30 Hz </w:t>
      </w:r>
      <w:r w:rsidR="00763838">
        <w:rPr>
          <w:rFonts w:ascii="Times New Roman" w:eastAsia="Calibri" w:hAnsi="Times New Roman" w:cs="Times New Roman"/>
          <w:sz w:val="24"/>
          <w:szCs w:val="24"/>
        </w:rPr>
        <w:t xml:space="preserve">because </w:t>
      </w:r>
      <w:r w:rsidR="00974A6F">
        <w:rPr>
          <w:rFonts w:ascii="Times New Roman" w:eastAsia="Calibri" w:hAnsi="Times New Roman" w:cs="Times New Roman"/>
          <w:sz w:val="24"/>
          <w:szCs w:val="24"/>
        </w:rPr>
        <w:t>it needs 30-50 ms</w:t>
      </w:r>
      <w:r w:rsidR="00BF3BE9">
        <w:rPr>
          <w:rFonts w:ascii="Times New Roman" w:eastAsia="Calibri" w:hAnsi="Times New Roman" w:cs="Times New Roman"/>
          <w:sz w:val="24"/>
          <w:szCs w:val="24"/>
        </w:rPr>
        <w:t>ec</w:t>
      </w:r>
      <w:r w:rsidR="00974A6F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802A21">
        <w:rPr>
          <w:rFonts w:ascii="Times New Roman" w:eastAsia="Calibri" w:hAnsi="Times New Roman" w:cs="Times New Roman"/>
          <w:sz w:val="24"/>
          <w:szCs w:val="24"/>
        </w:rPr>
        <w:t>call the execution from CPU to GPU.</w:t>
      </w:r>
      <w:r w:rsidR="00FF327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2367A3" w14:textId="77777777" w:rsidR="006E4510" w:rsidRDefault="00664FBF" w:rsidP="006E4510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3B08A89" wp14:editId="242AC536">
            <wp:extent cx="4933950" cy="30194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C7AC7A-8214-4D94-BC03-53E0E1AED1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75C76F" w14:textId="47DBDF5C" w:rsidR="00990268" w:rsidRDefault="006E4510" w:rsidP="006E4510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t xml:space="preserve">Figure </w:t>
      </w:r>
      <w:r w:rsidR="00AD6821">
        <w:fldChar w:fldCharType="begin"/>
      </w:r>
      <w:r w:rsidR="00AD6821">
        <w:instrText xml:space="preserve"> SEQ Figure \* ARABIC </w:instrText>
      </w:r>
      <w:r w:rsidR="00AD6821">
        <w:fldChar w:fldCharType="separate"/>
      </w:r>
      <w:r>
        <w:rPr>
          <w:noProof/>
        </w:rPr>
        <w:t>3</w:t>
      </w:r>
      <w:r w:rsidR="00AD6821">
        <w:rPr>
          <w:noProof/>
        </w:rPr>
        <w:fldChar w:fldCharType="end"/>
      </w:r>
      <w:r>
        <w:t xml:space="preserve">: Full matching time by </w:t>
      </w:r>
      <w:proofErr w:type="spellStart"/>
      <w:r>
        <w:t>SuperGlue</w:t>
      </w:r>
      <w:proofErr w:type="spellEnd"/>
      <w:r>
        <w:t xml:space="preserve"> in CPU, Mobile GPU, PC GPU</w:t>
      </w:r>
    </w:p>
    <w:p w14:paraId="4E3FAFB7" w14:textId="5610EF55" w:rsidR="007C0C07" w:rsidRDefault="00EA1880" w:rsidP="00C9584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r w:rsidR="00231842">
        <w:rPr>
          <w:rFonts w:ascii="Times New Roman" w:eastAsia="Calibri" w:hAnsi="Times New Roman" w:cs="Times New Roman"/>
          <w:sz w:val="24"/>
          <w:szCs w:val="24"/>
        </w:rPr>
        <w:t>*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2318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D012F">
        <w:rPr>
          <w:rFonts w:ascii="Times New Roman" w:eastAsia="Calibri" w:hAnsi="Times New Roman" w:cs="Times New Roman"/>
          <w:sz w:val="24"/>
          <w:szCs w:val="24"/>
        </w:rPr>
        <w:t>Embedded PC</w:t>
      </w:r>
      <w:r w:rsidR="00080E8B">
        <w:rPr>
          <w:rFonts w:ascii="Times New Roman" w:eastAsia="Calibri" w:hAnsi="Times New Roman" w:cs="Times New Roman"/>
          <w:sz w:val="24"/>
          <w:szCs w:val="24"/>
        </w:rPr>
        <w:t>s</w:t>
      </w:r>
      <w:r w:rsidR="001D0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9C4">
        <w:rPr>
          <w:rFonts w:ascii="Times New Roman" w:eastAsia="Calibri" w:hAnsi="Times New Roman" w:cs="Times New Roman"/>
          <w:sz w:val="24"/>
          <w:szCs w:val="24"/>
        </w:rPr>
        <w:t>(</w:t>
      </w:r>
      <w:r w:rsidR="00AD1A55">
        <w:rPr>
          <w:rFonts w:ascii="Times New Roman" w:eastAsia="Calibri" w:hAnsi="Times New Roman" w:cs="Times New Roman"/>
          <w:sz w:val="24"/>
          <w:szCs w:val="24"/>
        </w:rPr>
        <w:t>for</w:t>
      </w:r>
      <w:r w:rsidR="00231842">
        <w:rPr>
          <w:rFonts w:ascii="Times New Roman" w:eastAsia="Calibri" w:hAnsi="Times New Roman" w:cs="Times New Roman"/>
          <w:sz w:val="24"/>
          <w:szCs w:val="24"/>
        </w:rPr>
        <w:t xml:space="preserve"> drone</w:t>
      </w:r>
      <w:r w:rsidR="003C149F">
        <w:rPr>
          <w:rFonts w:ascii="Times New Roman" w:eastAsia="Calibri" w:hAnsi="Times New Roman" w:cs="Times New Roman"/>
          <w:sz w:val="24"/>
          <w:szCs w:val="24"/>
        </w:rPr>
        <w:t>s</w:t>
      </w:r>
      <w:r w:rsidR="001D012F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D5DBF">
        <w:rPr>
          <w:rFonts w:ascii="Times New Roman" w:eastAsia="Calibri" w:hAnsi="Times New Roman" w:cs="Times New Roman"/>
          <w:sz w:val="24"/>
          <w:szCs w:val="24"/>
        </w:rPr>
        <w:t>may</w:t>
      </w:r>
      <w:r w:rsidR="001A39C4">
        <w:rPr>
          <w:rFonts w:ascii="Times New Roman" w:eastAsia="Calibri" w:hAnsi="Times New Roman" w:cs="Times New Roman"/>
          <w:sz w:val="24"/>
          <w:szCs w:val="24"/>
        </w:rPr>
        <w:t xml:space="preserve"> have similar GPU </w:t>
      </w:r>
      <w:r w:rsidR="00902EC6">
        <w:rPr>
          <w:rFonts w:ascii="Times New Roman" w:eastAsia="Calibri" w:hAnsi="Times New Roman" w:cs="Times New Roman"/>
          <w:sz w:val="24"/>
          <w:szCs w:val="24"/>
        </w:rPr>
        <w:t>to</w:t>
      </w:r>
      <w:r w:rsidR="00D34C8E">
        <w:rPr>
          <w:rFonts w:ascii="Times New Roman" w:eastAsia="Calibri" w:hAnsi="Times New Roman" w:cs="Times New Roman"/>
          <w:sz w:val="24"/>
          <w:szCs w:val="24"/>
        </w:rPr>
        <w:t xml:space="preserve"> mobile laptop</w:t>
      </w:r>
      <w:r w:rsidR="006D5D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1F95">
        <w:rPr>
          <w:rFonts w:ascii="Times New Roman" w:eastAsia="Calibri" w:hAnsi="Times New Roman" w:cs="Times New Roman"/>
          <w:sz w:val="24"/>
          <w:szCs w:val="24"/>
        </w:rPr>
        <w:t>GPU</w:t>
      </w:r>
      <w:r w:rsidR="00902EC6">
        <w:rPr>
          <w:rFonts w:ascii="Times New Roman" w:eastAsia="Calibri" w:hAnsi="Times New Roman" w:cs="Times New Roman"/>
          <w:sz w:val="24"/>
          <w:szCs w:val="24"/>
        </w:rPr>
        <w:t>,</w:t>
      </w:r>
      <w:r w:rsidR="00F11687">
        <w:rPr>
          <w:rFonts w:ascii="Times New Roman" w:eastAsia="Calibri" w:hAnsi="Times New Roman" w:cs="Times New Roman"/>
          <w:sz w:val="24"/>
          <w:szCs w:val="24"/>
        </w:rPr>
        <w:t xml:space="preserve"> but</w:t>
      </w:r>
      <w:r w:rsidR="002178AC">
        <w:rPr>
          <w:rFonts w:ascii="Times New Roman" w:eastAsia="Calibri" w:hAnsi="Times New Roman" w:cs="Times New Roman"/>
          <w:sz w:val="24"/>
          <w:szCs w:val="24"/>
        </w:rPr>
        <w:t xml:space="preserve"> their CPU </w:t>
      </w:r>
      <w:r w:rsidR="00902EC6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2178AC">
        <w:rPr>
          <w:rFonts w:ascii="Times New Roman" w:eastAsia="Calibri" w:hAnsi="Times New Roman" w:cs="Times New Roman"/>
          <w:sz w:val="24"/>
          <w:szCs w:val="24"/>
        </w:rPr>
        <w:t>usually</w:t>
      </w:r>
      <w:r w:rsidR="00F11687">
        <w:rPr>
          <w:rFonts w:ascii="Times New Roman" w:eastAsia="Calibri" w:hAnsi="Times New Roman" w:cs="Times New Roman"/>
          <w:sz w:val="24"/>
          <w:szCs w:val="24"/>
        </w:rPr>
        <w:t xml:space="preserve"> slower than the CPU</w:t>
      </w:r>
      <w:r w:rsidR="00171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0769">
        <w:rPr>
          <w:rFonts w:ascii="Times New Roman" w:eastAsia="Calibri" w:hAnsi="Times New Roman" w:cs="Times New Roman"/>
          <w:sz w:val="24"/>
          <w:szCs w:val="24"/>
        </w:rPr>
        <w:t>us</w:t>
      </w:r>
      <w:r w:rsidR="00902EC6">
        <w:rPr>
          <w:rFonts w:ascii="Times New Roman" w:eastAsia="Calibri" w:hAnsi="Times New Roman" w:cs="Times New Roman"/>
          <w:sz w:val="24"/>
          <w:szCs w:val="24"/>
        </w:rPr>
        <w:t>ed</w:t>
      </w:r>
      <w:r w:rsidR="00B507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1F95">
        <w:rPr>
          <w:rFonts w:ascii="Times New Roman" w:eastAsia="Calibri" w:hAnsi="Times New Roman" w:cs="Times New Roman"/>
          <w:sz w:val="24"/>
          <w:szCs w:val="24"/>
        </w:rPr>
        <w:t>in this experiment</w:t>
      </w:r>
      <w:r w:rsidR="009B15A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F360FC" w14:textId="77777777" w:rsidR="009F78F4" w:rsidRPr="00990268" w:rsidRDefault="009F78F4" w:rsidP="00C9584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00F91F" w14:textId="683E102F" w:rsidR="00990268" w:rsidRPr="0078783A" w:rsidRDefault="00D951B7" w:rsidP="00B9067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78783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Sinkhorn-3D acceleration in GPU</w:t>
      </w:r>
    </w:p>
    <w:p w14:paraId="48D78717" w14:textId="6D1D23E5" w:rsidR="0017307E" w:rsidRDefault="00B65B2E" w:rsidP="000D71F4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0801">
        <w:rPr>
          <w:rFonts w:ascii="Times New Roman" w:eastAsia="Calibri" w:hAnsi="Times New Roman" w:cs="Times New Roman"/>
          <w:sz w:val="24"/>
          <w:szCs w:val="24"/>
        </w:rPr>
        <w:t>My Sinkhorn-3D match ha</w:t>
      </w:r>
      <w:r w:rsidR="006B6AA1">
        <w:rPr>
          <w:rFonts w:ascii="Times New Roman" w:eastAsia="Calibri" w:hAnsi="Times New Roman" w:cs="Times New Roman"/>
          <w:sz w:val="24"/>
          <w:szCs w:val="24"/>
        </w:rPr>
        <w:t>s</w:t>
      </w:r>
      <w:r w:rsidRPr="00FA0801">
        <w:rPr>
          <w:rFonts w:ascii="Times New Roman" w:eastAsia="Calibri" w:hAnsi="Times New Roman" w:cs="Times New Roman"/>
          <w:sz w:val="24"/>
          <w:szCs w:val="24"/>
        </w:rPr>
        <w:t xml:space="preserve"> two parts: </w:t>
      </w:r>
      <w:proofErr w:type="spellStart"/>
      <w:r w:rsidRPr="00FA0801">
        <w:rPr>
          <w:rFonts w:ascii="Times New Roman" w:eastAsia="Calibri" w:hAnsi="Times New Roman" w:cs="Times New Roman"/>
          <w:sz w:val="24"/>
          <w:szCs w:val="24"/>
        </w:rPr>
        <w:t>Sinkhorn</w:t>
      </w:r>
      <w:r w:rsidR="004D231C" w:rsidRPr="00FA0801">
        <w:rPr>
          <w:rFonts w:ascii="Times New Roman" w:eastAsia="Calibri" w:hAnsi="Times New Roman" w:cs="Times New Roman"/>
          <w:sz w:val="24"/>
          <w:szCs w:val="24"/>
        </w:rPr>
        <w:t>-</w:t>
      </w:r>
      <w:r w:rsidR="006B6AA1">
        <w:rPr>
          <w:rFonts w:ascii="Times New Roman" w:eastAsia="Calibri" w:hAnsi="Times New Roman" w:cs="Times New Roman"/>
          <w:sz w:val="24"/>
          <w:szCs w:val="24"/>
        </w:rPr>
        <w:t>K</w:t>
      </w:r>
      <w:r w:rsidR="004D231C" w:rsidRPr="00FA0801">
        <w:rPr>
          <w:rFonts w:ascii="Times New Roman" w:eastAsia="Calibri" w:hAnsi="Times New Roman" w:cs="Times New Roman"/>
          <w:sz w:val="24"/>
          <w:szCs w:val="24"/>
        </w:rPr>
        <w:t>nopp</w:t>
      </w:r>
      <w:proofErr w:type="spellEnd"/>
      <w:r w:rsidR="004D231C" w:rsidRPr="00FA0801">
        <w:rPr>
          <w:rFonts w:ascii="Times New Roman" w:eastAsia="Calibri" w:hAnsi="Times New Roman" w:cs="Times New Roman"/>
          <w:sz w:val="24"/>
          <w:szCs w:val="24"/>
        </w:rPr>
        <w:t xml:space="preserve"> and Hungarians.</w:t>
      </w:r>
      <w:r w:rsidR="00FA0801" w:rsidRPr="00FA08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B6AA1">
        <w:rPr>
          <w:rFonts w:ascii="Times New Roman" w:eastAsia="Calibri" w:hAnsi="Times New Roman" w:cs="Times New Roman"/>
          <w:sz w:val="24"/>
          <w:szCs w:val="24"/>
        </w:rPr>
        <w:t>In</w:t>
      </w:r>
      <w:r w:rsidR="00FA0801" w:rsidRPr="00FA0801">
        <w:rPr>
          <w:rFonts w:ascii="Times New Roman" w:eastAsia="Calibri" w:hAnsi="Times New Roman" w:cs="Times New Roman"/>
          <w:sz w:val="24"/>
          <w:szCs w:val="24"/>
        </w:rPr>
        <w:t xml:space="preserve"> my current </w:t>
      </w:r>
      <w:r w:rsidR="00FA0801">
        <w:rPr>
          <w:rFonts w:ascii="Times New Roman" w:eastAsia="Calibri" w:hAnsi="Times New Roman" w:cs="Times New Roman"/>
          <w:sz w:val="24"/>
          <w:szCs w:val="24"/>
        </w:rPr>
        <w:t>investigation, GPU can accelerate</w:t>
      </w:r>
      <w:r w:rsidR="002456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6AE7">
        <w:rPr>
          <w:rFonts w:ascii="Times New Roman" w:eastAsia="Calibri" w:hAnsi="Times New Roman" w:cs="Times New Roman"/>
          <w:sz w:val="24"/>
          <w:szCs w:val="24"/>
        </w:rPr>
        <w:t>two</w:t>
      </w:r>
      <w:r w:rsidR="00276AFD">
        <w:rPr>
          <w:rFonts w:ascii="Times New Roman" w:eastAsia="Calibri" w:hAnsi="Times New Roman" w:cs="Times New Roman"/>
          <w:sz w:val="24"/>
          <w:szCs w:val="24"/>
        </w:rPr>
        <w:t xml:space="preserve"> times for </w:t>
      </w:r>
      <w:proofErr w:type="spellStart"/>
      <w:r w:rsidR="00276AFD">
        <w:rPr>
          <w:rFonts w:ascii="Times New Roman" w:eastAsia="Calibri" w:hAnsi="Times New Roman" w:cs="Times New Roman"/>
          <w:sz w:val="24"/>
          <w:szCs w:val="24"/>
        </w:rPr>
        <w:t>Sinkhorn-Knopp</w:t>
      </w:r>
      <w:proofErr w:type="spellEnd"/>
      <w:r w:rsidR="002456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76AFD">
        <w:rPr>
          <w:rFonts w:ascii="Times New Roman" w:eastAsia="Calibri" w:hAnsi="Times New Roman" w:cs="Times New Roman"/>
          <w:sz w:val="24"/>
          <w:szCs w:val="24"/>
        </w:rPr>
        <w:t>and</w:t>
      </w:r>
      <w:r w:rsidR="002456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6AE7">
        <w:rPr>
          <w:rFonts w:ascii="Times New Roman" w:eastAsia="Calibri" w:hAnsi="Times New Roman" w:cs="Times New Roman"/>
          <w:sz w:val="24"/>
          <w:szCs w:val="24"/>
        </w:rPr>
        <w:t>four</w:t>
      </w:r>
      <w:r w:rsidR="002456D3">
        <w:rPr>
          <w:rFonts w:ascii="Times New Roman" w:eastAsia="Calibri" w:hAnsi="Times New Roman" w:cs="Times New Roman"/>
          <w:sz w:val="24"/>
          <w:szCs w:val="24"/>
        </w:rPr>
        <w:t xml:space="preserve"> times</w:t>
      </w:r>
      <w:r w:rsidR="00276AFD">
        <w:rPr>
          <w:rFonts w:ascii="Times New Roman" w:eastAsia="Calibri" w:hAnsi="Times New Roman" w:cs="Times New Roman"/>
          <w:sz w:val="24"/>
          <w:szCs w:val="24"/>
        </w:rPr>
        <w:t xml:space="preserve"> for Hungarian</w:t>
      </w:r>
      <w:r w:rsidR="00626F6A">
        <w:rPr>
          <w:rFonts w:ascii="Times New Roman" w:eastAsia="Calibri" w:hAnsi="Times New Roman" w:cs="Times New Roman"/>
          <w:sz w:val="24"/>
          <w:szCs w:val="24"/>
        </w:rPr>
        <w:t>. Combin</w:t>
      </w:r>
      <w:r w:rsidR="006B6AA1">
        <w:rPr>
          <w:rFonts w:ascii="Times New Roman" w:eastAsia="Calibri" w:hAnsi="Times New Roman" w:cs="Times New Roman"/>
          <w:sz w:val="24"/>
          <w:szCs w:val="24"/>
        </w:rPr>
        <w:t xml:space="preserve">ed with optimized CNN </w:t>
      </w:r>
      <w:proofErr w:type="spellStart"/>
      <w:r w:rsidR="006B6AA1">
        <w:rPr>
          <w:rFonts w:ascii="Times New Roman" w:eastAsia="Calibri" w:hAnsi="Times New Roman" w:cs="Times New Roman"/>
          <w:sz w:val="24"/>
          <w:szCs w:val="24"/>
        </w:rPr>
        <w:t>keypoints</w:t>
      </w:r>
      <w:proofErr w:type="spellEnd"/>
      <w:r w:rsidR="006B6AA1">
        <w:rPr>
          <w:rFonts w:ascii="Times New Roman" w:eastAsia="Calibri" w:hAnsi="Times New Roman" w:cs="Times New Roman"/>
          <w:sz w:val="24"/>
          <w:szCs w:val="24"/>
        </w:rPr>
        <w:t xml:space="preserve"> extraction</w:t>
      </w:r>
      <w:r w:rsidR="00656AE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0E65A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56AE7">
        <w:rPr>
          <w:rFonts w:ascii="Times New Roman" w:eastAsia="Calibri" w:hAnsi="Times New Roman" w:cs="Times New Roman"/>
          <w:sz w:val="24"/>
          <w:szCs w:val="24"/>
        </w:rPr>
        <w:t>technique</w:t>
      </w:r>
      <w:r w:rsidR="00267388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="00267388">
        <w:rPr>
          <w:rFonts w:ascii="Times New Roman" w:eastAsia="Calibri" w:hAnsi="Times New Roman" w:cs="Times New Roman"/>
          <w:sz w:val="24"/>
          <w:szCs w:val="24"/>
        </w:rPr>
        <w:t>TensorRT</w:t>
      </w:r>
      <w:proofErr w:type="spellEnd"/>
      <w:r w:rsidR="00656AE7">
        <w:rPr>
          <w:rFonts w:ascii="Times New Roman" w:eastAsia="Calibri" w:hAnsi="Times New Roman" w:cs="Times New Roman"/>
          <w:sz w:val="24"/>
          <w:szCs w:val="24"/>
        </w:rPr>
        <w:t>)</w:t>
      </w:r>
      <w:r w:rsidR="006B6AA1">
        <w:rPr>
          <w:rFonts w:ascii="Times New Roman" w:eastAsia="Calibri" w:hAnsi="Times New Roman" w:cs="Times New Roman"/>
          <w:sz w:val="24"/>
          <w:szCs w:val="24"/>
        </w:rPr>
        <w:t>, full execution pipelines will spend about 100-150 msec (6-10 FPS), two times faster than Superglue in practical terms</w:t>
      </w:r>
      <w:r w:rsidR="003962B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29E996" w14:textId="03CCF0D6" w:rsidR="00690583" w:rsidRPr="00FA0801" w:rsidRDefault="006A6584" w:rsidP="000D71F4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can</w:t>
      </w:r>
      <w:r w:rsidR="00586647">
        <w:rPr>
          <w:rFonts w:ascii="Times New Roman" w:eastAsia="Calibri" w:hAnsi="Times New Roman" w:cs="Times New Roman"/>
          <w:sz w:val="24"/>
          <w:szCs w:val="24"/>
        </w:rPr>
        <w:t xml:space="preserve"> replace </w:t>
      </w:r>
      <w:r w:rsidR="00894A1A">
        <w:rPr>
          <w:rFonts w:ascii="Times New Roman" w:eastAsia="Calibri" w:hAnsi="Times New Roman" w:cs="Times New Roman"/>
          <w:sz w:val="24"/>
          <w:szCs w:val="24"/>
        </w:rPr>
        <w:t xml:space="preserve">SuperPoint </w:t>
      </w:r>
      <w:r w:rsidR="00586647">
        <w:rPr>
          <w:rFonts w:ascii="Times New Roman" w:eastAsia="Calibri" w:hAnsi="Times New Roman" w:cs="Times New Roman"/>
          <w:sz w:val="24"/>
          <w:szCs w:val="24"/>
        </w:rPr>
        <w:t>using SURF-GPU</w:t>
      </w:r>
      <w:r w:rsidR="000507F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A969DA">
        <w:rPr>
          <w:rFonts w:ascii="Times New Roman" w:eastAsia="Calibri" w:hAnsi="Times New Roman" w:cs="Times New Roman"/>
          <w:sz w:val="24"/>
          <w:szCs w:val="24"/>
        </w:rPr>
        <w:t>synchronize time</w:t>
      </w:r>
      <w:r w:rsidR="00DB3362">
        <w:rPr>
          <w:rFonts w:ascii="Times New Roman" w:eastAsia="Calibri" w:hAnsi="Times New Roman" w:cs="Times New Roman"/>
          <w:sz w:val="24"/>
          <w:szCs w:val="24"/>
        </w:rPr>
        <w:t xml:space="preserve"> about</w:t>
      </w:r>
      <w:r w:rsidR="00A969DA">
        <w:rPr>
          <w:rFonts w:ascii="Times New Roman" w:eastAsia="Calibri" w:hAnsi="Times New Roman" w:cs="Times New Roman"/>
          <w:sz w:val="24"/>
          <w:szCs w:val="24"/>
        </w:rPr>
        <w:t xml:space="preserve"> 1 ms</w:t>
      </w:r>
      <w:r w:rsidR="00FA7EA8">
        <w:rPr>
          <w:rFonts w:ascii="Times New Roman" w:eastAsia="Calibri" w:hAnsi="Times New Roman" w:cs="Times New Roman"/>
          <w:sz w:val="24"/>
          <w:szCs w:val="24"/>
        </w:rPr>
        <w:t>ec</w:t>
      </w:r>
      <w:r w:rsidR="000507F7">
        <w:rPr>
          <w:rFonts w:ascii="Times New Roman" w:eastAsia="Calibri" w:hAnsi="Times New Roman" w:cs="Times New Roman"/>
          <w:sz w:val="24"/>
          <w:szCs w:val="24"/>
        </w:rPr>
        <w:t>);</w:t>
      </w:r>
      <w:r w:rsidR="00894A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94A1A">
        <w:rPr>
          <w:rFonts w:ascii="Times New Roman" w:eastAsia="Calibri" w:hAnsi="Times New Roman" w:cs="Times New Roman"/>
          <w:sz w:val="24"/>
          <w:szCs w:val="24"/>
        </w:rPr>
        <w:t xml:space="preserve">matching </w:t>
      </w:r>
      <w:r w:rsidR="009A6757">
        <w:rPr>
          <w:rFonts w:ascii="Times New Roman" w:eastAsia="Calibri" w:hAnsi="Times New Roman" w:cs="Times New Roman"/>
          <w:sz w:val="24"/>
          <w:szCs w:val="24"/>
        </w:rPr>
        <w:t>time can reduce to 40-50 msec (</w:t>
      </w:r>
      <w:r w:rsidR="00352B89">
        <w:rPr>
          <w:rFonts w:ascii="Times New Roman" w:eastAsia="Calibri" w:hAnsi="Times New Roman" w:cs="Times New Roman"/>
          <w:sz w:val="24"/>
          <w:szCs w:val="24"/>
        </w:rPr>
        <w:t>20-25 FPS)</w:t>
      </w:r>
      <w:r w:rsidR="007C0C07">
        <w:rPr>
          <w:rFonts w:ascii="Times New Roman" w:eastAsia="Calibri" w:hAnsi="Times New Roman" w:cs="Times New Roman"/>
          <w:sz w:val="24"/>
          <w:szCs w:val="24"/>
        </w:rPr>
        <w:t xml:space="preserve">. However, </w:t>
      </w:r>
      <w:r w:rsidR="004E0A2E">
        <w:rPr>
          <w:rFonts w:ascii="Times New Roman" w:eastAsia="Calibri" w:hAnsi="Times New Roman" w:cs="Times New Roman"/>
          <w:sz w:val="24"/>
          <w:szCs w:val="24"/>
        </w:rPr>
        <w:t xml:space="preserve">I do </w:t>
      </w:r>
      <w:r w:rsidR="00226F60">
        <w:rPr>
          <w:rFonts w:ascii="Times New Roman" w:eastAsia="Calibri" w:hAnsi="Times New Roman" w:cs="Times New Roman"/>
          <w:sz w:val="24"/>
          <w:szCs w:val="24"/>
        </w:rPr>
        <w:t>not have</w:t>
      </w:r>
      <w:r w:rsidR="006305C3">
        <w:rPr>
          <w:rFonts w:ascii="Times New Roman" w:eastAsia="Calibri" w:hAnsi="Times New Roman" w:cs="Times New Roman"/>
          <w:sz w:val="24"/>
          <w:szCs w:val="24"/>
        </w:rPr>
        <w:t xml:space="preserve"> any</w:t>
      </w:r>
      <w:r w:rsidR="00226F60">
        <w:rPr>
          <w:rFonts w:ascii="Times New Roman" w:eastAsia="Calibri" w:hAnsi="Times New Roman" w:cs="Times New Roman"/>
          <w:sz w:val="24"/>
          <w:szCs w:val="24"/>
        </w:rPr>
        <w:t xml:space="preserve"> acc</w:t>
      </w:r>
      <w:r w:rsidR="006305C3">
        <w:rPr>
          <w:rFonts w:ascii="Times New Roman" w:eastAsia="Calibri" w:hAnsi="Times New Roman" w:cs="Times New Roman"/>
          <w:sz w:val="24"/>
          <w:szCs w:val="24"/>
        </w:rPr>
        <w:t>uracy test with SURF</w:t>
      </w:r>
      <w:r w:rsidR="006300D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A4FC14" w14:textId="77777777" w:rsidR="00BA7EAE" w:rsidRPr="004F1800" w:rsidRDefault="00BA7EAE" w:rsidP="00EF0CA6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7676C8" w14:textId="26E012ED" w:rsidR="00BD35FE" w:rsidRPr="00104608" w:rsidRDefault="00307DB0" w:rsidP="00BD35FE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5D4D">
        <w:rPr>
          <w:rFonts w:ascii="Times New Roman" w:eastAsia="Calibri" w:hAnsi="Times New Roman" w:cs="Times New Roman"/>
          <w:b/>
          <w:bCs/>
          <w:sz w:val="24"/>
          <w:szCs w:val="24"/>
        </w:rPr>
        <w:t>Future works</w:t>
      </w:r>
    </w:p>
    <w:p w14:paraId="11A330B6" w14:textId="6044E6D4" w:rsidR="00935A6A" w:rsidRPr="00AF74F0" w:rsidRDefault="00BD16F0" w:rsidP="00AF74F0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There are </w:t>
      </w:r>
      <w:r w:rsidR="00E43FB5">
        <w:rPr>
          <w:rFonts w:ascii="Times New Roman" w:eastAsia="Calibri" w:hAnsi="Times New Roman" w:cs="Times New Roman"/>
          <w:sz w:val="24"/>
          <w:szCs w:val="24"/>
        </w:rPr>
        <w:t>two main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35A6A">
        <w:rPr>
          <w:rFonts w:ascii="Times New Roman" w:eastAsia="Calibri" w:hAnsi="Times New Roman" w:cs="Times New Roman"/>
          <w:sz w:val="24"/>
          <w:szCs w:val="24"/>
        </w:rPr>
        <w:t>directions I need to focus</w:t>
      </w:r>
      <w:r w:rsidR="003334DC">
        <w:rPr>
          <w:rFonts w:ascii="Times New Roman" w:eastAsia="Calibri" w:hAnsi="Times New Roman" w:cs="Times New Roman"/>
          <w:sz w:val="24"/>
          <w:szCs w:val="24"/>
        </w:rPr>
        <w:t xml:space="preserve"> on</w:t>
      </w:r>
      <w:r w:rsidR="00935A6A">
        <w:rPr>
          <w:rFonts w:ascii="Times New Roman" w:eastAsia="Calibri" w:hAnsi="Times New Roman" w:cs="Times New Roman"/>
          <w:sz w:val="24"/>
          <w:szCs w:val="24"/>
        </w:rPr>
        <w:t>:</w:t>
      </w:r>
    </w:p>
    <w:bookmarkEnd w:id="0"/>
    <w:p w14:paraId="35C5466A" w14:textId="28C82000" w:rsidR="0042116B" w:rsidRPr="00DF63C1" w:rsidRDefault="009266FE" w:rsidP="0042116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Line matching: s</w:t>
      </w:r>
      <w:r w:rsidR="00895021">
        <w:rPr>
          <w:rFonts w:ascii="Times New Roman" w:eastAsia="Calibri" w:hAnsi="Times New Roman" w:cs="Times New Roman"/>
          <w:sz w:val="24"/>
          <w:szCs w:val="24"/>
        </w:rPr>
        <w:t>olving the</w:t>
      </w:r>
      <w:r>
        <w:rPr>
          <w:rFonts w:ascii="Times New Roman" w:eastAsia="Calibri" w:hAnsi="Times New Roman" w:cs="Times New Roman"/>
          <w:sz w:val="24"/>
          <w:szCs w:val="24"/>
        </w:rPr>
        <w:t xml:space="preserve"> two</w:t>
      </w:r>
      <w:r w:rsidR="00895021">
        <w:rPr>
          <w:rFonts w:ascii="Times New Roman" w:eastAsia="Calibri" w:hAnsi="Times New Roman" w:cs="Times New Roman"/>
          <w:sz w:val="24"/>
          <w:szCs w:val="24"/>
        </w:rPr>
        <w:t xml:space="preserve"> issues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line representation</w:t>
      </w:r>
      <w:r w:rsidR="00FC69D0">
        <w:rPr>
          <w:rFonts w:ascii="Times New Roman" w:eastAsia="Calibri" w:hAnsi="Times New Roman" w:cs="Times New Roman"/>
          <w:sz w:val="24"/>
          <w:szCs w:val="24"/>
        </w:rPr>
        <w:t>.</w:t>
      </w:r>
      <w:r w:rsidR="008A30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69D0">
        <w:rPr>
          <w:rFonts w:ascii="Times New Roman" w:eastAsia="Calibri" w:hAnsi="Times New Roman" w:cs="Times New Roman"/>
          <w:sz w:val="24"/>
          <w:szCs w:val="24"/>
        </w:rPr>
        <w:t>I</w:t>
      </w:r>
      <w:r w:rsidR="008A3027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="00127839">
        <w:rPr>
          <w:rFonts w:ascii="Times New Roman" w:eastAsia="Calibri" w:hAnsi="Times New Roman" w:cs="Times New Roman"/>
          <w:sz w:val="24"/>
          <w:szCs w:val="24"/>
        </w:rPr>
        <w:t>will be more crucial</w:t>
      </w:r>
      <w:r w:rsidR="00FC69D0">
        <w:rPr>
          <w:rFonts w:ascii="Times New Roman" w:eastAsia="Calibri" w:hAnsi="Times New Roman" w:cs="Times New Roman"/>
          <w:sz w:val="24"/>
          <w:szCs w:val="24"/>
        </w:rPr>
        <w:t xml:space="preserve"> w</w:t>
      </w:r>
      <w:r w:rsidR="00127839">
        <w:rPr>
          <w:rFonts w:ascii="Times New Roman" w:eastAsia="Calibri" w:hAnsi="Times New Roman" w:cs="Times New Roman"/>
          <w:sz w:val="24"/>
          <w:szCs w:val="24"/>
        </w:rPr>
        <w:t>h</w:t>
      </w:r>
      <w:r w:rsidR="00FC69D0">
        <w:rPr>
          <w:rFonts w:ascii="Times New Roman" w:eastAsia="Calibri" w:hAnsi="Times New Roman" w:cs="Times New Roman"/>
          <w:sz w:val="24"/>
          <w:szCs w:val="24"/>
        </w:rPr>
        <w:t>en</w:t>
      </w:r>
      <w:r w:rsidR="008A30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7839">
        <w:rPr>
          <w:rFonts w:ascii="Times New Roman" w:eastAsia="Calibri" w:hAnsi="Times New Roman" w:cs="Times New Roman"/>
          <w:sz w:val="24"/>
          <w:szCs w:val="24"/>
        </w:rPr>
        <w:t xml:space="preserve">representing at </w:t>
      </w:r>
      <w:r w:rsidR="001238B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27839">
        <w:rPr>
          <w:rFonts w:ascii="Times New Roman" w:eastAsia="Calibri" w:hAnsi="Times New Roman" w:cs="Times New Roman"/>
          <w:sz w:val="24"/>
          <w:szCs w:val="24"/>
        </w:rPr>
        <w:t>object</w:t>
      </w:r>
      <w:r w:rsidR="001238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7839">
        <w:rPr>
          <w:rFonts w:ascii="Times New Roman" w:eastAsia="Calibri" w:hAnsi="Times New Roman" w:cs="Times New Roman"/>
          <w:sz w:val="24"/>
          <w:szCs w:val="24"/>
        </w:rPr>
        <w:t>level.</w:t>
      </w:r>
    </w:p>
    <w:p w14:paraId="74477283" w14:textId="6E34038C" w:rsidR="0062480D" w:rsidRDefault="00C40B74" w:rsidP="005C4AC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Sinkhorn-3D: c</w:t>
      </w:r>
      <w:r w:rsidR="00141A3F">
        <w:rPr>
          <w:rFonts w:ascii="Times New Roman" w:eastAsia="Calibri" w:hAnsi="Times New Roman" w:cs="Times New Roman"/>
          <w:sz w:val="24"/>
          <w:szCs w:val="24"/>
        </w:rPr>
        <w:t>ompl</w:t>
      </w:r>
      <w:r w:rsidR="006273A2">
        <w:rPr>
          <w:rFonts w:ascii="Times New Roman" w:eastAsia="Calibri" w:hAnsi="Times New Roman" w:cs="Times New Roman"/>
          <w:sz w:val="24"/>
          <w:szCs w:val="24"/>
        </w:rPr>
        <w:t xml:space="preserve">ete </w:t>
      </w:r>
      <w:r w:rsidR="004E0A9F">
        <w:rPr>
          <w:rFonts w:ascii="Times New Roman" w:eastAsia="Calibri" w:hAnsi="Times New Roman" w:cs="Times New Roman"/>
          <w:sz w:val="24"/>
          <w:szCs w:val="24"/>
        </w:rPr>
        <w:t>the</w:t>
      </w:r>
      <w:r w:rsidR="006273A2">
        <w:rPr>
          <w:rFonts w:ascii="Times New Roman" w:eastAsia="Calibri" w:hAnsi="Times New Roman" w:cs="Times New Roman"/>
          <w:sz w:val="24"/>
          <w:szCs w:val="24"/>
        </w:rPr>
        <w:t xml:space="preserve"> implementation</w:t>
      </w:r>
      <w:r w:rsidR="000C3CDF">
        <w:rPr>
          <w:rFonts w:ascii="Times New Roman" w:eastAsia="Calibri" w:hAnsi="Times New Roman" w:cs="Times New Roman"/>
          <w:sz w:val="24"/>
          <w:szCs w:val="24"/>
        </w:rPr>
        <w:t xml:space="preserve"> for SLAM</w:t>
      </w:r>
      <w:r w:rsidR="00141A3F">
        <w:rPr>
          <w:rFonts w:ascii="Times New Roman" w:eastAsia="Calibri" w:hAnsi="Times New Roman" w:cs="Times New Roman"/>
          <w:sz w:val="24"/>
          <w:szCs w:val="24"/>
        </w:rPr>
        <w:t>.</w:t>
      </w:r>
      <w:r w:rsidR="00992E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07B6">
        <w:rPr>
          <w:rFonts w:ascii="Times New Roman" w:eastAsia="Calibri" w:hAnsi="Times New Roman" w:cs="Times New Roman"/>
          <w:sz w:val="24"/>
          <w:szCs w:val="24"/>
        </w:rPr>
        <w:t>Better point</w:t>
      </w:r>
      <w:r w:rsidR="00032AC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07B6">
        <w:rPr>
          <w:rFonts w:ascii="Times New Roman" w:eastAsia="Calibri" w:hAnsi="Times New Roman" w:cs="Times New Roman"/>
          <w:sz w:val="24"/>
          <w:szCs w:val="24"/>
        </w:rPr>
        <w:t>association</w:t>
      </w:r>
      <w:r w:rsidR="00471BD8">
        <w:rPr>
          <w:rFonts w:ascii="Times New Roman" w:eastAsia="Calibri" w:hAnsi="Times New Roman" w:cs="Times New Roman"/>
          <w:sz w:val="24"/>
          <w:szCs w:val="24"/>
        </w:rPr>
        <w:t xml:space="preserve"> / flow-motion</w:t>
      </w:r>
      <w:r w:rsidR="00A107B6">
        <w:rPr>
          <w:rFonts w:ascii="Times New Roman" w:eastAsia="Calibri" w:hAnsi="Times New Roman" w:cs="Times New Roman"/>
          <w:sz w:val="24"/>
          <w:szCs w:val="24"/>
        </w:rPr>
        <w:t xml:space="preserve"> can improve</w:t>
      </w:r>
      <w:r w:rsidR="00875F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4334">
        <w:rPr>
          <w:rFonts w:ascii="Times New Roman" w:eastAsia="Calibri" w:hAnsi="Times New Roman" w:cs="Times New Roman"/>
          <w:sz w:val="24"/>
          <w:szCs w:val="24"/>
        </w:rPr>
        <w:t>trajectory</w:t>
      </w:r>
      <w:r w:rsidR="00A107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4ACB">
        <w:rPr>
          <w:rFonts w:ascii="Times New Roman" w:eastAsia="Calibri" w:hAnsi="Times New Roman" w:cs="Times New Roman"/>
          <w:sz w:val="24"/>
          <w:szCs w:val="24"/>
        </w:rPr>
        <w:t>estimation</w:t>
      </w:r>
      <w:r w:rsidR="00BE4334">
        <w:rPr>
          <w:rFonts w:ascii="Times New Roman" w:eastAsia="Calibri" w:hAnsi="Times New Roman" w:cs="Times New Roman"/>
          <w:sz w:val="24"/>
          <w:szCs w:val="24"/>
        </w:rPr>
        <w:t xml:space="preserve"> in VIO</w:t>
      </w:r>
      <w:r w:rsidR="00BA18DE">
        <w:rPr>
          <w:rFonts w:ascii="Times New Roman" w:eastAsia="Calibri" w:hAnsi="Times New Roman" w:cs="Times New Roman"/>
          <w:sz w:val="24"/>
          <w:szCs w:val="24"/>
        </w:rPr>
        <w:t>.</w:t>
      </w:r>
      <w:r w:rsidR="00A245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40BED56" w14:textId="0869655D" w:rsidR="001E2CF7" w:rsidRPr="00A721A2" w:rsidRDefault="00EA1880" w:rsidP="00A721A2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(**) </w:t>
      </w:r>
      <w:r w:rsidRPr="00EA1880">
        <w:rPr>
          <w:rFonts w:ascii="Times New Roman" w:eastAsia="Calibri" w:hAnsi="Times New Roman" w:cs="Times New Roman"/>
          <w:sz w:val="24"/>
          <w:szCs w:val="24"/>
        </w:rPr>
        <w:t>SLAM</w:t>
      </w:r>
      <w:r w:rsidR="00A051FD">
        <w:rPr>
          <w:rFonts w:ascii="Times New Roman" w:eastAsia="Calibri" w:hAnsi="Times New Roman" w:cs="Times New Roman"/>
          <w:sz w:val="24"/>
          <w:szCs w:val="24"/>
        </w:rPr>
        <w:t xml:space="preserve"> baselines</w:t>
      </w:r>
      <w:r w:rsidR="00A245D6" w:rsidRPr="00EA1880">
        <w:rPr>
          <w:rFonts w:ascii="Times New Roman" w:eastAsia="Calibri" w:hAnsi="Times New Roman" w:cs="Times New Roman"/>
          <w:sz w:val="24"/>
          <w:szCs w:val="24"/>
        </w:rPr>
        <w:t xml:space="preserve"> like ORB</w:t>
      </w:r>
      <w:r w:rsidR="00B9659D" w:rsidRPr="00EA1880">
        <w:rPr>
          <w:rFonts w:ascii="Times New Roman" w:eastAsia="Calibri" w:hAnsi="Times New Roman" w:cs="Times New Roman"/>
          <w:sz w:val="24"/>
          <w:szCs w:val="24"/>
        </w:rPr>
        <w:t>-SLAM-2</w:t>
      </w:r>
      <w:r w:rsidR="0087666F" w:rsidRPr="00EA1880">
        <w:rPr>
          <w:rFonts w:ascii="Times New Roman" w:eastAsia="Calibri" w:hAnsi="Times New Roman" w:cs="Times New Roman"/>
          <w:sz w:val="24"/>
          <w:szCs w:val="24"/>
        </w:rPr>
        <w:t>,</w:t>
      </w:r>
      <w:r w:rsidR="00B9659D" w:rsidRPr="00EA1880">
        <w:rPr>
          <w:rFonts w:ascii="Times New Roman" w:eastAsia="Calibri" w:hAnsi="Times New Roman" w:cs="Times New Roman"/>
          <w:sz w:val="24"/>
          <w:szCs w:val="24"/>
        </w:rPr>
        <w:t xml:space="preserve"> VINS-Fusio</w:t>
      </w:r>
      <w:r w:rsidR="0087666F" w:rsidRPr="00EA1880">
        <w:rPr>
          <w:rFonts w:ascii="Times New Roman" w:eastAsia="Calibri" w:hAnsi="Times New Roman" w:cs="Times New Roman"/>
          <w:sz w:val="24"/>
          <w:szCs w:val="24"/>
        </w:rPr>
        <w:t>n</w:t>
      </w:r>
      <w:r w:rsidR="00991054">
        <w:rPr>
          <w:rFonts w:ascii="Times New Roman" w:eastAsia="Calibri" w:hAnsi="Times New Roman" w:cs="Times New Roman"/>
          <w:sz w:val="24"/>
          <w:szCs w:val="24"/>
        </w:rPr>
        <w:t>,</w:t>
      </w:r>
      <w:r w:rsidR="0087666F" w:rsidRPr="00EA1880">
        <w:rPr>
          <w:rFonts w:ascii="Times New Roman" w:eastAsia="Calibri" w:hAnsi="Times New Roman" w:cs="Times New Roman"/>
          <w:sz w:val="24"/>
          <w:szCs w:val="24"/>
        </w:rPr>
        <w:t xml:space="preserve"> and S-MSCKF </w:t>
      </w:r>
      <w:r w:rsidR="006422C8">
        <w:rPr>
          <w:rFonts w:ascii="Times New Roman" w:eastAsia="Calibri" w:hAnsi="Times New Roman" w:cs="Times New Roman"/>
          <w:sz w:val="24"/>
          <w:szCs w:val="24"/>
        </w:rPr>
        <w:t>have low success</w:t>
      </w:r>
      <w:r w:rsidR="00032AC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422C8">
        <w:rPr>
          <w:rFonts w:ascii="Times New Roman" w:eastAsia="Calibri" w:hAnsi="Times New Roman" w:cs="Times New Roman"/>
          <w:sz w:val="24"/>
          <w:szCs w:val="24"/>
        </w:rPr>
        <w:t xml:space="preserve">rates in </w:t>
      </w:r>
      <w:proofErr w:type="spellStart"/>
      <w:r w:rsidR="006422C8">
        <w:rPr>
          <w:rFonts w:ascii="Times New Roman" w:eastAsia="Calibri" w:hAnsi="Times New Roman" w:cs="Times New Roman"/>
          <w:sz w:val="24"/>
          <w:szCs w:val="24"/>
        </w:rPr>
        <w:t>TartanAIR</w:t>
      </w:r>
      <w:proofErr w:type="spellEnd"/>
      <w:r w:rsidR="006422C8">
        <w:rPr>
          <w:rFonts w:ascii="Times New Roman" w:eastAsia="Calibri" w:hAnsi="Times New Roman" w:cs="Times New Roman"/>
          <w:sz w:val="24"/>
          <w:szCs w:val="24"/>
        </w:rPr>
        <w:t xml:space="preserve"> because</w:t>
      </w:r>
      <w:r w:rsidR="00784DCD">
        <w:rPr>
          <w:rFonts w:ascii="Times New Roman" w:eastAsia="Calibri" w:hAnsi="Times New Roman" w:cs="Times New Roman"/>
          <w:sz w:val="24"/>
          <w:szCs w:val="24"/>
        </w:rPr>
        <w:t xml:space="preserve"> of</w:t>
      </w:r>
      <w:r w:rsidR="006422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721A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32AC5">
        <w:rPr>
          <w:rFonts w:ascii="Times New Roman" w:eastAsia="Calibri" w:hAnsi="Times New Roman" w:cs="Times New Roman"/>
          <w:sz w:val="24"/>
          <w:szCs w:val="24"/>
        </w:rPr>
        <w:t>data association challenge</w:t>
      </w:r>
      <w:r w:rsidR="0087591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DD1271">
        <w:rPr>
          <w:rFonts w:ascii="Times New Roman" w:eastAsia="Calibri" w:hAnsi="Times New Roman" w:cs="Times New Roman"/>
          <w:sz w:val="24"/>
          <w:szCs w:val="24"/>
        </w:rPr>
        <w:t>mainly</w:t>
      </w:r>
      <w:r w:rsidR="00F075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145D">
        <w:rPr>
          <w:rFonts w:ascii="Times New Roman" w:eastAsia="Calibri" w:hAnsi="Times New Roman" w:cs="Times New Roman"/>
          <w:sz w:val="24"/>
          <w:szCs w:val="24"/>
        </w:rPr>
        <w:t>aperture</w:t>
      </w:r>
      <w:r w:rsidR="0087591B">
        <w:rPr>
          <w:rFonts w:ascii="Times New Roman" w:eastAsia="Calibri" w:hAnsi="Times New Roman" w:cs="Times New Roman"/>
          <w:sz w:val="24"/>
          <w:szCs w:val="24"/>
        </w:rPr>
        <w:t>,</w:t>
      </w:r>
      <w:r w:rsidR="00BE145D">
        <w:rPr>
          <w:rFonts w:ascii="Times New Roman" w:eastAsia="Calibri" w:hAnsi="Times New Roman" w:cs="Times New Roman"/>
          <w:sz w:val="24"/>
          <w:szCs w:val="24"/>
        </w:rPr>
        <w:t xml:space="preserve"> occlusions</w:t>
      </w:r>
      <w:r w:rsidR="00F0750D">
        <w:rPr>
          <w:rFonts w:ascii="Times New Roman" w:eastAsia="Calibri" w:hAnsi="Times New Roman" w:cs="Times New Roman"/>
          <w:sz w:val="24"/>
          <w:szCs w:val="24"/>
        </w:rPr>
        <w:t>)</w:t>
      </w:r>
      <w:r w:rsidR="00B54EFD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sectPr w:rsidR="001E2CF7" w:rsidRPr="00A721A2" w:rsidSect="00537DB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289"/>
    <w:multiLevelType w:val="hybridMultilevel"/>
    <w:tmpl w:val="D57A44FC"/>
    <w:lvl w:ilvl="0" w:tplc="291ED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0C9"/>
    <w:multiLevelType w:val="hybridMultilevel"/>
    <w:tmpl w:val="A8DCA5F8"/>
    <w:lvl w:ilvl="0" w:tplc="7554B1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E111C"/>
    <w:multiLevelType w:val="hybridMultilevel"/>
    <w:tmpl w:val="919A668A"/>
    <w:lvl w:ilvl="0" w:tplc="512210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76A"/>
    <w:multiLevelType w:val="hybridMultilevel"/>
    <w:tmpl w:val="04C07BB2"/>
    <w:lvl w:ilvl="0" w:tplc="18DAD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4E0"/>
    <w:multiLevelType w:val="hybridMultilevel"/>
    <w:tmpl w:val="D660D3F0"/>
    <w:lvl w:ilvl="0" w:tplc="8D36E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362E"/>
    <w:multiLevelType w:val="hybridMultilevel"/>
    <w:tmpl w:val="05B2E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E2180"/>
    <w:multiLevelType w:val="hybridMultilevel"/>
    <w:tmpl w:val="FFB20ED2"/>
    <w:lvl w:ilvl="0" w:tplc="41A497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7039"/>
    <w:multiLevelType w:val="hybridMultilevel"/>
    <w:tmpl w:val="383EF4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457F"/>
    <w:multiLevelType w:val="hybridMultilevel"/>
    <w:tmpl w:val="D1ECE694"/>
    <w:lvl w:ilvl="0" w:tplc="51F0EBF6">
      <w:start w:val="1"/>
      <w:numFmt w:val="decimal"/>
      <w:lvlText w:val="%1."/>
      <w:lvlJc w:val="left"/>
      <w:pPr>
        <w:ind w:left="720" w:hanging="360"/>
      </w:pPr>
    </w:lvl>
    <w:lvl w:ilvl="1" w:tplc="C5CA6746">
      <w:start w:val="1"/>
      <w:numFmt w:val="lowerLetter"/>
      <w:lvlText w:val="%2."/>
      <w:lvlJc w:val="left"/>
      <w:pPr>
        <w:ind w:left="1440" w:hanging="360"/>
      </w:pPr>
    </w:lvl>
    <w:lvl w:ilvl="2" w:tplc="4184C40A">
      <w:start w:val="1"/>
      <w:numFmt w:val="lowerRoman"/>
      <w:lvlText w:val="%3."/>
      <w:lvlJc w:val="right"/>
      <w:pPr>
        <w:ind w:left="2160" w:hanging="180"/>
      </w:pPr>
    </w:lvl>
    <w:lvl w:ilvl="3" w:tplc="27C89E76">
      <w:start w:val="1"/>
      <w:numFmt w:val="decimal"/>
      <w:lvlText w:val="%4."/>
      <w:lvlJc w:val="left"/>
      <w:pPr>
        <w:ind w:left="2880" w:hanging="360"/>
      </w:pPr>
    </w:lvl>
    <w:lvl w:ilvl="4" w:tplc="9E64FEB6">
      <w:start w:val="1"/>
      <w:numFmt w:val="lowerLetter"/>
      <w:lvlText w:val="%5."/>
      <w:lvlJc w:val="left"/>
      <w:pPr>
        <w:ind w:left="3600" w:hanging="360"/>
      </w:pPr>
    </w:lvl>
    <w:lvl w:ilvl="5" w:tplc="4928E766">
      <w:start w:val="1"/>
      <w:numFmt w:val="lowerRoman"/>
      <w:lvlText w:val="%6."/>
      <w:lvlJc w:val="right"/>
      <w:pPr>
        <w:ind w:left="4320" w:hanging="180"/>
      </w:pPr>
    </w:lvl>
    <w:lvl w:ilvl="6" w:tplc="E2602830">
      <w:start w:val="1"/>
      <w:numFmt w:val="decimal"/>
      <w:lvlText w:val="%7."/>
      <w:lvlJc w:val="left"/>
      <w:pPr>
        <w:ind w:left="5040" w:hanging="360"/>
      </w:pPr>
    </w:lvl>
    <w:lvl w:ilvl="7" w:tplc="14CE8C1C">
      <w:start w:val="1"/>
      <w:numFmt w:val="lowerLetter"/>
      <w:lvlText w:val="%8."/>
      <w:lvlJc w:val="left"/>
      <w:pPr>
        <w:ind w:left="5760" w:hanging="360"/>
      </w:pPr>
    </w:lvl>
    <w:lvl w:ilvl="8" w:tplc="8E3ABA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47003"/>
    <w:multiLevelType w:val="multilevel"/>
    <w:tmpl w:val="E118D2E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0262C23"/>
    <w:multiLevelType w:val="multilevel"/>
    <w:tmpl w:val="098819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4AD670C"/>
    <w:multiLevelType w:val="hybridMultilevel"/>
    <w:tmpl w:val="75025C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jSzMDE0NTUytzBW0lEKTi0uzszPAykwrwUA2oJv8CwAAAA="/>
  </w:docVars>
  <w:rsids>
    <w:rsidRoot w:val="00307DB0"/>
    <w:rsid w:val="00011966"/>
    <w:rsid w:val="00014E5D"/>
    <w:rsid w:val="00027F27"/>
    <w:rsid w:val="00032AC5"/>
    <w:rsid w:val="00037CDD"/>
    <w:rsid w:val="00040BF8"/>
    <w:rsid w:val="00043636"/>
    <w:rsid w:val="000507F7"/>
    <w:rsid w:val="000638C5"/>
    <w:rsid w:val="000643E4"/>
    <w:rsid w:val="00064AD8"/>
    <w:rsid w:val="0006748B"/>
    <w:rsid w:val="0006771D"/>
    <w:rsid w:val="0007215B"/>
    <w:rsid w:val="00075538"/>
    <w:rsid w:val="00080E8B"/>
    <w:rsid w:val="00080F94"/>
    <w:rsid w:val="00082FDD"/>
    <w:rsid w:val="000864D3"/>
    <w:rsid w:val="0009048F"/>
    <w:rsid w:val="00093599"/>
    <w:rsid w:val="0009479D"/>
    <w:rsid w:val="00095D74"/>
    <w:rsid w:val="000A0252"/>
    <w:rsid w:val="000A2A3F"/>
    <w:rsid w:val="000A2B3B"/>
    <w:rsid w:val="000B1E53"/>
    <w:rsid w:val="000B68A7"/>
    <w:rsid w:val="000C3CDF"/>
    <w:rsid w:val="000C4DC7"/>
    <w:rsid w:val="000D0B43"/>
    <w:rsid w:val="000D448B"/>
    <w:rsid w:val="000D71F4"/>
    <w:rsid w:val="000E0F1E"/>
    <w:rsid w:val="000E65AB"/>
    <w:rsid w:val="000F42D6"/>
    <w:rsid w:val="000F556D"/>
    <w:rsid w:val="00102AF5"/>
    <w:rsid w:val="00104608"/>
    <w:rsid w:val="001047A8"/>
    <w:rsid w:val="00110306"/>
    <w:rsid w:val="001137F5"/>
    <w:rsid w:val="001150D6"/>
    <w:rsid w:val="001178EA"/>
    <w:rsid w:val="001238BF"/>
    <w:rsid w:val="001258A9"/>
    <w:rsid w:val="00127839"/>
    <w:rsid w:val="00141755"/>
    <w:rsid w:val="00141A3F"/>
    <w:rsid w:val="00154A9E"/>
    <w:rsid w:val="00157BBA"/>
    <w:rsid w:val="001603ED"/>
    <w:rsid w:val="00164725"/>
    <w:rsid w:val="00164A63"/>
    <w:rsid w:val="00164AF9"/>
    <w:rsid w:val="001671D1"/>
    <w:rsid w:val="00171782"/>
    <w:rsid w:val="00171F95"/>
    <w:rsid w:val="0017307E"/>
    <w:rsid w:val="001871C7"/>
    <w:rsid w:val="00190A17"/>
    <w:rsid w:val="00192D4B"/>
    <w:rsid w:val="0019737E"/>
    <w:rsid w:val="001A274A"/>
    <w:rsid w:val="001A39C4"/>
    <w:rsid w:val="001A3D17"/>
    <w:rsid w:val="001B10F0"/>
    <w:rsid w:val="001C0FC2"/>
    <w:rsid w:val="001C422B"/>
    <w:rsid w:val="001C47FF"/>
    <w:rsid w:val="001D012F"/>
    <w:rsid w:val="001D1099"/>
    <w:rsid w:val="001D2279"/>
    <w:rsid w:val="001D6EE1"/>
    <w:rsid w:val="001D726E"/>
    <w:rsid w:val="001D7861"/>
    <w:rsid w:val="001E0482"/>
    <w:rsid w:val="001E2CF7"/>
    <w:rsid w:val="001E39D1"/>
    <w:rsid w:val="001E403A"/>
    <w:rsid w:val="001F674C"/>
    <w:rsid w:val="00205915"/>
    <w:rsid w:val="002178AC"/>
    <w:rsid w:val="00226A9A"/>
    <w:rsid w:val="00226F60"/>
    <w:rsid w:val="00231842"/>
    <w:rsid w:val="00234C7C"/>
    <w:rsid w:val="00243C76"/>
    <w:rsid w:val="002456D3"/>
    <w:rsid w:val="0024595F"/>
    <w:rsid w:val="00246A36"/>
    <w:rsid w:val="00252029"/>
    <w:rsid w:val="002543CE"/>
    <w:rsid w:val="00257443"/>
    <w:rsid w:val="00261BFF"/>
    <w:rsid w:val="00261CE8"/>
    <w:rsid w:val="00262579"/>
    <w:rsid w:val="00267388"/>
    <w:rsid w:val="00267859"/>
    <w:rsid w:val="00276AFD"/>
    <w:rsid w:val="002819A8"/>
    <w:rsid w:val="00287155"/>
    <w:rsid w:val="002958B5"/>
    <w:rsid w:val="0029648A"/>
    <w:rsid w:val="002A518B"/>
    <w:rsid w:val="002A5A8A"/>
    <w:rsid w:val="002B6E65"/>
    <w:rsid w:val="002B766E"/>
    <w:rsid w:val="002B77EE"/>
    <w:rsid w:val="002D103D"/>
    <w:rsid w:val="002D1896"/>
    <w:rsid w:val="002F5989"/>
    <w:rsid w:val="003027E8"/>
    <w:rsid w:val="00307DB0"/>
    <w:rsid w:val="00314FCA"/>
    <w:rsid w:val="00315A39"/>
    <w:rsid w:val="00321594"/>
    <w:rsid w:val="003238B9"/>
    <w:rsid w:val="00326B61"/>
    <w:rsid w:val="003334DC"/>
    <w:rsid w:val="00350AA2"/>
    <w:rsid w:val="00352B89"/>
    <w:rsid w:val="00353C34"/>
    <w:rsid w:val="00357452"/>
    <w:rsid w:val="003603FC"/>
    <w:rsid w:val="00374F93"/>
    <w:rsid w:val="003858E8"/>
    <w:rsid w:val="003955F2"/>
    <w:rsid w:val="003962BC"/>
    <w:rsid w:val="00396D30"/>
    <w:rsid w:val="003974C9"/>
    <w:rsid w:val="003A0322"/>
    <w:rsid w:val="003B172E"/>
    <w:rsid w:val="003B1F75"/>
    <w:rsid w:val="003B6EC0"/>
    <w:rsid w:val="003C1245"/>
    <w:rsid w:val="003C149F"/>
    <w:rsid w:val="003C2210"/>
    <w:rsid w:val="003D5D44"/>
    <w:rsid w:val="003E3082"/>
    <w:rsid w:val="003E4E17"/>
    <w:rsid w:val="003E5BEA"/>
    <w:rsid w:val="003F3FC9"/>
    <w:rsid w:val="003F7B3C"/>
    <w:rsid w:val="004040AA"/>
    <w:rsid w:val="00406EF1"/>
    <w:rsid w:val="00415778"/>
    <w:rsid w:val="00415DEC"/>
    <w:rsid w:val="0042116B"/>
    <w:rsid w:val="0042129D"/>
    <w:rsid w:val="00424DE3"/>
    <w:rsid w:val="00426D08"/>
    <w:rsid w:val="00426FCB"/>
    <w:rsid w:val="00427F20"/>
    <w:rsid w:val="004328EE"/>
    <w:rsid w:val="00441509"/>
    <w:rsid w:val="00445F7C"/>
    <w:rsid w:val="00450B46"/>
    <w:rsid w:val="00453FCE"/>
    <w:rsid w:val="00466648"/>
    <w:rsid w:val="00471BD8"/>
    <w:rsid w:val="0047453B"/>
    <w:rsid w:val="004769AD"/>
    <w:rsid w:val="004A26B1"/>
    <w:rsid w:val="004A69EC"/>
    <w:rsid w:val="004B218F"/>
    <w:rsid w:val="004B4854"/>
    <w:rsid w:val="004B5675"/>
    <w:rsid w:val="004C2F70"/>
    <w:rsid w:val="004D231C"/>
    <w:rsid w:val="004D5FCB"/>
    <w:rsid w:val="004E0A2E"/>
    <w:rsid w:val="004E0A9F"/>
    <w:rsid w:val="004E5F8E"/>
    <w:rsid w:val="004F1800"/>
    <w:rsid w:val="004F1981"/>
    <w:rsid w:val="00512CD4"/>
    <w:rsid w:val="00521916"/>
    <w:rsid w:val="00537DBE"/>
    <w:rsid w:val="00542023"/>
    <w:rsid w:val="00542B25"/>
    <w:rsid w:val="00544BA7"/>
    <w:rsid w:val="00556706"/>
    <w:rsid w:val="00562A25"/>
    <w:rsid w:val="00563FDA"/>
    <w:rsid w:val="00566412"/>
    <w:rsid w:val="005845D1"/>
    <w:rsid w:val="00586647"/>
    <w:rsid w:val="005A1EBA"/>
    <w:rsid w:val="005A307A"/>
    <w:rsid w:val="005B2127"/>
    <w:rsid w:val="005B3107"/>
    <w:rsid w:val="005C0047"/>
    <w:rsid w:val="005C05A0"/>
    <w:rsid w:val="005C1797"/>
    <w:rsid w:val="005C4ACB"/>
    <w:rsid w:val="005C7BE0"/>
    <w:rsid w:val="005D03FB"/>
    <w:rsid w:val="005F1B56"/>
    <w:rsid w:val="005F7209"/>
    <w:rsid w:val="006056E5"/>
    <w:rsid w:val="006118D1"/>
    <w:rsid w:val="006173E9"/>
    <w:rsid w:val="00624738"/>
    <w:rsid w:val="0062480D"/>
    <w:rsid w:val="00626F6A"/>
    <w:rsid w:val="006273A2"/>
    <w:rsid w:val="006300DC"/>
    <w:rsid w:val="006305C3"/>
    <w:rsid w:val="006422C8"/>
    <w:rsid w:val="00645CE2"/>
    <w:rsid w:val="006538D1"/>
    <w:rsid w:val="00656AE7"/>
    <w:rsid w:val="006619D0"/>
    <w:rsid w:val="00664D2E"/>
    <w:rsid w:val="00664FBF"/>
    <w:rsid w:val="00666210"/>
    <w:rsid w:val="00671A07"/>
    <w:rsid w:val="00690583"/>
    <w:rsid w:val="0069596A"/>
    <w:rsid w:val="00696D52"/>
    <w:rsid w:val="006A4B83"/>
    <w:rsid w:val="006A655C"/>
    <w:rsid w:val="006A6584"/>
    <w:rsid w:val="006B38A3"/>
    <w:rsid w:val="006B6AA1"/>
    <w:rsid w:val="006C03F0"/>
    <w:rsid w:val="006D5D70"/>
    <w:rsid w:val="006D5DBF"/>
    <w:rsid w:val="006E4510"/>
    <w:rsid w:val="006F2D0C"/>
    <w:rsid w:val="006F7E94"/>
    <w:rsid w:val="00704B06"/>
    <w:rsid w:val="00706A7A"/>
    <w:rsid w:val="00715E34"/>
    <w:rsid w:val="007176D8"/>
    <w:rsid w:val="0071770B"/>
    <w:rsid w:val="0072535F"/>
    <w:rsid w:val="0073080E"/>
    <w:rsid w:val="007412C5"/>
    <w:rsid w:val="00762C6B"/>
    <w:rsid w:val="00763838"/>
    <w:rsid w:val="00764A49"/>
    <w:rsid w:val="00776266"/>
    <w:rsid w:val="0078419C"/>
    <w:rsid w:val="00784DCD"/>
    <w:rsid w:val="0078783A"/>
    <w:rsid w:val="00796581"/>
    <w:rsid w:val="007B0780"/>
    <w:rsid w:val="007B3DE0"/>
    <w:rsid w:val="007B4E8E"/>
    <w:rsid w:val="007B66F1"/>
    <w:rsid w:val="007C0C07"/>
    <w:rsid w:val="007D2EF6"/>
    <w:rsid w:val="007D2FB9"/>
    <w:rsid w:val="007E04E9"/>
    <w:rsid w:val="007E2FC9"/>
    <w:rsid w:val="007E59AA"/>
    <w:rsid w:val="007F6715"/>
    <w:rsid w:val="00802A21"/>
    <w:rsid w:val="008066EE"/>
    <w:rsid w:val="00810E28"/>
    <w:rsid w:val="008275F8"/>
    <w:rsid w:val="0083311E"/>
    <w:rsid w:val="008420FD"/>
    <w:rsid w:val="00846B6D"/>
    <w:rsid w:val="00846CCC"/>
    <w:rsid w:val="00852846"/>
    <w:rsid w:val="0085572C"/>
    <w:rsid w:val="00855B1A"/>
    <w:rsid w:val="00855C0A"/>
    <w:rsid w:val="0086395D"/>
    <w:rsid w:val="0087591B"/>
    <w:rsid w:val="00875F63"/>
    <w:rsid w:val="0087666F"/>
    <w:rsid w:val="008805B1"/>
    <w:rsid w:val="00880B81"/>
    <w:rsid w:val="00885F1F"/>
    <w:rsid w:val="00894A1A"/>
    <w:rsid w:val="00895021"/>
    <w:rsid w:val="008A3027"/>
    <w:rsid w:val="008A66CD"/>
    <w:rsid w:val="008A6A9C"/>
    <w:rsid w:val="008B0559"/>
    <w:rsid w:val="008B1E6F"/>
    <w:rsid w:val="008B3C37"/>
    <w:rsid w:val="008B68BA"/>
    <w:rsid w:val="008C05C1"/>
    <w:rsid w:val="008C1D29"/>
    <w:rsid w:val="008C413B"/>
    <w:rsid w:val="008C743B"/>
    <w:rsid w:val="008D1905"/>
    <w:rsid w:val="008E3F2B"/>
    <w:rsid w:val="008E5C6B"/>
    <w:rsid w:val="008F05BE"/>
    <w:rsid w:val="0090090F"/>
    <w:rsid w:val="00902EC6"/>
    <w:rsid w:val="00904CCA"/>
    <w:rsid w:val="00910ED5"/>
    <w:rsid w:val="009122E0"/>
    <w:rsid w:val="009140EC"/>
    <w:rsid w:val="009147F2"/>
    <w:rsid w:val="00917386"/>
    <w:rsid w:val="00921EE3"/>
    <w:rsid w:val="009266FE"/>
    <w:rsid w:val="0093199F"/>
    <w:rsid w:val="0093369C"/>
    <w:rsid w:val="00934A02"/>
    <w:rsid w:val="00934A5B"/>
    <w:rsid w:val="0093505A"/>
    <w:rsid w:val="00935A6A"/>
    <w:rsid w:val="00936DF6"/>
    <w:rsid w:val="00946C56"/>
    <w:rsid w:val="00947964"/>
    <w:rsid w:val="00950806"/>
    <w:rsid w:val="00954684"/>
    <w:rsid w:val="009640BF"/>
    <w:rsid w:val="00964C40"/>
    <w:rsid w:val="00970FE5"/>
    <w:rsid w:val="009720EC"/>
    <w:rsid w:val="00974A6F"/>
    <w:rsid w:val="009820FF"/>
    <w:rsid w:val="00982DB5"/>
    <w:rsid w:val="009853FE"/>
    <w:rsid w:val="00990268"/>
    <w:rsid w:val="00991054"/>
    <w:rsid w:val="00991ADF"/>
    <w:rsid w:val="009927B1"/>
    <w:rsid w:val="00992EBB"/>
    <w:rsid w:val="009A0510"/>
    <w:rsid w:val="009A0FF6"/>
    <w:rsid w:val="009A31AA"/>
    <w:rsid w:val="009A4907"/>
    <w:rsid w:val="009A6757"/>
    <w:rsid w:val="009B15AC"/>
    <w:rsid w:val="009B32C3"/>
    <w:rsid w:val="009B3456"/>
    <w:rsid w:val="009B776D"/>
    <w:rsid w:val="009C22B0"/>
    <w:rsid w:val="009C79E9"/>
    <w:rsid w:val="009E250F"/>
    <w:rsid w:val="009E257E"/>
    <w:rsid w:val="009E43C7"/>
    <w:rsid w:val="009E52B6"/>
    <w:rsid w:val="009E69C8"/>
    <w:rsid w:val="009F4328"/>
    <w:rsid w:val="009F5236"/>
    <w:rsid w:val="009F78F4"/>
    <w:rsid w:val="009F7D28"/>
    <w:rsid w:val="00A039B5"/>
    <w:rsid w:val="00A051FD"/>
    <w:rsid w:val="00A069DF"/>
    <w:rsid w:val="00A10623"/>
    <w:rsid w:val="00A107B6"/>
    <w:rsid w:val="00A245D6"/>
    <w:rsid w:val="00A261FB"/>
    <w:rsid w:val="00A3317B"/>
    <w:rsid w:val="00A353C4"/>
    <w:rsid w:val="00A36FED"/>
    <w:rsid w:val="00A37B1F"/>
    <w:rsid w:val="00A37D59"/>
    <w:rsid w:val="00A41511"/>
    <w:rsid w:val="00A54673"/>
    <w:rsid w:val="00A578BB"/>
    <w:rsid w:val="00A670AC"/>
    <w:rsid w:val="00A67C4A"/>
    <w:rsid w:val="00A721A2"/>
    <w:rsid w:val="00A744F8"/>
    <w:rsid w:val="00A74658"/>
    <w:rsid w:val="00A75B3B"/>
    <w:rsid w:val="00A8155D"/>
    <w:rsid w:val="00A86062"/>
    <w:rsid w:val="00A90AB1"/>
    <w:rsid w:val="00A9653B"/>
    <w:rsid w:val="00A969DA"/>
    <w:rsid w:val="00AA7155"/>
    <w:rsid w:val="00AB6180"/>
    <w:rsid w:val="00AC01DB"/>
    <w:rsid w:val="00AC5BAE"/>
    <w:rsid w:val="00AD1A55"/>
    <w:rsid w:val="00AD46BE"/>
    <w:rsid w:val="00AD4B19"/>
    <w:rsid w:val="00AD50D0"/>
    <w:rsid w:val="00AD60A2"/>
    <w:rsid w:val="00AD65E3"/>
    <w:rsid w:val="00AD6821"/>
    <w:rsid w:val="00AD6E45"/>
    <w:rsid w:val="00AE0760"/>
    <w:rsid w:val="00AE2F6D"/>
    <w:rsid w:val="00AF0C9F"/>
    <w:rsid w:val="00AF13E7"/>
    <w:rsid w:val="00AF1708"/>
    <w:rsid w:val="00AF74F0"/>
    <w:rsid w:val="00B00261"/>
    <w:rsid w:val="00B14F45"/>
    <w:rsid w:val="00B1672C"/>
    <w:rsid w:val="00B413C2"/>
    <w:rsid w:val="00B50769"/>
    <w:rsid w:val="00B527C6"/>
    <w:rsid w:val="00B54EFD"/>
    <w:rsid w:val="00B614D8"/>
    <w:rsid w:val="00B619C1"/>
    <w:rsid w:val="00B63553"/>
    <w:rsid w:val="00B64FEF"/>
    <w:rsid w:val="00B65B2E"/>
    <w:rsid w:val="00B700B4"/>
    <w:rsid w:val="00B72DCB"/>
    <w:rsid w:val="00B7537F"/>
    <w:rsid w:val="00B8378C"/>
    <w:rsid w:val="00B872D9"/>
    <w:rsid w:val="00B9067A"/>
    <w:rsid w:val="00B90EE5"/>
    <w:rsid w:val="00B9659D"/>
    <w:rsid w:val="00BA18DE"/>
    <w:rsid w:val="00BA1B9D"/>
    <w:rsid w:val="00BA2002"/>
    <w:rsid w:val="00BA23D3"/>
    <w:rsid w:val="00BA7EAE"/>
    <w:rsid w:val="00BB3EC0"/>
    <w:rsid w:val="00BB54DB"/>
    <w:rsid w:val="00BC0CEA"/>
    <w:rsid w:val="00BC32B9"/>
    <w:rsid w:val="00BD16F0"/>
    <w:rsid w:val="00BD27E0"/>
    <w:rsid w:val="00BD35FE"/>
    <w:rsid w:val="00BD4072"/>
    <w:rsid w:val="00BD5323"/>
    <w:rsid w:val="00BD5F65"/>
    <w:rsid w:val="00BE12B2"/>
    <w:rsid w:val="00BE145D"/>
    <w:rsid w:val="00BE4334"/>
    <w:rsid w:val="00BE56D5"/>
    <w:rsid w:val="00BF3BE9"/>
    <w:rsid w:val="00BF47A9"/>
    <w:rsid w:val="00BF504B"/>
    <w:rsid w:val="00C13F63"/>
    <w:rsid w:val="00C17556"/>
    <w:rsid w:val="00C215B8"/>
    <w:rsid w:val="00C224B3"/>
    <w:rsid w:val="00C224DE"/>
    <w:rsid w:val="00C271C6"/>
    <w:rsid w:val="00C2754A"/>
    <w:rsid w:val="00C345A7"/>
    <w:rsid w:val="00C40B74"/>
    <w:rsid w:val="00C4626B"/>
    <w:rsid w:val="00C47E19"/>
    <w:rsid w:val="00C50F5D"/>
    <w:rsid w:val="00C6692D"/>
    <w:rsid w:val="00C7352D"/>
    <w:rsid w:val="00C81298"/>
    <w:rsid w:val="00C900BB"/>
    <w:rsid w:val="00C94D36"/>
    <w:rsid w:val="00C95845"/>
    <w:rsid w:val="00C977EC"/>
    <w:rsid w:val="00CA0EA3"/>
    <w:rsid w:val="00CA17E2"/>
    <w:rsid w:val="00CB41CA"/>
    <w:rsid w:val="00CB502B"/>
    <w:rsid w:val="00CB749D"/>
    <w:rsid w:val="00CC13EF"/>
    <w:rsid w:val="00CC6740"/>
    <w:rsid w:val="00CD04E6"/>
    <w:rsid w:val="00CF2971"/>
    <w:rsid w:val="00D01449"/>
    <w:rsid w:val="00D04201"/>
    <w:rsid w:val="00D0461F"/>
    <w:rsid w:val="00D10728"/>
    <w:rsid w:val="00D24653"/>
    <w:rsid w:val="00D267C2"/>
    <w:rsid w:val="00D26D27"/>
    <w:rsid w:val="00D276C0"/>
    <w:rsid w:val="00D33522"/>
    <w:rsid w:val="00D34C8E"/>
    <w:rsid w:val="00D4047C"/>
    <w:rsid w:val="00D404E4"/>
    <w:rsid w:val="00D47398"/>
    <w:rsid w:val="00D821C0"/>
    <w:rsid w:val="00D84013"/>
    <w:rsid w:val="00D951B7"/>
    <w:rsid w:val="00DA0764"/>
    <w:rsid w:val="00DA44FC"/>
    <w:rsid w:val="00DB0DE3"/>
    <w:rsid w:val="00DB3362"/>
    <w:rsid w:val="00DB4729"/>
    <w:rsid w:val="00DB7DCB"/>
    <w:rsid w:val="00DC5D8F"/>
    <w:rsid w:val="00DD1271"/>
    <w:rsid w:val="00DD2F1E"/>
    <w:rsid w:val="00DD6AA9"/>
    <w:rsid w:val="00DF63C1"/>
    <w:rsid w:val="00E02593"/>
    <w:rsid w:val="00E028AC"/>
    <w:rsid w:val="00E0642F"/>
    <w:rsid w:val="00E12D28"/>
    <w:rsid w:val="00E12F97"/>
    <w:rsid w:val="00E20247"/>
    <w:rsid w:val="00E20540"/>
    <w:rsid w:val="00E22606"/>
    <w:rsid w:val="00E347E2"/>
    <w:rsid w:val="00E37EF2"/>
    <w:rsid w:val="00E43FB5"/>
    <w:rsid w:val="00E45CFD"/>
    <w:rsid w:val="00E5057B"/>
    <w:rsid w:val="00E56572"/>
    <w:rsid w:val="00E6070E"/>
    <w:rsid w:val="00E63BD4"/>
    <w:rsid w:val="00E65B8D"/>
    <w:rsid w:val="00E72957"/>
    <w:rsid w:val="00E73E16"/>
    <w:rsid w:val="00E811CB"/>
    <w:rsid w:val="00E85ABD"/>
    <w:rsid w:val="00EA1880"/>
    <w:rsid w:val="00EC3C83"/>
    <w:rsid w:val="00EE2DD1"/>
    <w:rsid w:val="00EF0CA6"/>
    <w:rsid w:val="00EF13AB"/>
    <w:rsid w:val="00F0011F"/>
    <w:rsid w:val="00F004B3"/>
    <w:rsid w:val="00F0750D"/>
    <w:rsid w:val="00F11687"/>
    <w:rsid w:val="00F13CE0"/>
    <w:rsid w:val="00F2447B"/>
    <w:rsid w:val="00F26E8C"/>
    <w:rsid w:val="00F328BD"/>
    <w:rsid w:val="00F50EDA"/>
    <w:rsid w:val="00F5582F"/>
    <w:rsid w:val="00F57679"/>
    <w:rsid w:val="00F70438"/>
    <w:rsid w:val="00F73E3A"/>
    <w:rsid w:val="00F75545"/>
    <w:rsid w:val="00F804ED"/>
    <w:rsid w:val="00F81860"/>
    <w:rsid w:val="00F850EE"/>
    <w:rsid w:val="00F92180"/>
    <w:rsid w:val="00FA0702"/>
    <w:rsid w:val="00FA0801"/>
    <w:rsid w:val="00FA7EA8"/>
    <w:rsid w:val="00FC2DE0"/>
    <w:rsid w:val="00FC3446"/>
    <w:rsid w:val="00FC51B0"/>
    <w:rsid w:val="00FC69D0"/>
    <w:rsid w:val="00FD0947"/>
    <w:rsid w:val="00FD129B"/>
    <w:rsid w:val="00FE3509"/>
    <w:rsid w:val="00FE3E1C"/>
    <w:rsid w:val="00FF11B5"/>
    <w:rsid w:val="00FF2F3E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AED9"/>
  <w15:chartTrackingRefBased/>
  <w15:docId w15:val="{17F02E33-911E-4A68-A72A-90959DC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07D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37B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614D8"/>
    <w:rPr>
      <w:color w:val="808080"/>
    </w:rPr>
  </w:style>
  <w:style w:type="table" w:styleId="GridTable5Dark-Accent2">
    <w:name w:val="Grid Table 5 Dark Accent 2"/>
    <w:basedOn w:val="TableNormal"/>
    <w:uiPriority w:val="50"/>
    <w:rsid w:val="00A41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Standard">
    <w:name w:val="Standard"/>
    <w:rsid w:val="00BA7E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qc\Desktop\AB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SuperGlue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Sync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Sheet3!$A$3:$A$5</c:f>
              <c:strCache>
                <c:ptCount val="3"/>
                <c:pt idx="0">
                  <c:v>8 Core CPU</c:v>
                </c:pt>
                <c:pt idx="1">
                  <c:v>Mobile GPU (960M)</c:v>
                </c:pt>
                <c:pt idx="2">
                  <c:v>PC GPU (2080Ti)</c:v>
                </c:pt>
              </c:strCache>
            </c:strRef>
          </c:cat>
          <c:val>
            <c:numRef>
              <c:f>Sheet3!$B$3:$B$5</c:f>
              <c:numCache>
                <c:formatCode>General</c:formatCode>
                <c:ptCount val="3"/>
                <c:pt idx="0">
                  <c:v>0</c:v>
                </c:pt>
                <c:pt idx="1">
                  <c:v>30</c:v>
                </c:pt>
                <c:pt idx="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2-447C-B078-EFAE0BC9E6A4}"/>
            </c:ext>
          </c:extLst>
        </c:ser>
        <c:ser>
          <c:idx val="1"/>
          <c:order val="1"/>
          <c:tx>
            <c:strRef>
              <c:f>Sheet3!$C$2</c:f>
              <c:strCache>
                <c:ptCount val="1"/>
                <c:pt idx="0">
                  <c:v>Keypoints Extract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Sheet3!$A$3:$A$5</c:f>
              <c:strCache>
                <c:ptCount val="3"/>
                <c:pt idx="0">
                  <c:v>8 Core CPU</c:v>
                </c:pt>
                <c:pt idx="1">
                  <c:v>Mobile GPU (960M)</c:v>
                </c:pt>
                <c:pt idx="2">
                  <c:v>PC GPU (2080Ti)</c:v>
                </c:pt>
              </c:strCache>
            </c:strRef>
          </c:cat>
          <c:val>
            <c:numRef>
              <c:f>Sheet3!$C$3:$C$5</c:f>
              <c:numCache>
                <c:formatCode>General</c:formatCode>
                <c:ptCount val="3"/>
                <c:pt idx="0">
                  <c:v>1000</c:v>
                </c:pt>
                <c:pt idx="1">
                  <c:v>216.4</c:v>
                </c:pt>
                <c:pt idx="2">
                  <c:v>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82-447C-B078-EFAE0BC9E6A4}"/>
            </c:ext>
          </c:extLst>
        </c:ser>
        <c:ser>
          <c:idx val="2"/>
          <c:order val="2"/>
          <c:tx>
            <c:strRef>
              <c:f>Sheet3!$D$2</c:f>
              <c:strCache>
                <c:ptCount val="1"/>
                <c:pt idx="0">
                  <c:v>Keypoints Match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Sheet3!$A$3:$A$5</c:f>
              <c:strCache>
                <c:ptCount val="3"/>
                <c:pt idx="0">
                  <c:v>8 Core CPU</c:v>
                </c:pt>
                <c:pt idx="1">
                  <c:v>Mobile GPU (960M)</c:v>
                </c:pt>
                <c:pt idx="2">
                  <c:v>PC GPU (2080Ti)</c:v>
                </c:pt>
              </c:strCache>
            </c:strRef>
          </c:cat>
          <c:val>
            <c:numRef>
              <c:f>Sheet3!$D$3:$D$5</c:f>
              <c:numCache>
                <c:formatCode>General</c:formatCode>
                <c:ptCount val="3"/>
                <c:pt idx="0">
                  <c:v>72</c:v>
                </c:pt>
                <c:pt idx="1">
                  <c:v>21.6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82-447C-B078-EFAE0BC9E6A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35555855"/>
        <c:axId val="335557935"/>
      </c:barChart>
      <c:catAx>
        <c:axId val="33555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557935"/>
        <c:crosses val="autoZero"/>
        <c:auto val="1"/>
        <c:lblAlgn val="ctr"/>
        <c:lblOffset val="100"/>
        <c:noMultiLvlLbl val="0"/>
      </c:catAx>
      <c:valAx>
        <c:axId val="33555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55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D77C57-0346-E548-8C41-C4CCF1943BA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D475-718F-4FC4-AA38-63ADFC3F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Quach Cong</dc:creator>
  <cp:keywords/>
  <dc:description/>
  <cp:lastModifiedBy>Hoang Quach Cong</cp:lastModifiedBy>
  <cp:revision>513</cp:revision>
  <cp:lastPrinted>2022-07-27T23:11:00Z</cp:lastPrinted>
  <dcterms:created xsi:type="dcterms:W3CDTF">2022-08-10T16:24:00Z</dcterms:created>
  <dcterms:modified xsi:type="dcterms:W3CDTF">2022-08-25T03:55:00Z</dcterms:modified>
</cp:coreProperties>
</file>