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289E4" w14:textId="252F8902" w:rsidR="00CD449A" w:rsidRPr="00CD449A" w:rsidRDefault="00CD449A" w:rsidP="00CD449A">
      <w:pPr>
        <w:pStyle w:val="Normlnweb"/>
        <w:rPr>
          <w:b/>
          <w:bCs/>
          <w:color w:val="000000"/>
        </w:rPr>
      </w:pPr>
      <w:r w:rsidRPr="00CD449A">
        <w:rPr>
          <w:b/>
          <w:bCs/>
          <w:color w:val="000000"/>
        </w:rPr>
        <w:t>NÁRODNÍ JAZYK</w:t>
      </w:r>
      <w:r w:rsidR="00724C5F">
        <w:rPr>
          <w:b/>
          <w:bCs/>
          <w:color w:val="000000"/>
        </w:rPr>
        <w:t xml:space="preserve"> </w:t>
      </w:r>
    </w:p>
    <w:p w14:paraId="4CF0ADA5" w14:textId="77777777" w:rsidR="00CD449A" w:rsidRPr="00CD449A" w:rsidRDefault="00CD449A" w:rsidP="00CD449A">
      <w:pPr>
        <w:pStyle w:val="Normlnweb"/>
        <w:spacing w:before="0" w:beforeAutospacing="0" w:after="0" w:afterAutospacing="0"/>
        <w:rPr>
          <w:color w:val="000000"/>
        </w:rPr>
      </w:pPr>
      <w:r w:rsidRPr="00CD449A">
        <w:rPr>
          <w:b/>
          <w:bCs/>
          <w:color w:val="000000"/>
        </w:rPr>
        <w:t>Národní jazyk</w:t>
      </w:r>
      <w:r w:rsidRPr="00CD449A">
        <w:rPr>
          <w:color w:val="000000"/>
        </w:rPr>
        <w:t xml:space="preserve"> je jazyk, který užívají příslušníci určitého národa. Zahrnuje všechny podoby, jimiž jeho uživatelé mluví i píší, tedy spisovný jazyk a nespisovné útvary.</w:t>
      </w:r>
    </w:p>
    <w:p w14:paraId="035FF65A" w14:textId="77777777" w:rsidR="00CD449A" w:rsidRPr="00CD449A" w:rsidRDefault="00CD449A" w:rsidP="00CD449A">
      <w:pPr>
        <w:pStyle w:val="Normlnweb"/>
        <w:spacing w:before="0" w:beforeAutospacing="0" w:after="0" w:afterAutospacing="0"/>
        <w:rPr>
          <w:color w:val="000000"/>
        </w:rPr>
      </w:pPr>
    </w:p>
    <w:p w14:paraId="48426729" w14:textId="145B0874" w:rsidR="00CD449A" w:rsidRPr="00CD449A" w:rsidRDefault="00CD449A" w:rsidP="00CD449A">
      <w:pPr>
        <w:pStyle w:val="Normlnweb"/>
        <w:spacing w:before="0" w:beforeAutospacing="0" w:after="0" w:afterAutospacing="0"/>
        <w:rPr>
          <w:color w:val="000000"/>
        </w:rPr>
      </w:pPr>
      <w:r w:rsidRPr="00CD449A">
        <w:rPr>
          <w:color w:val="000000"/>
        </w:rPr>
        <w:t>Národním jazykem Čechů, Moravanů a Slezanů je český jazyk.</w:t>
      </w:r>
    </w:p>
    <w:p w14:paraId="367C7007" w14:textId="77777777" w:rsidR="00CD449A" w:rsidRPr="00CD449A" w:rsidRDefault="00CD449A" w:rsidP="00CD449A">
      <w:pPr>
        <w:pStyle w:val="Normlnweb"/>
        <w:spacing w:before="0" w:beforeAutospacing="0" w:after="0" w:afterAutospacing="0"/>
        <w:rPr>
          <w:color w:val="000000"/>
        </w:rPr>
      </w:pPr>
      <w:r w:rsidRPr="00CD449A">
        <w:rPr>
          <w:color w:val="000000"/>
        </w:rPr>
        <w:t>Jen velmi orientačně odhadujeme, že v současné době se na naší zeměkouli hovoří zhruba třemi tisící jazyků.</w:t>
      </w:r>
    </w:p>
    <w:p w14:paraId="60A43488" w14:textId="77777777" w:rsidR="00CD449A" w:rsidRPr="00CD449A" w:rsidRDefault="00CD449A" w:rsidP="00CD449A">
      <w:pPr>
        <w:pStyle w:val="Normlnweb"/>
        <w:spacing w:before="0" w:beforeAutospacing="0" w:after="0" w:afterAutospacing="0"/>
        <w:rPr>
          <w:color w:val="000000"/>
        </w:rPr>
      </w:pPr>
    </w:p>
    <w:p w14:paraId="5EE2981B" w14:textId="137A949E" w:rsidR="00CD449A" w:rsidRPr="00CD449A" w:rsidRDefault="00CD449A" w:rsidP="00CD449A">
      <w:pPr>
        <w:pStyle w:val="Normlnweb"/>
        <w:spacing w:before="0" w:beforeAutospacing="0" w:after="0" w:afterAutospacing="0"/>
        <w:rPr>
          <w:color w:val="000000"/>
        </w:rPr>
      </w:pPr>
      <w:r w:rsidRPr="00CD449A">
        <w:rPr>
          <w:b/>
          <w:bCs/>
          <w:color w:val="000000"/>
        </w:rPr>
        <w:t>Mateřská řeč</w:t>
      </w:r>
      <w:r w:rsidRPr="00CD449A">
        <w:rPr>
          <w:color w:val="000000"/>
        </w:rPr>
        <w:t xml:space="preserve"> – označení pro jazyk, jímž jsme komunikovali odmala, jímž hovoříme jako svým jediným nebo upřednostňovaným.</w:t>
      </w:r>
    </w:p>
    <w:p w14:paraId="508B53E6" w14:textId="77777777" w:rsidR="00CD449A" w:rsidRPr="00CD449A" w:rsidRDefault="00CD449A" w:rsidP="00CD449A">
      <w:pPr>
        <w:pStyle w:val="Normlnweb"/>
        <w:spacing w:before="0" w:beforeAutospacing="0" w:after="0" w:afterAutospacing="0"/>
        <w:rPr>
          <w:color w:val="000000"/>
        </w:rPr>
      </w:pPr>
    </w:p>
    <w:p w14:paraId="35F21C4D" w14:textId="16803C05" w:rsidR="00CD449A" w:rsidRPr="00CD449A" w:rsidRDefault="00CD449A" w:rsidP="00CD449A">
      <w:pPr>
        <w:pStyle w:val="Normlnweb"/>
        <w:spacing w:before="0" w:beforeAutospacing="0" w:after="0" w:afterAutospacing="0"/>
        <w:rPr>
          <w:color w:val="000000"/>
        </w:rPr>
      </w:pPr>
      <w:r w:rsidRPr="00CD449A">
        <w:rPr>
          <w:color w:val="000000"/>
        </w:rPr>
        <w:t>O člověku, který vládne, např. v důsledku výchovy v národnostně smíšeném manželství rodičů – rovnocenně dvěma jazyky, říkáme, že je bilingvní.</w:t>
      </w:r>
    </w:p>
    <w:p w14:paraId="067C5DB2" w14:textId="77777777" w:rsidR="00CD449A" w:rsidRPr="00CD449A" w:rsidRDefault="00CD449A" w:rsidP="00CD449A">
      <w:pPr>
        <w:pStyle w:val="Normlnweb"/>
        <w:spacing w:before="0" w:beforeAutospacing="0" w:after="0" w:afterAutospacing="0"/>
        <w:rPr>
          <w:color w:val="000000"/>
        </w:rPr>
      </w:pPr>
    </w:p>
    <w:p w14:paraId="24347D4E" w14:textId="0C1E6E5B" w:rsidR="00CD449A" w:rsidRPr="00CD449A" w:rsidRDefault="00CD449A" w:rsidP="00CD449A">
      <w:pPr>
        <w:pStyle w:val="Normlnweb"/>
        <w:spacing w:before="0" w:beforeAutospacing="0" w:after="0" w:afterAutospacing="0"/>
        <w:rPr>
          <w:color w:val="000000"/>
        </w:rPr>
      </w:pPr>
      <w:r w:rsidRPr="00CD449A">
        <w:rPr>
          <w:b/>
          <w:bCs/>
          <w:color w:val="000000"/>
        </w:rPr>
        <w:t>Jazyková norma</w:t>
      </w:r>
      <w:r w:rsidRPr="00CD449A">
        <w:rPr>
          <w:color w:val="000000"/>
        </w:rPr>
        <w:t xml:space="preserve"> – soubor relativně ustálených jazykových prostředků a pravidel, jež užívají, resp. jimiž se řídí uživatelé daného jazyka ve vzájemné komunikaci. Normu mají tedy i nářečí</w:t>
      </w:r>
    </w:p>
    <w:p w14:paraId="1E218268" w14:textId="77777777" w:rsidR="00CD449A" w:rsidRPr="00CD449A" w:rsidRDefault="00CD449A" w:rsidP="00CD449A">
      <w:pPr>
        <w:pStyle w:val="Normlnweb"/>
        <w:spacing w:before="0" w:beforeAutospacing="0" w:after="0" w:afterAutospacing="0"/>
        <w:rPr>
          <w:color w:val="000000"/>
        </w:rPr>
      </w:pPr>
    </w:p>
    <w:p w14:paraId="0CB7F02E" w14:textId="6C2337D3" w:rsidR="00CD449A" w:rsidRPr="00CD449A" w:rsidRDefault="00CD449A" w:rsidP="00CD449A">
      <w:pPr>
        <w:pStyle w:val="Normlnweb"/>
        <w:spacing w:before="0" w:beforeAutospacing="0" w:after="0" w:afterAutospacing="0"/>
        <w:rPr>
          <w:color w:val="000000"/>
        </w:rPr>
      </w:pPr>
      <w:r w:rsidRPr="00CD449A">
        <w:rPr>
          <w:b/>
          <w:bCs/>
          <w:color w:val="000000"/>
        </w:rPr>
        <w:t>Kodifikace jazykové normy</w:t>
      </w:r>
      <w:r w:rsidRPr="00CD449A">
        <w:rPr>
          <w:color w:val="000000"/>
        </w:rPr>
        <w:t xml:space="preserve"> – prohlášení určité normy za spisovnou autoritativními jazykovými příručkami</w:t>
      </w:r>
    </w:p>
    <w:p w14:paraId="0A2050CA" w14:textId="77777777" w:rsidR="00CD449A" w:rsidRPr="00CD449A" w:rsidRDefault="00CD449A" w:rsidP="00CD449A">
      <w:pPr>
        <w:pStyle w:val="Normlnweb"/>
        <w:spacing w:before="0" w:beforeAutospacing="0" w:after="0" w:afterAutospacing="0"/>
        <w:rPr>
          <w:color w:val="000000"/>
        </w:rPr>
      </w:pPr>
    </w:p>
    <w:p w14:paraId="0785DC32" w14:textId="069480DD" w:rsidR="00CD449A" w:rsidRPr="00CD449A" w:rsidRDefault="00CD449A" w:rsidP="00CD449A">
      <w:pPr>
        <w:pStyle w:val="Normlnweb"/>
        <w:spacing w:before="0" w:beforeAutospacing="0" w:after="0" w:afterAutospacing="0"/>
        <w:rPr>
          <w:color w:val="000000"/>
        </w:rPr>
      </w:pPr>
      <w:r w:rsidRPr="00CD449A">
        <w:rPr>
          <w:b/>
          <w:bCs/>
          <w:color w:val="000000"/>
        </w:rPr>
        <w:t>Jazyková správnost</w:t>
      </w:r>
      <w:r w:rsidRPr="00CD449A">
        <w:rPr>
          <w:color w:val="000000"/>
        </w:rPr>
        <w:t xml:space="preserve"> – znalost a dodržování normy a kodifikace</w:t>
      </w:r>
    </w:p>
    <w:p w14:paraId="5B7B5566" w14:textId="77777777" w:rsidR="00CD449A" w:rsidRPr="00CD449A" w:rsidRDefault="00CD449A" w:rsidP="00CD449A">
      <w:pPr>
        <w:pStyle w:val="Normlnweb"/>
        <w:spacing w:before="0" w:beforeAutospacing="0" w:after="0" w:afterAutospacing="0"/>
        <w:rPr>
          <w:color w:val="000000"/>
        </w:rPr>
      </w:pPr>
    </w:p>
    <w:p w14:paraId="355D2895" w14:textId="14C81932" w:rsidR="00CD449A" w:rsidRPr="00CD449A" w:rsidRDefault="00CD449A" w:rsidP="00CD449A">
      <w:pPr>
        <w:pStyle w:val="Normlnweb"/>
        <w:spacing w:before="0" w:beforeAutospacing="0" w:after="0" w:afterAutospacing="0"/>
        <w:rPr>
          <w:color w:val="000000"/>
        </w:rPr>
      </w:pPr>
      <w:r w:rsidRPr="00CD449A">
        <w:rPr>
          <w:b/>
          <w:bCs/>
          <w:color w:val="000000"/>
        </w:rPr>
        <w:t>Jazyková kultura</w:t>
      </w:r>
      <w:r w:rsidRPr="00CD449A">
        <w:rPr>
          <w:color w:val="000000"/>
        </w:rPr>
        <w:t xml:space="preserve"> – je součástí kultury celonárodní, je důležitým předpokladem zdárného života a rozvoje nejen kulturního, ale i hospodářského a ekonomického.</w:t>
      </w:r>
    </w:p>
    <w:p w14:paraId="71519419" w14:textId="77777777" w:rsidR="00CD449A" w:rsidRPr="00CD449A" w:rsidRDefault="00CD449A" w:rsidP="00CD449A">
      <w:pPr>
        <w:pStyle w:val="Normlnweb"/>
        <w:spacing w:before="0" w:beforeAutospacing="0" w:after="0" w:afterAutospacing="0"/>
        <w:rPr>
          <w:color w:val="000000"/>
        </w:rPr>
      </w:pPr>
    </w:p>
    <w:p w14:paraId="1FD8AD69" w14:textId="44E5FBCC" w:rsidR="00CD449A" w:rsidRPr="00CD449A" w:rsidRDefault="00CD449A" w:rsidP="00CD449A">
      <w:pPr>
        <w:pStyle w:val="Normlnweb"/>
        <w:spacing w:before="0" w:beforeAutospacing="0" w:after="0" w:afterAutospacing="0"/>
        <w:rPr>
          <w:color w:val="000000"/>
        </w:rPr>
      </w:pPr>
      <w:r w:rsidRPr="00CD449A">
        <w:rPr>
          <w:color w:val="000000"/>
        </w:rPr>
        <w:t>Jazykovou kulturu chápeme nejen jako propracovanost jazyka, ale hlavně jako úroveň jazykové</w:t>
      </w:r>
      <w:r>
        <w:rPr>
          <w:color w:val="000000"/>
        </w:rPr>
        <w:t xml:space="preserve"> </w:t>
      </w:r>
      <w:r w:rsidRPr="00CD449A">
        <w:rPr>
          <w:color w:val="000000"/>
        </w:rPr>
        <w:t>komunikace a soustavné snažení o její kvalitu (jazyková správnost, vhodnost, přesnost, přiměřenost,</w:t>
      </w:r>
      <w:r>
        <w:rPr>
          <w:color w:val="000000"/>
        </w:rPr>
        <w:t xml:space="preserve"> </w:t>
      </w:r>
      <w:r w:rsidRPr="00CD449A">
        <w:rPr>
          <w:color w:val="000000"/>
        </w:rPr>
        <w:t>výstižnost, vytříbenost, působivost, jasnost, zřetelnost, stručnost, adresnost a přesvědčivost jazykových promluv).</w:t>
      </w:r>
    </w:p>
    <w:p w14:paraId="4E86EC04" w14:textId="77777777" w:rsidR="00CD449A" w:rsidRDefault="00CD449A" w:rsidP="00CD449A">
      <w:pPr>
        <w:pStyle w:val="Normlnweb"/>
        <w:spacing w:before="0" w:beforeAutospacing="0" w:after="0" w:afterAutospacing="0"/>
        <w:rPr>
          <w:color w:val="000000"/>
        </w:rPr>
      </w:pPr>
    </w:p>
    <w:p w14:paraId="56815176" w14:textId="2919221C" w:rsidR="00CD449A" w:rsidRPr="00CD449A" w:rsidRDefault="00CD449A" w:rsidP="00CD449A">
      <w:pPr>
        <w:pStyle w:val="Normlnweb"/>
        <w:spacing w:before="0" w:beforeAutospacing="0" w:after="0" w:afterAutospacing="0"/>
        <w:rPr>
          <w:b/>
          <w:bCs/>
          <w:color w:val="000000"/>
        </w:rPr>
      </w:pPr>
      <w:r w:rsidRPr="00CD449A">
        <w:rPr>
          <w:b/>
          <w:bCs/>
          <w:color w:val="000000"/>
        </w:rPr>
        <w:t>ČESKÝ NÁRODNÍ JAZYK</w:t>
      </w:r>
    </w:p>
    <w:p w14:paraId="496898D0" w14:textId="77777777" w:rsidR="00CD449A" w:rsidRDefault="00CD449A" w:rsidP="00CD449A">
      <w:pPr>
        <w:pStyle w:val="Normlnweb"/>
        <w:spacing w:before="0" w:beforeAutospacing="0" w:after="0" w:afterAutospacing="0"/>
        <w:rPr>
          <w:color w:val="000000"/>
        </w:rPr>
      </w:pPr>
    </w:p>
    <w:p w14:paraId="3A1EFE2C" w14:textId="2583B94D" w:rsidR="00CD449A" w:rsidRPr="00CD449A" w:rsidRDefault="00CD449A" w:rsidP="00CD449A">
      <w:pPr>
        <w:pStyle w:val="Normlnweb"/>
        <w:spacing w:before="0" w:beforeAutospacing="0" w:after="0" w:afterAutospacing="0"/>
        <w:rPr>
          <w:color w:val="000000"/>
        </w:rPr>
      </w:pPr>
      <w:r w:rsidRPr="00CD449A">
        <w:rPr>
          <w:b/>
          <w:bCs/>
          <w:color w:val="000000"/>
        </w:rPr>
        <w:t>Čeština</w:t>
      </w:r>
      <w:r w:rsidRPr="00CD449A">
        <w:rPr>
          <w:color w:val="000000"/>
        </w:rPr>
        <w:t xml:space="preserve"> se vyvinula z </w:t>
      </w:r>
      <w:r w:rsidRPr="00CD449A">
        <w:rPr>
          <w:b/>
          <w:bCs/>
          <w:i/>
          <w:iCs/>
          <w:color w:val="000000"/>
        </w:rPr>
        <w:t>pračeštiny</w:t>
      </w:r>
      <w:r w:rsidRPr="00CD449A">
        <w:rPr>
          <w:color w:val="000000"/>
        </w:rPr>
        <w:t xml:space="preserve">, a to vydělením z </w:t>
      </w:r>
      <w:r w:rsidRPr="00CD449A">
        <w:rPr>
          <w:b/>
          <w:bCs/>
          <w:i/>
          <w:iCs/>
          <w:color w:val="000000"/>
        </w:rPr>
        <w:t>praslovanského jazyka</w:t>
      </w:r>
      <w:r w:rsidRPr="00CD449A">
        <w:rPr>
          <w:color w:val="000000"/>
        </w:rPr>
        <w:t>.</w:t>
      </w:r>
    </w:p>
    <w:p w14:paraId="2634C083" w14:textId="77777777" w:rsidR="00CD449A" w:rsidRDefault="00CD449A" w:rsidP="00CD449A">
      <w:pPr>
        <w:pStyle w:val="Normlnweb"/>
        <w:spacing w:before="0" w:beforeAutospacing="0" w:after="0" w:afterAutospacing="0"/>
        <w:rPr>
          <w:color w:val="000000"/>
        </w:rPr>
      </w:pPr>
      <w:r w:rsidRPr="00CD449A">
        <w:rPr>
          <w:color w:val="000000"/>
        </w:rPr>
        <w:t xml:space="preserve">Tímto jazykem hovořili </w:t>
      </w:r>
      <w:r w:rsidRPr="00CD449A">
        <w:rPr>
          <w:i/>
          <w:iCs/>
          <w:color w:val="000000"/>
        </w:rPr>
        <w:t>Praslované</w:t>
      </w:r>
      <w:r w:rsidRPr="00CD449A">
        <w:rPr>
          <w:color w:val="000000"/>
        </w:rPr>
        <w:t xml:space="preserve">, předkové </w:t>
      </w:r>
      <w:r w:rsidRPr="00CD449A">
        <w:rPr>
          <w:color w:val="000000"/>
          <w:u w:val="single"/>
        </w:rPr>
        <w:t>Slovanů</w:t>
      </w:r>
      <w:r w:rsidRPr="00CD449A">
        <w:rPr>
          <w:color w:val="000000"/>
        </w:rPr>
        <w:t xml:space="preserve">. </w:t>
      </w:r>
    </w:p>
    <w:p w14:paraId="688CC561" w14:textId="77777777" w:rsidR="00CD449A" w:rsidRDefault="00CD449A" w:rsidP="00CD449A">
      <w:pPr>
        <w:pStyle w:val="Normlnweb"/>
        <w:spacing w:before="0" w:beforeAutospacing="0" w:after="0" w:afterAutospacing="0"/>
        <w:rPr>
          <w:color w:val="000000"/>
        </w:rPr>
      </w:pPr>
    </w:p>
    <w:p w14:paraId="5BA9D6A1" w14:textId="3F7AE415" w:rsidR="00CD449A" w:rsidRPr="00CD449A" w:rsidRDefault="00CD449A" w:rsidP="00CD449A">
      <w:pPr>
        <w:pStyle w:val="Normlnweb"/>
        <w:spacing w:before="0" w:beforeAutospacing="0" w:after="0" w:afterAutospacing="0"/>
        <w:rPr>
          <w:color w:val="000000"/>
        </w:rPr>
      </w:pPr>
      <w:r w:rsidRPr="00CD449A">
        <w:rPr>
          <w:color w:val="000000"/>
        </w:rPr>
        <w:t>Na naše území přišli Slované několika</w:t>
      </w:r>
      <w:r>
        <w:rPr>
          <w:color w:val="000000"/>
        </w:rPr>
        <w:t xml:space="preserve"> </w:t>
      </w:r>
      <w:r w:rsidRPr="00CD449A">
        <w:rPr>
          <w:color w:val="000000"/>
        </w:rPr>
        <w:t>migračními (migrovat = stěhovat se, přecházet, měnit místo) proudy v průběhu 4. až 6. stol. po Kr.</w:t>
      </w:r>
    </w:p>
    <w:p w14:paraId="44F61830" w14:textId="77777777" w:rsidR="00CD449A" w:rsidRDefault="00CD449A" w:rsidP="00CD449A">
      <w:pPr>
        <w:pStyle w:val="Normlnweb"/>
        <w:spacing w:before="0" w:beforeAutospacing="0" w:after="0" w:afterAutospacing="0"/>
        <w:rPr>
          <w:color w:val="000000"/>
        </w:rPr>
      </w:pPr>
    </w:p>
    <w:p w14:paraId="1D9BD70D" w14:textId="4CBB353C" w:rsidR="00CD449A" w:rsidRPr="00CD449A" w:rsidRDefault="00CD449A" w:rsidP="00CD449A">
      <w:pPr>
        <w:pStyle w:val="Normlnweb"/>
        <w:spacing w:before="0" w:beforeAutospacing="0" w:after="0" w:afterAutospacing="0"/>
        <w:rPr>
          <w:color w:val="000000"/>
        </w:rPr>
      </w:pPr>
      <w:r w:rsidRPr="00CD449A">
        <w:rPr>
          <w:color w:val="000000"/>
        </w:rPr>
        <w:t xml:space="preserve">Toto etnikum se stalo základem pozdější </w:t>
      </w:r>
      <w:r w:rsidRPr="00CD449A">
        <w:rPr>
          <w:b/>
          <w:bCs/>
          <w:i/>
          <w:iCs/>
          <w:color w:val="000000"/>
        </w:rPr>
        <w:t>české národnosti</w:t>
      </w:r>
      <w:r w:rsidRPr="00CD449A">
        <w:rPr>
          <w:color w:val="000000"/>
        </w:rPr>
        <w:t>.</w:t>
      </w:r>
    </w:p>
    <w:p w14:paraId="2A125F3D" w14:textId="77777777" w:rsidR="00CD449A" w:rsidRDefault="00CD449A" w:rsidP="00CD449A">
      <w:pPr>
        <w:pStyle w:val="Normlnweb"/>
        <w:spacing w:before="0" w:beforeAutospacing="0" w:after="0" w:afterAutospacing="0"/>
        <w:rPr>
          <w:color w:val="000000"/>
        </w:rPr>
      </w:pPr>
    </w:p>
    <w:p w14:paraId="539FE1FF" w14:textId="2D176827" w:rsidR="00CD449A" w:rsidRPr="00CD449A" w:rsidRDefault="00CD449A" w:rsidP="00CD449A">
      <w:pPr>
        <w:pStyle w:val="Normlnweb"/>
        <w:spacing w:before="0" w:beforeAutospacing="0" w:after="0" w:afterAutospacing="0"/>
        <w:rPr>
          <w:color w:val="000000"/>
        </w:rPr>
      </w:pPr>
      <w:r w:rsidRPr="00CD449A">
        <w:rPr>
          <w:color w:val="000000"/>
        </w:rPr>
        <w:t xml:space="preserve">Čeština je </w:t>
      </w:r>
      <w:r w:rsidRPr="00CD449A">
        <w:rPr>
          <w:b/>
          <w:bCs/>
          <w:i/>
          <w:iCs/>
          <w:color w:val="000000"/>
        </w:rPr>
        <w:t>západoslovanský jazyk</w:t>
      </w:r>
      <w:r w:rsidRPr="00CD449A">
        <w:rPr>
          <w:color w:val="000000"/>
        </w:rPr>
        <w:t xml:space="preserve"> patřící do rodiny </w:t>
      </w:r>
      <w:r w:rsidRPr="00CD449A">
        <w:rPr>
          <w:i/>
          <w:iCs/>
          <w:color w:val="000000"/>
        </w:rPr>
        <w:t>indoevropských jazyků</w:t>
      </w:r>
      <w:r w:rsidRPr="00CD449A">
        <w:rPr>
          <w:color w:val="000000"/>
        </w:rPr>
        <w:t xml:space="preserve"> a z hlediska typologického</w:t>
      </w:r>
      <w:r>
        <w:rPr>
          <w:color w:val="000000"/>
        </w:rPr>
        <w:t xml:space="preserve"> </w:t>
      </w:r>
      <w:r w:rsidRPr="00CD449A">
        <w:rPr>
          <w:color w:val="000000"/>
        </w:rPr>
        <w:t xml:space="preserve">do skupiny jazyků </w:t>
      </w:r>
      <w:r w:rsidRPr="00CD449A">
        <w:rPr>
          <w:color w:val="000000"/>
          <w:u w:val="single"/>
        </w:rPr>
        <w:t>ohebných</w:t>
      </w:r>
      <w:r w:rsidRPr="00CD449A">
        <w:rPr>
          <w:color w:val="000000"/>
        </w:rPr>
        <w:t>.</w:t>
      </w:r>
    </w:p>
    <w:p w14:paraId="798A08A7" w14:textId="77777777" w:rsidR="00CD449A" w:rsidRDefault="00CD449A" w:rsidP="00CD449A">
      <w:pPr>
        <w:pStyle w:val="Normlnweb"/>
        <w:spacing w:before="0" w:beforeAutospacing="0" w:after="0" w:afterAutospacing="0"/>
        <w:rPr>
          <w:color w:val="000000"/>
        </w:rPr>
      </w:pPr>
    </w:p>
    <w:p w14:paraId="37ADE873" w14:textId="76035969" w:rsidR="00CD449A" w:rsidRPr="00CD449A" w:rsidRDefault="00CD449A" w:rsidP="00CD449A">
      <w:pPr>
        <w:pStyle w:val="Normlnweb"/>
        <w:spacing w:before="0" w:beforeAutospacing="0" w:after="0" w:afterAutospacing="0"/>
        <w:rPr>
          <w:color w:val="000000"/>
        </w:rPr>
      </w:pPr>
      <w:r w:rsidRPr="00CD449A">
        <w:rPr>
          <w:b/>
          <w:bCs/>
          <w:color w:val="000000"/>
        </w:rPr>
        <w:t>etnikum</w:t>
      </w:r>
      <w:r w:rsidRPr="00CD449A">
        <w:rPr>
          <w:color w:val="000000"/>
        </w:rPr>
        <w:t xml:space="preserve"> - blíže nespecifikovaná kulturní skupina, která je chápána jako zvláštní a samostatná jednotka</w:t>
      </w:r>
    </w:p>
    <w:p w14:paraId="33884A24" w14:textId="77777777" w:rsidR="00CD449A" w:rsidRDefault="00CD449A" w:rsidP="00CD449A">
      <w:pPr>
        <w:pStyle w:val="Normlnweb"/>
        <w:rPr>
          <w:color w:val="000000"/>
          <w:sz w:val="27"/>
          <w:szCs w:val="27"/>
        </w:rPr>
      </w:pPr>
    </w:p>
    <w:p w14:paraId="6B5765C4" w14:textId="77777777" w:rsidR="00FF3146" w:rsidRDefault="00FF3146" w:rsidP="00CD449A">
      <w:pPr>
        <w:pStyle w:val="Normlnweb"/>
        <w:rPr>
          <w:color w:val="000000"/>
          <w:sz w:val="27"/>
          <w:szCs w:val="27"/>
        </w:rPr>
      </w:pPr>
    </w:p>
    <w:p w14:paraId="25BB6470" w14:textId="34138162" w:rsidR="00CD449A" w:rsidRPr="00736187" w:rsidRDefault="00CD449A" w:rsidP="00736187">
      <w:pPr>
        <w:pStyle w:val="Normlnweb"/>
        <w:spacing w:before="0" w:beforeAutospacing="0" w:after="0" w:afterAutospacing="0"/>
        <w:rPr>
          <w:b/>
          <w:bCs/>
          <w:color w:val="000000"/>
        </w:rPr>
      </w:pPr>
      <w:r w:rsidRPr="00736187">
        <w:rPr>
          <w:b/>
          <w:bCs/>
          <w:color w:val="000000"/>
        </w:rPr>
        <w:lastRenderedPageBreak/>
        <w:t>ÚTVARY NÁRODNÍHO JAZYKA</w:t>
      </w:r>
    </w:p>
    <w:p w14:paraId="69ABF809" w14:textId="77777777" w:rsidR="00736187" w:rsidRDefault="00736187" w:rsidP="00736187">
      <w:pPr>
        <w:pStyle w:val="Normlnweb"/>
        <w:spacing w:before="0" w:beforeAutospacing="0" w:after="0" w:afterAutospacing="0"/>
        <w:rPr>
          <w:color w:val="000000"/>
        </w:rPr>
      </w:pPr>
    </w:p>
    <w:p w14:paraId="2108DC4E" w14:textId="584EFF7B" w:rsidR="00CD449A" w:rsidRPr="00736187" w:rsidRDefault="00CD449A" w:rsidP="00736187">
      <w:pPr>
        <w:pStyle w:val="Normlnweb"/>
        <w:spacing w:before="0" w:beforeAutospacing="0" w:after="0" w:afterAutospacing="0"/>
        <w:rPr>
          <w:b/>
          <w:bCs/>
          <w:i/>
          <w:iCs/>
          <w:color w:val="000000"/>
        </w:rPr>
      </w:pPr>
      <w:r w:rsidRPr="00736187">
        <w:rPr>
          <w:b/>
          <w:bCs/>
          <w:i/>
          <w:iCs/>
          <w:color w:val="000000"/>
        </w:rPr>
        <w:t>A) Spisovná podoba národního jazyka</w:t>
      </w:r>
    </w:p>
    <w:p w14:paraId="65285B9A" w14:textId="77777777" w:rsidR="00736187" w:rsidRDefault="00736187" w:rsidP="00736187">
      <w:pPr>
        <w:pStyle w:val="Normlnweb"/>
        <w:spacing w:before="0" w:beforeAutospacing="0" w:after="0" w:afterAutospacing="0"/>
        <w:rPr>
          <w:color w:val="000000"/>
        </w:rPr>
      </w:pPr>
    </w:p>
    <w:p w14:paraId="6BF857FA" w14:textId="5B7CFDFB" w:rsidR="00CD449A" w:rsidRPr="00736187" w:rsidRDefault="00CD449A" w:rsidP="00736187">
      <w:pPr>
        <w:pStyle w:val="Normlnweb"/>
        <w:spacing w:before="0" w:beforeAutospacing="0" w:after="0" w:afterAutospacing="0"/>
        <w:rPr>
          <w:color w:val="000000"/>
        </w:rPr>
      </w:pPr>
      <w:r w:rsidRPr="00736187">
        <w:rPr>
          <w:color w:val="000000"/>
        </w:rPr>
        <w:t>☻</w:t>
      </w:r>
      <w:r w:rsidRPr="00736187">
        <w:rPr>
          <w:b/>
          <w:bCs/>
          <w:color w:val="000000"/>
        </w:rPr>
        <w:t>Spisovný jazyk</w:t>
      </w:r>
      <w:r w:rsidRPr="00736187">
        <w:rPr>
          <w:color w:val="000000"/>
        </w:rPr>
        <w:t xml:space="preserve"> – je podoba národního jazyka, která slouží příslušníkům daného národa k celonárodní komunikaci oficiálního rázu. Plní národně reprezentativní funkci.</w:t>
      </w:r>
    </w:p>
    <w:p w14:paraId="31540224" w14:textId="77777777" w:rsidR="00CD449A" w:rsidRPr="00736187" w:rsidRDefault="00CD449A" w:rsidP="00736187">
      <w:pPr>
        <w:pStyle w:val="Normlnweb"/>
        <w:spacing w:before="0" w:beforeAutospacing="0" w:after="0" w:afterAutospacing="0"/>
        <w:rPr>
          <w:color w:val="000000"/>
        </w:rPr>
      </w:pPr>
      <w:r w:rsidRPr="00736187">
        <w:rPr>
          <w:color w:val="000000"/>
        </w:rPr>
        <w:t>Spisovný jazyk se užívá zejména v úřadech, školách, sdělovacích prostředcích, v odborné literatuře a do jisté míry i v literatuře umělecké. Spisovná čeština je celonárodně závazný, funkčně nejvyšší a prestižní útvar národního jazyka, má nejpropracovanější a nejbohatší výrazové prostředky, je jí věnována stále odborná pozornost, zejména ve smyslu stálého sledování jazykové normy a následné úpravy kodifikace. Také spisovný jazyk podléhá vývoji a změnám.</w:t>
      </w:r>
    </w:p>
    <w:p w14:paraId="019B7AD4" w14:textId="77777777" w:rsidR="00736187" w:rsidRDefault="00736187" w:rsidP="00736187">
      <w:pPr>
        <w:pStyle w:val="Normlnweb"/>
        <w:spacing w:before="0" w:beforeAutospacing="0" w:after="0" w:afterAutospacing="0"/>
        <w:rPr>
          <w:color w:val="000000"/>
        </w:rPr>
      </w:pPr>
    </w:p>
    <w:p w14:paraId="7EE2DD57" w14:textId="05574FC2" w:rsidR="00CD449A" w:rsidRPr="00AF484B" w:rsidRDefault="00CD449A" w:rsidP="00736187">
      <w:pPr>
        <w:pStyle w:val="Normlnweb"/>
        <w:spacing w:before="0" w:beforeAutospacing="0" w:after="0" w:afterAutospacing="0"/>
        <w:rPr>
          <w:b/>
          <w:bCs/>
          <w:i/>
          <w:iCs/>
          <w:color w:val="000000"/>
        </w:rPr>
      </w:pPr>
      <w:r w:rsidRPr="00AF484B">
        <w:rPr>
          <w:b/>
          <w:bCs/>
          <w:i/>
          <w:iCs/>
          <w:color w:val="000000"/>
        </w:rPr>
        <w:t>Prostředky spisovného jazyka:</w:t>
      </w:r>
    </w:p>
    <w:p w14:paraId="281EFFB9" w14:textId="77777777" w:rsidR="00736187" w:rsidRDefault="00736187" w:rsidP="00736187">
      <w:pPr>
        <w:pStyle w:val="Normlnweb"/>
        <w:spacing w:before="0" w:beforeAutospacing="0" w:after="0" w:afterAutospacing="0"/>
        <w:rPr>
          <w:color w:val="000000"/>
        </w:rPr>
      </w:pPr>
    </w:p>
    <w:p w14:paraId="605250A2" w14:textId="44C3D714" w:rsidR="00CD449A" w:rsidRPr="00736187" w:rsidRDefault="00CD449A" w:rsidP="00736187">
      <w:pPr>
        <w:pStyle w:val="Normlnweb"/>
        <w:spacing w:before="0" w:beforeAutospacing="0" w:after="0" w:afterAutospacing="0"/>
        <w:rPr>
          <w:color w:val="000000"/>
        </w:rPr>
      </w:pPr>
      <w:r w:rsidRPr="00736187">
        <w:rPr>
          <w:b/>
          <w:bCs/>
          <w:color w:val="000000"/>
        </w:rPr>
        <w:t>a) neutrální</w:t>
      </w:r>
      <w:r w:rsidRPr="00736187">
        <w:rPr>
          <w:color w:val="000000"/>
        </w:rPr>
        <w:t xml:space="preserve"> – uplatňují se jak v běžných, tak oficiálních komunikačních situacích (svatební obřad, blahopřání apod.), nacházíme je v odborných a administrativních textech stejně jako v uměleckých dílech, v každodenní mluvě stejně jako v řečnickém projevu; tyto prostředky jsou slohově bezpříznakové; jde o slova jako stůl, chodit, proč, tvary jako u stolu, kupuju atp.</w:t>
      </w:r>
    </w:p>
    <w:p w14:paraId="6AAECAF5" w14:textId="77777777" w:rsidR="00736187" w:rsidRDefault="00736187" w:rsidP="00736187">
      <w:pPr>
        <w:pStyle w:val="Normlnweb"/>
        <w:spacing w:before="0" w:beforeAutospacing="0" w:after="0" w:afterAutospacing="0"/>
        <w:rPr>
          <w:color w:val="000000"/>
        </w:rPr>
      </w:pPr>
    </w:p>
    <w:p w14:paraId="50EC44C5" w14:textId="2B07F0D4" w:rsidR="00CD449A" w:rsidRPr="00736187" w:rsidRDefault="00CD449A" w:rsidP="00736187">
      <w:pPr>
        <w:pStyle w:val="Normlnweb"/>
        <w:spacing w:before="0" w:beforeAutospacing="0" w:after="0" w:afterAutospacing="0"/>
        <w:rPr>
          <w:color w:val="000000"/>
        </w:rPr>
      </w:pPr>
      <w:r w:rsidRPr="00736187">
        <w:rPr>
          <w:b/>
          <w:bCs/>
          <w:color w:val="000000"/>
        </w:rPr>
        <w:t>b) hovorové</w:t>
      </w:r>
      <w:r w:rsidRPr="00736187">
        <w:rPr>
          <w:color w:val="000000"/>
        </w:rPr>
        <w:t xml:space="preserve"> – užívají se v komunikační situaci, která je do určité míry oficiální, avšak ne natolik, aby vyžadovala volbu prostředků pouze neutrálních nebo knižních; vyskytují se v projevech mluvených i psaných; v mluvené formě se s nimi můžeme setkat při jednání na úřadech, v běžných projevech veřejně činných osob, při komunikaci na některých pracovištích, při rozhovoru učitele s žákem ve škole; v psané formě se hovorové prostředky často objevují v osobních dopisech; nacházíme je i v některých žánrech publicistického stylu (zejména ve fejetonu, reportáži a interview); vyskytují se rovněž v beletrii (beletrie – umělecká próza s estetickou a zábavnou funkcí), např. při promluvě postavy, vedle češtiny obecné</w:t>
      </w:r>
    </w:p>
    <w:p w14:paraId="1DD90E57" w14:textId="77777777" w:rsidR="00736187" w:rsidRDefault="00736187" w:rsidP="00736187">
      <w:pPr>
        <w:pStyle w:val="Normlnweb"/>
        <w:spacing w:before="0" w:beforeAutospacing="0" w:after="0" w:afterAutospacing="0"/>
        <w:rPr>
          <w:color w:val="000000"/>
        </w:rPr>
      </w:pPr>
    </w:p>
    <w:p w14:paraId="13172551" w14:textId="484518E6" w:rsidR="00CD449A" w:rsidRPr="00736187" w:rsidRDefault="00CD449A" w:rsidP="00736187">
      <w:pPr>
        <w:pStyle w:val="Normlnweb"/>
        <w:spacing w:before="0" w:beforeAutospacing="0" w:after="0" w:afterAutospacing="0"/>
        <w:rPr>
          <w:color w:val="000000"/>
        </w:rPr>
      </w:pPr>
      <w:r w:rsidRPr="00AF484B">
        <w:rPr>
          <w:i/>
          <w:iCs/>
          <w:color w:val="000000"/>
          <w:u w:val="single"/>
        </w:rPr>
        <w:t>Příklady hovorových jazykových prostředků</w:t>
      </w:r>
      <w:r w:rsidRPr="00AF484B">
        <w:rPr>
          <w:i/>
          <w:iCs/>
          <w:color w:val="000000"/>
        </w:rPr>
        <w:t>:</w:t>
      </w:r>
      <w:r w:rsidRPr="00AF484B">
        <w:rPr>
          <w:color w:val="000000"/>
        </w:rPr>
        <w:t xml:space="preserve"> </w:t>
      </w:r>
      <w:r w:rsidRPr="00736187">
        <w:rPr>
          <w:color w:val="000000"/>
        </w:rPr>
        <w:t xml:space="preserve">mlíko, líp, </w:t>
      </w:r>
      <w:proofErr w:type="spellStart"/>
      <w:r w:rsidRPr="00736187">
        <w:rPr>
          <w:color w:val="000000"/>
        </w:rPr>
        <w:t>ulejvat</w:t>
      </w:r>
      <w:proofErr w:type="spellEnd"/>
      <w:r w:rsidRPr="00736187">
        <w:rPr>
          <w:color w:val="000000"/>
        </w:rPr>
        <w:t xml:space="preserve"> se (hlásková podoba); Pražák, zasedačka, pololetky, tunelář (slovotvorba); moct – můžu, děkuju, </w:t>
      </w:r>
      <w:proofErr w:type="spellStart"/>
      <w:r w:rsidRPr="00736187">
        <w:rPr>
          <w:color w:val="000000"/>
        </w:rPr>
        <w:t>děkujou</w:t>
      </w:r>
      <w:proofErr w:type="spellEnd"/>
      <w:r w:rsidRPr="00736187">
        <w:rPr>
          <w:color w:val="000000"/>
        </w:rPr>
        <w:t xml:space="preserve">, (my) </w:t>
      </w:r>
      <w:proofErr w:type="spellStart"/>
      <w:r w:rsidRPr="00736187">
        <w:rPr>
          <w:color w:val="000000"/>
        </w:rPr>
        <w:t>nakupujem</w:t>
      </w:r>
      <w:proofErr w:type="spellEnd"/>
      <w:r w:rsidRPr="00736187">
        <w:rPr>
          <w:color w:val="000000"/>
        </w:rPr>
        <w:t xml:space="preserve">, ona to </w:t>
      </w:r>
      <w:proofErr w:type="spellStart"/>
      <w:r w:rsidRPr="00736187">
        <w:rPr>
          <w:color w:val="000000"/>
        </w:rPr>
        <w:t>veme</w:t>
      </w:r>
      <w:proofErr w:type="spellEnd"/>
      <w:r w:rsidRPr="00736187">
        <w:rPr>
          <w:color w:val="000000"/>
        </w:rPr>
        <w:t>, on odtud utek, husiti, Skoti, bez třech (tvary slov); když by to bylo možné – uvidíme, až jak se to vyvine – až tak velká sranda to zas nebyla – bydlí v ulici, co se tam teď kope (skladba, větné konstrukce); v Praze, tam to znám dobře (samostatné větné členy vytčené); poslyš, víte?, že jo? (kontaktní slova a obraty); teda, dneska, moc – ve významu hodně, náklaďák, hotovka, to je to samé (slovní zásoba a frazeologie – soubor ustálených výrazů); to je šílená chyba (expresivní – vyjadřující citové zabarvení, zveličující výrazy)</w:t>
      </w:r>
    </w:p>
    <w:p w14:paraId="5DE42382" w14:textId="77777777" w:rsidR="00736187" w:rsidRDefault="00736187" w:rsidP="00736187">
      <w:pPr>
        <w:pStyle w:val="Normlnweb"/>
        <w:spacing w:before="0" w:beforeAutospacing="0" w:after="0" w:afterAutospacing="0"/>
        <w:rPr>
          <w:color w:val="000000"/>
        </w:rPr>
      </w:pPr>
    </w:p>
    <w:p w14:paraId="79FF4F8A" w14:textId="4EACFFF4" w:rsidR="00CD449A" w:rsidRPr="00736187" w:rsidRDefault="00CD449A" w:rsidP="00736187">
      <w:pPr>
        <w:pStyle w:val="Normlnweb"/>
        <w:spacing w:before="0" w:beforeAutospacing="0" w:after="0" w:afterAutospacing="0"/>
        <w:rPr>
          <w:color w:val="000000"/>
        </w:rPr>
      </w:pPr>
      <w:r w:rsidRPr="00736187">
        <w:rPr>
          <w:b/>
          <w:bCs/>
          <w:color w:val="000000"/>
        </w:rPr>
        <w:t>c) knižní</w:t>
      </w:r>
      <w:r w:rsidRPr="00736187">
        <w:rPr>
          <w:color w:val="000000"/>
        </w:rPr>
        <w:t xml:space="preserve"> – nacházejí se ve vysoce formálním, oficiálním projevu, povětšině psaném; jsou využívány především v projevech odborného, administrativního a uměleckého rázu; nejsou ještě plně zastaralé (archaické), rodilý Čech většině z nich rozumí, ale v každodenní komunikaci je již prakticky nepoužije; patří k nim slova jako: leč, neřkuli, zsinalý, poté, bol, kromobyčejně, požívat (úcty), nalézt; mlád, laskav, blízek (jmenné tvary příd. </w:t>
      </w:r>
      <w:proofErr w:type="spellStart"/>
      <w:r w:rsidRPr="00736187">
        <w:rPr>
          <w:color w:val="000000"/>
        </w:rPr>
        <w:t>jm</w:t>
      </w:r>
      <w:proofErr w:type="spellEnd"/>
      <w:r w:rsidRPr="00736187">
        <w:rPr>
          <w:color w:val="000000"/>
        </w:rPr>
        <w:t>.); kupuji, váži (slovesné tvary); dobýt města, nalít vína, hovořit ke komu (slovesné vazby); jelikož, ježto (spojky)</w:t>
      </w:r>
    </w:p>
    <w:p w14:paraId="06798D4F" w14:textId="77777777" w:rsidR="00736187" w:rsidRDefault="00736187" w:rsidP="00736187">
      <w:pPr>
        <w:pStyle w:val="Normlnweb"/>
        <w:spacing w:before="0" w:beforeAutospacing="0" w:after="0" w:afterAutospacing="0"/>
        <w:rPr>
          <w:b/>
          <w:bCs/>
          <w:color w:val="000000"/>
        </w:rPr>
      </w:pPr>
    </w:p>
    <w:p w14:paraId="1A87239A" w14:textId="77777777" w:rsidR="00736187" w:rsidRDefault="00736187" w:rsidP="00736187">
      <w:pPr>
        <w:pStyle w:val="Normlnweb"/>
        <w:spacing w:before="0" w:beforeAutospacing="0" w:after="0" w:afterAutospacing="0"/>
        <w:rPr>
          <w:b/>
          <w:bCs/>
          <w:color w:val="000000"/>
        </w:rPr>
      </w:pPr>
    </w:p>
    <w:p w14:paraId="529B6D66" w14:textId="002EB29F" w:rsidR="00CD449A" w:rsidRPr="00736187" w:rsidRDefault="00CD449A" w:rsidP="00736187">
      <w:pPr>
        <w:pStyle w:val="Normlnweb"/>
        <w:spacing w:before="0" w:beforeAutospacing="0" w:after="0" w:afterAutospacing="0"/>
        <w:rPr>
          <w:color w:val="000000"/>
        </w:rPr>
      </w:pPr>
      <w:r w:rsidRPr="00736187">
        <w:rPr>
          <w:b/>
          <w:bCs/>
          <w:color w:val="000000"/>
        </w:rPr>
        <w:lastRenderedPageBreak/>
        <w:t>d) archaické</w:t>
      </w:r>
      <w:r w:rsidRPr="00736187">
        <w:rPr>
          <w:color w:val="000000"/>
        </w:rPr>
        <w:t xml:space="preserve"> – v současném jazyce silně zastarávají či již zcela zastaraly; užívají se téměř výlučně v uměleckých dílech k estetickému ozvláštnění textu; patří mezi ně slova jako: oř, </w:t>
      </w:r>
      <w:proofErr w:type="spellStart"/>
      <w:r w:rsidRPr="00736187">
        <w:rPr>
          <w:color w:val="000000"/>
        </w:rPr>
        <w:t>jedvaže</w:t>
      </w:r>
      <w:proofErr w:type="spellEnd"/>
      <w:r w:rsidRPr="00736187">
        <w:rPr>
          <w:color w:val="000000"/>
        </w:rPr>
        <w:t xml:space="preserve">, </w:t>
      </w:r>
      <w:proofErr w:type="spellStart"/>
      <w:r w:rsidRPr="00736187">
        <w:rPr>
          <w:color w:val="000000"/>
        </w:rPr>
        <w:t>an</w:t>
      </w:r>
      <w:proofErr w:type="spellEnd"/>
      <w:r w:rsidRPr="00736187">
        <w:rPr>
          <w:color w:val="000000"/>
        </w:rPr>
        <w:t>; vsednout na kůň (slovesné vazby); když byl vstoupil (předminulý čas)</w:t>
      </w:r>
    </w:p>
    <w:p w14:paraId="00C8050A" w14:textId="77777777" w:rsidR="00736187" w:rsidRPr="007A4C6C" w:rsidRDefault="00736187" w:rsidP="00736187">
      <w:pPr>
        <w:pStyle w:val="Normlnweb"/>
        <w:spacing w:before="0" w:beforeAutospacing="0" w:after="0" w:afterAutospacing="0"/>
        <w:rPr>
          <w:color w:val="000000"/>
          <w:sz w:val="16"/>
          <w:szCs w:val="16"/>
        </w:rPr>
      </w:pPr>
    </w:p>
    <w:p w14:paraId="2FC0BD18" w14:textId="4D6D9A5F" w:rsidR="00CD449A" w:rsidRPr="00736187" w:rsidRDefault="00CD449A" w:rsidP="00736187">
      <w:pPr>
        <w:pStyle w:val="Normlnweb"/>
        <w:spacing w:before="0" w:beforeAutospacing="0" w:after="0" w:afterAutospacing="0"/>
        <w:rPr>
          <w:b/>
          <w:bCs/>
          <w:i/>
          <w:iCs/>
          <w:color w:val="000000"/>
        </w:rPr>
      </w:pPr>
      <w:r w:rsidRPr="00736187">
        <w:rPr>
          <w:b/>
          <w:bCs/>
          <w:i/>
          <w:iCs/>
          <w:color w:val="000000"/>
        </w:rPr>
        <w:t>B) Nespisovné útvary národního jazyka</w:t>
      </w:r>
    </w:p>
    <w:p w14:paraId="0E8877D9" w14:textId="77777777" w:rsidR="00736187" w:rsidRPr="007A4C6C" w:rsidRDefault="00736187" w:rsidP="00736187">
      <w:pPr>
        <w:pStyle w:val="Normlnweb"/>
        <w:spacing w:before="0" w:beforeAutospacing="0" w:after="0" w:afterAutospacing="0"/>
        <w:rPr>
          <w:color w:val="000000"/>
          <w:sz w:val="16"/>
          <w:szCs w:val="16"/>
        </w:rPr>
      </w:pPr>
    </w:p>
    <w:p w14:paraId="10230FCC" w14:textId="1476041D" w:rsidR="00CD449A" w:rsidRPr="00736187" w:rsidRDefault="00CD449A" w:rsidP="00736187">
      <w:pPr>
        <w:pStyle w:val="Normlnweb"/>
        <w:spacing w:before="0" w:beforeAutospacing="0" w:after="0" w:afterAutospacing="0"/>
        <w:rPr>
          <w:color w:val="000000"/>
        </w:rPr>
      </w:pPr>
      <w:r w:rsidRPr="00736187">
        <w:rPr>
          <w:color w:val="000000"/>
        </w:rPr>
        <w:t>☻</w:t>
      </w:r>
      <w:r w:rsidRPr="00736187">
        <w:rPr>
          <w:b/>
          <w:bCs/>
          <w:color w:val="000000"/>
        </w:rPr>
        <w:t>Nářečí</w:t>
      </w:r>
      <w:r w:rsidRPr="00736187">
        <w:rPr>
          <w:color w:val="000000"/>
        </w:rPr>
        <w:t xml:space="preserve"> (dialekty) – jsou nespisovné jazykové útvary, jimiž se hovoří pouze na určitých územích. Historicky vznikla jako důsledek izolace lidí v době předfeudální a (hlavně) feudální. Uplatňují se převážně v běžné ústní komunikaci a v umělecké literatuře.</w:t>
      </w:r>
    </w:p>
    <w:p w14:paraId="247E6C4C" w14:textId="77777777" w:rsidR="00736187" w:rsidRPr="007A4C6C" w:rsidRDefault="00736187" w:rsidP="00736187">
      <w:pPr>
        <w:pStyle w:val="Normlnweb"/>
        <w:spacing w:before="0" w:beforeAutospacing="0" w:after="0" w:afterAutospacing="0"/>
        <w:rPr>
          <w:color w:val="000000"/>
          <w:sz w:val="16"/>
          <w:szCs w:val="16"/>
        </w:rPr>
      </w:pPr>
    </w:p>
    <w:p w14:paraId="2C21C2ED" w14:textId="246A7E5D"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736187">
        <w:rPr>
          <w:b/>
          <w:bCs/>
          <w:i/>
          <w:iCs/>
          <w:color w:val="000000"/>
        </w:rPr>
        <w:t>Česká nářečí</w:t>
      </w:r>
    </w:p>
    <w:p w14:paraId="263FD252"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240671">
        <w:rPr>
          <w:b/>
          <w:bCs/>
          <w:color w:val="000000"/>
        </w:rPr>
        <w:t xml:space="preserve">východočeská </w:t>
      </w:r>
      <w:r w:rsidRPr="00736187">
        <w:rPr>
          <w:color w:val="000000"/>
        </w:rPr>
        <w:t>(</w:t>
      </w:r>
      <w:proofErr w:type="spellStart"/>
      <w:r w:rsidRPr="00736187">
        <w:rPr>
          <w:color w:val="000000"/>
        </w:rPr>
        <w:t>Václau</w:t>
      </w:r>
      <w:proofErr w:type="spellEnd"/>
      <w:r w:rsidRPr="00736187">
        <w:rPr>
          <w:color w:val="000000"/>
        </w:rPr>
        <w:t xml:space="preserve">, </w:t>
      </w:r>
      <w:proofErr w:type="spellStart"/>
      <w:r w:rsidRPr="00736187">
        <w:rPr>
          <w:color w:val="000000"/>
        </w:rPr>
        <w:t>prauda</w:t>
      </w:r>
      <w:proofErr w:type="spellEnd"/>
      <w:r w:rsidRPr="00736187">
        <w:rPr>
          <w:color w:val="000000"/>
        </w:rPr>
        <w:t xml:space="preserve">, </w:t>
      </w:r>
      <w:proofErr w:type="spellStart"/>
      <w:r w:rsidRPr="00736187">
        <w:rPr>
          <w:color w:val="000000"/>
        </w:rPr>
        <w:t>peršet</w:t>
      </w:r>
      <w:proofErr w:type="spellEnd"/>
      <w:r w:rsidRPr="00736187">
        <w:rPr>
          <w:color w:val="000000"/>
        </w:rPr>
        <w:t xml:space="preserve">, </w:t>
      </w:r>
      <w:proofErr w:type="spellStart"/>
      <w:r w:rsidRPr="00736187">
        <w:rPr>
          <w:color w:val="000000"/>
        </w:rPr>
        <w:t>terhat</w:t>
      </w:r>
      <w:proofErr w:type="spellEnd"/>
      <w:r w:rsidRPr="00736187">
        <w:rPr>
          <w:color w:val="000000"/>
        </w:rPr>
        <w:t xml:space="preserve">, </w:t>
      </w:r>
      <w:proofErr w:type="spellStart"/>
      <w:r w:rsidRPr="00736187">
        <w:rPr>
          <w:color w:val="000000"/>
        </w:rPr>
        <w:t>husejm</w:t>
      </w:r>
      <w:proofErr w:type="spellEnd"/>
      <w:r w:rsidRPr="00736187">
        <w:rPr>
          <w:color w:val="000000"/>
        </w:rPr>
        <w:t xml:space="preserve">), </w:t>
      </w:r>
      <w:proofErr w:type="spellStart"/>
      <w:r w:rsidRPr="00736187">
        <w:rPr>
          <w:color w:val="000000"/>
        </w:rPr>
        <w:t>jihozápadočeská</w:t>
      </w:r>
      <w:proofErr w:type="spellEnd"/>
      <w:r w:rsidRPr="00736187">
        <w:rPr>
          <w:color w:val="000000"/>
        </w:rPr>
        <w:t xml:space="preserve"> (s nářečím chodským: </w:t>
      </w:r>
      <w:proofErr w:type="spellStart"/>
      <w:r w:rsidRPr="00736187">
        <w:rPr>
          <w:color w:val="000000"/>
        </w:rPr>
        <w:t>huž</w:t>
      </w:r>
      <w:proofErr w:type="spellEnd"/>
      <w:r w:rsidRPr="00736187">
        <w:rPr>
          <w:color w:val="000000"/>
        </w:rPr>
        <w:t xml:space="preserve">, </w:t>
      </w:r>
      <w:proofErr w:type="spellStart"/>
      <w:r w:rsidRPr="00736187">
        <w:rPr>
          <w:color w:val="000000"/>
        </w:rPr>
        <w:t>habysme</w:t>
      </w:r>
      <w:proofErr w:type="spellEnd"/>
      <w:r w:rsidRPr="00736187">
        <w:rPr>
          <w:color w:val="000000"/>
        </w:rPr>
        <w:t>), českomoravská (část jihovýchodních Čech a jihozápadní Moravy), středočeská</w:t>
      </w:r>
    </w:p>
    <w:p w14:paraId="1AEC6A0E" w14:textId="77777777" w:rsidR="00736187" w:rsidRPr="007A4C6C" w:rsidRDefault="00736187" w:rsidP="00736187">
      <w:pPr>
        <w:pStyle w:val="Normlnweb"/>
        <w:spacing w:before="0" w:beforeAutospacing="0" w:after="0" w:afterAutospacing="0"/>
        <w:rPr>
          <w:color w:val="000000"/>
          <w:sz w:val="16"/>
          <w:szCs w:val="16"/>
        </w:rPr>
      </w:pPr>
    </w:p>
    <w:p w14:paraId="79744D8E" w14:textId="210D6BC7" w:rsidR="00CD449A" w:rsidRPr="00736187" w:rsidRDefault="00CD449A" w:rsidP="00736187">
      <w:pPr>
        <w:pStyle w:val="Normlnweb"/>
        <w:spacing w:before="0" w:beforeAutospacing="0" w:after="0" w:afterAutospacing="0"/>
        <w:rPr>
          <w:i/>
          <w:iCs/>
          <w:color w:val="000000"/>
        </w:rPr>
      </w:pPr>
      <w:r w:rsidRPr="00736187">
        <w:rPr>
          <w:i/>
          <w:iCs/>
          <w:color w:val="000000"/>
        </w:rPr>
        <w:t>● Ukázka nářečí středočeského</w:t>
      </w:r>
    </w:p>
    <w:p w14:paraId="7DD04282"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Naši </w:t>
      </w:r>
      <w:proofErr w:type="spellStart"/>
      <w:r w:rsidRPr="00736187">
        <w:rPr>
          <w:color w:val="000000"/>
        </w:rPr>
        <w:t>ešťe</w:t>
      </w:r>
      <w:proofErr w:type="spellEnd"/>
      <w:r w:rsidRPr="00736187">
        <w:rPr>
          <w:color w:val="000000"/>
        </w:rPr>
        <w:t xml:space="preserve"> dneska </w:t>
      </w:r>
      <w:proofErr w:type="spellStart"/>
      <w:r w:rsidRPr="00736187">
        <w:rPr>
          <w:color w:val="000000"/>
        </w:rPr>
        <w:t>mláťej</w:t>
      </w:r>
      <w:proofErr w:type="spellEnd"/>
      <w:r w:rsidRPr="00736187">
        <w:rPr>
          <w:color w:val="000000"/>
        </w:rPr>
        <w:t xml:space="preserve">, </w:t>
      </w:r>
      <w:proofErr w:type="spellStart"/>
      <w:r w:rsidRPr="00736187">
        <w:rPr>
          <w:color w:val="000000"/>
        </w:rPr>
        <w:t>pšeňici</w:t>
      </w:r>
      <w:proofErr w:type="spellEnd"/>
      <w:r w:rsidRPr="00736187">
        <w:rPr>
          <w:color w:val="000000"/>
        </w:rPr>
        <w:t xml:space="preserve">, ale </w:t>
      </w:r>
      <w:proofErr w:type="spellStart"/>
      <w:r w:rsidRPr="00736187">
        <w:rPr>
          <w:color w:val="000000"/>
        </w:rPr>
        <w:t>zejtra</w:t>
      </w:r>
      <w:proofErr w:type="spellEnd"/>
      <w:r w:rsidRPr="00736187">
        <w:rPr>
          <w:color w:val="000000"/>
        </w:rPr>
        <w:t xml:space="preserve"> </w:t>
      </w:r>
      <w:proofErr w:type="spellStart"/>
      <w:r w:rsidRPr="00736187">
        <w:rPr>
          <w:color w:val="000000"/>
        </w:rPr>
        <w:t>pudou</w:t>
      </w:r>
      <w:proofErr w:type="spellEnd"/>
      <w:r w:rsidRPr="00736187">
        <w:rPr>
          <w:color w:val="000000"/>
        </w:rPr>
        <w:t xml:space="preserve"> </w:t>
      </w:r>
      <w:proofErr w:type="spellStart"/>
      <w:r w:rsidRPr="00736187">
        <w:rPr>
          <w:color w:val="000000"/>
        </w:rPr>
        <w:t>uš</w:t>
      </w:r>
      <w:proofErr w:type="spellEnd"/>
      <w:r w:rsidRPr="00736187">
        <w:rPr>
          <w:color w:val="000000"/>
        </w:rPr>
        <w:t xml:space="preserve"> </w:t>
      </w:r>
      <w:proofErr w:type="spellStart"/>
      <w:r w:rsidRPr="00736187">
        <w:rPr>
          <w:color w:val="000000"/>
        </w:rPr>
        <w:t>vorat</w:t>
      </w:r>
      <w:proofErr w:type="spellEnd"/>
      <w:r w:rsidRPr="00736187">
        <w:rPr>
          <w:color w:val="000000"/>
        </w:rPr>
        <w:t xml:space="preserve">, na to </w:t>
      </w:r>
      <w:proofErr w:type="spellStart"/>
      <w:r w:rsidRPr="00736187">
        <w:rPr>
          <w:color w:val="000000"/>
        </w:rPr>
        <w:t>dlouhí</w:t>
      </w:r>
      <w:proofErr w:type="spellEnd"/>
      <w:r w:rsidRPr="00736187">
        <w:rPr>
          <w:color w:val="000000"/>
        </w:rPr>
        <w:t xml:space="preserve"> pole. Pošlu naše </w:t>
      </w:r>
      <w:proofErr w:type="spellStart"/>
      <w:r w:rsidRPr="00736187">
        <w:rPr>
          <w:color w:val="000000"/>
        </w:rPr>
        <w:t>ďefče</w:t>
      </w:r>
      <w:proofErr w:type="spellEnd"/>
      <w:r w:rsidRPr="00736187">
        <w:rPr>
          <w:color w:val="000000"/>
        </w:rPr>
        <w:t xml:space="preserve"> pro tu mouku do </w:t>
      </w:r>
      <w:proofErr w:type="spellStart"/>
      <w:r w:rsidRPr="00736187">
        <w:rPr>
          <w:color w:val="000000"/>
        </w:rPr>
        <w:t>mlejna</w:t>
      </w:r>
      <w:proofErr w:type="spellEnd"/>
      <w:r w:rsidRPr="00736187">
        <w:rPr>
          <w:color w:val="000000"/>
        </w:rPr>
        <w:t xml:space="preserve">. Kam </w:t>
      </w:r>
      <w:proofErr w:type="spellStart"/>
      <w:r w:rsidRPr="00736187">
        <w:rPr>
          <w:color w:val="000000"/>
        </w:rPr>
        <w:t>deš</w:t>
      </w:r>
      <w:proofErr w:type="spellEnd"/>
      <w:r w:rsidRPr="00736187">
        <w:rPr>
          <w:color w:val="000000"/>
        </w:rPr>
        <w:t xml:space="preserve">? </w:t>
      </w:r>
      <w:proofErr w:type="spellStart"/>
      <w:r w:rsidRPr="00736187">
        <w:rPr>
          <w:color w:val="000000"/>
        </w:rPr>
        <w:t>Teťe</w:t>
      </w:r>
      <w:proofErr w:type="spellEnd"/>
      <w:r w:rsidRPr="00736187">
        <w:rPr>
          <w:color w:val="000000"/>
        </w:rPr>
        <w:t xml:space="preserve"> pro mlíko. </w:t>
      </w:r>
      <w:proofErr w:type="spellStart"/>
      <w:r w:rsidRPr="00736187">
        <w:rPr>
          <w:color w:val="000000"/>
        </w:rPr>
        <w:t>Ďeťi</w:t>
      </w:r>
      <w:proofErr w:type="spellEnd"/>
      <w:r w:rsidRPr="00736187">
        <w:rPr>
          <w:color w:val="000000"/>
        </w:rPr>
        <w:t xml:space="preserve">, </w:t>
      </w:r>
      <w:proofErr w:type="spellStart"/>
      <w:r w:rsidRPr="00736187">
        <w:rPr>
          <w:color w:val="000000"/>
        </w:rPr>
        <w:t>sedňete</w:t>
      </w:r>
      <w:proofErr w:type="spellEnd"/>
      <w:r w:rsidRPr="00736187">
        <w:rPr>
          <w:color w:val="000000"/>
        </w:rPr>
        <w:t xml:space="preserve"> si </w:t>
      </w:r>
      <w:proofErr w:type="spellStart"/>
      <w:r w:rsidRPr="00736187">
        <w:rPr>
          <w:color w:val="000000"/>
        </w:rPr>
        <w:t>pjekňe</w:t>
      </w:r>
      <w:proofErr w:type="spellEnd"/>
      <w:r w:rsidRPr="00736187">
        <w:rPr>
          <w:color w:val="000000"/>
        </w:rPr>
        <w:t xml:space="preserve"> na lavici</w:t>
      </w:r>
    </w:p>
    <w:p w14:paraId="3994743B"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a </w:t>
      </w:r>
      <w:proofErr w:type="spellStart"/>
      <w:r w:rsidRPr="00736187">
        <w:rPr>
          <w:color w:val="000000"/>
        </w:rPr>
        <w:t>buťte</w:t>
      </w:r>
      <w:proofErr w:type="spellEnd"/>
      <w:r w:rsidRPr="00736187">
        <w:rPr>
          <w:color w:val="000000"/>
        </w:rPr>
        <w:t xml:space="preserve"> chvilku </w:t>
      </w:r>
      <w:proofErr w:type="spellStart"/>
      <w:r w:rsidRPr="00736187">
        <w:rPr>
          <w:color w:val="000000"/>
        </w:rPr>
        <w:t>sťicha</w:t>
      </w:r>
      <w:proofErr w:type="spellEnd"/>
      <w:r w:rsidRPr="00736187">
        <w:rPr>
          <w:color w:val="000000"/>
        </w:rPr>
        <w:t xml:space="preserve">! </w:t>
      </w:r>
      <w:proofErr w:type="spellStart"/>
      <w:r w:rsidRPr="00736187">
        <w:rPr>
          <w:color w:val="000000"/>
        </w:rPr>
        <w:t>Ďefčata</w:t>
      </w:r>
      <w:proofErr w:type="spellEnd"/>
      <w:r w:rsidRPr="00736187">
        <w:rPr>
          <w:color w:val="000000"/>
        </w:rPr>
        <w:t xml:space="preserve">, di </w:t>
      </w:r>
      <w:proofErr w:type="spellStart"/>
      <w:r w:rsidRPr="00736187">
        <w:rPr>
          <w:color w:val="000000"/>
        </w:rPr>
        <w:t>uš</w:t>
      </w:r>
      <w:proofErr w:type="spellEnd"/>
      <w:r w:rsidRPr="00736187">
        <w:rPr>
          <w:color w:val="000000"/>
        </w:rPr>
        <w:t xml:space="preserve"> </w:t>
      </w:r>
      <w:proofErr w:type="spellStart"/>
      <w:r w:rsidRPr="00736187">
        <w:rPr>
          <w:color w:val="000000"/>
        </w:rPr>
        <w:t>pudete</w:t>
      </w:r>
      <w:proofErr w:type="spellEnd"/>
      <w:r w:rsidRPr="00736187">
        <w:rPr>
          <w:color w:val="000000"/>
        </w:rPr>
        <w:t xml:space="preserve"> na ti </w:t>
      </w:r>
      <w:proofErr w:type="spellStart"/>
      <w:r w:rsidRPr="00736187">
        <w:rPr>
          <w:color w:val="000000"/>
        </w:rPr>
        <w:t>brambori</w:t>
      </w:r>
      <w:proofErr w:type="spellEnd"/>
      <w:r w:rsidRPr="00736187">
        <w:rPr>
          <w:color w:val="000000"/>
        </w:rPr>
        <w:t xml:space="preserve"> za tou vaší stodolou?</w:t>
      </w:r>
    </w:p>
    <w:p w14:paraId="663445D7" w14:textId="77777777" w:rsidR="00736187" w:rsidRPr="007A4C6C" w:rsidRDefault="00736187" w:rsidP="00736187">
      <w:pPr>
        <w:pStyle w:val="Normlnweb"/>
        <w:spacing w:before="0" w:beforeAutospacing="0" w:after="0" w:afterAutospacing="0"/>
        <w:rPr>
          <w:color w:val="000000"/>
          <w:sz w:val="16"/>
          <w:szCs w:val="16"/>
        </w:rPr>
      </w:pPr>
    </w:p>
    <w:p w14:paraId="0F3BD0C8" w14:textId="7AAD521E"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736187">
        <w:rPr>
          <w:b/>
          <w:bCs/>
          <w:i/>
          <w:iCs/>
          <w:color w:val="000000"/>
        </w:rPr>
        <w:t>Moravská nářečí</w:t>
      </w:r>
    </w:p>
    <w:p w14:paraId="5BFF028C" w14:textId="77777777" w:rsidR="00736187" w:rsidRDefault="00CD449A" w:rsidP="00736187">
      <w:pPr>
        <w:pStyle w:val="Normlnweb"/>
        <w:spacing w:before="0" w:beforeAutospacing="0" w:after="0" w:afterAutospacing="0"/>
        <w:rPr>
          <w:color w:val="000000"/>
        </w:rPr>
      </w:pPr>
      <w:r w:rsidRPr="00736187">
        <w:rPr>
          <w:color w:val="000000"/>
        </w:rPr>
        <w:t>-</w:t>
      </w:r>
      <w:r w:rsidRPr="00736187">
        <w:rPr>
          <w:b/>
          <w:bCs/>
          <w:color w:val="000000"/>
        </w:rPr>
        <w:t xml:space="preserve"> </w:t>
      </w:r>
      <w:proofErr w:type="spellStart"/>
      <w:r w:rsidRPr="00736187">
        <w:rPr>
          <w:b/>
          <w:bCs/>
          <w:color w:val="000000"/>
        </w:rPr>
        <w:t>lášská</w:t>
      </w:r>
      <w:proofErr w:type="spellEnd"/>
      <w:r w:rsidRPr="00736187">
        <w:rPr>
          <w:color w:val="000000"/>
        </w:rPr>
        <w:t xml:space="preserve"> (severní Morava), </w:t>
      </w:r>
      <w:r w:rsidRPr="009E7F8C">
        <w:rPr>
          <w:b/>
          <w:bCs/>
          <w:color w:val="000000"/>
        </w:rPr>
        <w:t xml:space="preserve">hanácká </w:t>
      </w:r>
      <w:r w:rsidRPr="00736187">
        <w:rPr>
          <w:color w:val="000000"/>
        </w:rPr>
        <w:t xml:space="preserve">(střední a jižní Morava), </w:t>
      </w:r>
      <w:r w:rsidRPr="009E7F8C">
        <w:rPr>
          <w:b/>
          <w:bCs/>
          <w:color w:val="000000"/>
        </w:rPr>
        <w:t xml:space="preserve">moravskoslovenská </w:t>
      </w:r>
    </w:p>
    <w:p w14:paraId="04C537DD" w14:textId="0E688D3C" w:rsidR="00CD449A" w:rsidRPr="00736187" w:rsidRDefault="00CD449A" w:rsidP="00736187">
      <w:pPr>
        <w:pStyle w:val="Normlnweb"/>
        <w:spacing w:before="0" w:beforeAutospacing="0" w:after="0" w:afterAutospacing="0"/>
        <w:rPr>
          <w:color w:val="000000"/>
        </w:rPr>
      </w:pPr>
      <w:r w:rsidRPr="00736187">
        <w:rPr>
          <w:color w:val="000000"/>
        </w:rPr>
        <w:t>(východní Morava)</w:t>
      </w:r>
    </w:p>
    <w:p w14:paraId="7E4A95FA" w14:textId="77777777" w:rsidR="00736187" w:rsidRPr="007A4C6C" w:rsidRDefault="00736187" w:rsidP="00736187">
      <w:pPr>
        <w:pStyle w:val="Normlnweb"/>
        <w:spacing w:before="0" w:beforeAutospacing="0" w:after="0" w:afterAutospacing="0"/>
        <w:rPr>
          <w:color w:val="000000"/>
          <w:sz w:val="16"/>
          <w:szCs w:val="16"/>
        </w:rPr>
      </w:pPr>
    </w:p>
    <w:p w14:paraId="1CFCDD66" w14:textId="7E6831C7"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AF484B">
        <w:rPr>
          <w:i/>
          <w:iCs/>
          <w:color w:val="000000"/>
          <w:u w:val="single"/>
        </w:rPr>
        <w:t xml:space="preserve">Ukázka nářečí </w:t>
      </w:r>
      <w:proofErr w:type="spellStart"/>
      <w:r w:rsidRPr="00AF484B">
        <w:rPr>
          <w:i/>
          <w:iCs/>
          <w:color w:val="000000"/>
          <w:u w:val="single"/>
        </w:rPr>
        <w:t>lášského</w:t>
      </w:r>
      <w:proofErr w:type="spellEnd"/>
      <w:r w:rsidRPr="00AF484B">
        <w:rPr>
          <w:i/>
          <w:iCs/>
          <w:color w:val="000000"/>
          <w:u w:val="single"/>
        </w:rPr>
        <w:t xml:space="preserve"> (slezského)</w:t>
      </w:r>
    </w:p>
    <w:p w14:paraId="7D483068" w14:textId="77777777" w:rsidR="00736187" w:rsidRPr="007A4C6C" w:rsidRDefault="00736187" w:rsidP="00736187">
      <w:pPr>
        <w:pStyle w:val="Normlnweb"/>
        <w:spacing w:before="0" w:beforeAutospacing="0" w:after="0" w:afterAutospacing="0"/>
        <w:rPr>
          <w:color w:val="000000"/>
          <w:sz w:val="16"/>
          <w:szCs w:val="16"/>
        </w:rPr>
      </w:pPr>
    </w:p>
    <w:p w14:paraId="2BC649CE" w14:textId="6111A733" w:rsidR="00CD449A" w:rsidRPr="00736187" w:rsidRDefault="00CD449A" w:rsidP="00736187">
      <w:pPr>
        <w:pStyle w:val="Normlnweb"/>
        <w:spacing w:before="0" w:beforeAutospacing="0" w:after="0" w:afterAutospacing="0"/>
        <w:rPr>
          <w:color w:val="000000"/>
        </w:rPr>
      </w:pPr>
      <w:proofErr w:type="spellStart"/>
      <w:r w:rsidRPr="00736187">
        <w:rPr>
          <w:color w:val="000000"/>
        </w:rPr>
        <w:t>Našy</w:t>
      </w:r>
      <w:proofErr w:type="spellEnd"/>
      <w:r w:rsidRPr="00736187">
        <w:rPr>
          <w:color w:val="000000"/>
        </w:rPr>
        <w:t xml:space="preserve"> </w:t>
      </w:r>
      <w:proofErr w:type="spellStart"/>
      <w:r w:rsidRPr="00736187">
        <w:rPr>
          <w:color w:val="000000"/>
        </w:rPr>
        <w:t>ešče</w:t>
      </w:r>
      <w:proofErr w:type="spellEnd"/>
      <w:r w:rsidRPr="00736187">
        <w:rPr>
          <w:color w:val="000000"/>
        </w:rPr>
        <w:t xml:space="preserve"> </w:t>
      </w:r>
      <w:proofErr w:type="spellStart"/>
      <w:r w:rsidRPr="00736187">
        <w:rPr>
          <w:color w:val="000000"/>
        </w:rPr>
        <w:t>nejskaj</w:t>
      </w:r>
      <w:proofErr w:type="spellEnd"/>
      <w:r w:rsidRPr="00736187">
        <w:rPr>
          <w:color w:val="000000"/>
        </w:rPr>
        <w:t xml:space="preserve"> </w:t>
      </w:r>
      <w:proofErr w:type="spellStart"/>
      <w:r w:rsidRPr="00736187">
        <w:rPr>
          <w:color w:val="000000"/>
        </w:rPr>
        <w:t>mlaťa</w:t>
      </w:r>
      <w:proofErr w:type="spellEnd"/>
      <w:r w:rsidRPr="00736187">
        <w:rPr>
          <w:color w:val="000000"/>
        </w:rPr>
        <w:t xml:space="preserve">, </w:t>
      </w:r>
      <w:proofErr w:type="spellStart"/>
      <w:r w:rsidRPr="00736187">
        <w:rPr>
          <w:color w:val="000000"/>
        </w:rPr>
        <w:t>žyto</w:t>
      </w:r>
      <w:proofErr w:type="spellEnd"/>
      <w:r w:rsidRPr="00736187">
        <w:rPr>
          <w:color w:val="000000"/>
        </w:rPr>
        <w:t xml:space="preserve">, ale </w:t>
      </w:r>
      <w:proofErr w:type="spellStart"/>
      <w:r w:rsidRPr="00736187">
        <w:rPr>
          <w:color w:val="000000"/>
        </w:rPr>
        <w:t>zytra</w:t>
      </w:r>
      <w:proofErr w:type="spellEnd"/>
      <w:r w:rsidRPr="00736187">
        <w:rPr>
          <w:color w:val="000000"/>
        </w:rPr>
        <w:t xml:space="preserve"> </w:t>
      </w:r>
      <w:proofErr w:type="spellStart"/>
      <w:r w:rsidRPr="00736187">
        <w:rPr>
          <w:color w:val="000000"/>
        </w:rPr>
        <w:t>pujdu</w:t>
      </w:r>
      <w:proofErr w:type="spellEnd"/>
      <w:r w:rsidRPr="00736187">
        <w:rPr>
          <w:color w:val="000000"/>
        </w:rPr>
        <w:t xml:space="preserve"> už </w:t>
      </w:r>
      <w:proofErr w:type="spellStart"/>
      <w:r w:rsidRPr="00736187">
        <w:rPr>
          <w:color w:val="000000"/>
        </w:rPr>
        <w:t>orať</w:t>
      </w:r>
      <w:proofErr w:type="spellEnd"/>
      <w:r w:rsidRPr="00736187">
        <w:rPr>
          <w:color w:val="000000"/>
        </w:rPr>
        <w:t xml:space="preserve"> na to </w:t>
      </w:r>
      <w:proofErr w:type="spellStart"/>
      <w:r w:rsidRPr="00736187">
        <w:rPr>
          <w:color w:val="000000"/>
        </w:rPr>
        <w:t>dluhe</w:t>
      </w:r>
      <w:proofErr w:type="spellEnd"/>
      <w:r w:rsidRPr="00736187">
        <w:rPr>
          <w:color w:val="000000"/>
        </w:rPr>
        <w:t xml:space="preserve"> pole. Pošlu naše </w:t>
      </w:r>
      <w:proofErr w:type="spellStart"/>
      <w:r w:rsidRPr="00736187">
        <w:rPr>
          <w:color w:val="000000"/>
        </w:rPr>
        <w:t>ďefča</w:t>
      </w:r>
      <w:proofErr w:type="spellEnd"/>
      <w:r w:rsidRPr="00736187">
        <w:rPr>
          <w:color w:val="000000"/>
        </w:rPr>
        <w:t xml:space="preserve"> do </w:t>
      </w:r>
      <w:proofErr w:type="spellStart"/>
      <w:r w:rsidRPr="00736187">
        <w:rPr>
          <w:color w:val="000000"/>
        </w:rPr>
        <w:t>mlyna</w:t>
      </w:r>
      <w:proofErr w:type="spellEnd"/>
      <w:r w:rsidRPr="00736187">
        <w:rPr>
          <w:color w:val="000000"/>
        </w:rPr>
        <w:t xml:space="preserve"> pro tu muku. </w:t>
      </w:r>
      <w:proofErr w:type="spellStart"/>
      <w:r w:rsidRPr="00736187">
        <w:rPr>
          <w:color w:val="000000"/>
        </w:rPr>
        <w:t>Gde</w:t>
      </w:r>
      <w:proofErr w:type="spellEnd"/>
      <w:r w:rsidRPr="00736187">
        <w:rPr>
          <w:color w:val="000000"/>
        </w:rPr>
        <w:t xml:space="preserve"> </w:t>
      </w:r>
      <w:proofErr w:type="spellStart"/>
      <w:r w:rsidRPr="00736187">
        <w:rPr>
          <w:color w:val="000000"/>
        </w:rPr>
        <w:t>jiďeš</w:t>
      </w:r>
      <w:proofErr w:type="spellEnd"/>
      <w:r w:rsidRPr="00736187">
        <w:rPr>
          <w:color w:val="000000"/>
        </w:rPr>
        <w:t xml:space="preserve">? </w:t>
      </w:r>
      <w:proofErr w:type="spellStart"/>
      <w:r w:rsidRPr="00736187">
        <w:rPr>
          <w:color w:val="000000"/>
        </w:rPr>
        <w:t>Ťetce</w:t>
      </w:r>
      <w:proofErr w:type="spellEnd"/>
      <w:r w:rsidRPr="00736187">
        <w:rPr>
          <w:color w:val="000000"/>
        </w:rPr>
        <w:t xml:space="preserve"> pro </w:t>
      </w:r>
      <w:proofErr w:type="spellStart"/>
      <w:r w:rsidRPr="00736187">
        <w:rPr>
          <w:color w:val="000000"/>
        </w:rPr>
        <w:t>mleko</w:t>
      </w:r>
      <w:proofErr w:type="spellEnd"/>
      <w:r w:rsidRPr="00736187">
        <w:rPr>
          <w:color w:val="000000"/>
        </w:rPr>
        <w:t xml:space="preserve">. </w:t>
      </w:r>
      <w:proofErr w:type="spellStart"/>
      <w:r w:rsidRPr="00736187">
        <w:rPr>
          <w:color w:val="000000"/>
        </w:rPr>
        <w:t>Ďeťi</w:t>
      </w:r>
      <w:proofErr w:type="spellEnd"/>
      <w:r w:rsidRPr="00736187">
        <w:rPr>
          <w:color w:val="000000"/>
        </w:rPr>
        <w:t xml:space="preserve">, </w:t>
      </w:r>
      <w:proofErr w:type="spellStart"/>
      <w:r w:rsidRPr="00736187">
        <w:rPr>
          <w:color w:val="000000"/>
        </w:rPr>
        <w:t>seďnite</w:t>
      </w:r>
      <w:proofErr w:type="spellEnd"/>
      <w:r w:rsidRPr="00736187">
        <w:rPr>
          <w:color w:val="000000"/>
        </w:rPr>
        <w:t xml:space="preserve"> si </w:t>
      </w:r>
      <w:proofErr w:type="spellStart"/>
      <w:r w:rsidRPr="00736187">
        <w:rPr>
          <w:color w:val="000000"/>
        </w:rPr>
        <w:t>pjekňe</w:t>
      </w:r>
      <w:proofErr w:type="spellEnd"/>
      <w:r w:rsidRPr="00736187">
        <w:rPr>
          <w:color w:val="000000"/>
        </w:rPr>
        <w:t xml:space="preserve"> na </w:t>
      </w:r>
      <w:proofErr w:type="spellStart"/>
      <w:r w:rsidRPr="00736187">
        <w:rPr>
          <w:color w:val="000000"/>
        </w:rPr>
        <w:t>lafku</w:t>
      </w:r>
      <w:proofErr w:type="spellEnd"/>
      <w:r w:rsidRPr="00736187">
        <w:rPr>
          <w:color w:val="000000"/>
        </w:rPr>
        <w:t xml:space="preserve"> a </w:t>
      </w:r>
      <w:proofErr w:type="spellStart"/>
      <w:r w:rsidRPr="00736187">
        <w:rPr>
          <w:color w:val="000000"/>
        </w:rPr>
        <w:t>byťe</w:t>
      </w:r>
      <w:proofErr w:type="spellEnd"/>
      <w:r w:rsidRPr="00736187">
        <w:rPr>
          <w:color w:val="000000"/>
        </w:rPr>
        <w:t xml:space="preserve"> na chvilku </w:t>
      </w:r>
      <w:proofErr w:type="spellStart"/>
      <w:r w:rsidRPr="00736187">
        <w:rPr>
          <w:color w:val="000000"/>
        </w:rPr>
        <w:t>poťichy</w:t>
      </w:r>
      <w:proofErr w:type="spellEnd"/>
      <w:r w:rsidRPr="00736187">
        <w:rPr>
          <w:color w:val="000000"/>
        </w:rPr>
        <w:t xml:space="preserve">! </w:t>
      </w:r>
      <w:proofErr w:type="spellStart"/>
      <w:r w:rsidRPr="00736187">
        <w:rPr>
          <w:color w:val="000000"/>
        </w:rPr>
        <w:t>Ďefčata</w:t>
      </w:r>
      <w:proofErr w:type="spellEnd"/>
      <w:r w:rsidRPr="00736187">
        <w:rPr>
          <w:color w:val="000000"/>
        </w:rPr>
        <w:t xml:space="preserve">, </w:t>
      </w:r>
      <w:proofErr w:type="spellStart"/>
      <w:r w:rsidRPr="00736187">
        <w:rPr>
          <w:color w:val="000000"/>
        </w:rPr>
        <w:t>gdi</w:t>
      </w:r>
      <w:proofErr w:type="spellEnd"/>
      <w:r w:rsidRPr="00736187">
        <w:rPr>
          <w:color w:val="000000"/>
        </w:rPr>
        <w:t xml:space="preserve"> </w:t>
      </w:r>
      <w:proofErr w:type="spellStart"/>
      <w:r w:rsidRPr="00736187">
        <w:rPr>
          <w:color w:val="000000"/>
        </w:rPr>
        <w:t>uš</w:t>
      </w:r>
      <w:proofErr w:type="spellEnd"/>
      <w:r w:rsidRPr="00736187">
        <w:rPr>
          <w:color w:val="000000"/>
        </w:rPr>
        <w:t xml:space="preserve"> </w:t>
      </w:r>
      <w:proofErr w:type="spellStart"/>
      <w:r w:rsidRPr="00736187">
        <w:rPr>
          <w:color w:val="000000"/>
        </w:rPr>
        <w:t>pujďeťe</w:t>
      </w:r>
      <w:proofErr w:type="spellEnd"/>
      <w:r w:rsidRPr="00736187">
        <w:rPr>
          <w:color w:val="000000"/>
        </w:rPr>
        <w:t xml:space="preserve"> na ti kobzole za tu </w:t>
      </w:r>
      <w:proofErr w:type="spellStart"/>
      <w:r w:rsidRPr="00736187">
        <w:rPr>
          <w:color w:val="000000"/>
        </w:rPr>
        <w:t>vašu</w:t>
      </w:r>
      <w:proofErr w:type="spellEnd"/>
      <w:r w:rsidRPr="00736187">
        <w:rPr>
          <w:color w:val="000000"/>
        </w:rPr>
        <w:t xml:space="preserve"> stodolu?</w:t>
      </w:r>
    </w:p>
    <w:p w14:paraId="2B044F67" w14:textId="77777777" w:rsidR="00736187" w:rsidRPr="007A4C6C" w:rsidRDefault="00736187" w:rsidP="00736187">
      <w:pPr>
        <w:pStyle w:val="Normlnweb"/>
        <w:spacing w:before="0" w:beforeAutospacing="0" w:after="0" w:afterAutospacing="0"/>
        <w:rPr>
          <w:color w:val="000000"/>
          <w:sz w:val="16"/>
          <w:szCs w:val="16"/>
        </w:rPr>
      </w:pPr>
    </w:p>
    <w:p w14:paraId="710A1CB4" w14:textId="557600AA"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AF484B">
        <w:rPr>
          <w:i/>
          <w:iCs/>
          <w:color w:val="000000"/>
          <w:u w:val="single"/>
        </w:rPr>
        <w:t>Ukázka nářečí hanáckého (středomoravského)</w:t>
      </w:r>
    </w:p>
    <w:p w14:paraId="0AB1FB21" w14:textId="77777777" w:rsidR="00736187" w:rsidRPr="007A4C6C" w:rsidRDefault="00736187" w:rsidP="00736187">
      <w:pPr>
        <w:pStyle w:val="Normlnweb"/>
        <w:spacing w:before="0" w:beforeAutospacing="0" w:after="0" w:afterAutospacing="0"/>
        <w:rPr>
          <w:color w:val="000000"/>
          <w:sz w:val="16"/>
          <w:szCs w:val="16"/>
        </w:rPr>
      </w:pPr>
    </w:p>
    <w:p w14:paraId="2BFC206D" w14:textId="5F66ED7F" w:rsidR="00CD449A" w:rsidRPr="00736187" w:rsidRDefault="00CD449A" w:rsidP="00736187">
      <w:pPr>
        <w:pStyle w:val="Normlnweb"/>
        <w:spacing w:before="0" w:beforeAutospacing="0" w:after="0" w:afterAutospacing="0"/>
        <w:rPr>
          <w:color w:val="000000"/>
        </w:rPr>
      </w:pPr>
      <w:r w:rsidRPr="00736187">
        <w:rPr>
          <w:color w:val="000000"/>
        </w:rPr>
        <w:t xml:space="preserve">Naši </w:t>
      </w:r>
      <w:proofErr w:type="spellStart"/>
      <w:r w:rsidRPr="00736187">
        <w:rPr>
          <w:color w:val="000000"/>
        </w:rPr>
        <w:t>ješče</w:t>
      </w:r>
      <w:proofErr w:type="spellEnd"/>
      <w:r w:rsidRPr="00736187">
        <w:rPr>
          <w:color w:val="000000"/>
        </w:rPr>
        <w:t xml:space="preserve"> dneska </w:t>
      </w:r>
      <w:proofErr w:type="spellStart"/>
      <w:r w:rsidRPr="00736187">
        <w:rPr>
          <w:color w:val="000000"/>
        </w:rPr>
        <w:t>mláťijó</w:t>
      </w:r>
      <w:proofErr w:type="spellEnd"/>
      <w:r w:rsidRPr="00736187">
        <w:rPr>
          <w:color w:val="000000"/>
        </w:rPr>
        <w:t xml:space="preserve">, </w:t>
      </w:r>
      <w:proofErr w:type="spellStart"/>
      <w:r w:rsidRPr="00736187">
        <w:rPr>
          <w:color w:val="000000"/>
        </w:rPr>
        <w:t>pšeňico</w:t>
      </w:r>
      <w:proofErr w:type="spellEnd"/>
      <w:r w:rsidRPr="00736187">
        <w:rPr>
          <w:color w:val="000000"/>
        </w:rPr>
        <w:t xml:space="preserve">, ale </w:t>
      </w:r>
      <w:proofErr w:type="spellStart"/>
      <w:r w:rsidRPr="00736187">
        <w:rPr>
          <w:color w:val="000000"/>
        </w:rPr>
        <w:t>zétra</w:t>
      </w:r>
      <w:proofErr w:type="spellEnd"/>
      <w:r w:rsidRPr="00736187">
        <w:rPr>
          <w:color w:val="000000"/>
        </w:rPr>
        <w:t xml:space="preserve"> </w:t>
      </w:r>
      <w:proofErr w:type="spellStart"/>
      <w:r w:rsidRPr="00736187">
        <w:rPr>
          <w:color w:val="000000"/>
        </w:rPr>
        <w:t>pudó</w:t>
      </w:r>
      <w:proofErr w:type="spellEnd"/>
      <w:r w:rsidRPr="00736187">
        <w:rPr>
          <w:color w:val="000000"/>
        </w:rPr>
        <w:t xml:space="preserve"> </w:t>
      </w:r>
      <w:proofErr w:type="spellStart"/>
      <w:r w:rsidRPr="00736187">
        <w:rPr>
          <w:color w:val="000000"/>
        </w:rPr>
        <w:t>još</w:t>
      </w:r>
      <w:proofErr w:type="spellEnd"/>
      <w:r w:rsidRPr="00736187">
        <w:rPr>
          <w:color w:val="000000"/>
        </w:rPr>
        <w:t xml:space="preserve"> </w:t>
      </w:r>
      <w:proofErr w:type="spellStart"/>
      <w:r w:rsidRPr="00736187">
        <w:rPr>
          <w:color w:val="000000"/>
        </w:rPr>
        <w:t>vorat</w:t>
      </w:r>
      <w:proofErr w:type="spellEnd"/>
      <w:r w:rsidRPr="00736187">
        <w:rPr>
          <w:color w:val="000000"/>
        </w:rPr>
        <w:t xml:space="preserve">, do </w:t>
      </w:r>
      <w:proofErr w:type="spellStart"/>
      <w:r w:rsidRPr="00736187">
        <w:rPr>
          <w:color w:val="000000"/>
        </w:rPr>
        <w:t>teho</w:t>
      </w:r>
      <w:proofErr w:type="spellEnd"/>
      <w:r w:rsidRPr="00736187">
        <w:rPr>
          <w:color w:val="000000"/>
        </w:rPr>
        <w:t xml:space="preserve"> </w:t>
      </w:r>
      <w:proofErr w:type="spellStart"/>
      <w:r w:rsidRPr="00736187">
        <w:rPr>
          <w:color w:val="000000"/>
        </w:rPr>
        <w:t>dlóhiho</w:t>
      </w:r>
      <w:proofErr w:type="spellEnd"/>
      <w:r w:rsidRPr="00736187">
        <w:rPr>
          <w:color w:val="000000"/>
        </w:rPr>
        <w:t xml:space="preserve"> </w:t>
      </w:r>
      <w:proofErr w:type="spellStart"/>
      <w:r w:rsidRPr="00736187">
        <w:rPr>
          <w:color w:val="000000"/>
        </w:rPr>
        <w:t>pola</w:t>
      </w:r>
      <w:proofErr w:type="spellEnd"/>
      <w:r w:rsidRPr="00736187">
        <w:rPr>
          <w:color w:val="000000"/>
        </w:rPr>
        <w:t xml:space="preserve">. Pošlo </w:t>
      </w:r>
      <w:proofErr w:type="spellStart"/>
      <w:r w:rsidRPr="00736187">
        <w:rPr>
          <w:color w:val="000000"/>
        </w:rPr>
        <w:t>našo</w:t>
      </w:r>
      <w:proofErr w:type="spellEnd"/>
      <w:r w:rsidRPr="00736187">
        <w:rPr>
          <w:color w:val="000000"/>
        </w:rPr>
        <w:t xml:space="preserve"> </w:t>
      </w:r>
      <w:proofErr w:type="spellStart"/>
      <w:r w:rsidRPr="00736187">
        <w:rPr>
          <w:color w:val="000000"/>
        </w:rPr>
        <w:t>pifko</w:t>
      </w:r>
      <w:proofErr w:type="spellEnd"/>
      <w:r w:rsidRPr="00736187">
        <w:rPr>
          <w:color w:val="000000"/>
        </w:rPr>
        <w:t xml:space="preserve"> pro to </w:t>
      </w:r>
      <w:proofErr w:type="spellStart"/>
      <w:r w:rsidRPr="00736187">
        <w:rPr>
          <w:color w:val="000000"/>
        </w:rPr>
        <w:t>móko</w:t>
      </w:r>
      <w:proofErr w:type="spellEnd"/>
      <w:r w:rsidRPr="00736187">
        <w:rPr>
          <w:color w:val="000000"/>
        </w:rPr>
        <w:t xml:space="preserve"> do </w:t>
      </w:r>
      <w:proofErr w:type="spellStart"/>
      <w:r w:rsidRPr="00736187">
        <w:rPr>
          <w:color w:val="000000"/>
        </w:rPr>
        <w:t>mléna</w:t>
      </w:r>
      <w:proofErr w:type="spellEnd"/>
      <w:r w:rsidRPr="00736187">
        <w:rPr>
          <w:color w:val="000000"/>
        </w:rPr>
        <w:t xml:space="preserve">. </w:t>
      </w:r>
      <w:proofErr w:type="spellStart"/>
      <w:r w:rsidRPr="00736187">
        <w:rPr>
          <w:color w:val="000000"/>
        </w:rPr>
        <w:t>Gde</w:t>
      </w:r>
      <w:proofErr w:type="spellEnd"/>
      <w:r w:rsidRPr="00736187">
        <w:rPr>
          <w:color w:val="000000"/>
        </w:rPr>
        <w:t xml:space="preserve"> </w:t>
      </w:r>
      <w:proofErr w:type="spellStart"/>
      <w:r w:rsidRPr="00736187">
        <w:rPr>
          <w:color w:val="000000"/>
        </w:rPr>
        <w:t>deš</w:t>
      </w:r>
      <w:proofErr w:type="spellEnd"/>
      <w:r w:rsidRPr="00736187">
        <w:rPr>
          <w:color w:val="000000"/>
        </w:rPr>
        <w:t xml:space="preserve">? </w:t>
      </w:r>
      <w:proofErr w:type="spellStart"/>
      <w:r w:rsidRPr="00736187">
        <w:rPr>
          <w:color w:val="000000"/>
        </w:rPr>
        <w:t>Teťiňe</w:t>
      </w:r>
      <w:proofErr w:type="spellEnd"/>
      <w:r w:rsidRPr="00736187">
        <w:rPr>
          <w:color w:val="000000"/>
        </w:rPr>
        <w:t xml:space="preserve"> pro </w:t>
      </w:r>
      <w:proofErr w:type="spellStart"/>
      <w:r w:rsidRPr="00736187">
        <w:rPr>
          <w:color w:val="000000"/>
        </w:rPr>
        <w:t>mliko</w:t>
      </w:r>
      <w:proofErr w:type="spellEnd"/>
      <w:r w:rsidRPr="00736187">
        <w:rPr>
          <w:color w:val="000000"/>
        </w:rPr>
        <w:t xml:space="preserve">. </w:t>
      </w:r>
      <w:proofErr w:type="spellStart"/>
      <w:r w:rsidRPr="00736187">
        <w:rPr>
          <w:color w:val="000000"/>
        </w:rPr>
        <w:t>Ďecka</w:t>
      </w:r>
      <w:proofErr w:type="spellEnd"/>
      <w:r w:rsidRPr="00736187">
        <w:rPr>
          <w:color w:val="000000"/>
        </w:rPr>
        <w:t xml:space="preserve">, </w:t>
      </w:r>
      <w:proofErr w:type="spellStart"/>
      <w:r w:rsidRPr="00736187">
        <w:rPr>
          <w:color w:val="000000"/>
        </w:rPr>
        <w:t>sedňite</w:t>
      </w:r>
      <w:proofErr w:type="spellEnd"/>
      <w:r w:rsidRPr="00736187">
        <w:rPr>
          <w:color w:val="000000"/>
        </w:rPr>
        <w:t xml:space="preserve"> si </w:t>
      </w:r>
      <w:proofErr w:type="spellStart"/>
      <w:r w:rsidRPr="00736187">
        <w:rPr>
          <w:color w:val="000000"/>
        </w:rPr>
        <w:t>pjekňe</w:t>
      </w:r>
      <w:proofErr w:type="spellEnd"/>
      <w:r w:rsidRPr="00736187">
        <w:rPr>
          <w:color w:val="000000"/>
        </w:rPr>
        <w:t xml:space="preserve"> na </w:t>
      </w:r>
      <w:proofErr w:type="spellStart"/>
      <w:r w:rsidRPr="00736187">
        <w:rPr>
          <w:color w:val="000000"/>
        </w:rPr>
        <w:t>lafko</w:t>
      </w:r>
      <w:proofErr w:type="spellEnd"/>
    </w:p>
    <w:p w14:paraId="0274B2F8"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a </w:t>
      </w:r>
      <w:proofErr w:type="spellStart"/>
      <w:r w:rsidRPr="00736187">
        <w:rPr>
          <w:color w:val="000000"/>
        </w:rPr>
        <w:t>beťte</w:t>
      </w:r>
      <w:proofErr w:type="spellEnd"/>
      <w:r w:rsidRPr="00736187">
        <w:rPr>
          <w:color w:val="000000"/>
        </w:rPr>
        <w:t xml:space="preserve"> chvilko </w:t>
      </w:r>
      <w:proofErr w:type="spellStart"/>
      <w:r w:rsidRPr="00736187">
        <w:rPr>
          <w:color w:val="000000"/>
        </w:rPr>
        <w:t>ťicho</w:t>
      </w:r>
      <w:proofErr w:type="spellEnd"/>
      <w:r w:rsidRPr="00736187">
        <w:rPr>
          <w:color w:val="000000"/>
        </w:rPr>
        <w:t xml:space="preserve">! </w:t>
      </w:r>
      <w:proofErr w:type="spellStart"/>
      <w:r w:rsidRPr="00736187">
        <w:rPr>
          <w:color w:val="000000"/>
        </w:rPr>
        <w:t>Ďefčata</w:t>
      </w:r>
      <w:proofErr w:type="spellEnd"/>
      <w:r w:rsidRPr="00736187">
        <w:rPr>
          <w:color w:val="000000"/>
        </w:rPr>
        <w:t xml:space="preserve">, de </w:t>
      </w:r>
      <w:proofErr w:type="spellStart"/>
      <w:r w:rsidRPr="00736187">
        <w:rPr>
          <w:color w:val="000000"/>
        </w:rPr>
        <w:t>još</w:t>
      </w:r>
      <w:proofErr w:type="spellEnd"/>
      <w:r w:rsidRPr="00736187">
        <w:rPr>
          <w:color w:val="000000"/>
        </w:rPr>
        <w:t xml:space="preserve"> </w:t>
      </w:r>
      <w:proofErr w:type="spellStart"/>
      <w:r w:rsidRPr="00736187">
        <w:rPr>
          <w:color w:val="000000"/>
        </w:rPr>
        <w:t>pudete</w:t>
      </w:r>
      <w:proofErr w:type="spellEnd"/>
      <w:r w:rsidRPr="00736187">
        <w:rPr>
          <w:color w:val="000000"/>
        </w:rPr>
        <w:t xml:space="preserve"> na </w:t>
      </w:r>
      <w:proofErr w:type="spellStart"/>
      <w:r w:rsidRPr="00736187">
        <w:rPr>
          <w:color w:val="000000"/>
        </w:rPr>
        <w:t>te</w:t>
      </w:r>
      <w:proofErr w:type="spellEnd"/>
      <w:r w:rsidRPr="00736187">
        <w:rPr>
          <w:color w:val="000000"/>
        </w:rPr>
        <w:t xml:space="preserve"> </w:t>
      </w:r>
      <w:proofErr w:type="spellStart"/>
      <w:r w:rsidRPr="00736187">
        <w:rPr>
          <w:color w:val="000000"/>
        </w:rPr>
        <w:t>erteple</w:t>
      </w:r>
      <w:proofErr w:type="spellEnd"/>
      <w:r w:rsidRPr="00736187">
        <w:rPr>
          <w:color w:val="000000"/>
        </w:rPr>
        <w:t xml:space="preserve"> za </w:t>
      </w:r>
      <w:proofErr w:type="spellStart"/>
      <w:r w:rsidRPr="00736187">
        <w:rPr>
          <w:color w:val="000000"/>
        </w:rPr>
        <w:t>tó</w:t>
      </w:r>
      <w:proofErr w:type="spellEnd"/>
      <w:r w:rsidRPr="00736187">
        <w:rPr>
          <w:color w:val="000000"/>
        </w:rPr>
        <w:t xml:space="preserve"> </w:t>
      </w:r>
      <w:proofErr w:type="spellStart"/>
      <w:r w:rsidRPr="00736187">
        <w:rPr>
          <w:color w:val="000000"/>
        </w:rPr>
        <w:t>stodoló</w:t>
      </w:r>
      <w:proofErr w:type="spellEnd"/>
      <w:r w:rsidRPr="00736187">
        <w:rPr>
          <w:color w:val="000000"/>
        </w:rPr>
        <w:t>?</w:t>
      </w:r>
    </w:p>
    <w:p w14:paraId="20F000F2" w14:textId="77777777" w:rsidR="00736187" w:rsidRPr="007A4C6C" w:rsidRDefault="00736187" w:rsidP="00736187">
      <w:pPr>
        <w:pStyle w:val="Normlnweb"/>
        <w:spacing w:before="0" w:beforeAutospacing="0" w:after="0" w:afterAutospacing="0"/>
        <w:rPr>
          <w:color w:val="000000"/>
          <w:sz w:val="16"/>
          <w:szCs w:val="16"/>
        </w:rPr>
      </w:pPr>
    </w:p>
    <w:p w14:paraId="52027E81" w14:textId="68FBDA3B" w:rsidR="00CD449A" w:rsidRPr="00AF484B" w:rsidRDefault="00CD449A" w:rsidP="00736187">
      <w:pPr>
        <w:pStyle w:val="Normlnweb"/>
        <w:spacing w:before="0" w:beforeAutospacing="0" w:after="0" w:afterAutospacing="0"/>
        <w:rPr>
          <w:color w:val="000000"/>
          <w:u w:val="single"/>
        </w:rPr>
      </w:pPr>
      <w:r w:rsidRPr="00736187">
        <w:rPr>
          <w:color w:val="000000"/>
        </w:rPr>
        <w:t xml:space="preserve">● </w:t>
      </w:r>
      <w:r w:rsidRPr="00AF484B">
        <w:rPr>
          <w:i/>
          <w:iCs/>
          <w:color w:val="000000"/>
          <w:u w:val="single"/>
        </w:rPr>
        <w:t>Ukázka nářečí moravskoslovenského (východomoravského)</w:t>
      </w:r>
    </w:p>
    <w:p w14:paraId="4F54F319" w14:textId="77777777" w:rsidR="007A4C6C" w:rsidRDefault="007A4C6C" w:rsidP="00736187">
      <w:pPr>
        <w:pStyle w:val="Normlnweb"/>
        <w:spacing w:before="0" w:beforeAutospacing="0" w:after="0" w:afterAutospacing="0"/>
        <w:rPr>
          <w:color w:val="000000"/>
        </w:rPr>
      </w:pPr>
    </w:p>
    <w:p w14:paraId="44BBED5D" w14:textId="77AD52F8" w:rsidR="00CD449A" w:rsidRPr="00736187" w:rsidRDefault="00CD449A" w:rsidP="00736187">
      <w:pPr>
        <w:pStyle w:val="Normlnweb"/>
        <w:spacing w:before="0" w:beforeAutospacing="0" w:after="0" w:afterAutospacing="0"/>
        <w:rPr>
          <w:color w:val="000000"/>
        </w:rPr>
      </w:pPr>
      <w:r w:rsidRPr="00736187">
        <w:rPr>
          <w:color w:val="000000"/>
        </w:rPr>
        <w:t xml:space="preserve">Naši </w:t>
      </w:r>
      <w:proofErr w:type="spellStart"/>
      <w:r w:rsidRPr="00736187">
        <w:rPr>
          <w:color w:val="000000"/>
        </w:rPr>
        <w:t>ešče</w:t>
      </w:r>
      <w:proofErr w:type="spellEnd"/>
      <w:r w:rsidRPr="00736187">
        <w:rPr>
          <w:color w:val="000000"/>
        </w:rPr>
        <w:t xml:space="preserve"> </w:t>
      </w:r>
      <w:proofErr w:type="spellStart"/>
      <w:r w:rsidRPr="00736187">
        <w:rPr>
          <w:color w:val="000000"/>
        </w:rPr>
        <w:t>dneskaj</w:t>
      </w:r>
      <w:proofErr w:type="spellEnd"/>
      <w:r w:rsidRPr="00736187">
        <w:rPr>
          <w:color w:val="000000"/>
        </w:rPr>
        <w:t xml:space="preserve"> </w:t>
      </w:r>
      <w:proofErr w:type="spellStart"/>
      <w:r w:rsidRPr="00736187">
        <w:rPr>
          <w:color w:val="000000"/>
        </w:rPr>
        <w:t>mlaťija</w:t>
      </w:r>
      <w:proofErr w:type="spellEnd"/>
      <w:r w:rsidRPr="00736187">
        <w:rPr>
          <w:color w:val="000000"/>
        </w:rPr>
        <w:t xml:space="preserve">, žito, ale zítra </w:t>
      </w:r>
      <w:proofErr w:type="spellStart"/>
      <w:r w:rsidRPr="00736187">
        <w:rPr>
          <w:color w:val="000000"/>
        </w:rPr>
        <w:t>pújdú</w:t>
      </w:r>
      <w:proofErr w:type="spellEnd"/>
      <w:r w:rsidRPr="00736187">
        <w:rPr>
          <w:color w:val="000000"/>
        </w:rPr>
        <w:t xml:space="preserve"> už orat , na to </w:t>
      </w:r>
      <w:proofErr w:type="spellStart"/>
      <w:r w:rsidRPr="00736187">
        <w:rPr>
          <w:color w:val="000000"/>
        </w:rPr>
        <w:t>dlúhé</w:t>
      </w:r>
      <w:proofErr w:type="spellEnd"/>
      <w:r w:rsidRPr="00736187">
        <w:rPr>
          <w:color w:val="000000"/>
        </w:rPr>
        <w:t xml:space="preserve"> pole. Pošlu </w:t>
      </w:r>
      <w:proofErr w:type="spellStart"/>
      <w:r w:rsidRPr="00736187">
        <w:rPr>
          <w:color w:val="000000"/>
        </w:rPr>
        <w:t>našu</w:t>
      </w:r>
      <w:proofErr w:type="spellEnd"/>
      <w:r w:rsidRPr="00736187">
        <w:rPr>
          <w:color w:val="000000"/>
        </w:rPr>
        <w:t xml:space="preserve"> </w:t>
      </w:r>
      <w:proofErr w:type="spellStart"/>
      <w:r w:rsidRPr="00736187">
        <w:rPr>
          <w:color w:val="000000"/>
        </w:rPr>
        <w:t>ďífku</w:t>
      </w:r>
      <w:proofErr w:type="spellEnd"/>
      <w:r w:rsidRPr="00736187">
        <w:rPr>
          <w:color w:val="000000"/>
        </w:rPr>
        <w:t xml:space="preserve"> do </w:t>
      </w:r>
      <w:proofErr w:type="spellStart"/>
      <w:r w:rsidRPr="00736187">
        <w:rPr>
          <w:color w:val="000000"/>
        </w:rPr>
        <w:t>mlína</w:t>
      </w:r>
      <w:proofErr w:type="spellEnd"/>
      <w:r w:rsidRPr="00736187">
        <w:rPr>
          <w:color w:val="000000"/>
        </w:rPr>
        <w:t xml:space="preserve"> pro tu </w:t>
      </w:r>
      <w:proofErr w:type="spellStart"/>
      <w:r w:rsidRPr="00736187">
        <w:rPr>
          <w:color w:val="000000"/>
        </w:rPr>
        <w:t>múku</w:t>
      </w:r>
      <w:proofErr w:type="spellEnd"/>
      <w:r w:rsidRPr="00736187">
        <w:rPr>
          <w:color w:val="000000"/>
        </w:rPr>
        <w:t xml:space="preserve">. </w:t>
      </w:r>
      <w:proofErr w:type="spellStart"/>
      <w:r w:rsidRPr="00736187">
        <w:rPr>
          <w:color w:val="000000"/>
        </w:rPr>
        <w:t>Ďecka</w:t>
      </w:r>
      <w:proofErr w:type="spellEnd"/>
      <w:r w:rsidRPr="00736187">
        <w:rPr>
          <w:color w:val="000000"/>
        </w:rPr>
        <w:t xml:space="preserve"> </w:t>
      </w:r>
      <w:proofErr w:type="spellStart"/>
      <w:r w:rsidRPr="00736187">
        <w:rPr>
          <w:color w:val="000000"/>
        </w:rPr>
        <w:t>sedňite</w:t>
      </w:r>
      <w:proofErr w:type="spellEnd"/>
      <w:r w:rsidRPr="00736187">
        <w:rPr>
          <w:color w:val="000000"/>
        </w:rPr>
        <w:t xml:space="preserve"> si </w:t>
      </w:r>
      <w:proofErr w:type="spellStart"/>
      <w:r w:rsidRPr="00736187">
        <w:rPr>
          <w:color w:val="000000"/>
        </w:rPr>
        <w:t>pjekňe</w:t>
      </w:r>
      <w:proofErr w:type="spellEnd"/>
      <w:r w:rsidRPr="00736187">
        <w:rPr>
          <w:color w:val="000000"/>
        </w:rPr>
        <w:t xml:space="preserve"> na </w:t>
      </w:r>
      <w:proofErr w:type="spellStart"/>
      <w:r w:rsidRPr="00736187">
        <w:rPr>
          <w:color w:val="000000"/>
        </w:rPr>
        <w:t>lafku</w:t>
      </w:r>
      <w:proofErr w:type="spellEnd"/>
      <w:r w:rsidRPr="00736187">
        <w:rPr>
          <w:color w:val="000000"/>
        </w:rPr>
        <w:t xml:space="preserve"> a </w:t>
      </w:r>
      <w:proofErr w:type="spellStart"/>
      <w:r w:rsidRPr="00736187">
        <w:rPr>
          <w:color w:val="000000"/>
        </w:rPr>
        <w:t>buťte</w:t>
      </w:r>
      <w:proofErr w:type="spellEnd"/>
      <w:r w:rsidRPr="00736187">
        <w:rPr>
          <w:color w:val="000000"/>
        </w:rPr>
        <w:t xml:space="preserve"> </w:t>
      </w:r>
      <w:proofErr w:type="spellStart"/>
      <w:r w:rsidRPr="00736187">
        <w:rPr>
          <w:color w:val="000000"/>
        </w:rPr>
        <w:t>chvílu</w:t>
      </w:r>
      <w:proofErr w:type="spellEnd"/>
      <w:r w:rsidRPr="00736187">
        <w:rPr>
          <w:color w:val="000000"/>
        </w:rPr>
        <w:t xml:space="preserve"> </w:t>
      </w:r>
      <w:proofErr w:type="spellStart"/>
      <w:r w:rsidRPr="00736187">
        <w:rPr>
          <w:color w:val="000000"/>
        </w:rPr>
        <w:t>ťicho</w:t>
      </w:r>
      <w:proofErr w:type="spellEnd"/>
      <w:r w:rsidRPr="00736187">
        <w:rPr>
          <w:color w:val="000000"/>
        </w:rPr>
        <w:t xml:space="preserve">! </w:t>
      </w:r>
      <w:proofErr w:type="spellStart"/>
      <w:r w:rsidRPr="00736187">
        <w:rPr>
          <w:color w:val="000000"/>
        </w:rPr>
        <w:t>Cérki</w:t>
      </w:r>
      <w:proofErr w:type="spellEnd"/>
      <w:r w:rsidRPr="00736187">
        <w:rPr>
          <w:color w:val="000000"/>
        </w:rPr>
        <w:t xml:space="preserve">, </w:t>
      </w:r>
      <w:proofErr w:type="spellStart"/>
      <w:r w:rsidRPr="00736187">
        <w:rPr>
          <w:color w:val="000000"/>
        </w:rPr>
        <w:t>gdi</w:t>
      </w:r>
      <w:proofErr w:type="spellEnd"/>
      <w:r w:rsidRPr="00736187">
        <w:rPr>
          <w:color w:val="000000"/>
        </w:rPr>
        <w:t xml:space="preserve"> </w:t>
      </w:r>
      <w:proofErr w:type="spellStart"/>
      <w:r w:rsidRPr="00736187">
        <w:rPr>
          <w:color w:val="000000"/>
        </w:rPr>
        <w:t>uš</w:t>
      </w:r>
      <w:proofErr w:type="spellEnd"/>
      <w:r w:rsidRPr="00736187">
        <w:rPr>
          <w:color w:val="000000"/>
        </w:rPr>
        <w:t xml:space="preserve"> </w:t>
      </w:r>
      <w:proofErr w:type="spellStart"/>
      <w:r w:rsidRPr="00736187">
        <w:rPr>
          <w:color w:val="000000"/>
        </w:rPr>
        <w:t>pudete</w:t>
      </w:r>
      <w:proofErr w:type="spellEnd"/>
      <w:r w:rsidRPr="00736187">
        <w:rPr>
          <w:color w:val="000000"/>
        </w:rPr>
        <w:t xml:space="preserve"> na ti </w:t>
      </w:r>
      <w:proofErr w:type="spellStart"/>
      <w:r w:rsidRPr="00736187">
        <w:rPr>
          <w:color w:val="000000"/>
        </w:rPr>
        <w:t>zemňáki</w:t>
      </w:r>
      <w:proofErr w:type="spellEnd"/>
      <w:r w:rsidRPr="00736187">
        <w:rPr>
          <w:color w:val="000000"/>
        </w:rPr>
        <w:t xml:space="preserve"> za </w:t>
      </w:r>
      <w:proofErr w:type="spellStart"/>
      <w:r w:rsidRPr="00736187">
        <w:rPr>
          <w:color w:val="000000"/>
        </w:rPr>
        <w:t>tú</w:t>
      </w:r>
      <w:proofErr w:type="spellEnd"/>
      <w:r w:rsidRPr="00736187">
        <w:rPr>
          <w:color w:val="000000"/>
        </w:rPr>
        <w:t xml:space="preserve"> </w:t>
      </w:r>
      <w:proofErr w:type="spellStart"/>
      <w:r w:rsidRPr="00736187">
        <w:rPr>
          <w:color w:val="000000"/>
        </w:rPr>
        <w:t>vašú</w:t>
      </w:r>
      <w:proofErr w:type="spellEnd"/>
      <w:r w:rsidRPr="00736187">
        <w:rPr>
          <w:color w:val="000000"/>
        </w:rPr>
        <w:t xml:space="preserve"> </w:t>
      </w:r>
      <w:proofErr w:type="spellStart"/>
      <w:r w:rsidRPr="00736187">
        <w:rPr>
          <w:color w:val="000000"/>
        </w:rPr>
        <w:t>stodolú</w:t>
      </w:r>
      <w:proofErr w:type="spellEnd"/>
      <w:r w:rsidRPr="00736187">
        <w:rPr>
          <w:color w:val="000000"/>
        </w:rPr>
        <w:t>?</w:t>
      </w:r>
    </w:p>
    <w:p w14:paraId="511E7989" w14:textId="77777777" w:rsidR="00736187" w:rsidRPr="007A4C6C" w:rsidRDefault="00736187" w:rsidP="00736187">
      <w:pPr>
        <w:pStyle w:val="Normlnweb"/>
        <w:spacing w:before="0" w:beforeAutospacing="0" w:after="0" w:afterAutospacing="0"/>
        <w:rPr>
          <w:color w:val="000000"/>
          <w:sz w:val="16"/>
          <w:szCs w:val="16"/>
        </w:rPr>
      </w:pPr>
    </w:p>
    <w:p w14:paraId="788DD2BC" w14:textId="326112E4" w:rsidR="00CD449A" w:rsidRPr="00736187" w:rsidRDefault="00CD449A" w:rsidP="00736187">
      <w:pPr>
        <w:pStyle w:val="Normlnweb"/>
        <w:spacing w:before="0" w:beforeAutospacing="0" w:after="0" w:afterAutospacing="0"/>
        <w:rPr>
          <w:color w:val="000000"/>
        </w:rPr>
      </w:pPr>
      <w:r w:rsidRPr="00736187">
        <w:rPr>
          <w:color w:val="000000"/>
        </w:rPr>
        <w:t>☻</w:t>
      </w:r>
      <w:r w:rsidRPr="00736187">
        <w:rPr>
          <w:b/>
          <w:bCs/>
          <w:color w:val="000000"/>
        </w:rPr>
        <w:t>Nadnářeční útvary</w:t>
      </w:r>
      <w:r w:rsidRPr="00736187">
        <w:rPr>
          <w:color w:val="000000"/>
        </w:rPr>
        <w:t xml:space="preserve"> (</w:t>
      </w:r>
      <w:r w:rsidRPr="00736187">
        <w:rPr>
          <w:i/>
          <w:iCs/>
          <w:color w:val="000000"/>
        </w:rPr>
        <w:t>interdialekty</w:t>
      </w:r>
      <w:r w:rsidRPr="00736187">
        <w:rPr>
          <w:color w:val="000000"/>
        </w:rPr>
        <w:t>) – jsou jazykové celky, které vznikly z několika místních nářečí stíráním jejich rozdílů a posilováním společných rysů. K tomuto procesu začalo u nás docházet od konce</w:t>
      </w:r>
    </w:p>
    <w:p w14:paraId="652B2AF7" w14:textId="77777777" w:rsidR="00736187" w:rsidRPr="007A4C6C" w:rsidRDefault="00736187" w:rsidP="00736187">
      <w:pPr>
        <w:pStyle w:val="Normlnweb"/>
        <w:spacing w:before="0" w:beforeAutospacing="0" w:after="0" w:afterAutospacing="0"/>
        <w:rPr>
          <w:color w:val="000000"/>
          <w:sz w:val="16"/>
          <w:szCs w:val="16"/>
        </w:rPr>
      </w:pPr>
    </w:p>
    <w:p w14:paraId="73DA8136" w14:textId="19296C44" w:rsidR="00CD449A" w:rsidRPr="00736187" w:rsidRDefault="00CD449A" w:rsidP="00736187">
      <w:pPr>
        <w:pStyle w:val="Normlnweb"/>
        <w:spacing w:before="0" w:beforeAutospacing="0" w:after="0" w:afterAutospacing="0"/>
        <w:rPr>
          <w:color w:val="000000"/>
        </w:rPr>
      </w:pPr>
      <w:r w:rsidRPr="00736187">
        <w:rPr>
          <w:color w:val="000000"/>
        </w:rPr>
        <w:t>18. století – po zrušení nevolnictví a následném uvolnění izolace obyvatel v jednotlivých krajích. Interdialekty mají rysy společné většímu počtu místních nářečí, postrádají však jejich výlučné či okrajové prvky. Dominantní postavení mezi interdialekty má obecná čeština.</w:t>
      </w:r>
    </w:p>
    <w:p w14:paraId="0B605740" w14:textId="77777777" w:rsidR="00736187" w:rsidRPr="007A4C6C" w:rsidRDefault="00736187" w:rsidP="00736187">
      <w:pPr>
        <w:pStyle w:val="Normlnweb"/>
        <w:spacing w:before="0" w:beforeAutospacing="0" w:after="0" w:afterAutospacing="0"/>
        <w:rPr>
          <w:color w:val="000000"/>
          <w:sz w:val="16"/>
          <w:szCs w:val="16"/>
        </w:rPr>
      </w:pPr>
    </w:p>
    <w:p w14:paraId="209BEBD5" w14:textId="441C43C3" w:rsidR="00CD449A" w:rsidRPr="00736187" w:rsidRDefault="00CD449A" w:rsidP="00736187">
      <w:pPr>
        <w:pStyle w:val="Normlnweb"/>
        <w:spacing w:before="0" w:beforeAutospacing="0" w:after="0" w:afterAutospacing="0"/>
        <w:rPr>
          <w:color w:val="000000"/>
        </w:rPr>
      </w:pPr>
      <w:r w:rsidRPr="00736187">
        <w:rPr>
          <w:color w:val="000000"/>
        </w:rPr>
        <w:t>Vývojem jazyka se může určitý jev interdialektu rozšířit na značně velké území, popř. překrýt, či dokonce vytlačit odpovídající jev spisovný. Pak bývá zpravidla přijat do spisovné normy; tak se stalo např. u slovesných tvarů můžu (vedle mohu), téct (vedle téci), z příslovce moc aj.</w:t>
      </w:r>
    </w:p>
    <w:p w14:paraId="39B53B63" w14:textId="77777777" w:rsidR="00736187" w:rsidRDefault="00736187" w:rsidP="00736187">
      <w:pPr>
        <w:pStyle w:val="Normlnweb"/>
        <w:spacing w:before="0" w:beforeAutospacing="0" w:after="0" w:afterAutospacing="0"/>
        <w:rPr>
          <w:color w:val="000000"/>
        </w:rPr>
      </w:pPr>
    </w:p>
    <w:p w14:paraId="18B2FD8F" w14:textId="2F687CE6" w:rsidR="00CD449A" w:rsidRPr="00736187" w:rsidRDefault="00CD449A" w:rsidP="00D57BB8">
      <w:pPr>
        <w:pStyle w:val="Normlnweb"/>
        <w:tabs>
          <w:tab w:val="center" w:pos="4536"/>
        </w:tabs>
        <w:spacing w:before="0" w:beforeAutospacing="0" w:after="0" w:afterAutospacing="0"/>
        <w:rPr>
          <w:i/>
          <w:iCs/>
          <w:color w:val="000000"/>
        </w:rPr>
      </w:pPr>
      <w:r w:rsidRPr="00736187">
        <w:rPr>
          <w:b/>
          <w:bCs/>
          <w:i/>
          <w:iCs/>
          <w:color w:val="000000"/>
        </w:rPr>
        <w:lastRenderedPageBreak/>
        <w:t>Interdialekty</w:t>
      </w:r>
      <w:r w:rsidRPr="00736187">
        <w:rPr>
          <w:i/>
          <w:iCs/>
          <w:color w:val="000000"/>
        </w:rPr>
        <w:t xml:space="preserve"> na území České republiky:</w:t>
      </w:r>
      <w:r w:rsidR="00D57BB8">
        <w:rPr>
          <w:i/>
          <w:iCs/>
          <w:color w:val="000000"/>
        </w:rPr>
        <w:tab/>
      </w:r>
    </w:p>
    <w:p w14:paraId="32C0A2FB" w14:textId="77777777" w:rsidR="00736187" w:rsidRDefault="00736187" w:rsidP="00736187">
      <w:pPr>
        <w:pStyle w:val="Normlnweb"/>
        <w:spacing w:before="0" w:beforeAutospacing="0" w:after="0" w:afterAutospacing="0"/>
        <w:rPr>
          <w:color w:val="000000"/>
        </w:rPr>
      </w:pPr>
    </w:p>
    <w:p w14:paraId="25B60CC0" w14:textId="78B42A1D"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736187">
        <w:rPr>
          <w:b/>
          <w:bCs/>
          <w:color w:val="000000"/>
        </w:rPr>
        <w:t>Obecná čeština</w:t>
      </w:r>
      <w:r w:rsidRPr="00736187">
        <w:rPr>
          <w:color w:val="000000"/>
        </w:rPr>
        <w:t xml:space="preserve"> – vznikla na podkladě nářečí středočeského, vlivem síly kulturního a zvykového centra v Praze. Rozšířila se po celých Čechách a pronikla i na část západní Moravy a do některých větších moravských měst.</w:t>
      </w:r>
    </w:p>
    <w:p w14:paraId="6792F41C" w14:textId="77777777" w:rsidR="00736187" w:rsidRDefault="00736187" w:rsidP="00736187">
      <w:pPr>
        <w:pStyle w:val="Normlnweb"/>
        <w:spacing w:before="0" w:beforeAutospacing="0" w:after="0" w:afterAutospacing="0"/>
        <w:rPr>
          <w:i/>
          <w:iCs/>
          <w:color w:val="000000"/>
        </w:rPr>
      </w:pPr>
    </w:p>
    <w:p w14:paraId="5413E542" w14:textId="2339482F" w:rsidR="00CD449A" w:rsidRPr="00736187" w:rsidRDefault="00CD449A" w:rsidP="00736187">
      <w:pPr>
        <w:pStyle w:val="Normlnweb"/>
        <w:spacing w:before="0" w:beforeAutospacing="0" w:after="0" w:afterAutospacing="0"/>
        <w:rPr>
          <w:color w:val="000000"/>
        </w:rPr>
      </w:pPr>
      <w:r w:rsidRPr="00AF484B">
        <w:rPr>
          <w:i/>
          <w:iCs/>
          <w:color w:val="000000"/>
          <w:u w:val="single"/>
        </w:rPr>
        <w:t>Příklady obecné češtiny</w:t>
      </w:r>
      <w:r w:rsidRPr="00736187">
        <w:rPr>
          <w:i/>
          <w:iCs/>
          <w:color w:val="000000"/>
        </w:rPr>
        <w:t>:</w:t>
      </w:r>
      <w:r w:rsidRPr="00736187">
        <w:rPr>
          <w:color w:val="000000"/>
        </w:rPr>
        <w:t xml:space="preserve"> </w:t>
      </w:r>
      <w:proofErr w:type="spellStart"/>
      <w:r w:rsidRPr="00736187">
        <w:rPr>
          <w:color w:val="000000"/>
        </w:rPr>
        <w:t>vokno</w:t>
      </w:r>
      <w:proofErr w:type="spellEnd"/>
      <w:r w:rsidRPr="00736187">
        <w:rPr>
          <w:color w:val="000000"/>
        </w:rPr>
        <w:t xml:space="preserve">, </w:t>
      </w:r>
      <w:proofErr w:type="spellStart"/>
      <w:r w:rsidRPr="00736187">
        <w:rPr>
          <w:color w:val="000000"/>
        </w:rPr>
        <w:t>ňákej</w:t>
      </w:r>
      <w:proofErr w:type="spellEnd"/>
      <w:r w:rsidRPr="00736187">
        <w:rPr>
          <w:color w:val="000000"/>
        </w:rPr>
        <w:t xml:space="preserve">, </w:t>
      </w:r>
      <w:proofErr w:type="spellStart"/>
      <w:r w:rsidRPr="00736187">
        <w:rPr>
          <w:color w:val="000000"/>
        </w:rPr>
        <w:t>pívo</w:t>
      </w:r>
      <w:proofErr w:type="spellEnd"/>
      <w:r w:rsidRPr="00736187">
        <w:rPr>
          <w:color w:val="000000"/>
        </w:rPr>
        <w:t xml:space="preserve">, míň, lítat, </w:t>
      </w:r>
      <w:proofErr w:type="spellStart"/>
      <w:r w:rsidRPr="00736187">
        <w:rPr>
          <w:color w:val="000000"/>
        </w:rPr>
        <w:t>dělaj</w:t>
      </w:r>
      <w:proofErr w:type="spellEnd"/>
      <w:r w:rsidRPr="00736187">
        <w:rPr>
          <w:color w:val="000000"/>
        </w:rPr>
        <w:t xml:space="preserve">, s dětma, </w:t>
      </w:r>
      <w:proofErr w:type="spellStart"/>
      <w:r w:rsidRPr="00736187">
        <w:rPr>
          <w:color w:val="000000"/>
        </w:rPr>
        <w:t>zlatej</w:t>
      </w:r>
      <w:proofErr w:type="spellEnd"/>
      <w:r w:rsidRPr="00736187">
        <w:rPr>
          <w:color w:val="000000"/>
        </w:rPr>
        <w:t xml:space="preserve">, pěkný knihy, </w:t>
      </w:r>
      <w:proofErr w:type="spellStart"/>
      <w:r w:rsidRPr="00736187">
        <w:rPr>
          <w:color w:val="000000"/>
        </w:rPr>
        <w:t>mladejch</w:t>
      </w:r>
      <w:proofErr w:type="spellEnd"/>
      <w:r w:rsidRPr="00736187">
        <w:rPr>
          <w:color w:val="000000"/>
        </w:rPr>
        <w:t xml:space="preserve"> lidí, </w:t>
      </w:r>
      <w:proofErr w:type="spellStart"/>
      <w:r w:rsidRPr="00736187">
        <w:rPr>
          <w:color w:val="000000"/>
        </w:rPr>
        <w:t>bejt</w:t>
      </w:r>
      <w:proofErr w:type="spellEnd"/>
      <w:r w:rsidRPr="00736187">
        <w:rPr>
          <w:color w:val="000000"/>
        </w:rPr>
        <w:t xml:space="preserve">, </w:t>
      </w:r>
      <w:proofErr w:type="spellStart"/>
      <w:r w:rsidRPr="00736187">
        <w:rPr>
          <w:color w:val="000000"/>
        </w:rPr>
        <w:t>píct</w:t>
      </w:r>
      <w:proofErr w:type="spellEnd"/>
      <w:r w:rsidRPr="00736187">
        <w:rPr>
          <w:color w:val="000000"/>
        </w:rPr>
        <w:t xml:space="preserve">, </w:t>
      </w:r>
      <w:proofErr w:type="spellStart"/>
      <w:r w:rsidRPr="00736187">
        <w:rPr>
          <w:color w:val="000000"/>
        </w:rPr>
        <w:t>schvalujou</w:t>
      </w:r>
      <w:proofErr w:type="spellEnd"/>
      <w:r w:rsidRPr="00736187">
        <w:rPr>
          <w:color w:val="000000"/>
        </w:rPr>
        <w:t xml:space="preserve">, </w:t>
      </w:r>
      <w:proofErr w:type="spellStart"/>
      <w:r w:rsidRPr="00736187">
        <w:rPr>
          <w:color w:val="000000"/>
        </w:rPr>
        <w:t>ouřad</w:t>
      </w:r>
      <w:proofErr w:type="spellEnd"/>
      <w:r w:rsidRPr="00736187">
        <w:rPr>
          <w:color w:val="000000"/>
        </w:rPr>
        <w:t xml:space="preserve"> , mlíko, </w:t>
      </w:r>
      <w:proofErr w:type="spellStart"/>
      <w:r w:rsidRPr="00736187">
        <w:rPr>
          <w:color w:val="000000"/>
        </w:rPr>
        <w:t>dyby</w:t>
      </w:r>
      <w:proofErr w:type="spellEnd"/>
    </w:p>
    <w:p w14:paraId="585D88CA" w14:textId="77777777" w:rsidR="00736187" w:rsidRDefault="00736187" w:rsidP="00736187">
      <w:pPr>
        <w:pStyle w:val="Normlnweb"/>
        <w:spacing w:before="0" w:beforeAutospacing="0" w:after="0" w:afterAutospacing="0"/>
        <w:rPr>
          <w:color w:val="000000"/>
        </w:rPr>
      </w:pPr>
    </w:p>
    <w:p w14:paraId="1A4F0812" w14:textId="0BABC97D"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736187">
        <w:rPr>
          <w:b/>
          <w:bCs/>
          <w:color w:val="000000"/>
        </w:rPr>
        <w:t>Obecná hanáčtina</w:t>
      </w:r>
    </w:p>
    <w:p w14:paraId="49DD8899" w14:textId="77777777" w:rsidR="00736187" w:rsidRDefault="00736187" w:rsidP="00736187">
      <w:pPr>
        <w:pStyle w:val="Normlnweb"/>
        <w:spacing w:before="0" w:beforeAutospacing="0" w:after="0" w:afterAutospacing="0"/>
        <w:rPr>
          <w:color w:val="000000"/>
        </w:rPr>
      </w:pPr>
    </w:p>
    <w:p w14:paraId="64F54E03" w14:textId="1755990F" w:rsidR="00CD449A" w:rsidRPr="00736187" w:rsidRDefault="00CD449A" w:rsidP="00736187">
      <w:pPr>
        <w:pStyle w:val="Normlnweb"/>
        <w:spacing w:before="0" w:beforeAutospacing="0" w:after="0" w:afterAutospacing="0"/>
        <w:rPr>
          <w:b/>
          <w:bCs/>
          <w:color w:val="000000"/>
        </w:rPr>
      </w:pPr>
      <w:r w:rsidRPr="00736187">
        <w:rPr>
          <w:color w:val="000000"/>
        </w:rPr>
        <w:t xml:space="preserve">♠ </w:t>
      </w:r>
      <w:r w:rsidRPr="00736187">
        <w:rPr>
          <w:b/>
          <w:bCs/>
          <w:color w:val="000000"/>
        </w:rPr>
        <w:t>Obecná moravská slovenština</w:t>
      </w:r>
    </w:p>
    <w:p w14:paraId="1D0E7E14" w14:textId="77777777" w:rsidR="00736187" w:rsidRDefault="00736187" w:rsidP="00736187">
      <w:pPr>
        <w:pStyle w:val="Normlnweb"/>
        <w:spacing w:before="0" w:beforeAutospacing="0" w:after="0" w:afterAutospacing="0"/>
        <w:rPr>
          <w:color w:val="000000"/>
        </w:rPr>
      </w:pPr>
    </w:p>
    <w:p w14:paraId="31BEC120" w14:textId="6D4C2403"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736187">
        <w:rPr>
          <w:b/>
          <w:bCs/>
          <w:color w:val="000000"/>
        </w:rPr>
        <w:t>Obecná laština (</w:t>
      </w:r>
      <w:proofErr w:type="spellStart"/>
      <w:r w:rsidRPr="00736187">
        <w:rPr>
          <w:b/>
          <w:bCs/>
          <w:color w:val="000000"/>
        </w:rPr>
        <w:t>slezština</w:t>
      </w:r>
      <w:proofErr w:type="spellEnd"/>
      <w:r w:rsidRPr="00736187">
        <w:rPr>
          <w:b/>
          <w:bCs/>
          <w:color w:val="000000"/>
        </w:rPr>
        <w:t>)</w:t>
      </w:r>
    </w:p>
    <w:p w14:paraId="35DCA900" w14:textId="77777777" w:rsidR="00736187" w:rsidRDefault="00736187" w:rsidP="00736187">
      <w:pPr>
        <w:pStyle w:val="Normlnweb"/>
        <w:spacing w:before="0" w:beforeAutospacing="0" w:after="0" w:afterAutospacing="0"/>
        <w:rPr>
          <w:color w:val="000000"/>
        </w:rPr>
      </w:pPr>
    </w:p>
    <w:p w14:paraId="7E03C203" w14:textId="38F54ECC" w:rsidR="00CD449A" w:rsidRPr="00736187" w:rsidRDefault="00CD449A" w:rsidP="00736187">
      <w:pPr>
        <w:pStyle w:val="Normlnweb"/>
        <w:spacing w:before="0" w:beforeAutospacing="0" w:after="0" w:afterAutospacing="0"/>
        <w:rPr>
          <w:color w:val="000000"/>
        </w:rPr>
      </w:pPr>
      <w:r w:rsidRPr="00736187">
        <w:rPr>
          <w:color w:val="000000"/>
        </w:rPr>
        <w:t>☻</w:t>
      </w:r>
      <w:r w:rsidRPr="00D85FC4">
        <w:rPr>
          <w:b/>
          <w:bCs/>
          <w:color w:val="000000"/>
        </w:rPr>
        <w:t>Slang</w:t>
      </w:r>
      <w:r w:rsidRPr="00736187">
        <w:rPr>
          <w:color w:val="000000"/>
        </w:rPr>
        <w:t xml:space="preserve"> – je soubor slov a slovních spojení, jež užívají příslušníci určitých povolání či zájmových skupin. Projevuje se pouze v oblasti slovní zásoby. Některé slangové výrazy pronikají do spisovného jazyka, nejčastěji jako odborné názvy – např. myš (počítačová).</w:t>
      </w:r>
    </w:p>
    <w:p w14:paraId="33DB702B" w14:textId="77777777" w:rsidR="00D85FC4" w:rsidRDefault="00D85FC4" w:rsidP="00736187">
      <w:pPr>
        <w:pStyle w:val="Normlnweb"/>
        <w:spacing w:before="0" w:beforeAutospacing="0" w:after="0" w:afterAutospacing="0"/>
        <w:rPr>
          <w:i/>
          <w:iCs/>
          <w:color w:val="000000"/>
        </w:rPr>
      </w:pPr>
    </w:p>
    <w:p w14:paraId="7136E1AD" w14:textId="2DE135D8" w:rsidR="00CD449A" w:rsidRPr="00AF484B" w:rsidRDefault="00CD449A" w:rsidP="00736187">
      <w:pPr>
        <w:pStyle w:val="Normlnweb"/>
        <w:spacing w:before="0" w:beforeAutospacing="0" w:after="0" w:afterAutospacing="0"/>
        <w:rPr>
          <w:i/>
          <w:iCs/>
          <w:color w:val="000000"/>
          <w:u w:val="single"/>
        </w:rPr>
      </w:pPr>
      <w:r w:rsidRPr="00AF484B">
        <w:rPr>
          <w:i/>
          <w:iCs/>
          <w:color w:val="000000"/>
          <w:u w:val="single"/>
        </w:rPr>
        <w:t>Příklady slangů:</w:t>
      </w:r>
    </w:p>
    <w:p w14:paraId="5A25F51D" w14:textId="77777777" w:rsidR="00D85FC4" w:rsidRDefault="00D85FC4" w:rsidP="00736187">
      <w:pPr>
        <w:pStyle w:val="Normlnweb"/>
        <w:spacing w:before="0" w:beforeAutospacing="0" w:after="0" w:afterAutospacing="0"/>
        <w:rPr>
          <w:color w:val="000000"/>
        </w:rPr>
      </w:pPr>
    </w:p>
    <w:p w14:paraId="1518A83E" w14:textId="0B8A77E3" w:rsidR="00D85FC4" w:rsidRDefault="00CD449A" w:rsidP="00736187">
      <w:pPr>
        <w:pStyle w:val="Normlnweb"/>
        <w:spacing w:before="0" w:beforeAutospacing="0" w:after="0" w:afterAutospacing="0"/>
        <w:rPr>
          <w:color w:val="000000"/>
        </w:rPr>
      </w:pPr>
      <w:r w:rsidRPr="00736187">
        <w:rPr>
          <w:color w:val="000000"/>
        </w:rPr>
        <w:t>●</w:t>
      </w:r>
      <w:r w:rsidRPr="008740C8">
        <w:rPr>
          <w:b/>
          <w:bCs/>
          <w:i/>
          <w:iCs/>
          <w:color w:val="000000"/>
        </w:rPr>
        <w:t>zdravotnický</w:t>
      </w:r>
      <w:r w:rsidRPr="00736187">
        <w:rPr>
          <w:color w:val="000000"/>
        </w:rPr>
        <w:t xml:space="preserve"> (</w:t>
      </w:r>
      <w:proofErr w:type="spellStart"/>
      <w:r w:rsidRPr="00736187">
        <w:rPr>
          <w:color w:val="000000"/>
        </w:rPr>
        <w:t>exnout</w:t>
      </w:r>
      <w:proofErr w:type="spellEnd"/>
      <w:r w:rsidRPr="00736187">
        <w:rPr>
          <w:color w:val="000000"/>
        </w:rPr>
        <w:t xml:space="preserve"> – zemřít, </w:t>
      </w:r>
      <w:proofErr w:type="spellStart"/>
      <w:r w:rsidRPr="00736187">
        <w:rPr>
          <w:color w:val="000000"/>
        </w:rPr>
        <w:t>pacoš</w:t>
      </w:r>
      <w:proofErr w:type="spellEnd"/>
      <w:r w:rsidRPr="00736187">
        <w:rPr>
          <w:color w:val="000000"/>
        </w:rPr>
        <w:t xml:space="preserve"> – pacient, nabrat/odebrat pacienta – provést </w:t>
      </w:r>
    </w:p>
    <w:p w14:paraId="617C9BF6" w14:textId="046AED27" w:rsidR="00CD449A" w:rsidRPr="00736187" w:rsidRDefault="00CD449A" w:rsidP="00736187">
      <w:pPr>
        <w:pStyle w:val="Normlnweb"/>
        <w:spacing w:before="0" w:beforeAutospacing="0" w:after="0" w:afterAutospacing="0"/>
        <w:rPr>
          <w:color w:val="000000"/>
        </w:rPr>
      </w:pPr>
      <w:r w:rsidRPr="00736187">
        <w:rPr>
          <w:color w:val="000000"/>
        </w:rPr>
        <w:t>odběr krve)</w:t>
      </w:r>
    </w:p>
    <w:p w14:paraId="6C70A9D8" w14:textId="77777777" w:rsidR="008740C8" w:rsidRDefault="008740C8" w:rsidP="00736187">
      <w:pPr>
        <w:pStyle w:val="Normlnweb"/>
        <w:spacing w:before="0" w:beforeAutospacing="0" w:after="0" w:afterAutospacing="0"/>
        <w:rPr>
          <w:color w:val="000000"/>
        </w:rPr>
      </w:pPr>
    </w:p>
    <w:p w14:paraId="04781EC9" w14:textId="6ECDE900"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8740C8">
        <w:rPr>
          <w:b/>
          <w:bCs/>
          <w:i/>
          <w:iCs/>
          <w:color w:val="000000"/>
        </w:rPr>
        <w:t xml:space="preserve">myslivecký </w:t>
      </w:r>
      <w:r w:rsidRPr="00736187">
        <w:rPr>
          <w:color w:val="000000"/>
        </w:rPr>
        <w:t>(slechy – uši, barva – krev, světla – oči)</w:t>
      </w:r>
    </w:p>
    <w:p w14:paraId="1F1A2BDF" w14:textId="77777777" w:rsidR="008740C8" w:rsidRDefault="008740C8" w:rsidP="00736187">
      <w:pPr>
        <w:pStyle w:val="Normlnweb"/>
        <w:spacing w:before="0" w:beforeAutospacing="0" w:after="0" w:afterAutospacing="0"/>
        <w:rPr>
          <w:color w:val="000000"/>
        </w:rPr>
      </w:pPr>
    </w:p>
    <w:p w14:paraId="0F41C683" w14:textId="3930C59F"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8740C8">
        <w:rPr>
          <w:b/>
          <w:bCs/>
          <w:i/>
          <w:iCs/>
          <w:color w:val="000000"/>
        </w:rPr>
        <w:t xml:space="preserve">divadelní </w:t>
      </w:r>
      <w:r w:rsidRPr="00736187">
        <w:rPr>
          <w:color w:val="000000"/>
        </w:rPr>
        <w:t>(sukces – úspěch představení u diváků, štěk – nepatrná role, přesilovka – nepříjemná situace, k níž dochází, když je na jevišti víc herců než diváků v hledišti)</w:t>
      </w:r>
    </w:p>
    <w:p w14:paraId="27C9FD20" w14:textId="77777777" w:rsidR="008740C8" w:rsidRDefault="008740C8" w:rsidP="00736187">
      <w:pPr>
        <w:pStyle w:val="Normlnweb"/>
        <w:spacing w:before="0" w:beforeAutospacing="0" w:after="0" w:afterAutospacing="0"/>
        <w:rPr>
          <w:color w:val="000000"/>
        </w:rPr>
      </w:pPr>
    </w:p>
    <w:p w14:paraId="550A7E2D" w14:textId="4A11CBF3" w:rsidR="00D85FC4" w:rsidRDefault="00CD449A" w:rsidP="00736187">
      <w:pPr>
        <w:pStyle w:val="Normlnweb"/>
        <w:spacing w:before="0" w:beforeAutospacing="0" w:after="0" w:afterAutospacing="0"/>
        <w:rPr>
          <w:color w:val="000000"/>
        </w:rPr>
      </w:pPr>
      <w:r w:rsidRPr="00736187">
        <w:rPr>
          <w:color w:val="000000"/>
        </w:rPr>
        <w:t xml:space="preserve">● </w:t>
      </w:r>
      <w:r w:rsidRPr="008740C8">
        <w:rPr>
          <w:b/>
          <w:bCs/>
          <w:i/>
          <w:iCs/>
          <w:color w:val="000000"/>
        </w:rPr>
        <w:t>studentský</w:t>
      </w:r>
      <w:r w:rsidRPr="00736187">
        <w:rPr>
          <w:color w:val="000000"/>
        </w:rPr>
        <w:t xml:space="preserve"> (</w:t>
      </w:r>
      <w:proofErr w:type="spellStart"/>
      <w:r w:rsidRPr="00736187">
        <w:rPr>
          <w:color w:val="000000"/>
        </w:rPr>
        <w:t>tělák</w:t>
      </w:r>
      <w:proofErr w:type="spellEnd"/>
      <w:r w:rsidRPr="00736187">
        <w:rPr>
          <w:color w:val="000000"/>
        </w:rPr>
        <w:t xml:space="preserve"> – tělocvik , </w:t>
      </w:r>
      <w:proofErr w:type="spellStart"/>
      <w:r w:rsidRPr="00736187">
        <w:rPr>
          <w:color w:val="000000"/>
        </w:rPr>
        <w:t>čenina</w:t>
      </w:r>
      <w:proofErr w:type="spellEnd"/>
      <w:r w:rsidRPr="00736187">
        <w:rPr>
          <w:color w:val="000000"/>
        </w:rPr>
        <w:t xml:space="preserve"> – čeština, matika – matematika, </w:t>
      </w:r>
      <w:proofErr w:type="spellStart"/>
      <w:r w:rsidRPr="00736187">
        <w:rPr>
          <w:color w:val="000000"/>
        </w:rPr>
        <w:t>bajle</w:t>
      </w:r>
      <w:proofErr w:type="spellEnd"/>
      <w:r w:rsidRPr="00736187">
        <w:rPr>
          <w:color w:val="000000"/>
        </w:rPr>
        <w:t xml:space="preserve">, koule, </w:t>
      </w:r>
    </w:p>
    <w:p w14:paraId="04D48526" w14:textId="0AF24592" w:rsidR="00CD449A" w:rsidRPr="00736187" w:rsidRDefault="00CD449A" w:rsidP="00736187">
      <w:pPr>
        <w:pStyle w:val="Normlnweb"/>
        <w:spacing w:before="0" w:beforeAutospacing="0" w:after="0" w:afterAutospacing="0"/>
        <w:rPr>
          <w:color w:val="000000"/>
        </w:rPr>
      </w:pPr>
      <w:r w:rsidRPr="00736187">
        <w:rPr>
          <w:color w:val="000000"/>
        </w:rPr>
        <w:t>puma –pětka,</w:t>
      </w:r>
      <w:r w:rsidR="00D85FC4">
        <w:rPr>
          <w:color w:val="000000"/>
        </w:rPr>
        <w:t xml:space="preserve"> </w:t>
      </w:r>
      <w:r w:rsidRPr="00736187">
        <w:rPr>
          <w:color w:val="000000"/>
        </w:rPr>
        <w:t>čtverec – čtyřka, zemák – zeměpis, zápich – zápočet, chemika - chemie)</w:t>
      </w:r>
    </w:p>
    <w:p w14:paraId="2B1F0E2D" w14:textId="77777777" w:rsidR="008740C8" w:rsidRDefault="008740C8" w:rsidP="00736187">
      <w:pPr>
        <w:pStyle w:val="Normlnweb"/>
        <w:spacing w:before="0" w:beforeAutospacing="0" w:after="0" w:afterAutospacing="0"/>
        <w:rPr>
          <w:color w:val="000000"/>
        </w:rPr>
      </w:pPr>
    </w:p>
    <w:p w14:paraId="6804A3FF" w14:textId="0B0071EB"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8740C8">
        <w:rPr>
          <w:b/>
          <w:bCs/>
          <w:i/>
          <w:iCs/>
          <w:color w:val="000000"/>
        </w:rPr>
        <w:t>sportovní</w:t>
      </w:r>
      <w:r w:rsidRPr="00736187">
        <w:rPr>
          <w:color w:val="000000"/>
        </w:rPr>
        <w:t xml:space="preserve"> (meruna – míč, banán – gól) aj.</w:t>
      </w:r>
    </w:p>
    <w:p w14:paraId="06EEA05B" w14:textId="77777777" w:rsidR="00D85FC4" w:rsidRDefault="00D85FC4" w:rsidP="00736187">
      <w:pPr>
        <w:pStyle w:val="Normlnweb"/>
        <w:spacing w:before="0" w:beforeAutospacing="0" w:after="0" w:afterAutospacing="0"/>
        <w:rPr>
          <w:color w:val="000000"/>
        </w:rPr>
      </w:pPr>
    </w:p>
    <w:p w14:paraId="15145963" w14:textId="0B6398EE"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D85FC4">
        <w:rPr>
          <w:b/>
          <w:bCs/>
          <w:color w:val="000000"/>
        </w:rPr>
        <w:t>Argot</w:t>
      </w:r>
      <w:r w:rsidRPr="00736187">
        <w:rPr>
          <w:color w:val="000000"/>
        </w:rPr>
        <w:t xml:space="preserve"> (</w:t>
      </w:r>
      <w:r w:rsidRPr="00D85FC4">
        <w:rPr>
          <w:b/>
          <w:bCs/>
          <w:i/>
          <w:iCs/>
          <w:color w:val="000000"/>
        </w:rPr>
        <w:t>hantýrka</w:t>
      </w:r>
      <w:r w:rsidRPr="00736187">
        <w:rPr>
          <w:color w:val="000000"/>
        </w:rPr>
        <w:t>) – „tajná mluva“ užívaná lidmi pohybujícími se na okraji společnosti (zloději, vandráky, recidivisty, kasaři, prostitutkami apod.). Argotem se rozumí vrstva nespisovných názvů, které mají záměrně utajit pojmenovanou skutečnost. Část těchto slov přechází i do běžné slovní zásoby obecné češtiny a jiných interdialektů.</w:t>
      </w:r>
    </w:p>
    <w:p w14:paraId="6DBD6372" w14:textId="77777777" w:rsidR="00A20620" w:rsidRDefault="00A20620" w:rsidP="00736187">
      <w:pPr>
        <w:pStyle w:val="Normlnweb"/>
        <w:spacing w:before="0" w:beforeAutospacing="0" w:after="0" w:afterAutospacing="0"/>
        <w:rPr>
          <w:i/>
          <w:iCs/>
          <w:color w:val="000000"/>
        </w:rPr>
      </w:pPr>
    </w:p>
    <w:p w14:paraId="48B5E615" w14:textId="199E6CB7" w:rsidR="00CD449A" w:rsidRPr="00AF484B" w:rsidRDefault="00CD449A" w:rsidP="00736187">
      <w:pPr>
        <w:pStyle w:val="Normlnweb"/>
        <w:spacing w:before="0" w:beforeAutospacing="0" w:after="0" w:afterAutospacing="0"/>
        <w:rPr>
          <w:i/>
          <w:iCs/>
          <w:color w:val="000000"/>
          <w:u w:val="single"/>
        </w:rPr>
      </w:pPr>
      <w:r w:rsidRPr="00AF484B">
        <w:rPr>
          <w:i/>
          <w:iCs/>
          <w:color w:val="000000"/>
          <w:u w:val="single"/>
        </w:rPr>
        <w:t>Příklady argotu:</w:t>
      </w:r>
    </w:p>
    <w:p w14:paraId="16C537EE" w14:textId="77777777" w:rsidR="00D85FC4" w:rsidRDefault="00D85FC4" w:rsidP="00736187">
      <w:pPr>
        <w:pStyle w:val="Normlnweb"/>
        <w:spacing w:before="0" w:beforeAutospacing="0" w:after="0" w:afterAutospacing="0"/>
        <w:rPr>
          <w:color w:val="000000"/>
        </w:rPr>
      </w:pPr>
    </w:p>
    <w:p w14:paraId="4D36D172" w14:textId="5F3EC21F" w:rsidR="00CD449A" w:rsidRPr="00736187" w:rsidRDefault="00CD449A" w:rsidP="00736187">
      <w:pPr>
        <w:pStyle w:val="Normlnweb"/>
        <w:spacing w:before="0" w:beforeAutospacing="0" w:after="0" w:afterAutospacing="0"/>
        <w:rPr>
          <w:color w:val="000000"/>
        </w:rPr>
      </w:pPr>
      <w:proofErr w:type="spellStart"/>
      <w:r w:rsidRPr="00736187">
        <w:rPr>
          <w:color w:val="000000"/>
        </w:rPr>
        <w:t>vočko</w:t>
      </w:r>
      <w:proofErr w:type="spellEnd"/>
      <w:r w:rsidRPr="00736187">
        <w:rPr>
          <w:color w:val="000000"/>
        </w:rPr>
        <w:t xml:space="preserve"> – nežádoucí pozorovatel, rozšít káču – vyloupit pokladnu, </w:t>
      </w:r>
      <w:proofErr w:type="spellStart"/>
      <w:r w:rsidRPr="00736187">
        <w:rPr>
          <w:color w:val="000000"/>
        </w:rPr>
        <w:t>rozmajstrovat</w:t>
      </w:r>
      <w:proofErr w:type="spellEnd"/>
      <w:r w:rsidRPr="00736187">
        <w:rPr>
          <w:color w:val="000000"/>
        </w:rPr>
        <w:t xml:space="preserve"> psy – vypáčit zámky,</w:t>
      </w:r>
      <w:r w:rsidR="00A20620">
        <w:rPr>
          <w:color w:val="000000"/>
        </w:rPr>
        <w:t xml:space="preserve"> </w:t>
      </w:r>
      <w:r w:rsidRPr="00736187">
        <w:rPr>
          <w:color w:val="000000"/>
        </w:rPr>
        <w:t xml:space="preserve">stříkačka – pistole, zatloukat – zapírat, čajznout, </w:t>
      </w:r>
      <w:proofErr w:type="spellStart"/>
      <w:r w:rsidRPr="00736187">
        <w:rPr>
          <w:color w:val="000000"/>
        </w:rPr>
        <w:t>čórnout</w:t>
      </w:r>
      <w:proofErr w:type="spellEnd"/>
      <w:r w:rsidRPr="00736187">
        <w:rPr>
          <w:color w:val="000000"/>
        </w:rPr>
        <w:t xml:space="preserve"> – ukrást, fízl – policista, prkenice – peněženka</w:t>
      </w:r>
    </w:p>
    <w:p w14:paraId="2CECC1E5" w14:textId="77777777" w:rsidR="00D85FC4" w:rsidRDefault="00D85FC4" w:rsidP="00736187">
      <w:pPr>
        <w:pStyle w:val="Normlnweb"/>
        <w:spacing w:before="0" w:beforeAutospacing="0" w:after="0" w:afterAutospacing="0"/>
        <w:rPr>
          <w:color w:val="000000"/>
        </w:rPr>
      </w:pPr>
    </w:p>
    <w:p w14:paraId="0A12F6AB" w14:textId="77777777" w:rsidR="00D85FC4" w:rsidRDefault="00D85FC4" w:rsidP="00736187">
      <w:pPr>
        <w:pStyle w:val="Normlnweb"/>
        <w:spacing w:before="0" w:beforeAutospacing="0" w:after="0" w:afterAutospacing="0"/>
        <w:rPr>
          <w:color w:val="000000"/>
        </w:rPr>
      </w:pPr>
    </w:p>
    <w:p w14:paraId="1CFF73F1" w14:textId="77777777" w:rsidR="00D85FC4" w:rsidRDefault="00D85FC4" w:rsidP="00736187">
      <w:pPr>
        <w:pStyle w:val="Normlnweb"/>
        <w:spacing w:before="0" w:beforeAutospacing="0" w:after="0" w:afterAutospacing="0"/>
        <w:rPr>
          <w:color w:val="000000"/>
        </w:rPr>
      </w:pPr>
    </w:p>
    <w:p w14:paraId="68D721B5" w14:textId="77777777" w:rsidR="00D85FC4" w:rsidRDefault="00D85FC4" w:rsidP="00736187">
      <w:pPr>
        <w:pStyle w:val="Normlnweb"/>
        <w:spacing w:before="0" w:beforeAutospacing="0" w:after="0" w:afterAutospacing="0"/>
        <w:rPr>
          <w:color w:val="000000"/>
        </w:rPr>
      </w:pPr>
    </w:p>
    <w:p w14:paraId="2D0CDE10" w14:textId="77777777" w:rsidR="00D85FC4" w:rsidRDefault="00D85FC4" w:rsidP="00736187">
      <w:pPr>
        <w:pStyle w:val="Normlnweb"/>
        <w:spacing w:before="0" w:beforeAutospacing="0" w:after="0" w:afterAutospacing="0"/>
        <w:rPr>
          <w:color w:val="000000"/>
        </w:rPr>
      </w:pPr>
    </w:p>
    <w:p w14:paraId="50EFFB60" w14:textId="77777777" w:rsidR="00C63C37" w:rsidRDefault="00C63C37" w:rsidP="00736187">
      <w:pPr>
        <w:pStyle w:val="Normlnweb"/>
        <w:spacing w:before="0" w:beforeAutospacing="0" w:after="0" w:afterAutospacing="0"/>
        <w:rPr>
          <w:b/>
          <w:bCs/>
          <w:color w:val="000000"/>
        </w:rPr>
      </w:pPr>
    </w:p>
    <w:p w14:paraId="4B0DD07D" w14:textId="4D9AF771" w:rsidR="00CD449A" w:rsidRPr="00D85FC4" w:rsidRDefault="00CD449A" w:rsidP="00736187">
      <w:pPr>
        <w:pStyle w:val="Normlnweb"/>
        <w:spacing w:before="0" w:beforeAutospacing="0" w:after="0" w:afterAutospacing="0"/>
        <w:rPr>
          <w:b/>
          <w:bCs/>
          <w:color w:val="000000"/>
        </w:rPr>
      </w:pPr>
      <w:r w:rsidRPr="00D85FC4">
        <w:rPr>
          <w:b/>
          <w:bCs/>
          <w:color w:val="000000"/>
        </w:rPr>
        <w:lastRenderedPageBreak/>
        <w:t>JAZYKOVÉ SKUPINY (RODINY)</w:t>
      </w:r>
      <w:r w:rsidR="0019412F">
        <w:rPr>
          <w:b/>
          <w:bCs/>
          <w:color w:val="000000"/>
        </w:rPr>
        <w:t xml:space="preserve">  </w:t>
      </w:r>
    </w:p>
    <w:p w14:paraId="3060F380" w14:textId="77777777" w:rsidR="00D85FC4" w:rsidRPr="00CA15EA" w:rsidRDefault="00D85FC4" w:rsidP="00736187">
      <w:pPr>
        <w:pStyle w:val="Normlnweb"/>
        <w:spacing w:before="0" w:beforeAutospacing="0" w:after="0" w:afterAutospacing="0"/>
        <w:rPr>
          <w:color w:val="000000"/>
          <w:sz w:val="16"/>
          <w:szCs w:val="16"/>
        </w:rPr>
      </w:pPr>
    </w:p>
    <w:p w14:paraId="6C042F96" w14:textId="61AFCD39"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D85FC4">
        <w:rPr>
          <w:b/>
          <w:bCs/>
          <w:i/>
          <w:iCs/>
          <w:color w:val="000000"/>
        </w:rPr>
        <w:t>skupina indoevropská</w:t>
      </w:r>
      <w:r w:rsidRPr="00736187">
        <w:rPr>
          <w:color w:val="000000"/>
        </w:rPr>
        <w:t xml:space="preserve"> (150 jazyků, kolem 2 miliard mluvčích; většina jazyků evropských, indické a některé asijské jazyky)</w:t>
      </w:r>
    </w:p>
    <w:p w14:paraId="137E0DC3" w14:textId="77777777" w:rsidR="00D85FC4" w:rsidRPr="00CA15EA" w:rsidRDefault="00D85FC4" w:rsidP="00736187">
      <w:pPr>
        <w:pStyle w:val="Normlnweb"/>
        <w:spacing w:before="0" w:beforeAutospacing="0" w:after="0" w:afterAutospacing="0"/>
        <w:rPr>
          <w:color w:val="000000"/>
          <w:sz w:val="16"/>
          <w:szCs w:val="16"/>
        </w:rPr>
      </w:pPr>
    </w:p>
    <w:p w14:paraId="77A28812" w14:textId="126A4FA4" w:rsidR="00CD449A" w:rsidRPr="00736187" w:rsidRDefault="00CD449A" w:rsidP="00736187">
      <w:pPr>
        <w:pStyle w:val="Normlnweb"/>
        <w:spacing w:before="0" w:beforeAutospacing="0" w:after="0" w:afterAutospacing="0"/>
        <w:rPr>
          <w:color w:val="000000"/>
        </w:rPr>
      </w:pPr>
      <w:r w:rsidRPr="00736187">
        <w:rPr>
          <w:color w:val="000000"/>
        </w:rPr>
        <w:t xml:space="preserve">■ </w:t>
      </w:r>
      <w:r w:rsidRPr="00D85FC4">
        <w:rPr>
          <w:b/>
          <w:bCs/>
          <w:color w:val="000000"/>
        </w:rPr>
        <w:t>Indoevropské jazyky</w:t>
      </w:r>
    </w:p>
    <w:p w14:paraId="4623011C" w14:textId="77777777" w:rsidR="00D85FC4" w:rsidRPr="00CA15EA" w:rsidRDefault="00D85FC4" w:rsidP="00736187">
      <w:pPr>
        <w:pStyle w:val="Normlnweb"/>
        <w:spacing w:before="0" w:beforeAutospacing="0" w:after="0" w:afterAutospacing="0"/>
        <w:rPr>
          <w:color w:val="000000"/>
          <w:sz w:val="16"/>
          <w:szCs w:val="16"/>
        </w:rPr>
      </w:pPr>
    </w:p>
    <w:p w14:paraId="314B2109" w14:textId="65E2BABE" w:rsidR="00CD449A" w:rsidRPr="00736187" w:rsidRDefault="00CD449A" w:rsidP="00736187">
      <w:pPr>
        <w:pStyle w:val="Normlnweb"/>
        <w:spacing w:before="0" w:beforeAutospacing="0" w:after="0" w:afterAutospacing="0"/>
        <w:rPr>
          <w:color w:val="000000"/>
        </w:rPr>
      </w:pPr>
      <w:r w:rsidRPr="00671C55">
        <w:rPr>
          <w:b/>
          <w:bCs/>
          <w:i/>
          <w:iCs/>
          <w:color w:val="000000"/>
        </w:rPr>
        <w:t>a) indické:</w:t>
      </w:r>
      <w:r w:rsidRPr="00736187">
        <w:rPr>
          <w:color w:val="000000"/>
        </w:rPr>
        <w:t xml:space="preserve"> sanskrt – vymřelý jazyk staroindických památek;</w:t>
      </w:r>
    </w:p>
    <w:p w14:paraId="2A3F31E9"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hindština, bengálština, urdština, </w:t>
      </w:r>
      <w:proofErr w:type="spellStart"/>
      <w:r w:rsidRPr="00736187">
        <w:rPr>
          <w:color w:val="000000"/>
        </w:rPr>
        <w:t>pandžábština</w:t>
      </w:r>
      <w:proofErr w:type="spellEnd"/>
      <w:r w:rsidRPr="00736187">
        <w:rPr>
          <w:color w:val="000000"/>
        </w:rPr>
        <w:t>, rómština (cikánština);</w:t>
      </w:r>
    </w:p>
    <w:p w14:paraId="21C6582D" w14:textId="77777777" w:rsidR="00D85FC4" w:rsidRPr="00D85FC4" w:rsidRDefault="00D85FC4" w:rsidP="00736187">
      <w:pPr>
        <w:pStyle w:val="Normlnweb"/>
        <w:spacing w:before="0" w:beforeAutospacing="0" w:after="0" w:afterAutospacing="0"/>
        <w:rPr>
          <w:color w:val="000000"/>
          <w:sz w:val="16"/>
          <w:szCs w:val="16"/>
        </w:rPr>
      </w:pPr>
    </w:p>
    <w:p w14:paraId="556A70BD" w14:textId="47EE7333" w:rsidR="00CD449A" w:rsidRPr="00736187" w:rsidRDefault="00CD449A" w:rsidP="00736187">
      <w:pPr>
        <w:pStyle w:val="Normlnweb"/>
        <w:spacing w:before="0" w:beforeAutospacing="0" w:after="0" w:afterAutospacing="0"/>
        <w:rPr>
          <w:color w:val="000000"/>
        </w:rPr>
      </w:pPr>
      <w:r w:rsidRPr="00671C55">
        <w:rPr>
          <w:b/>
          <w:bCs/>
          <w:i/>
          <w:iCs/>
          <w:color w:val="000000"/>
        </w:rPr>
        <w:t>b) íránské:</w:t>
      </w:r>
      <w:r w:rsidRPr="00736187">
        <w:rPr>
          <w:color w:val="000000"/>
        </w:rPr>
        <w:t xml:space="preserve"> perština, tádžičtina, afghánština, kurdština, </w:t>
      </w:r>
      <w:proofErr w:type="spellStart"/>
      <w:r w:rsidRPr="00736187">
        <w:rPr>
          <w:color w:val="000000"/>
        </w:rPr>
        <w:t>osetština</w:t>
      </w:r>
      <w:proofErr w:type="spellEnd"/>
      <w:r w:rsidRPr="00736187">
        <w:rPr>
          <w:color w:val="000000"/>
        </w:rPr>
        <w:t xml:space="preserve"> aj.</w:t>
      </w:r>
    </w:p>
    <w:p w14:paraId="71E33C3B" w14:textId="77777777" w:rsidR="00D85FC4" w:rsidRPr="00D85FC4" w:rsidRDefault="00D85FC4" w:rsidP="00736187">
      <w:pPr>
        <w:pStyle w:val="Normlnweb"/>
        <w:spacing w:before="0" w:beforeAutospacing="0" w:after="0" w:afterAutospacing="0"/>
        <w:rPr>
          <w:color w:val="000000"/>
          <w:sz w:val="16"/>
          <w:szCs w:val="16"/>
        </w:rPr>
      </w:pPr>
    </w:p>
    <w:p w14:paraId="6F73EC3B" w14:textId="5131785C" w:rsidR="00CD449A" w:rsidRPr="00736187" w:rsidRDefault="00CD449A" w:rsidP="00736187">
      <w:pPr>
        <w:pStyle w:val="Normlnweb"/>
        <w:spacing w:before="0" w:beforeAutospacing="0" w:after="0" w:afterAutospacing="0"/>
        <w:rPr>
          <w:color w:val="000000"/>
        </w:rPr>
      </w:pPr>
      <w:r w:rsidRPr="00671C55">
        <w:rPr>
          <w:b/>
          <w:bCs/>
          <w:i/>
          <w:iCs/>
          <w:color w:val="000000"/>
        </w:rPr>
        <w:t>c) řečtina:</w:t>
      </w:r>
      <w:r w:rsidRPr="00736187">
        <w:rPr>
          <w:color w:val="000000"/>
        </w:rPr>
        <w:t xml:space="preserve"> stará řečtina - vymřelý jazyk starověkých památek (mluvilo se jím do 5. stol. n. l.,</w:t>
      </w:r>
    </w:p>
    <w:p w14:paraId="4D3A9103" w14:textId="77777777" w:rsidR="00CD449A" w:rsidRPr="00736187" w:rsidRDefault="00CD449A" w:rsidP="00736187">
      <w:pPr>
        <w:pStyle w:val="Normlnweb"/>
        <w:spacing w:before="0" w:beforeAutospacing="0" w:after="0" w:afterAutospacing="0"/>
        <w:rPr>
          <w:color w:val="000000"/>
        </w:rPr>
      </w:pPr>
      <w:r w:rsidRPr="00736187">
        <w:rPr>
          <w:color w:val="000000"/>
        </w:rPr>
        <w:t>nová řečtina (od 15. stol.)</w:t>
      </w:r>
    </w:p>
    <w:p w14:paraId="238EEC23" w14:textId="77777777" w:rsidR="00D85FC4" w:rsidRPr="00D85FC4" w:rsidRDefault="00D85FC4" w:rsidP="00736187">
      <w:pPr>
        <w:pStyle w:val="Normlnweb"/>
        <w:spacing w:before="0" w:beforeAutospacing="0" w:after="0" w:afterAutospacing="0"/>
        <w:rPr>
          <w:color w:val="000000"/>
          <w:sz w:val="16"/>
          <w:szCs w:val="16"/>
        </w:rPr>
      </w:pPr>
    </w:p>
    <w:p w14:paraId="5ADA0A69" w14:textId="358AA955" w:rsidR="00CD449A" w:rsidRPr="00736187" w:rsidRDefault="00CD449A" w:rsidP="00736187">
      <w:pPr>
        <w:pStyle w:val="Normlnweb"/>
        <w:spacing w:before="0" w:beforeAutospacing="0" w:after="0" w:afterAutospacing="0"/>
        <w:rPr>
          <w:color w:val="000000"/>
        </w:rPr>
      </w:pPr>
      <w:r w:rsidRPr="00671C55">
        <w:rPr>
          <w:b/>
          <w:bCs/>
          <w:i/>
          <w:iCs/>
          <w:color w:val="000000"/>
        </w:rPr>
        <w:t>d) albánština a arménština</w:t>
      </w:r>
      <w:r w:rsidRPr="00736187">
        <w:rPr>
          <w:color w:val="000000"/>
        </w:rPr>
        <w:t xml:space="preserve"> (v Rusku, Turecku, Íránu)</w:t>
      </w:r>
    </w:p>
    <w:p w14:paraId="1E00FF16" w14:textId="77777777" w:rsidR="00D85FC4" w:rsidRPr="00D85FC4" w:rsidRDefault="00D85FC4" w:rsidP="00736187">
      <w:pPr>
        <w:pStyle w:val="Normlnweb"/>
        <w:spacing w:before="0" w:beforeAutospacing="0" w:after="0" w:afterAutospacing="0"/>
        <w:rPr>
          <w:color w:val="000000"/>
          <w:sz w:val="16"/>
          <w:szCs w:val="16"/>
        </w:rPr>
      </w:pPr>
    </w:p>
    <w:p w14:paraId="79CE54AE" w14:textId="3D05AE6A" w:rsidR="00CD449A" w:rsidRPr="00736187" w:rsidRDefault="00CD449A" w:rsidP="00736187">
      <w:pPr>
        <w:pStyle w:val="Normlnweb"/>
        <w:spacing w:before="0" w:beforeAutospacing="0" w:after="0" w:afterAutospacing="0"/>
        <w:rPr>
          <w:color w:val="000000"/>
        </w:rPr>
      </w:pPr>
      <w:r w:rsidRPr="00671C55">
        <w:rPr>
          <w:b/>
          <w:bCs/>
          <w:i/>
          <w:iCs/>
          <w:color w:val="000000"/>
        </w:rPr>
        <w:t>e) románské</w:t>
      </w:r>
      <w:r w:rsidRPr="00736187">
        <w:rPr>
          <w:color w:val="000000"/>
        </w:rPr>
        <w:t xml:space="preserve"> (též italické): západní – portugalština, španělština, galicijština, katalánština, provensálština, francouzština, italština, </w:t>
      </w:r>
      <w:proofErr w:type="spellStart"/>
      <w:r w:rsidRPr="00736187">
        <w:rPr>
          <w:color w:val="000000"/>
        </w:rPr>
        <w:t>sard</w:t>
      </w:r>
      <w:proofErr w:type="spellEnd"/>
      <w:r w:rsidRPr="00736187">
        <w:rPr>
          <w:color w:val="000000"/>
        </w:rPr>
        <w:t>(in)</w:t>
      </w:r>
      <w:proofErr w:type="spellStart"/>
      <w:r w:rsidRPr="00736187">
        <w:rPr>
          <w:color w:val="000000"/>
        </w:rPr>
        <w:t>ština</w:t>
      </w:r>
      <w:proofErr w:type="spellEnd"/>
      <w:r w:rsidRPr="00736187">
        <w:rPr>
          <w:color w:val="000000"/>
        </w:rPr>
        <w:t>, rétorománština; východní – rumunština (včetně moldavštiny); vymřelá latina (jazyk Římanů ve starověku)</w:t>
      </w:r>
    </w:p>
    <w:p w14:paraId="5FA7DB2A" w14:textId="77777777" w:rsidR="00D85FC4" w:rsidRPr="00D85FC4" w:rsidRDefault="00D85FC4" w:rsidP="00736187">
      <w:pPr>
        <w:pStyle w:val="Normlnweb"/>
        <w:spacing w:before="0" w:beforeAutospacing="0" w:after="0" w:afterAutospacing="0"/>
        <w:rPr>
          <w:color w:val="000000"/>
          <w:sz w:val="16"/>
          <w:szCs w:val="16"/>
        </w:rPr>
      </w:pPr>
    </w:p>
    <w:p w14:paraId="7B937EAF" w14:textId="2746BC05" w:rsidR="00CD449A" w:rsidRPr="00736187" w:rsidRDefault="00CD449A" w:rsidP="00736187">
      <w:pPr>
        <w:pStyle w:val="Normlnweb"/>
        <w:spacing w:before="0" w:beforeAutospacing="0" w:after="0" w:afterAutospacing="0"/>
        <w:rPr>
          <w:color w:val="000000"/>
        </w:rPr>
      </w:pPr>
      <w:r w:rsidRPr="00671C55">
        <w:rPr>
          <w:b/>
          <w:bCs/>
          <w:i/>
          <w:iCs/>
          <w:color w:val="000000"/>
        </w:rPr>
        <w:t>f) keltské:</w:t>
      </w:r>
      <w:r w:rsidRPr="00736187">
        <w:rPr>
          <w:color w:val="000000"/>
        </w:rPr>
        <w:t xml:space="preserve"> irská gaelština (irština), skotská gaelština, velština, bretonština aj.</w:t>
      </w:r>
    </w:p>
    <w:p w14:paraId="370AFD17" w14:textId="77777777" w:rsidR="00D85FC4" w:rsidRPr="00D85FC4" w:rsidRDefault="00D85FC4" w:rsidP="00736187">
      <w:pPr>
        <w:pStyle w:val="Normlnweb"/>
        <w:spacing w:before="0" w:beforeAutospacing="0" w:after="0" w:afterAutospacing="0"/>
        <w:rPr>
          <w:color w:val="000000"/>
          <w:sz w:val="16"/>
          <w:szCs w:val="16"/>
        </w:rPr>
      </w:pPr>
    </w:p>
    <w:p w14:paraId="646FF9EE" w14:textId="458FC1CF" w:rsidR="00CD449A" w:rsidRPr="00736187" w:rsidRDefault="00CD449A" w:rsidP="00736187">
      <w:pPr>
        <w:pStyle w:val="Normlnweb"/>
        <w:spacing w:before="0" w:beforeAutospacing="0" w:after="0" w:afterAutospacing="0"/>
        <w:rPr>
          <w:color w:val="000000"/>
        </w:rPr>
      </w:pPr>
      <w:r w:rsidRPr="00671C55">
        <w:rPr>
          <w:b/>
          <w:bCs/>
          <w:i/>
          <w:iCs/>
          <w:color w:val="000000"/>
        </w:rPr>
        <w:t>g) germánské:</w:t>
      </w:r>
      <w:r w:rsidRPr="00736187">
        <w:rPr>
          <w:color w:val="000000"/>
        </w:rPr>
        <w:t xml:space="preserve"> severní (též skandinávské) – islandština, norština, švédština, dánština, </w:t>
      </w:r>
      <w:proofErr w:type="spellStart"/>
      <w:r w:rsidRPr="00736187">
        <w:rPr>
          <w:color w:val="000000"/>
        </w:rPr>
        <w:t>faerština</w:t>
      </w:r>
      <w:proofErr w:type="spellEnd"/>
      <w:r w:rsidRPr="00736187">
        <w:rPr>
          <w:color w:val="000000"/>
        </w:rPr>
        <w:t>; západní – angličtina, fríština, nizozemština (holandština), vlámština, afrikánština, němčina, švýcarská němčina, jidiš, popř. lucemburština; vymřelé jazyky: gótština (</w:t>
      </w:r>
      <w:proofErr w:type="spellStart"/>
      <w:r w:rsidRPr="00736187">
        <w:rPr>
          <w:color w:val="000000"/>
        </w:rPr>
        <w:t>vizigótština</w:t>
      </w:r>
      <w:proofErr w:type="spellEnd"/>
      <w:r w:rsidRPr="00736187">
        <w:rPr>
          <w:color w:val="000000"/>
        </w:rPr>
        <w:t xml:space="preserve">, </w:t>
      </w:r>
      <w:proofErr w:type="spellStart"/>
      <w:r w:rsidRPr="00736187">
        <w:rPr>
          <w:color w:val="000000"/>
        </w:rPr>
        <w:t>ostrogótština</w:t>
      </w:r>
      <w:proofErr w:type="spellEnd"/>
      <w:r w:rsidRPr="00736187">
        <w:rPr>
          <w:color w:val="000000"/>
        </w:rPr>
        <w:t xml:space="preserve">), </w:t>
      </w:r>
      <w:proofErr w:type="spellStart"/>
      <w:r w:rsidRPr="00736187">
        <w:rPr>
          <w:color w:val="000000"/>
        </w:rPr>
        <w:t>vandalština</w:t>
      </w:r>
      <w:proofErr w:type="spellEnd"/>
      <w:r w:rsidRPr="00736187">
        <w:rPr>
          <w:color w:val="000000"/>
        </w:rPr>
        <w:t xml:space="preserve">, </w:t>
      </w:r>
      <w:proofErr w:type="spellStart"/>
      <w:r w:rsidRPr="00736187">
        <w:rPr>
          <w:color w:val="000000"/>
        </w:rPr>
        <w:t>langobardština</w:t>
      </w:r>
      <w:proofErr w:type="spellEnd"/>
      <w:r w:rsidRPr="00736187">
        <w:rPr>
          <w:color w:val="000000"/>
        </w:rPr>
        <w:t>, burgundština</w:t>
      </w:r>
    </w:p>
    <w:p w14:paraId="6ED79D31" w14:textId="77777777" w:rsidR="00D85FC4" w:rsidRPr="00D85FC4" w:rsidRDefault="00D85FC4" w:rsidP="00736187">
      <w:pPr>
        <w:pStyle w:val="Normlnweb"/>
        <w:spacing w:before="0" w:beforeAutospacing="0" w:after="0" w:afterAutospacing="0"/>
        <w:rPr>
          <w:color w:val="000000"/>
          <w:sz w:val="16"/>
          <w:szCs w:val="16"/>
        </w:rPr>
      </w:pPr>
    </w:p>
    <w:p w14:paraId="36D41121" w14:textId="3B9C1B7F" w:rsidR="00CD449A" w:rsidRPr="00736187" w:rsidRDefault="00CD449A" w:rsidP="00736187">
      <w:pPr>
        <w:pStyle w:val="Normlnweb"/>
        <w:spacing w:before="0" w:beforeAutospacing="0" w:after="0" w:afterAutospacing="0"/>
        <w:rPr>
          <w:color w:val="000000"/>
        </w:rPr>
      </w:pPr>
      <w:r w:rsidRPr="00671C55">
        <w:rPr>
          <w:b/>
          <w:bCs/>
          <w:i/>
          <w:iCs/>
          <w:color w:val="000000"/>
        </w:rPr>
        <w:t>h) baltské:</w:t>
      </w:r>
      <w:r w:rsidRPr="00736187">
        <w:rPr>
          <w:color w:val="000000"/>
        </w:rPr>
        <w:t xml:space="preserve"> litevština, lotyština; vymřelý jazyk – stará pruština</w:t>
      </w:r>
    </w:p>
    <w:p w14:paraId="4EBFE02D" w14:textId="77777777" w:rsidR="00D85FC4" w:rsidRPr="00D85FC4" w:rsidRDefault="00D85FC4" w:rsidP="00736187">
      <w:pPr>
        <w:pStyle w:val="Normlnweb"/>
        <w:spacing w:before="0" w:beforeAutospacing="0" w:after="0" w:afterAutospacing="0"/>
        <w:rPr>
          <w:color w:val="000000"/>
          <w:sz w:val="16"/>
          <w:szCs w:val="16"/>
        </w:rPr>
      </w:pPr>
    </w:p>
    <w:p w14:paraId="00A1E786" w14:textId="60B65AA2" w:rsidR="00CD449A" w:rsidRPr="00736187" w:rsidRDefault="00CD449A" w:rsidP="00736187">
      <w:pPr>
        <w:pStyle w:val="Normlnweb"/>
        <w:spacing w:before="0" w:beforeAutospacing="0" w:after="0" w:afterAutospacing="0"/>
        <w:rPr>
          <w:color w:val="000000"/>
        </w:rPr>
      </w:pPr>
      <w:r w:rsidRPr="00671C55">
        <w:rPr>
          <w:b/>
          <w:bCs/>
          <w:i/>
          <w:iCs/>
          <w:color w:val="000000"/>
        </w:rPr>
        <w:t>ch) slovanské:</w:t>
      </w:r>
      <w:r w:rsidRPr="00736187">
        <w:rPr>
          <w:color w:val="000000"/>
        </w:rPr>
        <w:t xml:space="preserve"> západní – polština, lužická srbština, kašubština, slovenština, čeština; jižní – slovinština, srbochorvatština, (srbština, chorvatština), makedonština, bulharština; východní – ukrajinština, běloruština, ruština; vymřelé jazyky – staroslověnština, polabština</w:t>
      </w:r>
    </w:p>
    <w:p w14:paraId="798F1B2A" w14:textId="77777777" w:rsidR="00D85FC4" w:rsidRPr="00CA15EA" w:rsidRDefault="00D85FC4" w:rsidP="00736187">
      <w:pPr>
        <w:pStyle w:val="Normlnweb"/>
        <w:spacing w:before="0" w:beforeAutospacing="0" w:after="0" w:afterAutospacing="0"/>
        <w:rPr>
          <w:color w:val="000000"/>
          <w:sz w:val="16"/>
          <w:szCs w:val="16"/>
        </w:rPr>
      </w:pPr>
    </w:p>
    <w:p w14:paraId="5E3BAC8F" w14:textId="32080AB2" w:rsidR="00CD449A" w:rsidRPr="00736187" w:rsidRDefault="00CD449A" w:rsidP="00736187">
      <w:pPr>
        <w:pStyle w:val="Normlnweb"/>
        <w:spacing w:before="0" w:beforeAutospacing="0" w:after="0" w:afterAutospacing="0"/>
        <w:rPr>
          <w:color w:val="000000"/>
        </w:rPr>
      </w:pPr>
      <w:r w:rsidRPr="00671C55">
        <w:rPr>
          <w:b/>
          <w:bCs/>
          <w:i/>
          <w:iCs/>
          <w:color w:val="000000"/>
        </w:rPr>
        <w:t>i) tocharština</w:t>
      </w:r>
      <w:r w:rsidRPr="00736187">
        <w:rPr>
          <w:color w:val="000000"/>
        </w:rPr>
        <w:t xml:space="preserve"> – vymřelý jazyk (v severní Číně)</w:t>
      </w:r>
    </w:p>
    <w:p w14:paraId="6B3CB532" w14:textId="77777777" w:rsidR="00671C55" w:rsidRPr="00CA15EA" w:rsidRDefault="00671C55" w:rsidP="00736187">
      <w:pPr>
        <w:pStyle w:val="Normlnweb"/>
        <w:spacing w:before="0" w:beforeAutospacing="0" w:after="0" w:afterAutospacing="0"/>
        <w:rPr>
          <w:color w:val="000000"/>
          <w:sz w:val="16"/>
          <w:szCs w:val="16"/>
        </w:rPr>
      </w:pPr>
    </w:p>
    <w:p w14:paraId="3257E296" w14:textId="18F78882" w:rsidR="00CD449A" w:rsidRPr="00736187" w:rsidRDefault="00CD449A" w:rsidP="00736187">
      <w:pPr>
        <w:pStyle w:val="Normlnweb"/>
        <w:spacing w:before="0" w:beforeAutospacing="0" w:after="0" w:afterAutospacing="0"/>
        <w:rPr>
          <w:color w:val="000000"/>
        </w:rPr>
      </w:pPr>
      <w:r w:rsidRPr="00736187">
        <w:rPr>
          <w:color w:val="000000"/>
        </w:rPr>
        <w:t>● skupina ugrofinská – maďarština, laponština, finština, estonština aj.</w:t>
      </w:r>
    </w:p>
    <w:p w14:paraId="709C645D"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 skupina altajská – turkotatarské (turečtina, uzbečtina, kazaština, ázerbájdžánština, turkmenština, </w:t>
      </w:r>
      <w:proofErr w:type="spellStart"/>
      <w:r w:rsidRPr="00736187">
        <w:rPr>
          <w:color w:val="000000"/>
        </w:rPr>
        <w:t>kirgizština</w:t>
      </w:r>
      <w:proofErr w:type="spellEnd"/>
      <w:r w:rsidRPr="00736187">
        <w:rPr>
          <w:color w:val="000000"/>
        </w:rPr>
        <w:t xml:space="preserve"> aj.)</w:t>
      </w:r>
    </w:p>
    <w:p w14:paraId="3AC335C0"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 skupina austroasijská – východoasijská (vietnamština, </w:t>
      </w:r>
      <w:proofErr w:type="spellStart"/>
      <w:r w:rsidRPr="00736187">
        <w:rPr>
          <w:color w:val="000000"/>
        </w:rPr>
        <w:t>kambodžština</w:t>
      </w:r>
      <w:proofErr w:type="spellEnd"/>
      <w:r w:rsidRPr="00736187">
        <w:rPr>
          <w:color w:val="000000"/>
        </w:rPr>
        <w:t>)</w:t>
      </w:r>
    </w:p>
    <w:p w14:paraId="6DF1EB3A" w14:textId="77777777" w:rsidR="00CD449A" w:rsidRPr="00736187" w:rsidRDefault="00CD449A" w:rsidP="00736187">
      <w:pPr>
        <w:pStyle w:val="Normlnweb"/>
        <w:spacing w:before="0" w:beforeAutospacing="0" w:after="0" w:afterAutospacing="0"/>
        <w:rPr>
          <w:color w:val="000000"/>
        </w:rPr>
      </w:pPr>
      <w:r w:rsidRPr="00736187">
        <w:rPr>
          <w:color w:val="000000"/>
        </w:rPr>
        <w:t>● skupina austronéská – východních ostrovů (malajština, indonéština, polynéské jazyky)</w:t>
      </w:r>
    </w:p>
    <w:p w14:paraId="74DA0029" w14:textId="77777777" w:rsidR="00CD449A" w:rsidRPr="00736187" w:rsidRDefault="00CD449A" w:rsidP="00736187">
      <w:pPr>
        <w:pStyle w:val="Normlnweb"/>
        <w:spacing w:before="0" w:beforeAutospacing="0" w:after="0" w:afterAutospacing="0"/>
        <w:rPr>
          <w:color w:val="000000"/>
        </w:rPr>
      </w:pPr>
      <w:r w:rsidRPr="00736187">
        <w:rPr>
          <w:color w:val="000000"/>
        </w:rPr>
        <w:t>● skupina semitohamitská – hebrejština, aramejština; arabština, berberština – v Maroku, Alžíru, somálština aj.)</w:t>
      </w:r>
    </w:p>
    <w:p w14:paraId="6A451AE8"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 skupina </w:t>
      </w:r>
      <w:proofErr w:type="spellStart"/>
      <w:r w:rsidRPr="00736187">
        <w:rPr>
          <w:color w:val="000000"/>
        </w:rPr>
        <w:t>tibetočínská</w:t>
      </w:r>
      <w:proofErr w:type="spellEnd"/>
      <w:r w:rsidRPr="00736187">
        <w:rPr>
          <w:color w:val="000000"/>
        </w:rPr>
        <w:t xml:space="preserve"> – čínština, tibetština, barmština</w:t>
      </w:r>
    </w:p>
    <w:p w14:paraId="7826136A" w14:textId="77777777" w:rsidR="00CD449A" w:rsidRPr="00736187" w:rsidRDefault="00CD449A" w:rsidP="00736187">
      <w:pPr>
        <w:pStyle w:val="Normlnweb"/>
        <w:spacing w:before="0" w:beforeAutospacing="0" w:after="0" w:afterAutospacing="0"/>
        <w:rPr>
          <w:color w:val="000000"/>
        </w:rPr>
      </w:pPr>
      <w:r w:rsidRPr="00736187">
        <w:rPr>
          <w:color w:val="000000"/>
        </w:rPr>
        <w:t>● skupina thajská – thajština, laoština</w:t>
      </w:r>
    </w:p>
    <w:p w14:paraId="67C3C13E" w14:textId="77777777" w:rsidR="00CD449A" w:rsidRPr="00736187" w:rsidRDefault="00CD449A" w:rsidP="00736187">
      <w:pPr>
        <w:pStyle w:val="Normlnweb"/>
        <w:spacing w:before="0" w:beforeAutospacing="0" w:after="0" w:afterAutospacing="0"/>
        <w:rPr>
          <w:color w:val="000000"/>
        </w:rPr>
      </w:pPr>
      <w:r w:rsidRPr="00736187">
        <w:rPr>
          <w:color w:val="000000"/>
        </w:rPr>
        <w:t>● jazyky americké, indiánské (500 jazyků, 25 mil. mluvčích, obě Ameriky a Karibské ostrovy)</w:t>
      </w:r>
    </w:p>
    <w:p w14:paraId="5BD94B8D" w14:textId="77777777" w:rsidR="00CD449A" w:rsidRPr="00736187" w:rsidRDefault="00CD449A" w:rsidP="00736187">
      <w:pPr>
        <w:pStyle w:val="Normlnweb"/>
        <w:spacing w:before="0" w:beforeAutospacing="0" w:after="0" w:afterAutospacing="0"/>
        <w:rPr>
          <w:color w:val="000000"/>
        </w:rPr>
      </w:pPr>
      <w:r w:rsidRPr="00736187">
        <w:rPr>
          <w:color w:val="000000"/>
        </w:rPr>
        <w:t xml:space="preserve">● jazyky africké – súdánské, bantuské, </w:t>
      </w:r>
      <w:proofErr w:type="spellStart"/>
      <w:r w:rsidRPr="00736187">
        <w:rPr>
          <w:color w:val="000000"/>
        </w:rPr>
        <w:t>hotentotské</w:t>
      </w:r>
      <w:proofErr w:type="spellEnd"/>
    </w:p>
    <w:p w14:paraId="3A344CDF" w14:textId="77777777" w:rsidR="00CD449A" w:rsidRPr="00736187" w:rsidRDefault="00CD449A" w:rsidP="00736187">
      <w:pPr>
        <w:pStyle w:val="Normlnweb"/>
        <w:spacing w:before="0" w:beforeAutospacing="0" w:after="0" w:afterAutospacing="0"/>
        <w:rPr>
          <w:color w:val="000000"/>
        </w:rPr>
      </w:pPr>
      <w:r w:rsidRPr="00736187">
        <w:rPr>
          <w:color w:val="000000"/>
        </w:rPr>
        <w:t>● jazyky kavkazské – (gruzínština) s příbuznou baskičtinou (u Biskajského zálivu)</w:t>
      </w:r>
    </w:p>
    <w:p w14:paraId="0375C907" w14:textId="77777777" w:rsidR="00CD449A" w:rsidRPr="00736187" w:rsidRDefault="00CD449A" w:rsidP="00736187">
      <w:pPr>
        <w:pStyle w:val="Normlnweb"/>
        <w:spacing w:before="0" w:beforeAutospacing="0" w:after="0" w:afterAutospacing="0"/>
        <w:rPr>
          <w:color w:val="000000"/>
        </w:rPr>
      </w:pPr>
      <w:r w:rsidRPr="00736187">
        <w:rPr>
          <w:color w:val="000000"/>
        </w:rPr>
        <w:t>● jazyky izolované, nezařazené, navzájem však nepříbuzné a netvořící rodinu (skupinu) - japonština (v Japonsku 115 mil. mluvčích), korejština (v Koreji 55 mil. mluvčích)</w:t>
      </w:r>
    </w:p>
    <w:p w14:paraId="125507E0" w14:textId="77777777" w:rsidR="00D0785D" w:rsidRDefault="00D0785D"/>
    <w:sectPr w:rsidR="00D078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49A"/>
    <w:rsid w:val="0011682F"/>
    <w:rsid w:val="0019412F"/>
    <w:rsid w:val="00240671"/>
    <w:rsid w:val="00671C55"/>
    <w:rsid w:val="00724C5F"/>
    <w:rsid w:val="00736187"/>
    <w:rsid w:val="007A4C6C"/>
    <w:rsid w:val="008740C8"/>
    <w:rsid w:val="009E7F8C"/>
    <w:rsid w:val="00A20620"/>
    <w:rsid w:val="00AF484B"/>
    <w:rsid w:val="00C63C37"/>
    <w:rsid w:val="00CA15EA"/>
    <w:rsid w:val="00CD449A"/>
    <w:rsid w:val="00D0785D"/>
    <w:rsid w:val="00D57BB8"/>
    <w:rsid w:val="00D85FC4"/>
    <w:rsid w:val="00FF314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92ED"/>
  <w15:chartTrackingRefBased/>
  <w15:docId w15:val="{28ABC94C-3679-488E-837D-F3AA444E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CD449A"/>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45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33670-7677-4F1B-A069-5198AA1B4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1797</Words>
  <Characters>10609</Characters>
  <Application>Microsoft Office Word</Application>
  <DocSecurity>0</DocSecurity>
  <Lines>88</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Nasta.Bizlokova@seznam.cz</dc:creator>
  <cp:keywords/>
  <dc:description/>
  <cp:lastModifiedBy>Nasta.Bizlokova@seznam.cz</cp:lastModifiedBy>
  <cp:revision>16</cp:revision>
  <dcterms:created xsi:type="dcterms:W3CDTF">2021-10-09T19:10:00Z</dcterms:created>
  <dcterms:modified xsi:type="dcterms:W3CDTF">2021-10-10T21:34:00Z</dcterms:modified>
</cp:coreProperties>
</file>