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D5056" w14:textId="77777777" w:rsidR="001C1E28" w:rsidRPr="003E6FEF" w:rsidRDefault="003E6FEF">
      <w:pPr>
        <w:rPr>
          <w:b/>
        </w:rPr>
      </w:pPr>
      <w:r w:rsidRPr="003E6FEF">
        <w:rPr>
          <w:b/>
        </w:rPr>
        <w:t xml:space="preserve">JAROSLAV HAŠEK – OSUDY DOBRÉHO VOJÁKA ŠVEJKA ZA SVĚTOVÉ VÁLKY </w:t>
      </w:r>
    </w:p>
    <w:p w14:paraId="0F2FCA76" w14:textId="77777777" w:rsidR="003E6FEF" w:rsidRDefault="00BE0347">
      <w:r>
        <w:t xml:space="preserve">Literární druh: epika </w:t>
      </w:r>
    </w:p>
    <w:p w14:paraId="3776D4D4" w14:textId="77777777" w:rsidR="00BE0347" w:rsidRDefault="00BE0347">
      <w:r>
        <w:t xml:space="preserve">Literární žánr: satirický humoristický román </w:t>
      </w:r>
    </w:p>
    <w:p w14:paraId="64CF9930" w14:textId="77777777" w:rsidR="00BE0347" w:rsidRDefault="00BE0347">
      <w:r>
        <w:t xml:space="preserve">Literární forma: </w:t>
      </w:r>
      <w:r w:rsidR="00DE06DB">
        <w:t xml:space="preserve">próza </w:t>
      </w:r>
    </w:p>
    <w:p w14:paraId="0B34ADEB" w14:textId="77777777" w:rsidR="00DE06DB" w:rsidRDefault="00DE06DB">
      <w:r>
        <w:t xml:space="preserve">Téma: </w:t>
      </w:r>
      <w:r w:rsidR="008F2F9B">
        <w:t xml:space="preserve">Román předkládá satirický obraz rakouské monarchie a jejího militarismu. Prostřednictvím hlavní postavy autor poukazuje na absurditu války. </w:t>
      </w:r>
    </w:p>
    <w:p w14:paraId="7F00BDED" w14:textId="77777777" w:rsidR="008F2F9B" w:rsidRDefault="008F2F9B">
      <w:r>
        <w:t xml:space="preserve">Motiv:  válka, </w:t>
      </w:r>
      <w:r w:rsidR="00D352EF">
        <w:t xml:space="preserve"> </w:t>
      </w:r>
      <w:r>
        <w:t>absurdita, hloupost</w:t>
      </w:r>
      <w:r w:rsidR="00D352EF">
        <w:t xml:space="preserve"> x rafinovanost</w:t>
      </w:r>
      <w:r>
        <w:t>,</w:t>
      </w:r>
      <w:r w:rsidR="00D352EF">
        <w:t xml:space="preserve"> optimismus, </w:t>
      </w:r>
      <w:r>
        <w:t xml:space="preserve"> násilí, ponižování, </w:t>
      </w:r>
      <w:r w:rsidR="00D352EF">
        <w:t>byrokratismus, povýšenost</w:t>
      </w:r>
    </w:p>
    <w:p w14:paraId="5A8317B8" w14:textId="77777777" w:rsidR="00D352EF" w:rsidRPr="00D352EF" w:rsidRDefault="00D352EF" w:rsidP="00D352EF">
      <w:pPr>
        <w:spacing w:after="0"/>
      </w:pPr>
      <w:r w:rsidRPr="00D352EF">
        <w:t xml:space="preserve">Hlavní myšlenka: </w:t>
      </w:r>
    </w:p>
    <w:p w14:paraId="7231D9F6" w14:textId="77777777" w:rsidR="00D352EF" w:rsidRPr="00D352EF" w:rsidRDefault="00D352EF" w:rsidP="00D352EF">
      <w:pPr>
        <w:autoSpaceDE w:val="0"/>
        <w:autoSpaceDN w:val="0"/>
        <w:adjustRightInd w:val="0"/>
        <w:spacing w:after="0"/>
        <w:rPr>
          <w:b/>
          <w:i/>
          <w:color w:val="000000"/>
        </w:rPr>
      </w:pPr>
      <w:r w:rsidRPr="00D352EF">
        <w:rPr>
          <w:color w:val="000000"/>
        </w:rPr>
        <w:t xml:space="preserve">Pomocí postavy Švejka vyjádřil Hašek svůj postoj ke světu, armádě, válce. Dokazují to i Švejkova slova při první přestřelce na frontě. Volal směrem k nepříteli: </w:t>
      </w:r>
      <w:r w:rsidRPr="00D352EF">
        <w:rPr>
          <w:i/>
          <w:color w:val="000000"/>
        </w:rPr>
        <w:t>„Nestřílejte, jsou tu lidi!“</w:t>
      </w:r>
      <w:r w:rsidRPr="00D352EF">
        <w:rPr>
          <w:color w:val="000000"/>
        </w:rPr>
        <w:t xml:space="preserve"> Hašek uplatnil osobitý pohled na světovou válku. Autor s válkou nebojuje, neukazuje přímo její hrůznosti, stojí nad ní a směje se jí – o to víc vystupuje její hloupost, nesmyslnost a nelidskost.</w:t>
      </w:r>
    </w:p>
    <w:p w14:paraId="7D83B6B0" w14:textId="77777777" w:rsidR="00D352EF" w:rsidRDefault="00D352EF" w:rsidP="00D352EF">
      <w:pPr>
        <w:autoSpaceDE w:val="0"/>
        <w:autoSpaceDN w:val="0"/>
        <w:adjustRightInd w:val="0"/>
        <w:spacing w:after="0"/>
        <w:rPr>
          <w:color w:val="000000"/>
        </w:rPr>
      </w:pPr>
      <w:r w:rsidRPr="00D352EF">
        <w:rPr>
          <w:color w:val="000000"/>
        </w:rPr>
        <w:t xml:space="preserve">Román podává obraz nesmyslné a kruté války, ničemnosti a surovosti. Je to geniální satira na rakouský militarismus, výsměch prohnilosti rakouské monarchie. </w:t>
      </w:r>
    </w:p>
    <w:p w14:paraId="410475C0" w14:textId="77777777" w:rsidR="00D352EF" w:rsidRDefault="00D352EF" w:rsidP="00D352EF">
      <w:pPr>
        <w:autoSpaceDE w:val="0"/>
        <w:autoSpaceDN w:val="0"/>
        <w:adjustRightInd w:val="0"/>
        <w:spacing w:after="0"/>
        <w:rPr>
          <w:color w:val="000000"/>
        </w:rPr>
      </w:pPr>
    </w:p>
    <w:p w14:paraId="63260B4F" w14:textId="77777777" w:rsidR="00D352EF" w:rsidRDefault="00D352EF" w:rsidP="00D352EF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>Časoprostor:</w:t>
      </w:r>
    </w:p>
    <w:p w14:paraId="458CB741" w14:textId="77777777" w:rsidR="00D352EF" w:rsidRDefault="00D352EF" w:rsidP="00D352EF">
      <w:pPr>
        <w:autoSpaceDE w:val="0"/>
        <w:autoSpaceDN w:val="0"/>
        <w:adjustRightInd w:val="0"/>
        <w:rPr>
          <w:color w:val="000000"/>
        </w:rPr>
      </w:pPr>
      <w:r w:rsidRPr="00D352EF">
        <w:rPr>
          <w:color w:val="000000"/>
        </w:rPr>
        <w:t>Praha po sarajevském atentátu, zázemí i fronta;  1. světová válka</w:t>
      </w:r>
    </w:p>
    <w:p w14:paraId="425F257C" w14:textId="77777777" w:rsidR="00D352EF" w:rsidRDefault="00D352EF" w:rsidP="000A2F77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 xml:space="preserve">Kompozice: </w:t>
      </w:r>
      <w:r w:rsidR="00AC440F">
        <w:rPr>
          <w:color w:val="000000"/>
        </w:rPr>
        <w:t xml:space="preserve"> </w:t>
      </w:r>
    </w:p>
    <w:p w14:paraId="572DDCF6" w14:textId="77777777" w:rsidR="005123F2" w:rsidRDefault="005123F2" w:rsidP="000A2F77">
      <w:pPr>
        <w:autoSpaceDE w:val="0"/>
        <w:autoSpaceDN w:val="0"/>
        <w:adjustRightInd w:val="0"/>
        <w:spacing w:after="0"/>
        <w:rPr>
          <w:color w:val="000000"/>
        </w:rPr>
      </w:pPr>
    </w:p>
    <w:p w14:paraId="1582BE2F" w14:textId="77777777" w:rsidR="005123F2" w:rsidRPr="005123F2" w:rsidRDefault="005123F2" w:rsidP="005123F2">
      <w:pPr>
        <w:autoSpaceDE w:val="0"/>
        <w:autoSpaceDN w:val="0"/>
        <w:adjustRightInd w:val="0"/>
        <w:rPr>
          <w:color w:val="000000"/>
        </w:rPr>
      </w:pPr>
      <w:r w:rsidRPr="005123F2">
        <w:rPr>
          <w:color w:val="000000"/>
        </w:rPr>
        <w:t xml:space="preserve">- forma románu: nedějová, uvolněná (sled volně řazených epizod - nejde o sevřený příběh),  časté Švejkovy  monology, dialogy a vyprávění (četné odbočky); jeho osudy po odvodu, v průběhu cesty na frontu a do zajetí; tzv. řetězová kompozice </w:t>
      </w:r>
    </w:p>
    <w:p w14:paraId="53C6CB5E" w14:textId="77777777" w:rsid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>-děj řazen chronologicky s retrospektivními prvky</w:t>
      </w:r>
    </w:p>
    <w:p w14:paraId="0C74BB21" w14:textId="77777777" w:rsidR="000A2F77" w:rsidRPr="000A2F77" w:rsidRDefault="00D352EF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color w:val="000000"/>
        </w:rPr>
        <w:t xml:space="preserve"> </w:t>
      </w:r>
      <w:r w:rsidR="000A2F77" w:rsidRPr="000A2F77">
        <w:rPr>
          <w:color w:val="000000"/>
        </w:rPr>
        <w:t xml:space="preserve">1. díl: </w:t>
      </w:r>
      <w:r w:rsidR="000A2F77" w:rsidRPr="000A2F77">
        <w:rPr>
          <w:b/>
          <w:i/>
          <w:color w:val="000000"/>
        </w:rPr>
        <w:t>V zázemí</w:t>
      </w:r>
      <w:r w:rsidR="000A2F77" w:rsidRPr="000A2F77">
        <w:rPr>
          <w:color w:val="000000"/>
        </w:rPr>
        <w:t xml:space="preserve"> – Švejk na frontu (vozík tlačený paní Müllerovou), před odvodní komisí, v blázinci, ve vojenské nemocnici, ve službách polního feldkuráta Katze, sluhou nadporučíka Lukáše </w:t>
      </w:r>
    </w:p>
    <w:p w14:paraId="753B9CA1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color w:val="000000"/>
        </w:rPr>
        <w:t xml:space="preserve">2. díl: </w:t>
      </w:r>
      <w:r w:rsidRPr="000A2F77">
        <w:rPr>
          <w:b/>
          <w:i/>
          <w:color w:val="000000"/>
        </w:rPr>
        <w:t>Na frontě</w:t>
      </w:r>
      <w:r w:rsidR="001E40E6">
        <w:rPr>
          <w:color w:val="000000"/>
        </w:rPr>
        <w:t xml:space="preserve"> – pěšky k posádce, setkání</w:t>
      </w:r>
      <w:r w:rsidRPr="000A2F77">
        <w:rPr>
          <w:color w:val="000000"/>
        </w:rPr>
        <w:t xml:space="preserve"> s poručíkem Dubem, cestování z místa na místo </w:t>
      </w:r>
    </w:p>
    <w:p w14:paraId="0AF4BCCF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color w:val="000000"/>
        </w:rPr>
        <w:t xml:space="preserve">3. díl: </w:t>
      </w:r>
      <w:r w:rsidRPr="000A2F77">
        <w:rPr>
          <w:b/>
          <w:i/>
          <w:color w:val="000000"/>
        </w:rPr>
        <w:t>Slavný výprask</w:t>
      </w:r>
      <w:r w:rsidRPr="000A2F77">
        <w:rPr>
          <w:color w:val="000000"/>
        </w:rPr>
        <w:t xml:space="preserve"> – cesta vlakem do Uher, přes Slovensko do Polska, do předních pozic rakouské armády, na srbské a ruské frontě </w:t>
      </w:r>
    </w:p>
    <w:p w14:paraId="69FC0F76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color w:val="000000"/>
        </w:rPr>
        <w:t xml:space="preserve">4. díl: </w:t>
      </w:r>
      <w:r w:rsidRPr="000A2F77">
        <w:rPr>
          <w:b/>
          <w:i/>
          <w:color w:val="000000"/>
        </w:rPr>
        <w:t>Pokračování slavného výprasku</w:t>
      </w:r>
      <w:r w:rsidRPr="000A2F77">
        <w:rPr>
          <w:color w:val="000000"/>
        </w:rPr>
        <w:t xml:space="preserve"> – nedokončen; Švejk náhodně padl do ruského zajetí, návrat ke své marškumpanii </w:t>
      </w:r>
      <w:r w:rsidR="00C00DB4">
        <w:rPr>
          <w:color w:val="000000"/>
        </w:rPr>
        <w:t xml:space="preserve"> </w:t>
      </w:r>
    </w:p>
    <w:p w14:paraId="05EA1FE7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</w:p>
    <w:p w14:paraId="01D681F7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color w:val="000000"/>
        </w:rPr>
        <w:t>Zajímavé je, že názvy jednotlivých čtyř dílů předbíhají děj, což je patrné zejména u třetí a čtvrté části (</w:t>
      </w:r>
      <w:r w:rsidRPr="000A2F77">
        <w:rPr>
          <w:b/>
          <w:i/>
          <w:color w:val="000000"/>
        </w:rPr>
        <w:t>Slavný výprask</w:t>
      </w:r>
      <w:r w:rsidRPr="000A2F77">
        <w:rPr>
          <w:color w:val="000000"/>
        </w:rPr>
        <w:t xml:space="preserve"> a</w:t>
      </w:r>
      <w:r w:rsidRPr="000A2F77">
        <w:rPr>
          <w:b/>
          <w:i/>
          <w:color w:val="000000"/>
        </w:rPr>
        <w:t xml:space="preserve"> Pokračování</w:t>
      </w:r>
      <w:r w:rsidRPr="000A2F77">
        <w:rPr>
          <w:color w:val="000000"/>
        </w:rPr>
        <w:t xml:space="preserve"> </w:t>
      </w:r>
      <w:r w:rsidRPr="000A2F77">
        <w:rPr>
          <w:b/>
          <w:i/>
          <w:color w:val="000000"/>
        </w:rPr>
        <w:t>slavného výprasku</w:t>
      </w:r>
      <w:r w:rsidRPr="000A2F77">
        <w:rPr>
          <w:color w:val="000000"/>
        </w:rPr>
        <w:t xml:space="preserve">). Hašek patrně nejdříve rozvrhl obrysové členění celého románu, ale tím, jak struktura románu postupně vstřebávala stále nové podněty a odbočky, jak se dílo epicky rozšiřovalo a mohutnělo, zpomalilo se jeho základní dějové schéma, jíž je Švejkovo putování na frontu. Na zásadní válečný střet už v románu nedojde. </w:t>
      </w:r>
    </w:p>
    <w:p w14:paraId="1D44982E" w14:textId="77777777" w:rsidR="00D352EF" w:rsidRPr="00D352EF" w:rsidRDefault="00D352EF" w:rsidP="000A2F77">
      <w:pPr>
        <w:autoSpaceDE w:val="0"/>
        <w:autoSpaceDN w:val="0"/>
        <w:adjustRightInd w:val="0"/>
        <w:spacing w:after="0"/>
        <w:rPr>
          <w:i/>
          <w:color w:val="000000"/>
        </w:rPr>
      </w:pPr>
    </w:p>
    <w:p w14:paraId="6B8EE012" w14:textId="77777777" w:rsidR="00763F81" w:rsidRDefault="00763F81" w:rsidP="00D352EF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>Vypravěč:</w:t>
      </w:r>
    </w:p>
    <w:p w14:paraId="63370EB2" w14:textId="77777777" w:rsidR="00763F81" w:rsidRDefault="00763F81" w:rsidP="00D352EF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 xml:space="preserve">-příběh je vystavěn ve 3. osobě (tzv. er-forma) </w:t>
      </w:r>
    </w:p>
    <w:p w14:paraId="53D313D4" w14:textId="77777777" w:rsidR="00D352EF" w:rsidRDefault="000A2F77" w:rsidP="00D352EF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lastRenderedPageBreak/>
        <w:t>Postavy:</w:t>
      </w:r>
    </w:p>
    <w:p w14:paraId="63AC8840" w14:textId="77777777" w:rsidR="000A2F77" w:rsidRPr="000A2F77" w:rsidRDefault="000A2F77" w:rsidP="000A2F77">
      <w:pPr>
        <w:autoSpaceDE w:val="0"/>
        <w:autoSpaceDN w:val="0"/>
        <w:adjustRightInd w:val="0"/>
        <w:rPr>
          <w:color w:val="000000"/>
        </w:rPr>
      </w:pPr>
      <w:r w:rsidRPr="000A2F77">
        <w:rPr>
          <w:b/>
          <w:color w:val="000000"/>
        </w:rPr>
        <w:t xml:space="preserve">Josef Švejk </w:t>
      </w:r>
      <w:r w:rsidRPr="000A2F77">
        <w:rPr>
          <w:color w:val="000000"/>
        </w:rPr>
        <w:t>– neustále aktivní, rafinovaný, nic ho nevyvede z míry, překvapivě obratně se vyrovnává s každou situací, klidný „moudrý blázen“, předstírá prostoduchost, loajálnost; destruktivní typ, vytváří zmatek, rozklad vojska zevnitř, uvádí k absurdnosti všecky zájmy státu, zákony, rozkazy – „prostomyslný dobrák“; vytváří dezorientaci;, jeho jednání = obrana proti nebezpečí, pocit volnosti i v nepřátelské společnosti; prohraje válku tomu, kdo ho do ní pošle</w:t>
      </w:r>
    </w:p>
    <w:p w14:paraId="6CF3F017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 xml:space="preserve">Švejk  </w:t>
      </w:r>
      <w:r w:rsidRPr="000A2F77">
        <w:rPr>
          <w:color w:val="000000"/>
        </w:rPr>
        <w:t>byl v literární historii často chápán i hodnocen protikladně – od naprostého ignoranta a hlupáka až po geniálního likvidátora všeho vojenského a válečného (stoprocentní blb x moudrý chytrák, mazaný x naivní, směšný x vysmívající se). Švejk přivádí svou přímočarostí, jednoduchou úvahou a upovídaností své nadřízené téměř k šílenství. Dokonale realizuje jakýkoli rozkaz, čímž podtrhuje jeho absurditu.</w:t>
      </w:r>
    </w:p>
    <w:p w14:paraId="654E9153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color w:val="000000"/>
        </w:rPr>
        <w:t>Něco pravdy je možná i na tvrzení, že Švejk a „švejkovina“ jsou ryze českého původu – že jde o postoj českého člověka, kterého historie poučila, že síla není vždy ta nejlepší zbraň, že vítězství často slaví spíše chytrost a lišáctví.</w:t>
      </w:r>
    </w:p>
    <w:p w14:paraId="1229F772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b/>
          <w:bCs/>
          <w:i/>
          <w:iCs/>
          <w:color w:val="000000"/>
        </w:rPr>
      </w:pPr>
    </w:p>
    <w:p w14:paraId="6F067F2B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b/>
          <w:bCs/>
          <w:i/>
          <w:iCs/>
          <w:color w:val="000000"/>
        </w:rPr>
      </w:pPr>
      <w:r w:rsidRPr="000A2F77">
        <w:rPr>
          <w:b/>
          <w:bCs/>
          <w:i/>
          <w:iCs/>
          <w:color w:val="000000"/>
        </w:rPr>
        <w:t>V románu vystupuje řada dalších postav, které přispívají k humorné atmosféře díla:</w:t>
      </w:r>
    </w:p>
    <w:p w14:paraId="67497BA5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 xml:space="preserve">paní Müllerová – </w:t>
      </w:r>
      <w:r w:rsidRPr="000A2F77">
        <w:rPr>
          <w:color w:val="000000"/>
        </w:rPr>
        <w:t>Švejkova posluhovačka +</w:t>
      </w:r>
      <w:r w:rsidRPr="000A2F77">
        <w:rPr>
          <w:b/>
          <w:color w:val="000000"/>
        </w:rPr>
        <w:t xml:space="preserve"> hostinský Palivec</w:t>
      </w:r>
      <w:r w:rsidRPr="000A2F77">
        <w:rPr>
          <w:color w:val="000000"/>
        </w:rPr>
        <w:t xml:space="preserve"> (známý sprosťák, každé jeho druhé slovo byla zadnice nebo hovno) = lidový odpor k válce a násilí</w:t>
      </w:r>
    </w:p>
    <w:p w14:paraId="09195FDB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>fízl Bretschneider;</w:t>
      </w:r>
      <w:r w:rsidRPr="000A2F77">
        <w:rPr>
          <w:color w:val="000000"/>
        </w:rPr>
        <w:t xml:space="preserve">  </w:t>
      </w:r>
      <w:r w:rsidRPr="000A2F77">
        <w:rPr>
          <w:b/>
          <w:color w:val="000000"/>
        </w:rPr>
        <w:t xml:space="preserve">Baloun </w:t>
      </w:r>
      <w:r w:rsidRPr="000A2F77">
        <w:rPr>
          <w:color w:val="000000"/>
        </w:rPr>
        <w:t xml:space="preserve">-  neustále hladový a životu odcizený;  </w:t>
      </w:r>
      <w:r w:rsidRPr="000A2F77">
        <w:rPr>
          <w:b/>
          <w:color w:val="000000"/>
        </w:rPr>
        <w:t>rváč Vodička</w:t>
      </w:r>
      <w:r w:rsidRPr="000A2F77">
        <w:rPr>
          <w:color w:val="000000"/>
        </w:rPr>
        <w:t xml:space="preserve">;  </w:t>
      </w:r>
      <w:r w:rsidRPr="000A2F77">
        <w:rPr>
          <w:b/>
          <w:color w:val="000000"/>
        </w:rPr>
        <w:t>Marek</w:t>
      </w:r>
      <w:r w:rsidRPr="000A2F77">
        <w:rPr>
          <w:color w:val="000000"/>
        </w:rPr>
        <w:t xml:space="preserve"> -  jednoroční dobrovolník</w:t>
      </w:r>
    </w:p>
    <w:p w14:paraId="2D7F1227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>poručík Dub</w:t>
      </w:r>
      <w:r w:rsidRPr="000A2F77">
        <w:rPr>
          <w:color w:val="000000"/>
        </w:rPr>
        <w:t xml:space="preserve"> – bývalý gymnazijní profesor, ztělesnění zla, podlosti, povýšenectví, lidské malosti; působí směšně </w:t>
      </w:r>
    </w:p>
    <w:p w14:paraId="7EE8217B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 xml:space="preserve">kadet Biegler </w:t>
      </w:r>
      <w:r w:rsidRPr="000A2F77">
        <w:rPr>
          <w:color w:val="000000"/>
        </w:rPr>
        <w:t xml:space="preserve"> - chorobně ctižádostivý, omezený horlivec </w:t>
      </w:r>
    </w:p>
    <w:p w14:paraId="2A59582E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 xml:space="preserve">nadporučík Lukáš </w:t>
      </w:r>
      <w:r w:rsidRPr="000A2F77">
        <w:rPr>
          <w:color w:val="000000"/>
        </w:rPr>
        <w:t xml:space="preserve">– obojakost, vypočítavost, přetvářka i dobrosrdečnost, sleduje své zájmy a prospěch; poměrně inteligentnější než ostatní </w:t>
      </w:r>
    </w:p>
    <w:p w14:paraId="4098B726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>polní feldkurát Katz</w:t>
      </w:r>
      <w:r w:rsidRPr="000A2F77">
        <w:rPr>
          <w:color w:val="000000"/>
        </w:rPr>
        <w:t xml:space="preserve"> - sluha boží, v Boha nevěří a je věčně namol, pokrytec, snaha vyhnout se vojenské službě </w:t>
      </w:r>
    </w:p>
    <w:p w14:paraId="3DB70FDC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>hejtman Sagner</w:t>
      </w:r>
      <w:r w:rsidRPr="000A2F77">
        <w:rPr>
          <w:color w:val="000000"/>
        </w:rPr>
        <w:t xml:space="preserve"> – tupost, hloupost, bezmezná ctižádostivost </w:t>
      </w:r>
    </w:p>
    <w:p w14:paraId="32E849B5" w14:textId="77777777" w:rsidR="000A2F77" w:rsidRPr="000A2F77" w:rsidRDefault="000A2F77" w:rsidP="000A2F77">
      <w:pPr>
        <w:autoSpaceDE w:val="0"/>
        <w:autoSpaceDN w:val="0"/>
        <w:adjustRightInd w:val="0"/>
        <w:spacing w:after="0"/>
        <w:rPr>
          <w:color w:val="000000"/>
        </w:rPr>
      </w:pPr>
      <w:r w:rsidRPr="000A2F77">
        <w:rPr>
          <w:b/>
          <w:color w:val="000000"/>
        </w:rPr>
        <w:t>představitelé vládní moci</w:t>
      </w:r>
      <w:r w:rsidRPr="000A2F77">
        <w:rPr>
          <w:color w:val="000000"/>
        </w:rPr>
        <w:t xml:space="preserve"> (rakouští byrokraté) zobrazení groteskní nadsázkou (ztělesnění zla, hlouposti, omezenosti, povýšenosti nebo chorobné ctižádostivosti) </w:t>
      </w:r>
    </w:p>
    <w:p w14:paraId="146075FB" w14:textId="77777777" w:rsidR="000A2F77" w:rsidRDefault="000A2F77" w:rsidP="000A2F77">
      <w:pPr>
        <w:autoSpaceDE w:val="0"/>
        <w:autoSpaceDN w:val="0"/>
        <w:adjustRightInd w:val="0"/>
        <w:spacing w:after="0"/>
        <w:rPr>
          <w:b/>
          <w:i/>
          <w:color w:val="000000"/>
          <w:sz w:val="16"/>
        </w:rPr>
      </w:pPr>
    </w:p>
    <w:p w14:paraId="539ACDC3" w14:textId="77777777" w:rsidR="000A2F77" w:rsidRDefault="005123F2" w:rsidP="00D352EF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>Jazykové prostředky:</w:t>
      </w:r>
    </w:p>
    <w:p w14:paraId="74D498CA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 w:rsidRPr="00763F81">
        <w:rPr>
          <w:b/>
          <w:color w:val="000000"/>
        </w:rPr>
        <w:t xml:space="preserve">Jazyk </w:t>
      </w:r>
      <w:r w:rsidRPr="00763F81">
        <w:rPr>
          <w:color w:val="000000"/>
        </w:rPr>
        <w:t xml:space="preserve">– obecná čeština, vojenský slang, argot, vulgarismy (funkce charakterizační), prvky cizích jazyků– hlavně němčina (často zkomolená), ale také maďarština a polština;  živě hovorový spád </w:t>
      </w:r>
    </w:p>
    <w:p w14:paraId="1AF66D41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 w:rsidRPr="00763F81">
        <w:rPr>
          <w:color w:val="000000"/>
        </w:rPr>
        <w:t xml:space="preserve">Často byla románu vytýkána jazyková stránka, která nešetří </w:t>
      </w:r>
      <w:r w:rsidRPr="00763F81">
        <w:rPr>
          <w:b/>
          <w:i/>
          <w:color w:val="000000"/>
        </w:rPr>
        <w:t>vulgarismy</w:t>
      </w:r>
      <w:r w:rsidRPr="00763F81">
        <w:rPr>
          <w:color w:val="000000"/>
        </w:rPr>
        <w:t xml:space="preserve">. Na rozdíl od Haškových pokračovatelů je u něj každé vulgární slovo funkční, nikdy není samo o sobě cílem. </w:t>
      </w:r>
    </w:p>
    <w:p w14:paraId="7ACA116E" w14:textId="77777777" w:rsid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>Jazyk se nám z dnešního hlediska jeví již jako zastaralý a knižní (jest = je, odvětil = odpověděl atd.), slovesa v infinitivu mívají příponu</w:t>
      </w:r>
      <w:r w:rsidR="00D61575">
        <w:rPr>
          <w:color w:val="000000"/>
        </w:rPr>
        <w:t xml:space="preserve"> </w:t>
      </w:r>
      <w:r>
        <w:rPr>
          <w:color w:val="000000"/>
        </w:rPr>
        <w:t xml:space="preserve"> –ti, shodné přívlastky jsou někdy stavěny a</w:t>
      </w:r>
      <w:r w:rsidR="00D61575">
        <w:rPr>
          <w:color w:val="000000"/>
        </w:rPr>
        <w:t xml:space="preserve">ž za své řídící podstatné jméno – tzv. slovosledná inverze, časté jsou archaismy (např. užití archaického tvaru předložky „ku“ místo „k“). </w:t>
      </w:r>
      <w:r w:rsidR="00C02D09">
        <w:rPr>
          <w:color w:val="000000"/>
        </w:rPr>
        <w:t xml:space="preserve"> </w:t>
      </w:r>
      <w:r>
        <w:rPr>
          <w:color w:val="000000"/>
        </w:rPr>
        <w:t>Text je vystavěn zejména na dialozích mezi Švejkem a ostatními postavami.</w:t>
      </w:r>
    </w:p>
    <w:p w14:paraId="350B995B" w14:textId="77777777" w:rsidR="00D10749" w:rsidRDefault="00D10749" w:rsidP="00763F81">
      <w:pPr>
        <w:autoSpaceDE w:val="0"/>
        <w:autoSpaceDN w:val="0"/>
        <w:adjustRightInd w:val="0"/>
        <w:spacing w:after="0"/>
        <w:rPr>
          <w:color w:val="000000"/>
        </w:rPr>
      </w:pPr>
    </w:p>
    <w:p w14:paraId="1906FD38" w14:textId="77777777" w:rsid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 w:rsidRPr="00763F81">
        <w:rPr>
          <w:color w:val="000000"/>
        </w:rPr>
        <w:t xml:space="preserve">- dokumentaristické postupy: autentické citace vojenských rozkazů, předpisů, novinových článků </w:t>
      </w:r>
    </w:p>
    <w:p w14:paraId="3C2D19EC" w14:textId="77777777" w:rsid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 w:rsidRPr="00763F81">
        <w:rPr>
          <w:color w:val="000000"/>
        </w:rPr>
        <w:t xml:space="preserve">a vyhlášek; </w:t>
      </w:r>
      <w:r w:rsidRPr="00763F81">
        <w:rPr>
          <w:b/>
          <w:color w:val="000000"/>
        </w:rPr>
        <w:t xml:space="preserve"> </w:t>
      </w:r>
      <w:r w:rsidRPr="00763F81">
        <w:rPr>
          <w:color w:val="000000"/>
        </w:rPr>
        <w:t>lidové písně, přísloví, metafora, metonymie, průpovídky, logické paradoxy, fráze, ironie,</w:t>
      </w:r>
      <w:r w:rsidRPr="00763F81">
        <w:rPr>
          <w:b/>
          <w:color w:val="000000"/>
        </w:rPr>
        <w:t xml:space="preserve"> </w:t>
      </w:r>
      <w:r w:rsidRPr="00763F81">
        <w:rPr>
          <w:color w:val="000000"/>
        </w:rPr>
        <w:t>sarkasmus; hra se slovy</w:t>
      </w:r>
    </w:p>
    <w:p w14:paraId="29483EA3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 w:rsidRPr="00763F81">
        <w:rPr>
          <w:b/>
          <w:i/>
          <w:color w:val="000000"/>
        </w:rPr>
        <w:lastRenderedPageBreak/>
        <w:t>groteska:</w:t>
      </w:r>
      <w:r w:rsidRPr="00763F81">
        <w:rPr>
          <w:color w:val="000000"/>
        </w:rPr>
        <w:t xml:space="preserve"> maska groteskního idiota, mystifikátora a nezodpovědného vojáka; humor hrubý, tragický, absurdní (obrana i ochrana) </w:t>
      </w:r>
    </w:p>
    <w:p w14:paraId="5397CD21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b/>
          <w:i/>
          <w:color w:val="000000"/>
        </w:rPr>
      </w:pPr>
    </w:p>
    <w:p w14:paraId="01A543A2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 w:rsidRPr="00763F81">
        <w:rPr>
          <w:b/>
          <w:i/>
          <w:color w:val="000000"/>
        </w:rPr>
        <w:t>komika:</w:t>
      </w:r>
      <w:r w:rsidRPr="00763F81">
        <w:rPr>
          <w:color w:val="000000"/>
        </w:rPr>
        <w:t xml:space="preserve"> ironie, parodie, posměšné napodobování, kontrasty (např. zdravý rozum prostého člověka x nesmyslnost války, ponižování člověka), nadsázka, výmysly, situační humor, neobvyklá spojení slov, asociace </w:t>
      </w:r>
    </w:p>
    <w:p w14:paraId="3C204CC2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b/>
          <w:i/>
          <w:color w:val="000000"/>
        </w:rPr>
      </w:pPr>
    </w:p>
    <w:p w14:paraId="3E2D7D14" w14:textId="77777777" w:rsidR="00D10749" w:rsidRDefault="00D10749" w:rsidP="00763F81">
      <w:pPr>
        <w:autoSpaceDE w:val="0"/>
        <w:autoSpaceDN w:val="0"/>
        <w:adjustRightInd w:val="0"/>
        <w:spacing w:after="0"/>
        <w:rPr>
          <w:color w:val="000000"/>
        </w:rPr>
      </w:pPr>
      <w:r>
        <w:rPr>
          <w:color w:val="000000"/>
        </w:rPr>
        <w:t>Literárně-historický kontext:</w:t>
      </w:r>
    </w:p>
    <w:p w14:paraId="72243BF5" w14:textId="77777777" w:rsidR="00D10749" w:rsidRPr="00D10749" w:rsidRDefault="00D10749" w:rsidP="00763F81">
      <w:pPr>
        <w:autoSpaceDE w:val="0"/>
        <w:autoSpaceDN w:val="0"/>
        <w:adjustRightInd w:val="0"/>
        <w:spacing w:after="0"/>
        <w:rPr>
          <w:b/>
          <w:color w:val="000000"/>
        </w:rPr>
      </w:pPr>
      <w:r w:rsidRPr="00D10749">
        <w:rPr>
          <w:b/>
          <w:color w:val="000000"/>
        </w:rPr>
        <w:t>Česká literatura 1. poloviny 20. století ; téma 1. světové války</w:t>
      </w:r>
    </w:p>
    <w:p w14:paraId="731D2215" w14:textId="77777777" w:rsidR="002177F8" w:rsidRDefault="002177F8" w:rsidP="002177F8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cs-CZ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cs-CZ"/>
        </w:rPr>
        <w:t>Světoví autoři zpracovávající téma 1. světové války: E. Hemingway – Sbohem, armádo, H. Barbusse – Oheň, E. M. Remarque – Na západní frontě klid, R. Rolland – Petr a Lucie aj.</w:t>
      </w:r>
    </w:p>
    <w:p w14:paraId="3FB1780A" w14:textId="77777777" w:rsidR="00D10749" w:rsidRDefault="002177F8" w:rsidP="00D10749">
      <w:pPr>
        <w:spacing w:after="0"/>
        <w:rPr>
          <w:b/>
        </w:rPr>
      </w:pPr>
      <w:r>
        <w:rPr>
          <w:b/>
        </w:rPr>
        <w:t xml:space="preserve">Čeští autoři zpracovávající téma 1. světové války: Jaromír John – Večery na slamníku, Rudolf Medek – Anabáze, A. M. Tilschová – Haldy, B. Benešová – Úder, Podzemní plameny, Tragická duha, I. Olbracht – Podivné přátelství herce Jesenia, V. Vančura – Pole orná a válečná aj. </w:t>
      </w:r>
    </w:p>
    <w:p w14:paraId="1656ED94" w14:textId="77777777" w:rsidR="002177F8" w:rsidRDefault="002177F8" w:rsidP="00D10749">
      <w:pPr>
        <w:spacing w:after="0"/>
        <w:rPr>
          <w:b/>
        </w:rPr>
      </w:pPr>
    </w:p>
    <w:p w14:paraId="1FE5075B" w14:textId="77777777" w:rsidR="00D10749" w:rsidRPr="00D10749" w:rsidRDefault="00D10749" w:rsidP="00D10749">
      <w:pPr>
        <w:spacing w:after="0"/>
        <w:rPr>
          <w:b/>
        </w:rPr>
      </w:pPr>
      <w:r w:rsidRPr="00D10749">
        <w:rPr>
          <w:b/>
        </w:rPr>
        <w:t xml:space="preserve">JAROSLAV  HAŠEK </w:t>
      </w:r>
    </w:p>
    <w:p w14:paraId="3057F791" w14:textId="77777777" w:rsidR="00D10749" w:rsidRPr="00D10749" w:rsidRDefault="00D10749" w:rsidP="00D10749">
      <w:pPr>
        <w:spacing w:after="0"/>
      </w:pPr>
      <w:r w:rsidRPr="00D10749">
        <w:t xml:space="preserve">(1883 Praha – 1923 Lipnice nad Sázavou) </w:t>
      </w:r>
    </w:p>
    <w:p w14:paraId="39C1306C" w14:textId="77777777" w:rsidR="00D10749" w:rsidRPr="00D10749" w:rsidRDefault="00D10749" w:rsidP="00D10749">
      <w:pPr>
        <w:spacing w:after="0"/>
      </w:pPr>
      <w:r w:rsidRPr="00D10749">
        <w:t xml:space="preserve">- prozaik, publicista a novinář; </w:t>
      </w:r>
    </w:p>
    <w:p w14:paraId="436B624C" w14:textId="77777777" w:rsidR="00D10749" w:rsidRPr="00D10749" w:rsidRDefault="00D10749" w:rsidP="00D10749">
      <w:pPr>
        <w:spacing w:after="0"/>
      </w:pPr>
      <w:r w:rsidRPr="00D10749">
        <w:t xml:space="preserve">Pro neprospěch musel opustit gymnázium a učil se drogistou, pak vystudoval obchodní akademii (dočasně byl bankovním úředníkem). </w:t>
      </w:r>
    </w:p>
    <w:p w14:paraId="09A6C6E5" w14:textId="77777777" w:rsidR="00D10749" w:rsidRPr="00D10749" w:rsidRDefault="00D10749" w:rsidP="00D10749">
      <w:pPr>
        <w:spacing w:after="0"/>
      </w:pPr>
      <w:r w:rsidRPr="00D10749">
        <w:t>Po odchodu z banky se oddal bohémskému a tuláckému životu V r. 1907 byl krátce vězněn za anarchistickou činnost (rediguje anarchistické časopisy a píše odbojné fejetony a humoresky). Jako typický bohém se pohybuje v prostředí pražských hospod.</w:t>
      </w:r>
    </w:p>
    <w:p w14:paraId="5E28E507" w14:textId="77777777" w:rsidR="00D10749" w:rsidRPr="00D10749" w:rsidRDefault="00D10749" w:rsidP="00D10749">
      <w:pPr>
        <w:spacing w:after="0"/>
      </w:pPr>
    </w:p>
    <w:p w14:paraId="61E73354" w14:textId="77777777" w:rsidR="00D10749" w:rsidRPr="00D10749" w:rsidRDefault="00D10749" w:rsidP="00D10749">
      <w:pPr>
        <w:spacing w:after="0"/>
      </w:pPr>
      <w:r w:rsidRPr="00D10749">
        <w:t xml:space="preserve">Hašek publikoval v nejrůznějších časopisech a novinách – </w:t>
      </w:r>
      <w:r w:rsidRPr="00D10749">
        <w:rPr>
          <w:i/>
        </w:rPr>
        <w:t>Ženský obzor</w:t>
      </w:r>
      <w:r w:rsidRPr="00D10749">
        <w:t xml:space="preserve"> (1908),  </w:t>
      </w:r>
      <w:r w:rsidRPr="00D10749">
        <w:rPr>
          <w:i/>
        </w:rPr>
        <w:t>Svět zvířat</w:t>
      </w:r>
      <w:r w:rsidRPr="00D10749">
        <w:t xml:space="preserve"> (1910) – živil se dokonce obchodem se psy (majitel Kynologického ústavu), </w:t>
      </w:r>
      <w:r w:rsidRPr="00D10749">
        <w:rPr>
          <w:i/>
        </w:rPr>
        <w:t>České slovo</w:t>
      </w:r>
      <w:r w:rsidRPr="00D10749">
        <w:t xml:space="preserve"> (1911); humoristické a satirické časopisy – </w:t>
      </w:r>
      <w:r w:rsidRPr="00D10749">
        <w:rPr>
          <w:i/>
        </w:rPr>
        <w:t>Karikatury</w:t>
      </w:r>
      <w:r w:rsidRPr="00D10749">
        <w:t xml:space="preserve">, </w:t>
      </w:r>
      <w:r w:rsidRPr="00D10749">
        <w:rPr>
          <w:i/>
        </w:rPr>
        <w:t>Kopřivy</w:t>
      </w:r>
      <w:r w:rsidRPr="00D10749">
        <w:t xml:space="preserve">, </w:t>
      </w:r>
      <w:r w:rsidRPr="00D10749">
        <w:rPr>
          <w:i/>
        </w:rPr>
        <w:t>Humoristické listy</w:t>
      </w:r>
      <w:r w:rsidRPr="00D10749">
        <w:t xml:space="preserve"> aj. </w:t>
      </w:r>
    </w:p>
    <w:p w14:paraId="7DA90C08" w14:textId="77777777" w:rsidR="00D10749" w:rsidRPr="00D10749" w:rsidRDefault="00D10749" w:rsidP="00D10749">
      <w:pPr>
        <w:spacing w:after="0"/>
      </w:pPr>
      <w:r w:rsidRPr="00D10749">
        <w:t xml:space="preserve">Satirami dráždí šosáky (zpátečníky, konzervativce) a úřady - zatýkán. </w:t>
      </w:r>
    </w:p>
    <w:p w14:paraId="593F8C09" w14:textId="77777777" w:rsidR="00D10749" w:rsidRPr="00D10749" w:rsidRDefault="00D10749" w:rsidP="00D10749">
      <w:pPr>
        <w:spacing w:after="0"/>
      </w:pPr>
    </w:p>
    <w:p w14:paraId="75EC1C4B" w14:textId="77777777" w:rsidR="00D10749" w:rsidRPr="00D10749" w:rsidRDefault="00D10749" w:rsidP="00D10749">
      <w:pPr>
        <w:spacing w:after="0"/>
      </w:pPr>
      <w:r w:rsidRPr="00D10749">
        <w:t xml:space="preserve">V r. 1911 založil mystifikační (úmyslné klamání něčím zdánlivě pravdivým) </w:t>
      </w:r>
      <w:r w:rsidRPr="00D10749">
        <w:rPr>
          <w:i/>
          <w:u w:val="single"/>
        </w:rPr>
        <w:t>Stranu mírného pokroku v mezích zákona</w:t>
      </w:r>
      <w:r w:rsidRPr="00D10749">
        <w:t xml:space="preserve">, aby zesměšnil </w:t>
      </w:r>
    </w:p>
    <w:p w14:paraId="7E066014" w14:textId="77777777" w:rsidR="00D10749" w:rsidRPr="00D10749" w:rsidRDefault="00D10749" w:rsidP="00D10749">
      <w:pPr>
        <w:spacing w:after="0"/>
        <w:rPr>
          <w:color w:val="000000"/>
        </w:rPr>
      </w:pPr>
      <w:r w:rsidRPr="00D10749">
        <w:t>volby do říšské rady</w:t>
      </w:r>
      <w:r w:rsidRPr="00D10749">
        <w:rPr>
          <w:color w:val="000000"/>
        </w:rPr>
        <w:t>– napsal její „dějiny“ (</w:t>
      </w:r>
      <w:r w:rsidRPr="00D10749">
        <w:rPr>
          <w:b/>
          <w:i/>
          <w:color w:val="000000"/>
        </w:rPr>
        <w:t>Dějiny Strany mírného pokroku v mezích zákona</w:t>
      </w:r>
      <w:r w:rsidRPr="00D10749">
        <w:rPr>
          <w:color w:val="000000"/>
        </w:rPr>
        <w:t xml:space="preserve"> – vyšly až r. 1962 jako důležitá </w:t>
      </w:r>
    </w:p>
    <w:p w14:paraId="55A0E2C4" w14:textId="77777777" w:rsidR="00D10749" w:rsidRPr="00D10749" w:rsidRDefault="00D10749" w:rsidP="00D10749">
      <w:pPr>
        <w:spacing w:after="0"/>
      </w:pPr>
      <w:r w:rsidRPr="00D10749">
        <w:rPr>
          <w:color w:val="000000"/>
        </w:rPr>
        <w:t>součást Haškova díla).</w:t>
      </w:r>
      <w:r w:rsidRPr="00D10749">
        <w:t xml:space="preserve"> </w:t>
      </w:r>
    </w:p>
    <w:p w14:paraId="18284AA7" w14:textId="77777777" w:rsidR="00D10749" w:rsidRPr="00D10749" w:rsidRDefault="00D10749" w:rsidP="00D10749">
      <w:pPr>
        <w:spacing w:after="0"/>
      </w:pPr>
    </w:p>
    <w:p w14:paraId="5CC4AD27" w14:textId="77777777" w:rsidR="00D10749" w:rsidRPr="00D10749" w:rsidRDefault="00D10749" w:rsidP="00D10749">
      <w:pPr>
        <w:spacing w:after="0"/>
        <w:rPr>
          <w:color w:val="000000"/>
        </w:rPr>
      </w:pPr>
      <w:r w:rsidRPr="00D10749">
        <w:rPr>
          <w:color w:val="000000"/>
        </w:rPr>
        <w:t xml:space="preserve">V r. 1915 odešel s 91. plukem na haličskou frontu, přešel do ruského zajetí. R. 1916 vstoupil do československých legií (publikoval v časopise Čechoslovan). </w:t>
      </w:r>
    </w:p>
    <w:p w14:paraId="00338BC3" w14:textId="77777777" w:rsidR="00D10749" w:rsidRPr="00D10749" w:rsidRDefault="00D10749" w:rsidP="00D10749">
      <w:pPr>
        <w:spacing w:after="0"/>
        <w:rPr>
          <w:color w:val="000000"/>
        </w:rPr>
      </w:pPr>
    </w:p>
    <w:p w14:paraId="54855C1B" w14:textId="77777777" w:rsidR="00D10749" w:rsidRPr="00D10749" w:rsidRDefault="00D10749" w:rsidP="00D10749">
      <w:pPr>
        <w:spacing w:after="0"/>
      </w:pPr>
      <w:r w:rsidRPr="00D10749">
        <w:rPr>
          <w:color w:val="000000"/>
        </w:rPr>
        <w:t xml:space="preserve">Později se však rozchází s oficiálním vedením odboje a vstupuje do Rudé armády. V r. 1918 vstoupil v Moskvě do bolševické strany. Koncem r. 1920 se vrací do vlasti. </w:t>
      </w:r>
    </w:p>
    <w:p w14:paraId="1B2B4E5B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</w:p>
    <w:p w14:paraId="6769B30D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  <w:r w:rsidRPr="00D10749">
        <w:rPr>
          <w:color w:val="000000"/>
        </w:rPr>
        <w:t xml:space="preserve">Hašek se vzdal politické práce a začal psát své životní dílo – </w:t>
      </w:r>
      <w:r w:rsidRPr="00D10749">
        <w:rPr>
          <w:b/>
          <w:i/>
          <w:color w:val="000000"/>
        </w:rPr>
        <w:t>Osudy dobrého vojáka Švejka za</w:t>
      </w:r>
      <w:r w:rsidRPr="00D10749">
        <w:rPr>
          <w:color w:val="000000"/>
        </w:rPr>
        <w:t xml:space="preserve">  </w:t>
      </w:r>
      <w:r w:rsidRPr="00D10749">
        <w:rPr>
          <w:b/>
          <w:i/>
          <w:color w:val="000000"/>
        </w:rPr>
        <w:t>světové války</w:t>
      </w:r>
      <w:r w:rsidRPr="00D10749">
        <w:rPr>
          <w:color w:val="000000"/>
        </w:rPr>
        <w:t xml:space="preserve"> </w:t>
      </w:r>
    </w:p>
    <w:p w14:paraId="5D06EA30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  <w:r w:rsidRPr="00D10749">
        <w:rPr>
          <w:color w:val="000000"/>
        </w:rPr>
        <w:lastRenderedPageBreak/>
        <w:t>Povídky a humoresky:</w:t>
      </w:r>
      <w:r w:rsidRPr="00D10749">
        <w:rPr>
          <w:color w:val="000000"/>
        </w:rPr>
        <w:br/>
      </w:r>
      <w:r w:rsidRPr="00D10749">
        <w:rPr>
          <w:b/>
          <w:i/>
          <w:color w:val="000000"/>
        </w:rPr>
        <w:t>Trampoty pana Tenkráta</w:t>
      </w:r>
      <w:r w:rsidRPr="00D10749">
        <w:rPr>
          <w:color w:val="000000"/>
        </w:rPr>
        <w:t xml:space="preserve"> (1912), </w:t>
      </w:r>
      <w:r w:rsidRPr="00D10749">
        <w:rPr>
          <w:b/>
          <w:i/>
          <w:color w:val="000000"/>
        </w:rPr>
        <w:t>Průvodčí cizinců a jiné satiry z cest i domova</w:t>
      </w:r>
      <w:r w:rsidRPr="00D10749">
        <w:rPr>
          <w:color w:val="000000"/>
        </w:rPr>
        <w:t xml:space="preserve"> (1913),  </w:t>
      </w:r>
      <w:r w:rsidRPr="00D10749">
        <w:rPr>
          <w:b/>
          <w:i/>
          <w:color w:val="000000"/>
        </w:rPr>
        <w:t>Můj obchod se psy a jiné humoresky</w:t>
      </w:r>
      <w:r w:rsidRPr="00D10749">
        <w:rPr>
          <w:color w:val="000000"/>
        </w:rPr>
        <w:t xml:space="preserve"> (1915) aj.</w:t>
      </w:r>
    </w:p>
    <w:p w14:paraId="6D5325ED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  <w:r w:rsidRPr="00D10749">
        <w:rPr>
          <w:color w:val="000000"/>
        </w:rPr>
        <w:t>Charakteristickým rysem Haškových povídek je negace (odmítnutí) mravních a literárních konvencí (pravidel, zvyklostí) a vzpoura proti byrokratickému a policejnímu  režimu.</w:t>
      </w:r>
    </w:p>
    <w:p w14:paraId="29E2E3EB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</w:p>
    <w:p w14:paraId="004E7ABA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  <w:r w:rsidRPr="00D10749">
        <w:rPr>
          <w:color w:val="000000"/>
        </w:rPr>
        <w:t xml:space="preserve">Švejk začal vycházet v sešitové podobě jako lidová četba (březen 1921). Postava Švejka však vznikla již před válkou – dvě knížky: </w:t>
      </w:r>
    </w:p>
    <w:p w14:paraId="5DC6E891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  <w:r w:rsidRPr="00D10749">
        <w:rPr>
          <w:b/>
          <w:i/>
          <w:color w:val="000000"/>
        </w:rPr>
        <w:t>Dobrý voják Švejk a jiné podivné historky</w:t>
      </w:r>
      <w:r w:rsidRPr="00D10749">
        <w:rPr>
          <w:color w:val="000000"/>
        </w:rPr>
        <w:t xml:space="preserve"> (1912), </w:t>
      </w:r>
      <w:r w:rsidRPr="00D10749">
        <w:rPr>
          <w:b/>
          <w:i/>
          <w:color w:val="000000"/>
        </w:rPr>
        <w:t xml:space="preserve">Dobrý voják Švejk v zajetí </w:t>
      </w:r>
      <w:r w:rsidRPr="00D10749">
        <w:rPr>
          <w:color w:val="000000"/>
        </w:rPr>
        <w:t xml:space="preserve">(Kyjev 1917). </w:t>
      </w:r>
    </w:p>
    <w:p w14:paraId="32D4E8F5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</w:p>
    <w:p w14:paraId="2CF9BE8B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  <w:r w:rsidRPr="00D10749">
        <w:rPr>
          <w:b/>
          <w:i/>
          <w:color w:val="000000"/>
        </w:rPr>
        <w:t>JAROSLAV HAŠEK</w:t>
      </w:r>
      <w:r w:rsidRPr="00D10749">
        <w:rPr>
          <w:color w:val="000000"/>
        </w:rPr>
        <w:t xml:space="preserve"> – </w:t>
      </w:r>
      <w:r w:rsidRPr="00D10749">
        <w:rPr>
          <w:b/>
          <w:color w:val="000000"/>
        </w:rPr>
        <w:t xml:space="preserve">OSUDY DOBRÉHO VOJÁKA ŠVEJKA ZA SVĚTOVÉ VÁLKY </w:t>
      </w:r>
      <w:r w:rsidRPr="00D10749">
        <w:rPr>
          <w:color w:val="000000"/>
        </w:rPr>
        <w:t xml:space="preserve"> (1920-23, uprostřed čtvrtého dílu autor umírá, dokončil jej jeho přítel Karel Vaněk – postrádá však Haškův vtip a geniální vypravěčství) – rozsáhlý humoristický román (zpočátku v sešitech na pokračování); satirický obraz rakouské monarchie a jejího militarismu; snaha zesměšnit válku prostředky lidového humoru.Tento světoznámý román (přeložen asi do 54 jazyků) ilustroval Josef Lada.</w:t>
      </w:r>
    </w:p>
    <w:p w14:paraId="040FB58A" w14:textId="77777777" w:rsidR="00D10749" w:rsidRPr="00D10749" w:rsidRDefault="00D10749" w:rsidP="00D10749">
      <w:pPr>
        <w:autoSpaceDE w:val="0"/>
        <w:autoSpaceDN w:val="0"/>
        <w:adjustRightInd w:val="0"/>
        <w:spacing w:after="0"/>
        <w:rPr>
          <w:color w:val="000000"/>
        </w:rPr>
      </w:pPr>
    </w:p>
    <w:p w14:paraId="69B416D8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b/>
          <w:i/>
          <w:color w:val="000000"/>
        </w:rPr>
      </w:pPr>
      <w:r w:rsidRPr="00763F81">
        <w:rPr>
          <w:b/>
          <w:i/>
          <w:color w:val="000000"/>
        </w:rPr>
        <w:t>Filmová zpracování:</w:t>
      </w:r>
    </w:p>
    <w:p w14:paraId="3CDD40A6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 w:rsidRPr="00763F81">
        <w:rPr>
          <w:color w:val="000000"/>
        </w:rPr>
        <w:t>1926 – němý film režiséra Karla Lamače (hl. role – Karel Noll), 1931 – film režiséra Václava Wassermanna (hl. role – Saša Rašilov), 1957 – filmy režiséra Karla Steklého (hl. role – Rudolf Hrušínský); 1954 - loutkový film Jiřího Trnky (ve spolupráci s J. Ladou)</w:t>
      </w:r>
    </w:p>
    <w:p w14:paraId="0F05F487" w14:textId="77777777" w:rsid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  <w:r w:rsidRPr="00763F81">
        <w:rPr>
          <w:b/>
          <w:i/>
          <w:color w:val="000000"/>
        </w:rPr>
        <w:t>Dramatizace</w:t>
      </w:r>
      <w:r w:rsidRPr="00763F81">
        <w:rPr>
          <w:color w:val="000000"/>
        </w:rPr>
        <w:t xml:space="preserve"> (divadlo): E. F. Burian, B. Brecht  </w:t>
      </w:r>
    </w:p>
    <w:p w14:paraId="728298CF" w14:textId="77777777" w:rsid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</w:p>
    <w:p w14:paraId="172D3F21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</w:p>
    <w:p w14:paraId="3DDB8744" w14:textId="77777777" w:rsidR="00763F81" w:rsidRPr="00763F81" w:rsidRDefault="00763F81" w:rsidP="00763F81">
      <w:pPr>
        <w:autoSpaceDE w:val="0"/>
        <w:autoSpaceDN w:val="0"/>
        <w:adjustRightInd w:val="0"/>
        <w:spacing w:after="0"/>
        <w:rPr>
          <w:color w:val="000000"/>
        </w:rPr>
      </w:pPr>
    </w:p>
    <w:p w14:paraId="29E110F9" w14:textId="77777777" w:rsidR="000A2F77" w:rsidRDefault="000A2F77" w:rsidP="00D352EF">
      <w:pPr>
        <w:autoSpaceDE w:val="0"/>
        <w:autoSpaceDN w:val="0"/>
        <w:adjustRightInd w:val="0"/>
        <w:spacing w:after="0"/>
        <w:rPr>
          <w:color w:val="000000"/>
        </w:rPr>
      </w:pPr>
    </w:p>
    <w:p w14:paraId="3A54EF0F" w14:textId="77777777" w:rsidR="000A2F77" w:rsidRDefault="000A2F77" w:rsidP="00D352EF">
      <w:pPr>
        <w:autoSpaceDE w:val="0"/>
        <w:autoSpaceDN w:val="0"/>
        <w:adjustRightInd w:val="0"/>
        <w:spacing w:after="0"/>
        <w:rPr>
          <w:color w:val="000000"/>
        </w:rPr>
      </w:pPr>
    </w:p>
    <w:p w14:paraId="6763DAAE" w14:textId="77777777" w:rsidR="000A2F77" w:rsidRDefault="000A2F77" w:rsidP="00D352EF">
      <w:pPr>
        <w:autoSpaceDE w:val="0"/>
        <w:autoSpaceDN w:val="0"/>
        <w:adjustRightInd w:val="0"/>
        <w:spacing w:after="0"/>
        <w:rPr>
          <w:color w:val="000000"/>
        </w:rPr>
      </w:pPr>
    </w:p>
    <w:p w14:paraId="7CC922F1" w14:textId="77777777" w:rsidR="000A2F77" w:rsidRDefault="000A2F77" w:rsidP="00D352EF">
      <w:pPr>
        <w:autoSpaceDE w:val="0"/>
        <w:autoSpaceDN w:val="0"/>
        <w:adjustRightInd w:val="0"/>
        <w:spacing w:after="0"/>
        <w:rPr>
          <w:color w:val="000000"/>
        </w:rPr>
      </w:pPr>
    </w:p>
    <w:p w14:paraId="4B4E80AB" w14:textId="77777777" w:rsidR="00D352EF" w:rsidRPr="00D352EF" w:rsidRDefault="00D352EF" w:rsidP="00D352EF">
      <w:pPr>
        <w:autoSpaceDE w:val="0"/>
        <w:autoSpaceDN w:val="0"/>
        <w:adjustRightInd w:val="0"/>
        <w:spacing w:after="0"/>
        <w:rPr>
          <w:color w:val="000000"/>
        </w:rPr>
      </w:pPr>
    </w:p>
    <w:p w14:paraId="1DAB098C" w14:textId="77777777" w:rsidR="00D352EF" w:rsidRDefault="00D352EF" w:rsidP="00D352EF">
      <w:pPr>
        <w:spacing w:after="0"/>
      </w:pPr>
    </w:p>
    <w:p w14:paraId="459A0924" w14:textId="77777777" w:rsidR="00D352EF" w:rsidRDefault="00D352EF"/>
    <w:sectPr w:rsidR="00D352EF" w:rsidSect="001C1E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3955"/>
    <w:rsid w:val="000A2F77"/>
    <w:rsid w:val="001C1E28"/>
    <w:rsid w:val="001E40E6"/>
    <w:rsid w:val="002177F8"/>
    <w:rsid w:val="003E6FEF"/>
    <w:rsid w:val="00473955"/>
    <w:rsid w:val="005123F2"/>
    <w:rsid w:val="005C2278"/>
    <w:rsid w:val="00763F81"/>
    <w:rsid w:val="008F2F9B"/>
    <w:rsid w:val="00AC440F"/>
    <w:rsid w:val="00BC22E0"/>
    <w:rsid w:val="00BE0347"/>
    <w:rsid w:val="00C00DB4"/>
    <w:rsid w:val="00C02D09"/>
    <w:rsid w:val="00D10749"/>
    <w:rsid w:val="00D352EF"/>
    <w:rsid w:val="00D61575"/>
    <w:rsid w:val="00DE0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8F7795"/>
  <w15:docId w15:val="{99F8C379-B4A5-4CF9-A8AC-CECC2B5E4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C1E28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1345</Words>
  <Characters>7942</Characters>
  <Application>Microsoft Office Word</Application>
  <DocSecurity>0</DocSecurity>
  <Lines>66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Honza</dc:creator>
  <cp:lastModifiedBy>Jan</cp:lastModifiedBy>
  <cp:revision>12</cp:revision>
  <dcterms:created xsi:type="dcterms:W3CDTF">2015-05-20T10:23:00Z</dcterms:created>
  <dcterms:modified xsi:type="dcterms:W3CDTF">2023-04-27T16:25:00Z</dcterms:modified>
</cp:coreProperties>
</file>