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2D69D" w14:textId="77777777" w:rsidR="00C424B5" w:rsidRPr="00CB315F" w:rsidRDefault="00C424B5" w:rsidP="00540003">
      <w:pPr>
        <w:spacing w:after="0"/>
        <w:rPr>
          <w:sz w:val="20"/>
          <w:szCs w:val="20"/>
        </w:rPr>
      </w:pPr>
      <w:r w:rsidRPr="00CB315F">
        <w:rPr>
          <w:b/>
          <w:sz w:val="20"/>
          <w:szCs w:val="20"/>
        </w:rPr>
        <w:t>GEORGE BERNARD SHAW</w:t>
      </w:r>
      <w:r w:rsidRPr="00CB315F">
        <w:rPr>
          <w:sz w:val="20"/>
          <w:szCs w:val="20"/>
        </w:rPr>
        <w:t xml:space="preserve"> </w:t>
      </w:r>
      <w:r w:rsidRPr="00CB315F">
        <w:rPr>
          <w:b/>
          <w:sz w:val="20"/>
          <w:szCs w:val="20"/>
        </w:rPr>
        <w:t xml:space="preserve"> - PYGMALION</w:t>
      </w:r>
      <w:r w:rsidRPr="00CB315F">
        <w:rPr>
          <w:sz w:val="20"/>
          <w:szCs w:val="20"/>
        </w:rPr>
        <w:t xml:space="preserve"> (1912) </w:t>
      </w:r>
    </w:p>
    <w:p w14:paraId="30E03EB8" w14:textId="77777777" w:rsidR="00540003" w:rsidRPr="00CB315F" w:rsidRDefault="00540003" w:rsidP="00540003">
      <w:pPr>
        <w:spacing w:after="0"/>
        <w:rPr>
          <w:b/>
          <w:sz w:val="20"/>
          <w:szCs w:val="20"/>
        </w:rPr>
      </w:pPr>
    </w:p>
    <w:p w14:paraId="25D2F216" w14:textId="77777777" w:rsidR="00C424B5" w:rsidRPr="00CB315F" w:rsidRDefault="00C424B5" w:rsidP="00540003">
      <w:pPr>
        <w:spacing w:after="0"/>
        <w:rPr>
          <w:sz w:val="20"/>
          <w:szCs w:val="20"/>
        </w:rPr>
      </w:pPr>
      <w:r w:rsidRPr="00CB315F">
        <w:rPr>
          <w:b/>
          <w:sz w:val="20"/>
          <w:szCs w:val="20"/>
        </w:rPr>
        <w:t>Literární druh</w:t>
      </w:r>
      <w:r w:rsidRPr="00CB315F">
        <w:rPr>
          <w:sz w:val="20"/>
          <w:szCs w:val="20"/>
        </w:rPr>
        <w:t>: drama</w:t>
      </w:r>
    </w:p>
    <w:p w14:paraId="289DF648" w14:textId="77777777" w:rsidR="00540003" w:rsidRPr="00CB315F" w:rsidRDefault="00540003" w:rsidP="00540003">
      <w:pPr>
        <w:spacing w:after="0"/>
        <w:rPr>
          <w:b/>
          <w:sz w:val="20"/>
          <w:szCs w:val="20"/>
        </w:rPr>
      </w:pPr>
    </w:p>
    <w:p w14:paraId="4EFDFC26" w14:textId="77777777" w:rsidR="00C424B5" w:rsidRPr="00CB315F" w:rsidRDefault="00C424B5" w:rsidP="00540003">
      <w:pPr>
        <w:spacing w:after="0"/>
        <w:rPr>
          <w:sz w:val="20"/>
          <w:szCs w:val="20"/>
        </w:rPr>
      </w:pPr>
      <w:r w:rsidRPr="00CB315F">
        <w:rPr>
          <w:b/>
          <w:sz w:val="20"/>
          <w:szCs w:val="20"/>
        </w:rPr>
        <w:t>Literární žánr:</w:t>
      </w:r>
      <w:r w:rsidRPr="00CB315F">
        <w:rPr>
          <w:sz w:val="20"/>
          <w:szCs w:val="20"/>
        </w:rPr>
        <w:t xml:space="preserve"> </w:t>
      </w:r>
      <w:r w:rsidR="00CD4212" w:rsidRPr="00CB315F">
        <w:rPr>
          <w:sz w:val="20"/>
          <w:szCs w:val="20"/>
        </w:rPr>
        <w:t xml:space="preserve">satirická </w:t>
      </w:r>
      <w:r w:rsidRPr="00CB315F">
        <w:rPr>
          <w:sz w:val="20"/>
          <w:szCs w:val="20"/>
        </w:rPr>
        <w:t xml:space="preserve">komedie – rozdělena do pěti aktů (pětiaktovka) </w:t>
      </w:r>
    </w:p>
    <w:p w14:paraId="00BF2F66" w14:textId="77777777" w:rsidR="00540003" w:rsidRPr="00CB315F" w:rsidRDefault="00CD4212" w:rsidP="00540003">
      <w:pPr>
        <w:spacing w:after="0"/>
        <w:rPr>
          <w:i/>
          <w:sz w:val="20"/>
          <w:szCs w:val="20"/>
        </w:rPr>
      </w:pPr>
      <w:r w:rsidRPr="00CB315F">
        <w:rPr>
          <w:i/>
          <w:sz w:val="20"/>
          <w:szCs w:val="20"/>
        </w:rPr>
        <w:t xml:space="preserve">SATIRA – um.  dílo využívající výsměchu, ironie, komičnosti ke kritice nedostatků a záporných jevů </w:t>
      </w:r>
    </w:p>
    <w:p w14:paraId="418A1D9E" w14:textId="77777777" w:rsidR="00CD4212" w:rsidRPr="00CB315F" w:rsidRDefault="00CD4212" w:rsidP="00540003">
      <w:pPr>
        <w:spacing w:after="0"/>
        <w:rPr>
          <w:b/>
          <w:sz w:val="20"/>
          <w:szCs w:val="20"/>
        </w:rPr>
      </w:pPr>
    </w:p>
    <w:p w14:paraId="14DC7B98" w14:textId="77777777" w:rsidR="00D5014B" w:rsidRPr="00CB315F" w:rsidRDefault="00D5014B" w:rsidP="00540003">
      <w:pPr>
        <w:spacing w:after="0"/>
        <w:rPr>
          <w:sz w:val="20"/>
          <w:szCs w:val="20"/>
        </w:rPr>
      </w:pPr>
      <w:r w:rsidRPr="00CB315F">
        <w:rPr>
          <w:b/>
          <w:sz w:val="20"/>
          <w:szCs w:val="20"/>
        </w:rPr>
        <w:t>Téma:</w:t>
      </w:r>
      <w:r w:rsidRPr="00CB315F">
        <w:rPr>
          <w:sz w:val="20"/>
          <w:szCs w:val="20"/>
        </w:rPr>
        <w:t xml:space="preserve"> Hra řešící problematiku ženské emancipace a v širším kontextu otázku lidské důstojnosti. </w:t>
      </w:r>
    </w:p>
    <w:p w14:paraId="697E2772" w14:textId="77777777" w:rsidR="00540003" w:rsidRPr="00CB315F" w:rsidRDefault="00540003" w:rsidP="00540003">
      <w:pPr>
        <w:spacing w:after="0"/>
        <w:rPr>
          <w:b/>
          <w:sz w:val="20"/>
          <w:szCs w:val="20"/>
        </w:rPr>
      </w:pPr>
    </w:p>
    <w:p w14:paraId="27BC2738" w14:textId="77777777" w:rsidR="00C424B5" w:rsidRPr="00CB315F" w:rsidRDefault="00540003" w:rsidP="00540003">
      <w:pPr>
        <w:spacing w:after="0"/>
        <w:rPr>
          <w:sz w:val="20"/>
          <w:szCs w:val="20"/>
        </w:rPr>
      </w:pPr>
      <w:r w:rsidRPr="00CB315F">
        <w:rPr>
          <w:b/>
          <w:sz w:val="20"/>
          <w:szCs w:val="20"/>
        </w:rPr>
        <w:t>Motivy:</w:t>
      </w:r>
      <w:r w:rsidRPr="00CB315F">
        <w:rPr>
          <w:sz w:val="20"/>
          <w:szCs w:val="20"/>
        </w:rPr>
        <w:t xml:space="preserve"> nevychovanost, nevzdělanost, prostořekost, vulgarita, sázka, emancipace, důstojnost, přátelství, láska, proměna, lhostejnost, bezohlednost, odhodlanost, chudoba</w:t>
      </w:r>
      <w:r w:rsidR="0022530B" w:rsidRPr="00CB315F">
        <w:rPr>
          <w:sz w:val="20"/>
          <w:szCs w:val="20"/>
        </w:rPr>
        <w:t>, blahobyt, porozumění</w:t>
      </w:r>
    </w:p>
    <w:p w14:paraId="78394AE9" w14:textId="77777777" w:rsidR="00540003" w:rsidRPr="00CB315F" w:rsidRDefault="00540003" w:rsidP="00540003">
      <w:pPr>
        <w:spacing w:after="0"/>
        <w:rPr>
          <w:sz w:val="20"/>
          <w:szCs w:val="20"/>
        </w:rPr>
      </w:pPr>
    </w:p>
    <w:p w14:paraId="48FBB5FE" w14:textId="77777777" w:rsidR="00C424B5" w:rsidRPr="00CB315F" w:rsidRDefault="007A3379" w:rsidP="00540003">
      <w:pPr>
        <w:spacing w:after="0"/>
        <w:rPr>
          <w:b/>
          <w:sz w:val="20"/>
          <w:szCs w:val="20"/>
        </w:rPr>
      </w:pPr>
      <w:r w:rsidRPr="00CB315F">
        <w:rPr>
          <w:b/>
          <w:sz w:val="20"/>
          <w:szCs w:val="20"/>
        </w:rPr>
        <w:t xml:space="preserve">Hlavní myšlenka: </w:t>
      </w:r>
    </w:p>
    <w:p w14:paraId="7B81BA18" w14:textId="77777777" w:rsidR="00AA4D5D" w:rsidRPr="00CB315F" w:rsidRDefault="007A3379" w:rsidP="00AA4D5D">
      <w:pPr>
        <w:spacing w:after="0"/>
        <w:rPr>
          <w:color w:val="000000"/>
          <w:sz w:val="20"/>
          <w:szCs w:val="20"/>
        </w:rPr>
      </w:pPr>
      <w:r w:rsidRPr="00CB315F">
        <w:rPr>
          <w:color w:val="000000"/>
          <w:sz w:val="20"/>
          <w:szCs w:val="20"/>
        </w:rPr>
        <w:t>Shaw představuje konfrontaci dvou světů: vyšší a nižší společnosti</w:t>
      </w:r>
      <w:r w:rsidR="00AA4D5D" w:rsidRPr="00CB315F">
        <w:rPr>
          <w:color w:val="000000"/>
          <w:sz w:val="20"/>
          <w:szCs w:val="20"/>
        </w:rPr>
        <w:t xml:space="preserve"> (odlišnosti nejen v chování, ale </w:t>
      </w:r>
    </w:p>
    <w:p w14:paraId="3ACD2F58" w14:textId="77777777" w:rsidR="007A3379" w:rsidRPr="00CB315F" w:rsidRDefault="00AA4D5D" w:rsidP="00AA4D5D">
      <w:pPr>
        <w:spacing w:after="0"/>
        <w:rPr>
          <w:color w:val="000000"/>
          <w:sz w:val="20"/>
          <w:szCs w:val="20"/>
        </w:rPr>
      </w:pPr>
      <w:r w:rsidRPr="00CB315F">
        <w:rPr>
          <w:color w:val="000000"/>
          <w:sz w:val="20"/>
          <w:szCs w:val="20"/>
        </w:rPr>
        <w:t>i v užití jazykových prostředků)</w:t>
      </w:r>
      <w:r w:rsidR="007A3379" w:rsidRPr="00CB315F">
        <w:rPr>
          <w:color w:val="000000"/>
          <w:sz w:val="20"/>
          <w:szCs w:val="20"/>
        </w:rPr>
        <w:t xml:space="preserve">.  Autor </w:t>
      </w:r>
      <w:r w:rsidRPr="00CB315F">
        <w:rPr>
          <w:color w:val="000000"/>
          <w:sz w:val="20"/>
          <w:szCs w:val="20"/>
        </w:rPr>
        <w:t>podrobuje kritice společenské předsudky, konvence</w:t>
      </w:r>
      <w:r w:rsidR="007A3379" w:rsidRPr="00CB315F">
        <w:rPr>
          <w:color w:val="000000"/>
          <w:sz w:val="20"/>
          <w:szCs w:val="20"/>
        </w:rPr>
        <w:t xml:space="preserve"> </w:t>
      </w:r>
      <w:r w:rsidRPr="00CB315F">
        <w:rPr>
          <w:color w:val="000000"/>
          <w:sz w:val="20"/>
          <w:szCs w:val="20"/>
        </w:rPr>
        <w:t xml:space="preserve">a lidské slabosti, které považuje za hloupé a nebezpečné. </w:t>
      </w:r>
      <w:r w:rsidR="00B5586F" w:rsidRPr="00CB315F">
        <w:rPr>
          <w:color w:val="000000"/>
          <w:sz w:val="20"/>
          <w:szCs w:val="20"/>
        </w:rPr>
        <w:t xml:space="preserve">Zaměřuje se na problematiku ženské emancipace. </w:t>
      </w:r>
    </w:p>
    <w:p w14:paraId="6C9E09EC" w14:textId="77777777" w:rsidR="00C424B5" w:rsidRPr="00CB315F" w:rsidRDefault="00C424B5" w:rsidP="00540003">
      <w:pPr>
        <w:spacing w:after="0"/>
        <w:rPr>
          <w:sz w:val="20"/>
          <w:szCs w:val="20"/>
        </w:rPr>
      </w:pPr>
    </w:p>
    <w:p w14:paraId="05EFA377" w14:textId="77777777" w:rsidR="00C424B5" w:rsidRPr="00CB315F" w:rsidRDefault="00ED16BC" w:rsidP="00540003">
      <w:pPr>
        <w:spacing w:after="0"/>
        <w:rPr>
          <w:sz w:val="20"/>
          <w:szCs w:val="20"/>
        </w:rPr>
      </w:pPr>
      <w:r w:rsidRPr="00CB315F">
        <w:rPr>
          <w:b/>
          <w:sz w:val="20"/>
          <w:szCs w:val="20"/>
        </w:rPr>
        <w:t>Časoprostor</w:t>
      </w:r>
      <w:r w:rsidRPr="00CB315F">
        <w:rPr>
          <w:sz w:val="20"/>
          <w:szCs w:val="20"/>
        </w:rPr>
        <w:t xml:space="preserve">: poč. 20. stol.; Londýn (Anglie) </w:t>
      </w:r>
    </w:p>
    <w:p w14:paraId="555EC21A" w14:textId="77777777" w:rsidR="00C424B5" w:rsidRPr="00CB315F" w:rsidRDefault="00C424B5" w:rsidP="00540003">
      <w:pPr>
        <w:spacing w:after="0"/>
        <w:rPr>
          <w:sz w:val="20"/>
          <w:szCs w:val="20"/>
        </w:rPr>
      </w:pPr>
    </w:p>
    <w:p w14:paraId="2F49504A" w14:textId="77777777" w:rsidR="00C424B5" w:rsidRPr="00CB315F" w:rsidRDefault="00601065" w:rsidP="00540003">
      <w:pPr>
        <w:spacing w:after="0"/>
        <w:rPr>
          <w:b/>
          <w:sz w:val="20"/>
          <w:szCs w:val="20"/>
        </w:rPr>
      </w:pPr>
      <w:r w:rsidRPr="00CB315F">
        <w:rPr>
          <w:b/>
          <w:sz w:val="20"/>
          <w:szCs w:val="20"/>
        </w:rPr>
        <w:t>Kompozice:</w:t>
      </w:r>
    </w:p>
    <w:p w14:paraId="2A99EF7D" w14:textId="77777777" w:rsidR="00601065" w:rsidRPr="00CB315F" w:rsidRDefault="00601065" w:rsidP="00540003">
      <w:pPr>
        <w:spacing w:after="0"/>
        <w:rPr>
          <w:sz w:val="20"/>
          <w:szCs w:val="20"/>
        </w:rPr>
      </w:pPr>
      <w:r w:rsidRPr="00CB315F">
        <w:rPr>
          <w:sz w:val="20"/>
          <w:szCs w:val="20"/>
        </w:rPr>
        <w:t>- hra obsahuje 5 dějství + doslov, ve kterém jsou dokresleny osudy jednotlivých postav</w:t>
      </w:r>
      <w:r w:rsidR="00E232CA" w:rsidRPr="00CB315F">
        <w:rPr>
          <w:sz w:val="20"/>
          <w:szCs w:val="20"/>
        </w:rPr>
        <w:t xml:space="preserve">; </w:t>
      </w:r>
    </w:p>
    <w:p w14:paraId="6E85689F" w14:textId="77777777" w:rsidR="00E232CA" w:rsidRPr="00CB315F" w:rsidRDefault="00E232CA" w:rsidP="00540003">
      <w:pPr>
        <w:spacing w:after="0"/>
        <w:rPr>
          <w:sz w:val="20"/>
          <w:szCs w:val="20"/>
        </w:rPr>
      </w:pPr>
      <w:r w:rsidRPr="00CB315F">
        <w:rPr>
          <w:sz w:val="20"/>
          <w:szCs w:val="20"/>
        </w:rPr>
        <w:t xml:space="preserve">- děj je řazen </w:t>
      </w:r>
      <w:r w:rsidRPr="00CB315F">
        <w:rPr>
          <w:i/>
          <w:sz w:val="20"/>
          <w:szCs w:val="20"/>
          <w:u w:val="single"/>
        </w:rPr>
        <w:t xml:space="preserve">chronologicky </w:t>
      </w:r>
    </w:p>
    <w:p w14:paraId="0F0B9047" w14:textId="77777777" w:rsidR="00E10906" w:rsidRPr="00CB315F" w:rsidRDefault="00E10906" w:rsidP="00540003">
      <w:pPr>
        <w:spacing w:after="0"/>
        <w:rPr>
          <w:sz w:val="20"/>
          <w:szCs w:val="20"/>
        </w:rPr>
      </w:pPr>
      <w:r w:rsidRPr="00CB315F">
        <w:rPr>
          <w:b/>
          <w:i/>
          <w:sz w:val="20"/>
          <w:szCs w:val="20"/>
        </w:rPr>
        <w:t>1. Expozice</w:t>
      </w:r>
      <w:r w:rsidRPr="00CB315F">
        <w:rPr>
          <w:sz w:val="20"/>
          <w:szCs w:val="20"/>
        </w:rPr>
        <w:t xml:space="preserve"> = představení postav a tématu; setkání </w:t>
      </w:r>
      <w:proofErr w:type="spellStart"/>
      <w:r w:rsidRPr="00CB315F">
        <w:rPr>
          <w:sz w:val="20"/>
          <w:szCs w:val="20"/>
        </w:rPr>
        <w:t>Higginse</w:t>
      </w:r>
      <w:proofErr w:type="spellEnd"/>
      <w:r w:rsidRPr="00CB315F">
        <w:rPr>
          <w:sz w:val="20"/>
          <w:szCs w:val="20"/>
        </w:rPr>
        <w:t xml:space="preserve"> s </w:t>
      </w:r>
      <w:r w:rsidR="00DA6A41" w:rsidRPr="00CB315F">
        <w:rPr>
          <w:sz w:val="20"/>
          <w:szCs w:val="20"/>
        </w:rPr>
        <w:t>Lí</w:t>
      </w:r>
      <w:r w:rsidRPr="00CB315F">
        <w:rPr>
          <w:sz w:val="20"/>
          <w:szCs w:val="20"/>
        </w:rPr>
        <w:t xml:space="preserve">zou </w:t>
      </w:r>
      <w:proofErr w:type="spellStart"/>
      <w:r w:rsidRPr="00CB315F">
        <w:rPr>
          <w:sz w:val="20"/>
          <w:szCs w:val="20"/>
        </w:rPr>
        <w:t>Doolittlovou</w:t>
      </w:r>
      <w:proofErr w:type="spellEnd"/>
      <w:r w:rsidRPr="00CB315F">
        <w:rPr>
          <w:sz w:val="20"/>
          <w:szCs w:val="20"/>
        </w:rPr>
        <w:t xml:space="preserve"> </w:t>
      </w:r>
    </w:p>
    <w:p w14:paraId="49AAB8A7" w14:textId="77777777" w:rsidR="00E10906" w:rsidRPr="00CB315F" w:rsidRDefault="00A25A18" w:rsidP="00540003">
      <w:pPr>
        <w:spacing w:after="0"/>
        <w:rPr>
          <w:sz w:val="20"/>
          <w:szCs w:val="20"/>
        </w:rPr>
      </w:pPr>
      <w:r w:rsidRPr="00CB315F">
        <w:rPr>
          <w:b/>
          <w:i/>
          <w:sz w:val="20"/>
          <w:szCs w:val="20"/>
        </w:rPr>
        <w:t>2. Kolize</w:t>
      </w:r>
      <w:r w:rsidRPr="00CB315F">
        <w:rPr>
          <w:sz w:val="20"/>
          <w:szCs w:val="20"/>
        </w:rPr>
        <w:t xml:space="preserve"> = sázka </w:t>
      </w:r>
      <w:proofErr w:type="spellStart"/>
      <w:r w:rsidRPr="00CB315F">
        <w:rPr>
          <w:sz w:val="20"/>
          <w:szCs w:val="20"/>
        </w:rPr>
        <w:t>Higginse</w:t>
      </w:r>
      <w:proofErr w:type="spellEnd"/>
      <w:r w:rsidRPr="00CB315F">
        <w:rPr>
          <w:sz w:val="20"/>
          <w:szCs w:val="20"/>
        </w:rPr>
        <w:t xml:space="preserve"> a </w:t>
      </w:r>
      <w:proofErr w:type="spellStart"/>
      <w:r w:rsidRPr="00CB315F">
        <w:rPr>
          <w:sz w:val="20"/>
          <w:szCs w:val="20"/>
        </w:rPr>
        <w:t>Pickeringa</w:t>
      </w:r>
      <w:proofErr w:type="spellEnd"/>
    </w:p>
    <w:p w14:paraId="357AB5BC" w14:textId="77777777" w:rsidR="00A25A18" w:rsidRPr="00CB315F" w:rsidRDefault="00CD70A5" w:rsidP="00540003">
      <w:pPr>
        <w:spacing w:after="0"/>
        <w:rPr>
          <w:sz w:val="20"/>
          <w:szCs w:val="20"/>
        </w:rPr>
      </w:pPr>
      <w:r w:rsidRPr="00CB315F">
        <w:rPr>
          <w:b/>
          <w:i/>
          <w:sz w:val="20"/>
          <w:szCs w:val="20"/>
        </w:rPr>
        <w:t>3. Krize</w:t>
      </w:r>
      <w:r w:rsidRPr="00CB315F">
        <w:rPr>
          <w:sz w:val="20"/>
          <w:szCs w:val="20"/>
        </w:rPr>
        <w:t xml:space="preserve"> = </w:t>
      </w:r>
      <w:r w:rsidR="00DA6A41" w:rsidRPr="00CB315F">
        <w:rPr>
          <w:sz w:val="20"/>
          <w:szCs w:val="20"/>
        </w:rPr>
        <w:t xml:space="preserve"> Lí</w:t>
      </w:r>
      <w:r w:rsidR="007F1AB2" w:rsidRPr="00CB315F">
        <w:rPr>
          <w:sz w:val="20"/>
          <w:szCs w:val="20"/>
        </w:rPr>
        <w:t xml:space="preserve">zina proměna po šesti měsících, vybraným chováním ohromí společnost </w:t>
      </w:r>
    </w:p>
    <w:p w14:paraId="3817A3D6" w14:textId="77777777" w:rsidR="001B1416" w:rsidRDefault="00A97E57" w:rsidP="00540003">
      <w:pPr>
        <w:spacing w:after="0"/>
        <w:rPr>
          <w:sz w:val="20"/>
          <w:szCs w:val="20"/>
        </w:rPr>
      </w:pPr>
      <w:r w:rsidRPr="00CB315F">
        <w:rPr>
          <w:b/>
          <w:i/>
          <w:sz w:val="20"/>
          <w:szCs w:val="20"/>
        </w:rPr>
        <w:t>4. Peripetie</w:t>
      </w:r>
      <w:r w:rsidRPr="00CB315F">
        <w:rPr>
          <w:sz w:val="20"/>
          <w:szCs w:val="20"/>
        </w:rPr>
        <w:t xml:space="preserve"> = Lize se nedostává uznání a pochvaly od </w:t>
      </w:r>
      <w:proofErr w:type="spellStart"/>
      <w:r w:rsidRPr="00CB315F">
        <w:rPr>
          <w:sz w:val="20"/>
          <w:szCs w:val="20"/>
        </w:rPr>
        <w:t>Higginse</w:t>
      </w:r>
      <w:proofErr w:type="spellEnd"/>
      <w:r w:rsidRPr="00CB315F">
        <w:rPr>
          <w:sz w:val="20"/>
          <w:szCs w:val="20"/>
        </w:rPr>
        <w:t xml:space="preserve">, a proto utíká k jeho matce; </w:t>
      </w:r>
    </w:p>
    <w:p w14:paraId="3F9AC9AF" w14:textId="19825586" w:rsidR="00A25A18" w:rsidRPr="00CB315F" w:rsidRDefault="00A97E57" w:rsidP="00540003">
      <w:pPr>
        <w:spacing w:after="0"/>
        <w:rPr>
          <w:sz w:val="20"/>
          <w:szCs w:val="20"/>
        </w:rPr>
      </w:pPr>
      <w:r w:rsidRPr="00CB315F">
        <w:rPr>
          <w:sz w:val="20"/>
          <w:szCs w:val="20"/>
        </w:rPr>
        <w:t xml:space="preserve">mezitím se Lízin otec stane boháčem </w:t>
      </w:r>
    </w:p>
    <w:p w14:paraId="303816FE" w14:textId="77777777" w:rsidR="00A97E57" w:rsidRPr="00CB315F" w:rsidRDefault="00A97E57" w:rsidP="00540003">
      <w:pPr>
        <w:spacing w:after="0"/>
        <w:rPr>
          <w:sz w:val="20"/>
          <w:szCs w:val="20"/>
        </w:rPr>
      </w:pPr>
      <w:r w:rsidRPr="00CB315F">
        <w:rPr>
          <w:b/>
          <w:i/>
          <w:sz w:val="20"/>
          <w:szCs w:val="20"/>
        </w:rPr>
        <w:t>5. Katastrofa:</w:t>
      </w:r>
      <w:r w:rsidR="00DA6A41" w:rsidRPr="00CB315F">
        <w:rPr>
          <w:sz w:val="20"/>
          <w:szCs w:val="20"/>
        </w:rPr>
        <w:t xml:space="preserve"> usmíření mezi Lí</w:t>
      </w:r>
      <w:r w:rsidRPr="00CB315F">
        <w:rPr>
          <w:sz w:val="20"/>
          <w:szCs w:val="20"/>
        </w:rPr>
        <w:t xml:space="preserve">zou a </w:t>
      </w:r>
      <w:proofErr w:type="spellStart"/>
      <w:r w:rsidRPr="00CB315F">
        <w:rPr>
          <w:sz w:val="20"/>
          <w:szCs w:val="20"/>
        </w:rPr>
        <w:t>Higginsem</w:t>
      </w:r>
      <w:proofErr w:type="spellEnd"/>
      <w:r w:rsidRPr="00CB315F">
        <w:rPr>
          <w:sz w:val="20"/>
          <w:szCs w:val="20"/>
        </w:rPr>
        <w:t xml:space="preserve">; sňatek Lízy s chudým </w:t>
      </w:r>
      <w:proofErr w:type="spellStart"/>
      <w:r w:rsidRPr="00CB315F">
        <w:rPr>
          <w:sz w:val="20"/>
          <w:szCs w:val="20"/>
        </w:rPr>
        <w:t>Freddym</w:t>
      </w:r>
      <w:proofErr w:type="spellEnd"/>
      <w:r w:rsidR="00CD70A5" w:rsidRPr="00CB315F">
        <w:rPr>
          <w:sz w:val="20"/>
          <w:szCs w:val="20"/>
        </w:rPr>
        <w:t xml:space="preserve"> </w:t>
      </w:r>
    </w:p>
    <w:p w14:paraId="72D6CEA2" w14:textId="77777777" w:rsidR="00C424B5" w:rsidRPr="00CB315F" w:rsidRDefault="00BC7AD8" w:rsidP="00540003">
      <w:pPr>
        <w:spacing w:after="0"/>
        <w:rPr>
          <w:sz w:val="20"/>
          <w:szCs w:val="20"/>
        </w:rPr>
      </w:pPr>
      <w:r w:rsidRPr="00CB315F">
        <w:rPr>
          <w:sz w:val="20"/>
          <w:szCs w:val="20"/>
        </w:rPr>
        <w:t>Z</w:t>
      </w:r>
      <w:r w:rsidR="0044289C" w:rsidRPr="00CB315F">
        <w:rPr>
          <w:sz w:val="20"/>
          <w:szCs w:val="20"/>
        </w:rPr>
        <w:t>ávěr hry lze označit jako happy</w:t>
      </w:r>
      <w:r w:rsidRPr="00CB315F">
        <w:rPr>
          <w:sz w:val="20"/>
          <w:szCs w:val="20"/>
        </w:rPr>
        <w:t xml:space="preserve">end, avšak pouze za zdánlivý, falešný. </w:t>
      </w:r>
    </w:p>
    <w:p w14:paraId="35C21E2E" w14:textId="77777777" w:rsidR="00BC7AD8" w:rsidRPr="00CB315F" w:rsidRDefault="00BC7AD8" w:rsidP="00D141E6">
      <w:pPr>
        <w:spacing w:after="0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730C91F7" w14:textId="77777777" w:rsidR="00D141E6" w:rsidRPr="00CB315F" w:rsidRDefault="00601065" w:rsidP="00D141E6">
      <w:pPr>
        <w:spacing w:after="0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CB315F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Postavy: </w:t>
      </w:r>
    </w:p>
    <w:p w14:paraId="4448A6F8" w14:textId="5A3D5FF9" w:rsidR="00601065" w:rsidRPr="00CB315F" w:rsidRDefault="00601065" w:rsidP="00D141E6">
      <w:pPr>
        <w:spacing w:after="0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Henry </w:t>
      </w:r>
      <w:proofErr w:type="spellStart"/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>Higgins</w:t>
      </w:r>
      <w:proofErr w:type="spellEnd"/>
      <w:r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–</w:t>
      </w:r>
      <w:r w:rsidR="00DA6A41"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londýnský</w:t>
      </w:r>
      <w:r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 profesor fonetiky; starý mládenec, omezený svým citovým konzervatismem; samolibost, nezájem o další osud Lízy </w:t>
      </w:r>
    </w:p>
    <w:p w14:paraId="43DB9704" w14:textId="77777777" w:rsidR="00221CBD" w:rsidRDefault="00221CBD" w:rsidP="00D141E6">
      <w:pPr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</w:p>
    <w:p w14:paraId="323A43D9" w14:textId="1AF1A88B" w:rsidR="00601065" w:rsidRPr="00CB315F" w:rsidRDefault="00601065" w:rsidP="00D141E6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Líza </w:t>
      </w:r>
      <w:proofErr w:type="spellStart"/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>Doolittlová</w:t>
      </w:r>
      <w:proofErr w:type="spellEnd"/>
      <w:r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(Eliza)</w:t>
      </w:r>
      <w:r w:rsidRPr="00CB315F">
        <w:rPr>
          <w:rFonts w:ascii="Times New Roman" w:hAnsi="Times New Roman" w:cs="Times New Roman"/>
          <w:i/>
          <w:color w:val="000000"/>
          <w:sz w:val="20"/>
          <w:szCs w:val="20"/>
        </w:rPr>
        <w:t xml:space="preserve"> </w:t>
      </w:r>
      <w:r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– pouliční květinářka; přirozená, bystrá, půvabná, emancipovaná (morální převaha nad světem vyšší  společnosti)  </w:t>
      </w:r>
    </w:p>
    <w:p w14:paraId="02FF65D1" w14:textId="77777777" w:rsidR="00221CBD" w:rsidRDefault="00221CBD" w:rsidP="00D141E6">
      <w:pPr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</w:p>
    <w:p w14:paraId="0049A7D0" w14:textId="2E5B635B" w:rsidR="00601065" w:rsidRPr="00CB315F" w:rsidRDefault="00601065" w:rsidP="00D141E6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>Pickering</w:t>
      </w:r>
      <w:proofErr w:type="spellEnd"/>
      <w:r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– plukovník, </w:t>
      </w:r>
      <w:proofErr w:type="spellStart"/>
      <w:r w:rsidRPr="00CB315F">
        <w:rPr>
          <w:rFonts w:ascii="Times New Roman" w:hAnsi="Times New Roman" w:cs="Times New Roman"/>
          <w:color w:val="000000"/>
          <w:sz w:val="20"/>
          <w:szCs w:val="20"/>
        </w:rPr>
        <w:t>Higginsův</w:t>
      </w:r>
      <w:proofErr w:type="spellEnd"/>
      <w:r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přítel; chová se jako gentleman, jinak je k Líze rovněž nezodpovědný, bezstarostný</w:t>
      </w:r>
      <w:r w:rsidR="00065B2D"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; expert na indické jazyky </w:t>
      </w:r>
    </w:p>
    <w:p w14:paraId="15F33595" w14:textId="77777777" w:rsidR="00221CBD" w:rsidRDefault="00221CBD" w:rsidP="00D141E6">
      <w:pPr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</w:p>
    <w:p w14:paraId="24B79115" w14:textId="661D87E4" w:rsidR="00601065" w:rsidRPr="00CB315F" w:rsidRDefault="00357D4F" w:rsidP="00D141E6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Alfréd </w:t>
      </w:r>
      <w:proofErr w:type="spellStart"/>
      <w:r w:rsidR="00601065"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>Doolittle</w:t>
      </w:r>
      <w:proofErr w:type="spellEnd"/>
      <w:r w:rsidR="00DA6A41"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– Lí</w:t>
      </w:r>
      <w:r w:rsidR="00601065" w:rsidRPr="00CB315F">
        <w:rPr>
          <w:rFonts w:ascii="Times New Roman" w:hAnsi="Times New Roman" w:cs="Times New Roman"/>
          <w:color w:val="000000"/>
          <w:sz w:val="20"/>
          <w:szCs w:val="20"/>
        </w:rPr>
        <w:t>zin otec, popelář</w:t>
      </w:r>
      <w:r w:rsidR="00DE4695" w:rsidRPr="00CB315F">
        <w:rPr>
          <w:rFonts w:ascii="Times New Roman" w:hAnsi="Times New Roman" w:cs="Times New Roman"/>
          <w:color w:val="000000"/>
          <w:sz w:val="20"/>
          <w:szCs w:val="20"/>
        </w:rPr>
        <w:t>, alkoholik</w:t>
      </w:r>
      <w:r w:rsidR="00601065"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; svérázný typ, přizpůsobivý konvenčním mravům vyšší společnosti (využívá pro sebe peněz z milionářovy nadace, ač penězi dosud pohrdal)   </w:t>
      </w:r>
    </w:p>
    <w:p w14:paraId="6766998C" w14:textId="77777777" w:rsidR="00221CBD" w:rsidRDefault="00221CBD" w:rsidP="00D141E6">
      <w:pPr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</w:p>
    <w:p w14:paraId="3145A727" w14:textId="0D5A972F" w:rsidR="00601065" w:rsidRPr="00CB315F" w:rsidRDefault="00601065" w:rsidP="00D141E6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paní </w:t>
      </w:r>
      <w:proofErr w:type="spellStart"/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>Pearcová</w:t>
      </w:r>
      <w:proofErr w:type="spellEnd"/>
      <w:r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proofErr w:type="spellStart"/>
      <w:r w:rsidRPr="00CB315F">
        <w:rPr>
          <w:rFonts w:ascii="Times New Roman" w:hAnsi="Times New Roman" w:cs="Times New Roman"/>
          <w:color w:val="000000"/>
          <w:sz w:val="20"/>
          <w:szCs w:val="20"/>
        </w:rPr>
        <w:t>Higginsova</w:t>
      </w:r>
      <w:proofErr w:type="spellEnd"/>
      <w:r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hospodyně; milá, starostlivá, svého pána zná velmi dobře </w:t>
      </w:r>
    </w:p>
    <w:p w14:paraId="182CE504" w14:textId="77777777" w:rsidR="00221CBD" w:rsidRDefault="00221CBD" w:rsidP="00D141E6">
      <w:pPr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</w:p>
    <w:p w14:paraId="582A40D5" w14:textId="420D6D74" w:rsidR="00601065" w:rsidRPr="00CB315F" w:rsidRDefault="00357D4F" w:rsidP="00D141E6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paní </w:t>
      </w:r>
      <w:proofErr w:type="spellStart"/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>Higginsová</w:t>
      </w:r>
      <w:proofErr w:type="spellEnd"/>
      <w:r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– matka Henryho; v</w:t>
      </w:r>
      <w:r w:rsidR="00DA6A41" w:rsidRPr="00CB315F">
        <w:rPr>
          <w:rFonts w:ascii="Times New Roman" w:hAnsi="Times New Roman" w:cs="Times New Roman"/>
          <w:color w:val="000000"/>
          <w:sz w:val="20"/>
          <w:szCs w:val="20"/>
        </w:rPr>
        <w:t>elmi milá a starostlivá dáma, Lí</w:t>
      </w:r>
      <w:r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zu si oblíbila a nabídla jí pomoc </w:t>
      </w:r>
    </w:p>
    <w:p w14:paraId="54E3CBC7" w14:textId="77777777" w:rsidR="00221CBD" w:rsidRDefault="00221CBD" w:rsidP="00D141E6">
      <w:pPr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</w:p>
    <w:p w14:paraId="68061806" w14:textId="18717D62" w:rsidR="00357D4F" w:rsidRPr="00CB315F" w:rsidRDefault="00A47CF0" w:rsidP="00D141E6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>Freddy</w:t>
      </w:r>
      <w:proofErr w:type="spellEnd"/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 </w:t>
      </w:r>
      <w:proofErr w:type="spellStart"/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>Eynsford</w:t>
      </w:r>
      <w:proofErr w:type="spellEnd"/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 </w:t>
      </w:r>
      <w:proofErr w:type="spellStart"/>
      <w:r w:rsidRPr="00CB315F">
        <w:rPr>
          <w:rFonts w:ascii="Times New Roman" w:hAnsi="Times New Roman" w:cs="Times New Roman"/>
          <w:b/>
          <w:i/>
          <w:color w:val="000000"/>
          <w:sz w:val="20"/>
          <w:szCs w:val="20"/>
        </w:rPr>
        <w:t>Hill</w:t>
      </w:r>
      <w:proofErr w:type="spellEnd"/>
      <w:r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 - </w:t>
      </w:r>
      <w:r w:rsidR="004018E9" w:rsidRPr="00CB315F">
        <w:rPr>
          <w:rFonts w:ascii="Times New Roman" w:hAnsi="Times New Roman" w:cs="Times New Roman"/>
          <w:color w:val="000000"/>
          <w:sz w:val="20"/>
          <w:szCs w:val="20"/>
        </w:rPr>
        <w:t>spole</w:t>
      </w:r>
      <w:r w:rsidR="00DA6A41" w:rsidRPr="00CB315F">
        <w:rPr>
          <w:rFonts w:ascii="Times New Roman" w:hAnsi="Times New Roman" w:cs="Times New Roman"/>
          <w:color w:val="000000"/>
          <w:sz w:val="20"/>
          <w:szCs w:val="20"/>
        </w:rPr>
        <w:t>čenský outsider zamilovaný do Lí</w:t>
      </w:r>
      <w:r w:rsidR="004018E9"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zy, který pro ni zdaleka není ideálním partnerem, převyšuje ho </w:t>
      </w:r>
      <w:r w:rsidR="00DA6A41" w:rsidRPr="00CB315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4018E9" w:rsidRPr="00CB315F">
        <w:rPr>
          <w:rFonts w:ascii="Times New Roman" w:hAnsi="Times New Roman" w:cs="Times New Roman"/>
          <w:color w:val="000000"/>
          <w:sz w:val="20"/>
          <w:szCs w:val="20"/>
        </w:rPr>
        <w:t>několikanásobně  svou citlivostí a inteligencí; jeho lásku nakonec opětuje</w:t>
      </w:r>
    </w:p>
    <w:p w14:paraId="4CD4868E" w14:textId="77777777" w:rsidR="00601065" w:rsidRPr="00D141E6" w:rsidRDefault="00601065" w:rsidP="00D141E6">
      <w:pPr>
        <w:spacing w:after="0"/>
        <w:rPr>
          <w:rFonts w:ascii="Times New Roman" w:hAnsi="Times New Roman" w:cs="Times New Roman"/>
          <w:b/>
          <w:i/>
          <w:color w:val="000000"/>
          <w:sz w:val="16"/>
          <w:szCs w:val="16"/>
        </w:rPr>
      </w:pPr>
    </w:p>
    <w:p w14:paraId="2B75149A" w14:textId="77777777" w:rsidR="001A50B2" w:rsidRDefault="001A50B2" w:rsidP="00D141E6">
      <w:pPr>
        <w:tabs>
          <w:tab w:val="left" w:pos="2430"/>
        </w:tabs>
        <w:spacing w:after="0"/>
        <w:rPr>
          <w:rFonts w:ascii="Times New Roman" w:hAnsi="Times New Roman" w:cs="Times New Roman"/>
          <w:b/>
          <w:color w:val="000000"/>
        </w:rPr>
      </w:pPr>
    </w:p>
    <w:p w14:paraId="103AD067" w14:textId="3918F045" w:rsidR="00D141E6" w:rsidRPr="00E70838" w:rsidRDefault="00D141E6" w:rsidP="00D141E6">
      <w:pPr>
        <w:tabs>
          <w:tab w:val="left" w:pos="2430"/>
        </w:tabs>
        <w:spacing w:after="0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b/>
          <w:color w:val="000000"/>
          <w:sz w:val="20"/>
          <w:szCs w:val="20"/>
        </w:rPr>
        <w:lastRenderedPageBreak/>
        <w:t xml:space="preserve">Jazykové prostředky: </w:t>
      </w:r>
    </w:p>
    <w:p w14:paraId="56FB59CA" w14:textId="77777777" w:rsidR="009E7A16" w:rsidRPr="00E70838" w:rsidRDefault="009E7A16" w:rsidP="009E7A1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- spisovný jazyk, někdy až knižní jazyk 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(pokud vypravěč hovoří o </w:t>
      </w:r>
      <w:proofErr w:type="spellStart"/>
      <w:r w:rsidRPr="00E70838">
        <w:rPr>
          <w:rFonts w:ascii="Times New Roman" w:hAnsi="Times New Roman" w:cs="Times New Roman"/>
          <w:color w:val="000000"/>
          <w:sz w:val="20"/>
          <w:szCs w:val="20"/>
        </w:rPr>
        <w:t>Higginsovi</w:t>
      </w:r>
      <w:proofErr w:type="spellEnd"/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– váženém profesorovi); v souvislosti s </w:t>
      </w:r>
      <w:proofErr w:type="spellStart"/>
      <w:r w:rsidRPr="00E70838">
        <w:rPr>
          <w:rFonts w:ascii="Times New Roman" w:hAnsi="Times New Roman" w:cs="Times New Roman"/>
          <w:color w:val="000000"/>
          <w:sz w:val="20"/>
          <w:szCs w:val="20"/>
        </w:rPr>
        <w:t>Higginsovým</w:t>
      </w:r>
      <w:proofErr w:type="spellEnd"/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chováním vzniká satirický obraz jeho osobnosti;</w:t>
      </w: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 hovorový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jazyk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, objevují se </w:t>
      </w: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nespisovné výrazy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proofErr w:type="spellStart"/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>vo</w:t>
      </w:r>
      <w:proofErr w:type="spellEnd"/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 xml:space="preserve">, </w:t>
      </w:r>
      <w:proofErr w:type="spellStart"/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>ňakej</w:t>
      </w:r>
      <w:proofErr w:type="spellEnd"/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 xml:space="preserve">, fízl, </w:t>
      </w:r>
      <w:proofErr w:type="spellStart"/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>voporou</w:t>
      </w:r>
      <w:proofErr w:type="spellEnd"/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 xml:space="preserve">, </w:t>
      </w:r>
      <w:proofErr w:type="spellStart"/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>vona</w:t>
      </w:r>
      <w:proofErr w:type="spellEnd"/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), </w:t>
      </w: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prvky londýnského argotu -  </w:t>
      </w:r>
      <w:proofErr w:type="spellStart"/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tzv.cockney</w:t>
      </w:r>
      <w:proofErr w:type="spellEnd"/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 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>[</w:t>
      </w:r>
      <w:proofErr w:type="spellStart"/>
      <w:r w:rsidRPr="00E70838">
        <w:rPr>
          <w:rFonts w:ascii="Times New Roman" w:hAnsi="Times New Roman" w:cs="Times New Roman"/>
          <w:color w:val="000000"/>
          <w:sz w:val="20"/>
          <w:szCs w:val="20"/>
        </w:rPr>
        <w:t>kokny</w:t>
      </w:r>
      <w:proofErr w:type="spellEnd"/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]; </w:t>
      </w: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vulgarismy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archaismy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proofErr w:type="spellStart"/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>milospaní</w:t>
      </w:r>
      <w:proofErr w:type="spellEnd"/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)   </w:t>
      </w:r>
    </w:p>
    <w:p w14:paraId="03B08B87" w14:textId="77777777" w:rsidR="009E7A16" w:rsidRPr="00E70838" w:rsidRDefault="009E7A16" w:rsidP="009E7A16">
      <w:pPr>
        <w:tabs>
          <w:tab w:val="left" w:pos="2430"/>
        </w:tabs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</w:p>
    <w:p w14:paraId="26E57829" w14:textId="4C3F86A0" w:rsidR="009E7A16" w:rsidRPr="00E70838" w:rsidRDefault="009E7A16" w:rsidP="009E7A16">
      <w:pPr>
        <w:tabs>
          <w:tab w:val="left" w:pos="2430"/>
        </w:tabs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- využití jazyka jako diferenciačního (rozlišujícího) a charakterizačního prostředku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(zvl. mluva londýnské spodiny x dokonalost a spisovný projev panstva) = </w:t>
      </w: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postavy z různých společenských vrstev Londýna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3B59B897" w14:textId="77777777" w:rsidR="00D141E6" w:rsidRPr="00E70838" w:rsidRDefault="00D141E6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7C0B4308" w14:textId="77777777" w:rsidR="00D141E6" w:rsidRPr="00E70838" w:rsidRDefault="00D141E6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- inspirace antickým mýtem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o kyperském sochaři </w:t>
      </w:r>
      <w:proofErr w:type="spellStart"/>
      <w:r w:rsidRPr="00E70838">
        <w:rPr>
          <w:rFonts w:ascii="Times New Roman" w:hAnsi="Times New Roman" w:cs="Times New Roman"/>
          <w:color w:val="000000"/>
          <w:sz w:val="20"/>
          <w:szCs w:val="20"/>
        </w:rPr>
        <w:t>Pygmalionovi</w:t>
      </w:r>
      <w:proofErr w:type="spellEnd"/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, který vyřezal ze slonové kosti tak krásnou dívku, že se do ní zamiloval a uprosil bohyni Afroditu, aby jí vdechla život i řeč.</w:t>
      </w:r>
    </w:p>
    <w:p w14:paraId="5717835D" w14:textId="77777777" w:rsidR="00D141E6" w:rsidRPr="00E70838" w:rsidRDefault="00D141E6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>Pygmalion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E70838">
        <w:rPr>
          <w:rFonts w:ascii="Times New Roman" w:hAnsi="Times New Roman" w:cs="Times New Roman"/>
          <w:color w:val="000000"/>
          <w:sz w:val="20"/>
          <w:szCs w:val="20"/>
          <w:u w:val="single"/>
        </w:rPr>
        <w:t xml:space="preserve">profesor </w:t>
      </w:r>
      <w:proofErr w:type="spellStart"/>
      <w:r w:rsidRPr="00E70838">
        <w:rPr>
          <w:rFonts w:ascii="Times New Roman" w:hAnsi="Times New Roman" w:cs="Times New Roman"/>
          <w:color w:val="000000"/>
          <w:sz w:val="20"/>
          <w:szCs w:val="20"/>
          <w:u w:val="single"/>
        </w:rPr>
        <w:t>Higgins</w:t>
      </w:r>
      <w:proofErr w:type="spellEnd"/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>dívka ze slonové kosti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E70838">
        <w:rPr>
          <w:rFonts w:ascii="Times New Roman" w:hAnsi="Times New Roman" w:cs="Times New Roman"/>
          <w:color w:val="000000"/>
          <w:sz w:val="20"/>
          <w:szCs w:val="20"/>
          <w:u w:val="single"/>
        </w:rPr>
        <w:t xml:space="preserve">Líza </w:t>
      </w:r>
      <w:proofErr w:type="spellStart"/>
      <w:r w:rsidRPr="00E70838">
        <w:rPr>
          <w:rFonts w:ascii="Times New Roman" w:hAnsi="Times New Roman" w:cs="Times New Roman"/>
          <w:color w:val="000000"/>
          <w:sz w:val="20"/>
          <w:szCs w:val="20"/>
          <w:u w:val="single"/>
        </w:rPr>
        <w:t>Doolittlová</w:t>
      </w:r>
      <w:proofErr w:type="spellEnd"/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 </w:t>
      </w:r>
    </w:p>
    <w:p w14:paraId="3C17718F" w14:textId="77777777" w:rsidR="00D141E6" w:rsidRPr="00E70838" w:rsidRDefault="00D141E6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60FCF9FC" w14:textId="77777777" w:rsidR="004F532B" w:rsidRPr="00E70838" w:rsidRDefault="005A4AE2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- </w:t>
      </w:r>
      <w:r w:rsidR="00D141E6"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vtipné dialogy</w:t>
      </w:r>
      <w:r w:rsidR="00117C18"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 </w:t>
      </w:r>
      <w:r w:rsidR="000A6298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(Shaw úspěšně navázal na konverzační komedie O. </w:t>
      </w:r>
      <w:proofErr w:type="spellStart"/>
      <w:r w:rsidR="000A6298" w:rsidRPr="00E70838">
        <w:rPr>
          <w:rFonts w:ascii="Times New Roman" w:hAnsi="Times New Roman" w:cs="Times New Roman"/>
          <w:color w:val="000000"/>
          <w:sz w:val="20"/>
          <w:szCs w:val="20"/>
        </w:rPr>
        <w:t>Wildea</w:t>
      </w:r>
      <w:proofErr w:type="spellEnd"/>
      <w:r w:rsidR="000A6298" w:rsidRPr="00E70838">
        <w:rPr>
          <w:rFonts w:ascii="Times New Roman" w:hAnsi="Times New Roman" w:cs="Times New Roman"/>
          <w:color w:val="000000"/>
          <w:sz w:val="20"/>
          <w:szCs w:val="20"/>
        </w:rPr>
        <w:t>),</w:t>
      </w:r>
      <w:r w:rsidR="000C6584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C6584"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přímá řeč</w:t>
      </w:r>
      <w:r w:rsidR="000C6584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640F1AC7" w14:textId="77777777" w:rsidR="004F532B" w:rsidRPr="00E70838" w:rsidRDefault="004F532B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-</w:t>
      </w:r>
      <w:r w:rsidR="00D141E6"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 duchaplná ironie</w:t>
      </w: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 </w:t>
      </w:r>
      <w:r w:rsidR="002F47D8" w:rsidRPr="00E70838">
        <w:rPr>
          <w:rFonts w:ascii="Times New Roman" w:hAnsi="Times New Roman" w:cs="Times New Roman"/>
          <w:color w:val="000000"/>
          <w:sz w:val="20"/>
          <w:szCs w:val="20"/>
        </w:rPr>
        <w:t>(poukazuje na předsudky a společenské konvence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>, vystavuje kritice špatné lidské vlastnosti, umožňuje vyhnout se laciné sentimentálnosti a přidává  hře  na zábavnosti</w:t>
      </w:r>
      <w:r w:rsidR="002F47D8" w:rsidRPr="00E70838">
        <w:rPr>
          <w:rFonts w:ascii="Times New Roman" w:hAnsi="Times New Roman" w:cs="Times New Roman"/>
          <w:color w:val="000000"/>
          <w:sz w:val="20"/>
          <w:szCs w:val="20"/>
        </w:rPr>
        <w:t>)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bez  hořké</w:t>
      </w:r>
      <w:r w:rsidR="002F47D8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D141E6"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 jízlivost</w:t>
      </w: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i</w:t>
      </w:r>
      <w:r w:rsidR="00D141E6"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 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– s vtipem, nadhledem a elegancí </w:t>
      </w:r>
    </w:p>
    <w:p w14:paraId="2B2BC3FE" w14:textId="77777777" w:rsidR="009E7A16" w:rsidRPr="00E70838" w:rsidRDefault="009E7A16" w:rsidP="00E96752">
      <w:pPr>
        <w:tabs>
          <w:tab w:val="left" w:pos="2430"/>
        </w:tabs>
        <w:spacing w:after="0"/>
        <w:rPr>
          <w:rFonts w:ascii="Times New Roman" w:hAnsi="Times New Roman" w:cs="Times New Roman"/>
          <w:i/>
          <w:color w:val="000000"/>
          <w:sz w:val="20"/>
          <w:szCs w:val="20"/>
        </w:rPr>
      </w:pPr>
    </w:p>
    <w:p w14:paraId="32832327" w14:textId="3C1C77C6" w:rsidR="004F532B" w:rsidRPr="00E70838" w:rsidRDefault="00F911EF" w:rsidP="00E96752">
      <w:pPr>
        <w:tabs>
          <w:tab w:val="left" w:pos="2430"/>
        </w:tabs>
        <w:spacing w:after="0"/>
        <w:rPr>
          <w:rFonts w:ascii="Times New Roman" w:hAnsi="Times New Roman" w:cs="Times New Roman"/>
          <w:i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>IRONIE -</w:t>
      </w:r>
      <w:r w:rsidR="00E96752" w:rsidRPr="00E70838">
        <w:rPr>
          <w:rFonts w:ascii="Times New Roman" w:hAnsi="Times New Roman" w:cs="Times New Roman"/>
          <w:i/>
          <w:color w:val="000000"/>
          <w:sz w:val="20"/>
          <w:szCs w:val="20"/>
        </w:rPr>
        <w:t xml:space="preserve"> [z </w:t>
      </w:r>
      <w:proofErr w:type="spellStart"/>
      <w:r w:rsidR="00E96752" w:rsidRPr="00E70838">
        <w:rPr>
          <w:rFonts w:ascii="Times New Roman" w:hAnsi="Times New Roman" w:cs="Times New Roman"/>
          <w:i/>
          <w:color w:val="000000"/>
          <w:sz w:val="20"/>
          <w:szCs w:val="20"/>
        </w:rPr>
        <w:t>řec</w:t>
      </w:r>
      <w:proofErr w:type="spellEnd"/>
      <w:r w:rsidR="00E96752" w:rsidRPr="00E70838">
        <w:rPr>
          <w:rFonts w:ascii="Times New Roman" w:hAnsi="Times New Roman" w:cs="Times New Roman"/>
          <w:i/>
          <w:color w:val="000000"/>
          <w:sz w:val="20"/>
          <w:szCs w:val="20"/>
        </w:rPr>
        <w:t xml:space="preserve">. </w:t>
      </w:r>
      <w:proofErr w:type="spellStart"/>
      <w:r w:rsidR="00E96752" w:rsidRPr="00E70838">
        <w:rPr>
          <w:rFonts w:ascii="Times New Roman" w:hAnsi="Times New Roman" w:cs="Times New Roman"/>
          <w:i/>
          <w:color w:val="000000"/>
          <w:sz w:val="20"/>
          <w:szCs w:val="20"/>
        </w:rPr>
        <w:t>eiróneiá</w:t>
      </w:r>
      <w:proofErr w:type="spellEnd"/>
      <w:r w:rsidR="00E96752" w:rsidRPr="00E70838">
        <w:rPr>
          <w:rFonts w:ascii="Times New Roman" w:hAnsi="Times New Roman" w:cs="Times New Roman"/>
          <w:i/>
          <w:color w:val="000000"/>
          <w:sz w:val="20"/>
          <w:szCs w:val="20"/>
        </w:rPr>
        <w:t xml:space="preserve"> – přetvářka] - způsob vyjádření posměchu, zpravidla užitím slov v opačném významu;  posun významu, v němž kladně hodnotící soud má pejorativní (hanlivý, záporný) smysl. </w:t>
      </w:r>
    </w:p>
    <w:p w14:paraId="6BE8675B" w14:textId="77777777" w:rsidR="00F911EF" w:rsidRPr="00E70838" w:rsidRDefault="00F911EF" w:rsidP="00D141E6">
      <w:pPr>
        <w:tabs>
          <w:tab w:val="left" w:pos="2430"/>
        </w:tabs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</w:p>
    <w:p w14:paraId="4DD2063E" w14:textId="77777777" w:rsidR="000A6298" w:rsidRPr="00E70838" w:rsidRDefault="004F532B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- </w:t>
      </w:r>
      <w:r w:rsidR="00DA6A41"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jazyková </w:t>
      </w:r>
      <w:r w:rsidR="00D141E6"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komika</w:t>
      </w:r>
      <w:r w:rsidR="00B5749E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(výslovnost a intonace</w:t>
      </w:r>
      <w:r w:rsidR="001E516B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proofErr w:type="spellStart"/>
      <w:r w:rsidR="001E516B" w:rsidRPr="00E70838">
        <w:rPr>
          <w:rFonts w:ascii="Times New Roman" w:hAnsi="Times New Roman" w:cs="Times New Roman"/>
          <w:color w:val="000000"/>
          <w:sz w:val="20"/>
          <w:szCs w:val="20"/>
        </w:rPr>
        <w:t>Higgins</w:t>
      </w:r>
      <w:proofErr w:type="spellEnd"/>
      <w:r w:rsidR="001E516B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C6584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x Líza) </w:t>
      </w:r>
      <w:r w:rsidR="00B5749E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0D465FDA" w14:textId="77777777" w:rsidR="004F532B" w:rsidRPr="00E70838" w:rsidRDefault="004F532B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5FD7F42D" w14:textId="77777777" w:rsidR="00D141E6" w:rsidRPr="00E70838" w:rsidRDefault="004F532B" w:rsidP="00D141E6">
      <w:pPr>
        <w:tabs>
          <w:tab w:val="left" w:pos="2430"/>
        </w:tabs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color w:val="000000"/>
          <w:sz w:val="20"/>
          <w:szCs w:val="20"/>
        </w:rPr>
        <w:t>- diskuz</w:t>
      </w:r>
      <w:r w:rsidR="00D141E6" w:rsidRPr="00E70838">
        <w:rPr>
          <w:rFonts w:ascii="Times New Roman" w:hAnsi="Times New Roman" w:cs="Times New Roman"/>
          <w:color w:val="000000"/>
          <w:sz w:val="20"/>
          <w:szCs w:val="20"/>
        </w:rPr>
        <w:t>e o vztazích muže a ženy, o morálce; dodatečně připojen</w:t>
      </w:r>
      <w:r w:rsidR="00D141E6"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 Epilog </w:t>
      </w:r>
      <w:r w:rsidR="00D141E6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a několik scén (o dalších osudech Lízy a </w:t>
      </w:r>
      <w:proofErr w:type="spellStart"/>
      <w:r w:rsidR="00D141E6" w:rsidRPr="00E70838">
        <w:rPr>
          <w:rFonts w:ascii="Times New Roman" w:hAnsi="Times New Roman" w:cs="Times New Roman"/>
          <w:color w:val="000000"/>
          <w:sz w:val="20"/>
          <w:szCs w:val="20"/>
        </w:rPr>
        <w:t>Fred</w:t>
      </w:r>
      <w:r w:rsidR="00290F4D" w:rsidRPr="00E70838">
        <w:rPr>
          <w:rFonts w:ascii="Times New Roman" w:hAnsi="Times New Roman" w:cs="Times New Roman"/>
          <w:color w:val="000000"/>
          <w:sz w:val="20"/>
          <w:szCs w:val="20"/>
        </w:rPr>
        <w:t>d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>yho</w:t>
      </w:r>
      <w:proofErr w:type="spellEnd"/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v manželství)</w:t>
      </w:r>
      <w:r w:rsidR="00D141E6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7ABF5536" w14:textId="77777777" w:rsidR="005A4AE2" w:rsidRPr="00E70838" w:rsidRDefault="005A4AE2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1934E3EB" w14:textId="77777777" w:rsidR="00E60A5C" w:rsidRPr="00E70838" w:rsidRDefault="00E60A5C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color w:val="000000"/>
          <w:sz w:val="20"/>
          <w:szCs w:val="20"/>
        </w:rPr>
        <w:t>- často jsou užita</w:t>
      </w: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 přirovnání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,  která někdy zesměšňují, ale vždy dokreslují situaci a děj </w:t>
      </w:r>
    </w:p>
    <w:p w14:paraId="1D18660C" w14:textId="77777777" w:rsidR="00E60A5C" w:rsidRPr="00E70838" w:rsidRDefault="00E60A5C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E70838">
        <w:rPr>
          <w:rFonts w:ascii="Times New Roman" w:hAnsi="Times New Roman" w:cs="Times New Roman"/>
          <w:color w:val="000000"/>
          <w:sz w:val="20"/>
          <w:szCs w:val="20"/>
        </w:rPr>
        <w:t>Higgins</w:t>
      </w:r>
      <w:proofErr w:type="spellEnd"/>
      <w:r w:rsidRPr="00E70838">
        <w:rPr>
          <w:rFonts w:ascii="Times New Roman" w:hAnsi="Times New Roman" w:cs="Times New Roman"/>
          <w:color w:val="000000"/>
          <w:sz w:val="20"/>
          <w:szCs w:val="20"/>
        </w:rPr>
        <w:t>: (</w:t>
      </w:r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>Zařve jako poraněný lev.)</w:t>
      </w:r>
    </w:p>
    <w:p w14:paraId="4C0F8C43" w14:textId="77777777" w:rsidR="00E60A5C" w:rsidRPr="00E70838" w:rsidRDefault="00E60A5C" w:rsidP="00D141E6">
      <w:pPr>
        <w:tabs>
          <w:tab w:val="left" w:pos="2430"/>
        </w:tabs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</w:p>
    <w:p w14:paraId="0B84BF22" w14:textId="77777777" w:rsidR="00FD229D" w:rsidRPr="00E70838" w:rsidRDefault="00FD229D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- přímý kontakt se čtenářem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Pr="00E70838">
        <w:rPr>
          <w:rFonts w:ascii="Times New Roman" w:hAnsi="Times New Roman" w:cs="Times New Roman"/>
          <w:i/>
          <w:color w:val="000000"/>
          <w:sz w:val="20"/>
          <w:szCs w:val="20"/>
        </w:rPr>
        <w:t>Představte si Lízu v nových šatech …</w:t>
      </w:r>
      <w:r w:rsidRPr="00E70838"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p w14:paraId="7EA53831" w14:textId="77777777" w:rsidR="00FD229D" w:rsidRPr="00E70838" w:rsidRDefault="00FD229D" w:rsidP="00D141E6">
      <w:pPr>
        <w:tabs>
          <w:tab w:val="left" w:pos="2430"/>
        </w:tabs>
        <w:spacing w:after="0"/>
        <w:rPr>
          <w:rFonts w:ascii="Times New Roman" w:hAnsi="Times New Roman" w:cs="Times New Roman"/>
          <w:b/>
          <w:i/>
          <w:color w:val="000000"/>
          <w:sz w:val="20"/>
          <w:szCs w:val="20"/>
        </w:rPr>
      </w:pPr>
    </w:p>
    <w:p w14:paraId="23699C86" w14:textId="77777777" w:rsidR="005A4AE2" w:rsidRPr="00E70838" w:rsidRDefault="005A4AE2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 xml:space="preserve">- </w:t>
      </w:r>
      <w:r w:rsidR="00D141E6" w:rsidRPr="00E70838">
        <w:rPr>
          <w:rFonts w:ascii="Times New Roman" w:hAnsi="Times New Roman" w:cs="Times New Roman"/>
          <w:b/>
          <w:i/>
          <w:color w:val="000000"/>
          <w:sz w:val="20"/>
          <w:szCs w:val="20"/>
        </w:rPr>
        <w:t>kontrast:</w:t>
      </w:r>
      <w:r w:rsidR="00D141E6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kultivované, ale strnule nepřirozené měšťanské vzdělanecké prostředí x přirozený půvab, citovost a citlivost obyčejné dívky, morálně převyšující panský svět;  </w:t>
      </w:r>
    </w:p>
    <w:p w14:paraId="25A689BD" w14:textId="77777777" w:rsidR="005A4AE2" w:rsidRPr="00E70838" w:rsidRDefault="005A4AE2" w:rsidP="00D141E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00FECEF6" w14:textId="77777777" w:rsidR="00E60A5C" w:rsidRPr="00E70838" w:rsidRDefault="00DA6A41" w:rsidP="00D141E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0838">
        <w:rPr>
          <w:rFonts w:ascii="Times New Roman" w:hAnsi="Times New Roman" w:cs="Times New Roman"/>
          <w:b/>
          <w:sz w:val="20"/>
          <w:szCs w:val="20"/>
        </w:rPr>
        <w:t>Shaw</w:t>
      </w:r>
      <w:r w:rsidRPr="00E70838">
        <w:rPr>
          <w:rFonts w:ascii="Times New Roman" w:hAnsi="Times New Roman" w:cs="Times New Roman"/>
          <w:sz w:val="20"/>
          <w:szCs w:val="20"/>
        </w:rPr>
        <w:t xml:space="preserve"> nezabředá do zažitých frází a využívá každé věty ke vzniku nových souvislostí a skutečností. </w:t>
      </w:r>
    </w:p>
    <w:p w14:paraId="4A5668CA" w14:textId="77777777" w:rsidR="00E60A5C" w:rsidRPr="00E70838" w:rsidRDefault="00E60A5C" w:rsidP="00D141E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FEFAC7" w14:textId="77777777" w:rsidR="00013E04" w:rsidRPr="00E70838" w:rsidRDefault="00DA6A41" w:rsidP="00D141E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0838">
        <w:rPr>
          <w:rFonts w:ascii="Times New Roman" w:hAnsi="Times New Roman" w:cs="Times New Roman"/>
          <w:sz w:val="20"/>
          <w:szCs w:val="20"/>
        </w:rPr>
        <w:t xml:space="preserve">Částečně toho dosahuje i </w:t>
      </w:r>
      <w:r w:rsidRPr="00E70838">
        <w:rPr>
          <w:rFonts w:ascii="Times New Roman" w:hAnsi="Times New Roman" w:cs="Times New Roman"/>
          <w:b/>
          <w:i/>
          <w:sz w:val="20"/>
          <w:szCs w:val="20"/>
        </w:rPr>
        <w:t>porušováním pravopisu</w:t>
      </w:r>
      <w:r w:rsidR="000A5372" w:rsidRPr="00E70838">
        <w:rPr>
          <w:rFonts w:ascii="Times New Roman" w:hAnsi="Times New Roman" w:cs="Times New Roman"/>
          <w:sz w:val="20"/>
          <w:szCs w:val="20"/>
        </w:rPr>
        <w:t xml:space="preserve"> (např. polykání celých slabik)</w:t>
      </w:r>
      <w:r w:rsidR="000A5372" w:rsidRPr="00E70838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Pr="00E70838">
        <w:rPr>
          <w:rFonts w:ascii="Times New Roman" w:hAnsi="Times New Roman" w:cs="Times New Roman"/>
          <w:sz w:val="20"/>
          <w:szCs w:val="20"/>
        </w:rPr>
        <w:t>, což mu u</w:t>
      </w:r>
      <w:r w:rsidR="00E60A5C" w:rsidRPr="00E70838">
        <w:rPr>
          <w:rFonts w:ascii="Times New Roman" w:hAnsi="Times New Roman" w:cs="Times New Roman"/>
          <w:sz w:val="20"/>
          <w:szCs w:val="20"/>
        </w:rPr>
        <w:t>možnila postava květinářky Lízy (</w:t>
      </w:r>
      <w:proofErr w:type="spellStart"/>
      <w:r w:rsidR="00E60A5C" w:rsidRPr="00E70838">
        <w:rPr>
          <w:rFonts w:ascii="Times New Roman" w:hAnsi="Times New Roman" w:cs="Times New Roman"/>
          <w:i/>
          <w:sz w:val="20"/>
          <w:szCs w:val="20"/>
        </w:rPr>
        <w:t>Dyž</w:t>
      </w:r>
      <w:proofErr w:type="spellEnd"/>
      <w:r w:rsidR="00E60A5C" w:rsidRPr="00E70838">
        <w:rPr>
          <w:rFonts w:ascii="Times New Roman" w:hAnsi="Times New Roman" w:cs="Times New Roman"/>
          <w:i/>
          <w:sz w:val="20"/>
          <w:szCs w:val="20"/>
        </w:rPr>
        <w:t xml:space="preserve"> teda myslíte – Ě, </w:t>
      </w:r>
      <w:proofErr w:type="spellStart"/>
      <w:r w:rsidR="00E60A5C" w:rsidRPr="00E70838">
        <w:rPr>
          <w:rFonts w:ascii="Times New Roman" w:hAnsi="Times New Roman" w:cs="Times New Roman"/>
          <w:i/>
          <w:sz w:val="20"/>
          <w:szCs w:val="20"/>
        </w:rPr>
        <w:t>boé</w:t>
      </w:r>
      <w:proofErr w:type="spellEnd"/>
      <w:r w:rsidR="00E60A5C" w:rsidRPr="00E70838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="00E60A5C" w:rsidRPr="00E70838">
        <w:rPr>
          <w:rFonts w:ascii="Times New Roman" w:hAnsi="Times New Roman" w:cs="Times New Roman"/>
          <w:i/>
          <w:sz w:val="20"/>
          <w:szCs w:val="20"/>
        </w:rPr>
        <w:t>coé</w:t>
      </w:r>
      <w:proofErr w:type="spellEnd"/>
      <w:r w:rsidR="00E60A5C" w:rsidRPr="00E70838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="00E60A5C" w:rsidRPr="00E70838">
        <w:rPr>
          <w:rFonts w:ascii="Times New Roman" w:hAnsi="Times New Roman" w:cs="Times New Roman"/>
          <w:i/>
          <w:sz w:val="20"/>
          <w:szCs w:val="20"/>
        </w:rPr>
        <w:t>doé</w:t>
      </w:r>
      <w:proofErr w:type="spellEnd"/>
      <w:r w:rsidR="00E60A5C" w:rsidRPr="00E70838">
        <w:rPr>
          <w:rFonts w:ascii="Times New Roman" w:hAnsi="Times New Roman" w:cs="Times New Roman"/>
          <w:sz w:val="20"/>
          <w:szCs w:val="20"/>
        </w:rPr>
        <w:t xml:space="preserve">). </w:t>
      </w:r>
      <w:r w:rsidR="00FD229D" w:rsidRPr="00E70838">
        <w:rPr>
          <w:rFonts w:ascii="Times New Roman" w:hAnsi="Times New Roman" w:cs="Times New Roman"/>
          <w:sz w:val="20"/>
          <w:szCs w:val="20"/>
        </w:rPr>
        <w:t xml:space="preserve">Autor tím dává prostor </w:t>
      </w:r>
      <w:r w:rsidR="00FD229D" w:rsidRPr="00E70838">
        <w:rPr>
          <w:rFonts w:ascii="Times New Roman" w:hAnsi="Times New Roman" w:cs="Times New Roman"/>
          <w:b/>
          <w:i/>
          <w:sz w:val="20"/>
          <w:szCs w:val="20"/>
        </w:rPr>
        <w:t>jazykovému vtipu a novým slovním</w:t>
      </w:r>
      <w:r w:rsidR="00FD229D" w:rsidRPr="00E70838">
        <w:rPr>
          <w:rFonts w:ascii="Times New Roman" w:hAnsi="Times New Roman" w:cs="Times New Roman"/>
          <w:sz w:val="20"/>
          <w:szCs w:val="20"/>
        </w:rPr>
        <w:t xml:space="preserve"> </w:t>
      </w:r>
      <w:r w:rsidR="00FD229D" w:rsidRPr="00E70838">
        <w:rPr>
          <w:rFonts w:ascii="Times New Roman" w:hAnsi="Times New Roman" w:cs="Times New Roman"/>
          <w:b/>
          <w:i/>
          <w:sz w:val="20"/>
          <w:szCs w:val="20"/>
        </w:rPr>
        <w:t>obrazům</w:t>
      </w:r>
      <w:r w:rsidR="00FD229D" w:rsidRPr="00E7083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3E79117" w14:textId="77777777" w:rsidR="00C579DF" w:rsidRPr="00E70838" w:rsidRDefault="00C579DF" w:rsidP="00D141E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B5EF4F" w14:textId="77777777" w:rsidR="00013E04" w:rsidRPr="00E70838" w:rsidRDefault="00013E04" w:rsidP="00D141E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0838">
        <w:rPr>
          <w:rFonts w:ascii="Times New Roman" w:hAnsi="Times New Roman" w:cs="Times New Roman"/>
          <w:sz w:val="20"/>
          <w:szCs w:val="20"/>
        </w:rPr>
        <w:t xml:space="preserve">Přes notnou dávku </w:t>
      </w:r>
      <w:r w:rsidRPr="00E70838">
        <w:rPr>
          <w:rFonts w:ascii="Times New Roman" w:hAnsi="Times New Roman" w:cs="Times New Roman"/>
          <w:b/>
          <w:i/>
          <w:sz w:val="20"/>
          <w:szCs w:val="20"/>
        </w:rPr>
        <w:t>vtipu, ironického a satirického podtextu</w:t>
      </w:r>
      <w:r w:rsidRPr="00E70838">
        <w:rPr>
          <w:rFonts w:ascii="Times New Roman" w:hAnsi="Times New Roman" w:cs="Times New Roman"/>
          <w:sz w:val="20"/>
          <w:szCs w:val="20"/>
        </w:rPr>
        <w:t xml:space="preserve"> má hra i mírný </w:t>
      </w:r>
      <w:r w:rsidRPr="00E70838">
        <w:rPr>
          <w:rFonts w:ascii="Times New Roman" w:hAnsi="Times New Roman" w:cs="Times New Roman"/>
          <w:i/>
          <w:sz w:val="20"/>
          <w:szCs w:val="20"/>
          <w:u w:val="single"/>
        </w:rPr>
        <w:t>sociální apel</w:t>
      </w:r>
      <w:r w:rsidRPr="00E70838">
        <w:rPr>
          <w:rFonts w:ascii="Times New Roman" w:hAnsi="Times New Roman" w:cs="Times New Roman"/>
          <w:sz w:val="20"/>
          <w:szCs w:val="20"/>
        </w:rPr>
        <w:t xml:space="preserve"> – nebýt </w:t>
      </w:r>
      <w:r w:rsidRPr="00E70838">
        <w:rPr>
          <w:rFonts w:ascii="Times New Roman" w:hAnsi="Times New Roman" w:cs="Times New Roman"/>
          <w:b/>
          <w:sz w:val="20"/>
          <w:szCs w:val="20"/>
        </w:rPr>
        <w:t>sázky</w:t>
      </w:r>
      <w:r w:rsidRPr="00E70838">
        <w:rPr>
          <w:rFonts w:ascii="Times New Roman" w:hAnsi="Times New Roman" w:cs="Times New Roman"/>
          <w:sz w:val="20"/>
          <w:szCs w:val="20"/>
        </w:rPr>
        <w:t xml:space="preserve">, nikdy by se anglický profesor na začátku 20. stol. nedal do řeči s někým sociálně tak nízkým, jako byla Líza, natož aby se k němu dostala do bytu… </w:t>
      </w:r>
    </w:p>
    <w:p w14:paraId="5AF81B1B" w14:textId="77777777" w:rsidR="00E70838" w:rsidRDefault="00E70838" w:rsidP="008B7EF6">
      <w:pPr>
        <w:tabs>
          <w:tab w:val="left" w:pos="2430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2FAA55E9" w14:textId="73929F59" w:rsidR="008B7EF6" w:rsidRPr="00E70838" w:rsidRDefault="00013E04" w:rsidP="008B7EF6">
      <w:pPr>
        <w:tabs>
          <w:tab w:val="left" w:pos="2430"/>
        </w:tabs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E70838">
        <w:rPr>
          <w:rFonts w:ascii="Times New Roman" w:hAnsi="Times New Roman" w:cs="Times New Roman"/>
          <w:sz w:val="20"/>
          <w:szCs w:val="20"/>
        </w:rPr>
        <w:t>Touto skutečností je zpočátku dán profesorův odmítavý postoj k Líze, později pak</w:t>
      </w:r>
      <w:r w:rsidR="007C586F" w:rsidRPr="00E70838">
        <w:rPr>
          <w:rFonts w:ascii="Times New Roman" w:hAnsi="Times New Roman" w:cs="Times New Roman"/>
          <w:sz w:val="20"/>
          <w:szCs w:val="20"/>
        </w:rPr>
        <w:t xml:space="preserve"> nevole</w:t>
      </w:r>
      <w:r w:rsidRPr="00E70838">
        <w:rPr>
          <w:rFonts w:ascii="Times New Roman" w:hAnsi="Times New Roman" w:cs="Times New Roman"/>
          <w:sz w:val="20"/>
          <w:szCs w:val="20"/>
        </w:rPr>
        <w:t xml:space="preserve"> přijmout fakt, že i člověk, který nepochází z kulturního prostředí, se může vyvíjet názorově a hodnotově.  </w:t>
      </w:r>
      <w:r w:rsidR="00DA6A41" w:rsidRPr="00E70838">
        <w:rPr>
          <w:rFonts w:ascii="Times New Roman" w:hAnsi="Times New Roman" w:cs="Times New Roman"/>
          <w:sz w:val="20"/>
          <w:szCs w:val="20"/>
        </w:rPr>
        <w:t xml:space="preserve"> </w:t>
      </w:r>
      <w:r w:rsidR="008B7EF6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Velkou popularitu získala i </w:t>
      </w:r>
      <w:r w:rsidR="008B7EF6" w:rsidRPr="00E70838">
        <w:rPr>
          <w:rFonts w:ascii="Times New Roman" w:hAnsi="Times New Roman" w:cs="Times New Roman"/>
          <w:i/>
          <w:iCs/>
          <w:color w:val="000000"/>
          <w:sz w:val="20"/>
          <w:szCs w:val="20"/>
        </w:rPr>
        <w:t>muzikálová podoba</w:t>
      </w:r>
      <w:r w:rsidR="008B7EF6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hry nazvaná </w:t>
      </w:r>
      <w:r w:rsidR="008B7EF6" w:rsidRPr="00E70838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My Fair Lady</w:t>
      </w:r>
      <w:r w:rsidR="008B7EF6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(1956) – režie: F. </w:t>
      </w:r>
      <w:proofErr w:type="spellStart"/>
      <w:r w:rsidR="008B7EF6" w:rsidRPr="00E70838">
        <w:rPr>
          <w:rFonts w:ascii="Times New Roman" w:hAnsi="Times New Roman" w:cs="Times New Roman"/>
          <w:color w:val="000000"/>
          <w:sz w:val="20"/>
          <w:szCs w:val="20"/>
        </w:rPr>
        <w:t>Loew</w:t>
      </w:r>
      <w:proofErr w:type="spellEnd"/>
      <w:r w:rsidR="008B7EF6" w:rsidRPr="00E70838">
        <w:rPr>
          <w:rFonts w:ascii="Times New Roman" w:hAnsi="Times New Roman" w:cs="Times New Roman"/>
          <w:color w:val="000000"/>
          <w:sz w:val="20"/>
          <w:szCs w:val="20"/>
        </w:rPr>
        <w:t xml:space="preserve">    </w:t>
      </w:r>
    </w:p>
    <w:p w14:paraId="34AE8591" w14:textId="77777777" w:rsidR="00C71C59" w:rsidRPr="00E70838" w:rsidRDefault="008B7EF6" w:rsidP="00D141E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0838">
        <w:rPr>
          <w:rFonts w:ascii="Times New Roman" w:hAnsi="Times New Roman" w:cs="Times New Roman"/>
          <w:sz w:val="20"/>
          <w:szCs w:val="20"/>
        </w:rPr>
        <w:t>Komedi</w:t>
      </w:r>
      <w:r w:rsidR="00647F1D" w:rsidRPr="00E70838">
        <w:rPr>
          <w:rFonts w:ascii="Times New Roman" w:hAnsi="Times New Roman" w:cs="Times New Roman"/>
          <w:sz w:val="20"/>
          <w:szCs w:val="20"/>
        </w:rPr>
        <w:t xml:space="preserve">e byla i několikrát zfilmována. </w:t>
      </w:r>
    </w:p>
    <w:p w14:paraId="2646CED0" w14:textId="77777777" w:rsidR="00346BD6" w:rsidRPr="00E70838" w:rsidRDefault="00346BD6" w:rsidP="00D141E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578D1D1" w14:textId="77777777" w:rsidR="00346BD6" w:rsidRPr="00E70838" w:rsidRDefault="00C579DF" w:rsidP="00D141E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0838">
        <w:rPr>
          <w:rFonts w:ascii="Times New Roman" w:hAnsi="Times New Roman" w:cs="Times New Roman"/>
          <w:sz w:val="20"/>
          <w:szCs w:val="20"/>
        </w:rPr>
        <w:t xml:space="preserve">Anglická premiéra v Londýně (1914) </w:t>
      </w:r>
      <w:r w:rsidR="00B5749E" w:rsidRPr="00E70838">
        <w:rPr>
          <w:rFonts w:ascii="Times New Roman" w:hAnsi="Times New Roman" w:cs="Times New Roman"/>
          <w:sz w:val="20"/>
          <w:szCs w:val="20"/>
        </w:rPr>
        <w:t xml:space="preserve">způsobila rozruch </w:t>
      </w:r>
      <w:r w:rsidR="00346BD6" w:rsidRPr="00E70838">
        <w:rPr>
          <w:rFonts w:ascii="Times New Roman" w:hAnsi="Times New Roman" w:cs="Times New Roman"/>
          <w:sz w:val="20"/>
          <w:szCs w:val="20"/>
        </w:rPr>
        <w:t xml:space="preserve">zejména obhroublým zaklením </w:t>
      </w:r>
    </w:p>
    <w:p w14:paraId="0715E0A6" w14:textId="77777777" w:rsidR="00C579DF" w:rsidRPr="00E70838" w:rsidRDefault="00346BD6" w:rsidP="00D141E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E70838">
        <w:rPr>
          <w:rFonts w:ascii="Times New Roman" w:hAnsi="Times New Roman" w:cs="Times New Roman"/>
          <w:b/>
          <w:i/>
          <w:sz w:val="20"/>
          <w:szCs w:val="20"/>
        </w:rPr>
        <w:t>bloody</w:t>
      </w:r>
      <w:proofErr w:type="spellEnd"/>
      <w:r w:rsidRPr="00E70838">
        <w:rPr>
          <w:rFonts w:ascii="Times New Roman" w:hAnsi="Times New Roman" w:cs="Times New Roman"/>
          <w:b/>
          <w:i/>
          <w:sz w:val="20"/>
          <w:szCs w:val="20"/>
        </w:rPr>
        <w:t xml:space="preserve"> </w:t>
      </w:r>
      <w:r w:rsidRPr="00E70838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70838">
        <w:rPr>
          <w:rFonts w:ascii="Times New Roman" w:hAnsi="Times New Roman" w:cs="Times New Roman"/>
          <w:sz w:val="20"/>
          <w:szCs w:val="20"/>
        </w:rPr>
        <w:t>blady</w:t>
      </w:r>
      <w:proofErr w:type="spellEnd"/>
      <w:r w:rsidRPr="00E70838">
        <w:rPr>
          <w:rFonts w:ascii="Times New Roman" w:hAnsi="Times New Roman" w:cs="Times New Roman"/>
          <w:sz w:val="20"/>
          <w:szCs w:val="20"/>
        </w:rPr>
        <w:t xml:space="preserve"> = </w:t>
      </w:r>
      <w:r w:rsidRPr="00E70838">
        <w:rPr>
          <w:rFonts w:ascii="Times New Roman" w:hAnsi="Times New Roman" w:cs="Times New Roman"/>
          <w:i/>
          <w:sz w:val="20"/>
          <w:szCs w:val="20"/>
        </w:rPr>
        <w:t>krvavý</w:t>
      </w:r>
      <w:r w:rsidRPr="00E70838">
        <w:rPr>
          <w:rFonts w:ascii="Times New Roman" w:hAnsi="Times New Roman" w:cs="Times New Roman"/>
          <w:sz w:val="20"/>
          <w:szCs w:val="20"/>
        </w:rPr>
        <w:t xml:space="preserve">] z úst  hlavní hrdinky Lízy – na tehdejší Anglii něco neslýchaného. </w:t>
      </w:r>
    </w:p>
    <w:p w14:paraId="630D42FC" w14:textId="77777777" w:rsidR="00E70838" w:rsidRDefault="00E70838" w:rsidP="00D141E6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33786E25" w14:textId="77777777" w:rsidR="00E70838" w:rsidRDefault="00E70838" w:rsidP="00D141E6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6D57E9BD" w14:textId="7B34CBB9" w:rsidR="00642453" w:rsidRPr="00E70838" w:rsidRDefault="00642453" w:rsidP="00D141E6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E70838">
        <w:rPr>
          <w:rFonts w:ascii="Times New Roman" w:hAnsi="Times New Roman" w:cs="Times New Roman"/>
          <w:b/>
          <w:sz w:val="20"/>
          <w:szCs w:val="20"/>
        </w:rPr>
        <w:lastRenderedPageBreak/>
        <w:t>Literárně-historický kontext:</w:t>
      </w:r>
    </w:p>
    <w:p w14:paraId="60AEE2A8" w14:textId="77777777" w:rsidR="00C579DF" w:rsidRPr="00E70838" w:rsidRDefault="00642453" w:rsidP="00642453">
      <w:pPr>
        <w:spacing w:after="0"/>
        <w:rPr>
          <w:rFonts w:ascii="Times New Roman" w:hAnsi="Times New Roman" w:cs="Times New Roman"/>
          <w:b/>
          <w:i/>
          <w:sz w:val="20"/>
          <w:szCs w:val="20"/>
        </w:rPr>
      </w:pPr>
      <w:r w:rsidRPr="00E70838">
        <w:rPr>
          <w:rFonts w:ascii="Times New Roman" w:hAnsi="Times New Roman" w:cs="Times New Roman"/>
          <w:sz w:val="20"/>
          <w:szCs w:val="20"/>
        </w:rPr>
        <w:t xml:space="preserve">Literatura 1. pol. 20. stol.; anglický </w:t>
      </w:r>
      <w:r w:rsidRPr="00E70838">
        <w:rPr>
          <w:rFonts w:ascii="Times New Roman" w:hAnsi="Times New Roman" w:cs="Times New Roman"/>
          <w:b/>
          <w:i/>
          <w:sz w:val="20"/>
          <w:szCs w:val="20"/>
        </w:rPr>
        <w:t xml:space="preserve">realismus </w:t>
      </w:r>
    </w:p>
    <w:p w14:paraId="3A4F21D9" w14:textId="77777777" w:rsidR="009E7A16" w:rsidRPr="00E70838" w:rsidRDefault="009E7A16" w:rsidP="00642453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303A2F8F" w14:textId="490AB1AD" w:rsidR="005024B7" w:rsidRPr="00E70838" w:rsidRDefault="005024B7" w:rsidP="0064245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0838">
        <w:rPr>
          <w:rFonts w:ascii="Times New Roman" w:hAnsi="Times New Roman" w:cs="Times New Roman"/>
          <w:b/>
          <w:sz w:val="20"/>
          <w:szCs w:val="20"/>
        </w:rPr>
        <w:t xml:space="preserve">Realismus </w:t>
      </w:r>
      <w:r w:rsidRPr="00E70838">
        <w:rPr>
          <w:rFonts w:ascii="Times New Roman" w:hAnsi="Times New Roman" w:cs="Times New Roman"/>
          <w:sz w:val="20"/>
          <w:szCs w:val="20"/>
        </w:rPr>
        <w:t xml:space="preserve">– zobrazení skutečnosti a její kritické poznávání, požadavek objektivity, užívají se nové výrazové prostředky (např. nářečí, archaismy), kladen důraz na přehlednou kompozici, literární hrdina se vyvíjí </w:t>
      </w:r>
    </w:p>
    <w:p w14:paraId="433F4356" w14:textId="77777777" w:rsidR="005024B7" w:rsidRDefault="005024B7" w:rsidP="00642453">
      <w:pPr>
        <w:spacing w:after="0"/>
        <w:rPr>
          <w:rFonts w:ascii="Times New Roman" w:hAnsi="Times New Roman" w:cs="Times New Roman"/>
          <w:b/>
          <w:bCs/>
        </w:rPr>
      </w:pPr>
    </w:p>
    <w:p w14:paraId="6D071188" w14:textId="77777777" w:rsidR="005024B7" w:rsidRPr="00E70838" w:rsidRDefault="005024B7" w:rsidP="0064245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E70838">
        <w:rPr>
          <w:rFonts w:ascii="Times New Roman" w:hAnsi="Times New Roman" w:cs="Times New Roman"/>
          <w:b/>
          <w:bCs/>
          <w:sz w:val="20"/>
          <w:szCs w:val="20"/>
        </w:rPr>
        <w:t>Autoři, kteří tvořili ve stejné době:</w:t>
      </w:r>
    </w:p>
    <w:p w14:paraId="43387FB3" w14:textId="77777777" w:rsidR="005024B7" w:rsidRPr="00E70838" w:rsidRDefault="005024B7" w:rsidP="006424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E70838">
        <w:rPr>
          <w:rFonts w:ascii="Times New Roman" w:hAnsi="Times New Roman" w:cs="Times New Roman"/>
          <w:bCs/>
          <w:sz w:val="20"/>
          <w:szCs w:val="20"/>
        </w:rPr>
        <w:t>Bertolt</w:t>
      </w:r>
      <w:proofErr w:type="spellEnd"/>
      <w:r w:rsidRPr="00E70838">
        <w:rPr>
          <w:rFonts w:ascii="Times New Roman" w:hAnsi="Times New Roman" w:cs="Times New Roman"/>
          <w:bCs/>
          <w:sz w:val="20"/>
          <w:szCs w:val="20"/>
        </w:rPr>
        <w:t xml:space="preserve"> Brecht  (Matka kuráž a její děti), Eugene </w:t>
      </w:r>
      <w:proofErr w:type="spellStart"/>
      <w:r w:rsidRPr="00E70838">
        <w:rPr>
          <w:rFonts w:ascii="Times New Roman" w:hAnsi="Times New Roman" w:cs="Times New Roman"/>
          <w:bCs/>
          <w:sz w:val="20"/>
          <w:szCs w:val="20"/>
        </w:rPr>
        <w:t>O´Neill</w:t>
      </w:r>
      <w:proofErr w:type="spellEnd"/>
      <w:r w:rsidR="00AC3821" w:rsidRPr="00E70838">
        <w:rPr>
          <w:rFonts w:ascii="Times New Roman" w:hAnsi="Times New Roman" w:cs="Times New Roman"/>
          <w:bCs/>
          <w:sz w:val="20"/>
          <w:szCs w:val="20"/>
        </w:rPr>
        <w:t xml:space="preserve">  [</w:t>
      </w:r>
      <w:proofErr w:type="spellStart"/>
      <w:r w:rsidR="00AC3821" w:rsidRPr="00E70838">
        <w:rPr>
          <w:rFonts w:ascii="Times New Roman" w:hAnsi="Times New Roman" w:cs="Times New Roman"/>
          <w:bCs/>
          <w:sz w:val="20"/>
          <w:szCs w:val="20"/>
        </w:rPr>
        <w:t>júdžín</w:t>
      </w:r>
      <w:proofErr w:type="spellEnd"/>
      <w:r w:rsidR="00AC3821" w:rsidRPr="00E70838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AC3821" w:rsidRPr="00E70838">
        <w:rPr>
          <w:rFonts w:ascii="Times New Roman" w:hAnsi="Times New Roman" w:cs="Times New Roman"/>
          <w:bCs/>
          <w:sz w:val="20"/>
          <w:szCs w:val="20"/>
        </w:rPr>
        <w:t>ounýl</w:t>
      </w:r>
      <w:proofErr w:type="spellEnd"/>
      <w:r w:rsidR="00AC3821" w:rsidRPr="00E70838">
        <w:rPr>
          <w:rFonts w:ascii="Times New Roman" w:hAnsi="Times New Roman" w:cs="Times New Roman"/>
          <w:bCs/>
          <w:sz w:val="20"/>
          <w:szCs w:val="20"/>
        </w:rPr>
        <w:t xml:space="preserve">] </w:t>
      </w:r>
      <w:r w:rsidRPr="00E70838">
        <w:rPr>
          <w:rFonts w:ascii="Times New Roman" w:hAnsi="Times New Roman" w:cs="Times New Roman"/>
          <w:bCs/>
          <w:sz w:val="20"/>
          <w:szCs w:val="20"/>
        </w:rPr>
        <w:t xml:space="preserve">(Smutek sluší Elektře), Romain Rolland [romén </w:t>
      </w:r>
      <w:proofErr w:type="spellStart"/>
      <w:r w:rsidRPr="00E70838">
        <w:rPr>
          <w:rFonts w:ascii="Times New Roman" w:hAnsi="Times New Roman" w:cs="Times New Roman"/>
          <w:bCs/>
          <w:sz w:val="20"/>
          <w:szCs w:val="20"/>
        </w:rPr>
        <w:t>rolán</w:t>
      </w:r>
      <w:proofErr w:type="spellEnd"/>
      <w:r w:rsidRPr="00E70838">
        <w:rPr>
          <w:rFonts w:ascii="Times New Roman" w:hAnsi="Times New Roman" w:cs="Times New Roman"/>
          <w:bCs/>
          <w:sz w:val="20"/>
          <w:szCs w:val="20"/>
        </w:rPr>
        <w:t>]</w:t>
      </w:r>
      <w:r w:rsidR="00AC3821" w:rsidRPr="00E70838">
        <w:rPr>
          <w:rFonts w:ascii="Times New Roman" w:hAnsi="Times New Roman" w:cs="Times New Roman"/>
          <w:bCs/>
          <w:sz w:val="20"/>
          <w:szCs w:val="20"/>
        </w:rPr>
        <w:t xml:space="preserve"> (Jan Kryštof</w:t>
      </w:r>
      <w:r w:rsidRPr="00E70838">
        <w:rPr>
          <w:rFonts w:ascii="Times New Roman" w:hAnsi="Times New Roman" w:cs="Times New Roman"/>
          <w:bCs/>
          <w:sz w:val="20"/>
          <w:szCs w:val="20"/>
        </w:rPr>
        <w:t xml:space="preserve">), John </w:t>
      </w:r>
      <w:proofErr w:type="spellStart"/>
      <w:r w:rsidRPr="00E70838">
        <w:rPr>
          <w:rFonts w:ascii="Times New Roman" w:hAnsi="Times New Roman" w:cs="Times New Roman"/>
          <w:bCs/>
          <w:sz w:val="20"/>
          <w:szCs w:val="20"/>
        </w:rPr>
        <w:t>Galsworthy</w:t>
      </w:r>
      <w:proofErr w:type="spellEnd"/>
      <w:r w:rsidRPr="00E70838">
        <w:rPr>
          <w:rFonts w:ascii="Times New Roman" w:hAnsi="Times New Roman" w:cs="Times New Roman"/>
          <w:bCs/>
          <w:sz w:val="20"/>
          <w:szCs w:val="20"/>
        </w:rPr>
        <w:t xml:space="preserve"> [</w:t>
      </w:r>
      <w:proofErr w:type="spellStart"/>
      <w:r w:rsidRPr="00E70838">
        <w:rPr>
          <w:rFonts w:ascii="Times New Roman" w:hAnsi="Times New Roman" w:cs="Times New Roman"/>
          <w:bCs/>
          <w:sz w:val="20"/>
          <w:szCs w:val="20"/>
        </w:rPr>
        <w:t>džon</w:t>
      </w:r>
      <w:proofErr w:type="spellEnd"/>
      <w:r w:rsidR="00C76AB7" w:rsidRPr="00E70838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E70838">
        <w:rPr>
          <w:rFonts w:ascii="Times New Roman" w:hAnsi="Times New Roman" w:cs="Times New Roman"/>
          <w:bCs/>
          <w:sz w:val="20"/>
          <w:szCs w:val="20"/>
        </w:rPr>
        <w:t>gólzvérdzi</w:t>
      </w:r>
      <w:proofErr w:type="spellEnd"/>
      <w:r w:rsidRPr="00E70838">
        <w:rPr>
          <w:rFonts w:ascii="Times New Roman" w:hAnsi="Times New Roman" w:cs="Times New Roman"/>
          <w:bCs/>
          <w:sz w:val="20"/>
          <w:szCs w:val="20"/>
        </w:rPr>
        <w:t xml:space="preserve">] (Sága rodu </w:t>
      </w:r>
      <w:proofErr w:type="spellStart"/>
      <w:r w:rsidRPr="00E70838">
        <w:rPr>
          <w:rFonts w:ascii="Times New Roman" w:hAnsi="Times New Roman" w:cs="Times New Roman"/>
          <w:bCs/>
          <w:sz w:val="20"/>
          <w:szCs w:val="20"/>
        </w:rPr>
        <w:t>Forsytů</w:t>
      </w:r>
      <w:proofErr w:type="spellEnd"/>
      <w:r w:rsidRPr="00E70838">
        <w:rPr>
          <w:rFonts w:ascii="Times New Roman" w:hAnsi="Times New Roman" w:cs="Times New Roman"/>
          <w:bCs/>
          <w:sz w:val="20"/>
          <w:szCs w:val="20"/>
        </w:rPr>
        <w:t xml:space="preserve">) </w:t>
      </w:r>
    </w:p>
    <w:p w14:paraId="09C01F66" w14:textId="77777777" w:rsidR="009E7A16" w:rsidRDefault="009E7A16" w:rsidP="00642453">
      <w:pPr>
        <w:spacing w:after="0"/>
        <w:rPr>
          <w:rFonts w:ascii="Times New Roman" w:hAnsi="Times New Roman" w:cs="Times New Roman"/>
          <w:b/>
          <w:bCs/>
        </w:rPr>
      </w:pPr>
    </w:p>
    <w:p w14:paraId="6987C214" w14:textId="08D2602C" w:rsidR="00642453" w:rsidRPr="00642453" w:rsidRDefault="00642453" w:rsidP="00642453">
      <w:pPr>
        <w:spacing w:after="0"/>
        <w:rPr>
          <w:rFonts w:ascii="Times New Roman" w:hAnsi="Times New Roman" w:cs="Times New Roman"/>
        </w:rPr>
      </w:pPr>
      <w:r w:rsidRPr="00642453">
        <w:rPr>
          <w:rFonts w:ascii="Times New Roman" w:hAnsi="Times New Roman" w:cs="Times New Roman"/>
          <w:b/>
          <w:bCs/>
        </w:rPr>
        <w:t>George Bernard Shaw</w:t>
      </w:r>
      <w:r w:rsidRPr="00642453">
        <w:rPr>
          <w:rFonts w:ascii="Times New Roman" w:hAnsi="Times New Roman" w:cs="Times New Roman"/>
        </w:rPr>
        <w:t xml:space="preserve"> [</w:t>
      </w:r>
      <w:proofErr w:type="spellStart"/>
      <w:r w:rsidRPr="00642453">
        <w:rPr>
          <w:rFonts w:ascii="Times New Roman" w:hAnsi="Times New Roman" w:cs="Times New Roman"/>
        </w:rPr>
        <w:t>šó</w:t>
      </w:r>
      <w:proofErr w:type="spellEnd"/>
      <w:r w:rsidRPr="00642453">
        <w:rPr>
          <w:rFonts w:ascii="Times New Roman" w:hAnsi="Times New Roman" w:cs="Times New Roman"/>
        </w:rPr>
        <w:t xml:space="preserve">]  * 26. 7. 1856 Dublin, † 2. 11. 1950 </w:t>
      </w:r>
      <w:proofErr w:type="spellStart"/>
      <w:r w:rsidRPr="00642453">
        <w:rPr>
          <w:rFonts w:ascii="Times New Roman" w:hAnsi="Times New Roman" w:cs="Times New Roman"/>
        </w:rPr>
        <w:t>Ayot</w:t>
      </w:r>
      <w:proofErr w:type="spellEnd"/>
      <w:r w:rsidRPr="00642453">
        <w:rPr>
          <w:rFonts w:ascii="Times New Roman" w:hAnsi="Times New Roman" w:cs="Times New Roman"/>
        </w:rPr>
        <w:t xml:space="preserve"> St. </w:t>
      </w:r>
      <w:proofErr w:type="spellStart"/>
      <w:r w:rsidRPr="00642453">
        <w:rPr>
          <w:rFonts w:ascii="Times New Roman" w:hAnsi="Times New Roman" w:cs="Times New Roman"/>
        </w:rPr>
        <w:t>Lawrence</w:t>
      </w:r>
      <w:proofErr w:type="spellEnd"/>
      <w:r w:rsidRPr="00642453">
        <w:rPr>
          <w:rFonts w:ascii="Times New Roman" w:hAnsi="Times New Roman" w:cs="Times New Roman"/>
        </w:rPr>
        <w:t xml:space="preserve"> (Anglie)</w:t>
      </w:r>
    </w:p>
    <w:p w14:paraId="7025D442" w14:textId="77777777" w:rsidR="009E7A16" w:rsidRDefault="00642453" w:rsidP="0064245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42453">
        <w:rPr>
          <w:rFonts w:ascii="Times New Roman" w:hAnsi="Times New Roman" w:cs="Times New Roman"/>
          <w:sz w:val="20"/>
          <w:szCs w:val="20"/>
        </w:rPr>
        <w:t xml:space="preserve">- anglický dramatik, kritik a </w:t>
      </w:r>
      <w:hyperlink r:id="rId6" w:anchor="zacatek_hesla" w:history="1">
        <w:r w:rsidRPr="00642453">
          <w:rPr>
            <w:rStyle w:val="Hypertextovodkaz"/>
            <w:rFonts w:ascii="Times New Roman" w:hAnsi="Times New Roman" w:cs="Times New Roman"/>
            <w:color w:val="auto"/>
            <w:sz w:val="20"/>
            <w:szCs w:val="20"/>
          </w:rPr>
          <w:t xml:space="preserve">esejista </w:t>
        </w:r>
      </w:hyperlink>
      <w:r w:rsidRPr="00642453">
        <w:rPr>
          <w:rFonts w:ascii="Times New Roman" w:hAnsi="Times New Roman" w:cs="Times New Roman"/>
          <w:sz w:val="20"/>
          <w:szCs w:val="20"/>
        </w:rPr>
        <w:t xml:space="preserve">irského původu; nositel </w:t>
      </w:r>
      <w:r w:rsidRPr="00642453">
        <w:rPr>
          <w:rFonts w:ascii="Times New Roman" w:hAnsi="Times New Roman" w:cs="Times New Roman"/>
          <w:i/>
          <w:iCs/>
          <w:sz w:val="20"/>
          <w:szCs w:val="20"/>
        </w:rPr>
        <w:t>Nobelovy ceny za literaturu</w:t>
      </w:r>
      <w:r w:rsidRPr="00642453">
        <w:rPr>
          <w:rFonts w:ascii="Times New Roman" w:hAnsi="Times New Roman" w:cs="Times New Roman"/>
          <w:sz w:val="20"/>
          <w:szCs w:val="20"/>
        </w:rPr>
        <w:t xml:space="preserve"> (1925);  zakladatel moderního anglického dramatu - na rozhraní století vytvořil nový typ dramatu (</w:t>
      </w:r>
      <w:r w:rsidRPr="00642453">
        <w:rPr>
          <w:rFonts w:ascii="Times New Roman" w:hAnsi="Times New Roman" w:cs="Times New Roman"/>
          <w:b/>
          <w:i/>
          <w:sz w:val="20"/>
          <w:szCs w:val="20"/>
        </w:rPr>
        <w:t>sociální diskusní</w:t>
      </w:r>
      <w:r w:rsidRPr="00642453">
        <w:rPr>
          <w:rFonts w:ascii="Times New Roman" w:hAnsi="Times New Roman" w:cs="Times New Roman"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b/>
          <w:i/>
          <w:sz w:val="20"/>
          <w:szCs w:val="20"/>
        </w:rPr>
        <w:t>komedii</w:t>
      </w:r>
      <w:r w:rsidRPr="00642453">
        <w:rPr>
          <w:rFonts w:ascii="Times New Roman" w:hAnsi="Times New Roman" w:cs="Times New Roman"/>
          <w:sz w:val="20"/>
          <w:szCs w:val="20"/>
        </w:rPr>
        <w:t>) = satiricky útočný typ dramatu, odmítající dosavadní dramatickou kompozici. V </w:t>
      </w:r>
      <w:r w:rsidRPr="00642453">
        <w:rPr>
          <w:rFonts w:ascii="Times New Roman" w:hAnsi="Times New Roman" w:cs="Times New Roman"/>
          <w:b/>
          <w:i/>
          <w:sz w:val="20"/>
          <w:szCs w:val="20"/>
        </w:rPr>
        <w:t>sociální diskusní</w:t>
      </w:r>
      <w:r w:rsidRPr="00642453">
        <w:rPr>
          <w:rFonts w:ascii="Times New Roman" w:hAnsi="Times New Roman" w:cs="Times New Roman"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b/>
          <w:i/>
          <w:sz w:val="20"/>
          <w:szCs w:val="20"/>
        </w:rPr>
        <w:t xml:space="preserve">komedii </w:t>
      </w:r>
      <w:r w:rsidRPr="00642453">
        <w:rPr>
          <w:rFonts w:ascii="Times New Roman" w:hAnsi="Times New Roman" w:cs="Times New Roman"/>
          <w:sz w:val="20"/>
          <w:szCs w:val="20"/>
        </w:rPr>
        <w:t xml:space="preserve"> zdůrazňoval především myšlenku.  Hned po Shakespearovi vytvořil nejvýznamnější a také nejzábavnější dramatické dílo</w:t>
      </w:r>
      <w:r w:rsidR="009E7A16">
        <w:rPr>
          <w:rFonts w:ascii="Times New Roman" w:hAnsi="Times New Roman" w:cs="Times New Roman"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sz w:val="20"/>
          <w:szCs w:val="20"/>
        </w:rPr>
        <w:t xml:space="preserve">v anglickém jazyce. Pocházel ze staré dublinské protestantské rodiny. Ve dvaceti letech přicestoval do Londýna a usadil se u své matky, operní pěvkyně. Nedostatek vyššího vzdělání mu nahrazovala knihovna </w:t>
      </w:r>
      <w:r w:rsidRPr="00642453">
        <w:rPr>
          <w:rFonts w:ascii="Times New Roman" w:hAnsi="Times New Roman" w:cs="Times New Roman"/>
          <w:i/>
          <w:sz w:val="20"/>
          <w:szCs w:val="20"/>
        </w:rPr>
        <w:t>Britského muzea</w:t>
      </w:r>
      <w:r w:rsidRPr="00642453">
        <w:rPr>
          <w:rFonts w:ascii="Times New Roman" w:hAnsi="Times New Roman" w:cs="Times New Roman"/>
          <w:sz w:val="20"/>
          <w:szCs w:val="20"/>
        </w:rPr>
        <w:t xml:space="preserve">, převážně byl tedy samouk. Shaw byl propagátorem reformního (tzv. </w:t>
      </w:r>
      <w:hyperlink r:id="rId7" w:anchor="zacatek_hesla" w:history="1">
        <w:r w:rsidRPr="00642453">
          <w:rPr>
            <w:rStyle w:val="Hypertextovodkaz"/>
            <w:rFonts w:ascii="Times New Roman" w:hAnsi="Times New Roman" w:cs="Times New Roman"/>
            <w:i/>
            <w:iCs/>
            <w:color w:val="auto"/>
            <w:sz w:val="20"/>
            <w:szCs w:val="20"/>
          </w:rPr>
          <w:t>fabiánského</w:t>
        </w:r>
      </w:hyperlink>
      <w:r w:rsidRPr="00642453">
        <w:rPr>
          <w:rFonts w:ascii="Times New Roman" w:hAnsi="Times New Roman" w:cs="Times New Roman"/>
          <w:sz w:val="20"/>
          <w:szCs w:val="20"/>
        </w:rPr>
        <w:t xml:space="preserve">) socialismu – spolu se spisovatelem </w:t>
      </w:r>
      <w:r w:rsidRPr="00642453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H. G. </w:t>
      </w:r>
      <w:proofErr w:type="spellStart"/>
      <w:r w:rsidRPr="00642453">
        <w:rPr>
          <w:rFonts w:ascii="Times New Roman" w:hAnsi="Times New Roman" w:cs="Times New Roman"/>
          <w:b/>
          <w:bCs/>
          <w:i/>
          <w:iCs/>
          <w:sz w:val="20"/>
          <w:szCs w:val="20"/>
        </w:rPr>
        <w:t>Wellsem</w:t>
      </w:r>
      <w:proofErr w:type="spellEnd"/>
      <w:r w:rsidRPr="00642453">
        <w:rPr>
          <w:rFonts w:ascii="Times New Roman" w:hAnsi="Times New Roman" w:cs="Times New Roman"/>
          <w:sz w:val="20"/>
          <w:szCs w:val="20"/>
        </w:rPr>
        <w:t xml:space="preserve"> založil </w:t>
      </w:r>
      <w:r w:rsidRPr="00642453">
        <w:rPr>
          <w:rFonts w:ascii="Times New Roman" w:hAnsi="Times New Roman" w:cs="Times New Roman"/>
          <w:i/>
          <w:iCs/>
          <w:sz w:val="20"/>
          <w:szCs w:val="20"/>
        </w:rPr>
        <w:t>Fabiánskou společnost</w:t>
      </w:r>
      <w:r w:rsidRPr="00642453">
        <w:rPr>
          <w:rFonts w:ascii="Times New Roman" w:hAnsi="Times New Roman" w:cs="Times New Roman"/>
          <w:sz w:val="20"/>
          <w:szCs w:val="20"/>
        </w:rPr>
        <w:t xml:space="preserve">, která šířila svéráznou teorii </w:t>
      </w:r>
      <w:r w:rsidRPr="00642453">
        <w:rPr>
          <w:rFonts w:ascii="Times New Roman" w:hAnsi="Times New Roman" w:cs="Times New Roman"/>
          <w:i/>
          <w:iCs/>
          <w:sz w:val="20"/>
          <w:szCs w:val="20"/>
        </w:rPr>
        <w:t>„fabiánského</w:t>
      </w:r>
      <w:r w:rsidRPr="00642453">
        <w:rPr>
          <w:rFonts w:ascii="Times New Roman" w:hAnsi="Times New Roman" w:cs="Times New Roman"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i/>
          <w:iCs/>
          <w:sz w:val="20"/>
          <w:szCs w:val="20"/>
        </w:rPr>
        <w:t>socialismu“</w:t>
      </w:r>
      <w:r w:rsidRPr="00642453">
        <w:rPr>
          <w:rFonts w:ascii="Times New Roman" w:hAnsi="Times New Roman" w:cs="Times New Roman"/>
          <w:sz w:val="20"/>
          <w:szCs w:val="20"/>
        </w:rPr>
        <w:t xml:space="preserve"> , spoléhajícího na pozvolné sociální reformy, jež by šly ruku v ruce se samovolným odumíráním kapitalismu. V letech 1879 – 83 začal psát romány se </w:t>
      </w:r>
      <w:hyperlink r:id="rId8" w:anchor="zacatek_hesla" w:history="1">
        <w:r w:rsidRPr="00642453">
          <w:rPr>
            <w:rStyle w:val="Hypertextovodkaz"/>
            <w:rFonts w:ascii="Times New Roman" w:hAnsi="Times New Roman" w:cs="Times New Roman"/>
            <w:color w:val="auto"/>
            <w:sz w:val="20"/>
            <w:szCs w:val="20"/>
          </w:rPr>
          <w:t xml:space="preserve">satirickými </w:t>
        </w:r>
      </w:hyperlink>
      <w:r w:rsidRPr="00642453">
        <w:rPr>
          <w:rFonts w:ascii="Times New Roman" w:hAnsi="Times New Roman" w:cs="Times New Roman"/>
          <w:sz w:val="20"/>
          <w:szCs w:val="20"/>
        </w:rPr>
        <w:t>rysy (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Nezralost</w:t>
      </w:r>
      <w:r w:rsidRPr="00642453">
        <w:rPr>
          <w:rFonts w:ascii="Times New Roman" w:hAnsi="Times New Roman" w:cs="Times New Roman"/>
          <w:sz w:val="20"/>
          <w:szCs w:val="20"/>
        </w:rPr>
        <w:t>,</w:t>
      </w:r>
      <w:r w:rsidRPr="00642453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Nerozvážný sňatek</w:t>
      </w:r>
      <w:r w:rsidRPr="00642453">
        <w:rPr>
          <w:rFonts w:ascii="Times New Roman" w:hAnsi="Times New Roman" w:cs="Times New Roman"/>
          <w:sz w:val="20"/>
          <w:szCs w:val="20"/>
        </w:rPr>
        <w:t>,</w:t>
      </w:r>
      <w:r w:rsidRPr="00642453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Povolání </w:t>
      </w:r>
      <w:proofErr w:type="spellStart"/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Cashela</w:t>
      </w:r>
      <w:proofErr w:type="spellEnd"/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 Byrona</w:t>
      </w:r>
      <w:r w:rsidRPr="00642453">
        <w:rPr>
          <w:rFonts w:ascii="Times New Roman" w:hAnsi="Times New Roman" w:cs="Times New Roman"/>
          <w:iCs/>
          <w:sz w:val="20"/>
          <w:szCs w:val="20"/>
        </w:rPr>
        <w:t xml:space="preserve">, 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Láska mezi umělci</w:t>
      </w:r>
      <w:r w:rsidRPr="00642453">
        <w:rPr>
          <w:rFonts w:ascii="Times New Roman" w:hAnsi="Times New Roman" w:cs="Times New Roman"/>
          <w:sz w:val="20"/>
          <w:szCs w:val="20"/>
        </w:rPr>
        <w:t xml:space="preserve">), které byly vydány později. Od r. 1885 se začal uplatňovat jako hudební, výtvarný, literární a divadelní kritik v časopisech </w:t>
      </w:r>
      <w:r w:rsidRPr="00642453">
        <w:rPr>
          <w:rFonts w:ascii="Times New Roman" w:hAnsi="Times New Roman" w:cs="Times New Roman"/>
          <w:i/>
          <w:sz w:val="20"/>
          <w:szCs w:val="20"/>
        </w:rPr>
        <w:t xml:space="preserve">Star </w:t>
      </w:r>
      <w:r w:rsidRPr="00642453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642453">
        <w:rPr>
          <w:rFonts w:ascii="Times New Roman" w:hAnsi="Times New Roman" w:cs="Times New Roman"/>
          <w:i/>
          <w:sz w:val="20"/>
          <w:szCs w:val="20"/>
        </w:rPr>
        <w:t>Saturday</w:t>
      </w:r>
      <w:proofErr w:type="spellEnd"/>
      <w:r w:rsidRPr="00642453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642453">
        <w:rPr>
          <w:rFonts w:ascii="Times New Roman" w:hAnsi="Times New Roman" w:cs="Times New Roman"/>
          <w:i/>
          <w:sz w:val="20"/>
          <w:szCs w:val="20"/>
        </w:rPr>
        <w:t>Review</w:t>
      </w:r>
      <w:proofErr w:type="spellEnd"/>
      <w:r w:rsidRPr="00642453">
        <w:rPr>
          <w:rFonts w:ascii="Times New Roman" w:hAnsi="Times New Roman" w:cs="Times New Roman"/>
          <w:sz w:val="20"/>
          <w:szCs w:val="20"/>
        </w:rPr>
        <w:t xml:space="preserve">. Zájem o dílo </w:t>
      </w:r>
      <w:hyperlink r:id="rId9" w:anchor="zacatek_hesla" w:history="1">
        <w:r w:rsidRPr="00642453">
          <w:rPr>
            <w:rStyle w:val="Hypertextovodkaz"/>
            <w:rFonts w:ascii="Times New Roman" w:hAnsi="Times New Roman" w:cs="Times New Roman"/>
            <w:color w:val="auto"/>
            <w:sz w:val="20"/>
            <w:szCs w:val="20"/>
          </w:rPr>
          <w:t xml:space="preserve">H. Ibsena </w:t>
        </w:r>
      </w:hyperlink>
      <w:r w:rsidRPr="00642453">
        <w:rPr>
          <w:rFonts w:ascii="Times New Roman" w:hAnsi="Times New Roman" w:cs="Times New Roman"/>
          <w:sz w:val="20"/>
          <w:szCs w:val="20"/>
        </w:rPr>
        <w:t>se projevil nejen v Shawově dramatu, ale i v jeho kritických esejích (</w:t>
      </w:r>
      <w:r w:rsidRPr="00642453">
        <w:rPr>
          <w:rFonts w:ascii="Times New Roman" w:hAnsi="Times New Roman" w:cs="Times New Roman"/>
          <w:i/>
          <w:sz w:val="20"/>
          <w:szCs w:val="20"/>
        </w:rPr>
        <w:t xml:space="preserve">Podstata </w:t>
      </w:r>
      <w:proofErr w:type="spellStart"/>
      <w:r w:rsidRPr="00642453">
        <w:rPr>
          <w:rFonts w:ascii="Times New Roman" w:hAnsi="Times New Roman" w:cs="Times New Roman"/>
          <w:i/>
          <w:sz w:val="20"/>
          <w:szCs w:val="20"/>
        </w:rPr>
        <w:t>ibsenismu</w:t>
      </w:r>
      <w:proofErr w:type="spellEnd"/>
      <w:r w:rsidRPr="00642453">
        <w:rPr>
          <w:rFonts w:ascii="Times New Roman" w:hAnsi="Times New Roman" w:cs="Times New Roman"/>
          <w:sz w:val="20"/>
          <w:szCs w:val="20"/>
        </w:rPr>
        <w:t xml:space="preserve">). Shawovo dílo získalo svou mimořádnou diváckou i kritickou popularitu díky schopnosti spojit vážná, často nekonvenční </w:t>
      </w:r>
    </w:p>
    <w:p w14:paraId="182D611E" w14:textId="3E8E3220" w:rsidR="00642453" w:rsidRPr="00642453" w:rsidRDefault="00642453" w:rsidP="0064245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42453">
        <w:rPr>
          <w:rFonts w:ascii="Times New Roman" w:hAnsi="Times New Roman" w:cs="Times New Roman"/>
          <w:sz w:val="20"/>
          <w:szCs w:val="20"/>
        </w:rPr>
        <w:t xml:space="preserve">a provokativní témata, s odzbrojujícím důvtipem a smyslem pro paradox. Navzdory ocenění, jež se Shawovi dostalo za jeho života, jeho kritická reputace v posledních desetiletích jeví zjevnou sestupnou tendenci, zejména v důsledku Shawovy příliš silné závislosti na dnes již překonaných představách 19. století. </w:t>
      </w:r>
    </w:p>
    <w:p w14:paraId="1FF38C4C" w14:textId="77777777" w:rsidR="00642453" w:rsidRPr="00642453" w:rsidRDefault="00642453" w:rsidP="0064245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5A15A0" w14:textId="77777777" w:rsidR="00642453" w:rsidRPr="00642453" w:rsidRDefault="00642453" w:rsidP="00642453">
      <w:pPr>
        <w:tabs>
          <w:tab w:val="left" w:pos="594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642453">
        <w:rPr>
          <w:rFonts w:ascii="Times New Roman" w:hAnsi="Times New Roman" w:cs="Times New Roman"/>
          <w:b/>
          <w:sz w:val="20"/>
          <w:szCs w:val="20"/>
          <w:u w:val="single"/>
        </w:rPr>
        <w:t>Cyklus tzv. „neutěšených“ her</w:t>
      </w:r>
      <w:r w:rsidRPr="00642453">
        <w:rPr>
          <w:rFonts w:ascii="Times New Roman" w:hAnsi="Times New Roman" w:cs="Times New Roman"/>
          <w:bCs/>
          <w:sz w:val="20"/>
          <w:szCs w:val="20"/>
        </w:rPr>
        <w:t xml:space="preserve"> - 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Vdovcovy domy</w:t>
      </w:r>
      <w:r w:rsidRPr="00642453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sz w:val="20"/>
          <w:szCs w:val="20"/>
        </w:rPr>
        <w:t xml:space="preserve">(též 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Domy pana </w:t>
      </w:r>
      <w:proofErr w:type="spellStart"/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Sartoria</w:t>
      </w:r>
      <w:proofErr w:type="spellEnd"/>
      <w:r w:rsidRPr="00642453">
        <w:rPr>
          <w:rFonts w:ascii="Times New Roman" w:hAnsi="Times New Roman" w:cs="Times New Roman"/>
          <w:sz w:val="20"/>
          <w:szCs w:val="20"/>
        </w:rPr>
        <w:t>,</w:t>
      </w:r>
      <w:r w:rsidRPr="00642453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Domácí pán</w:t>
      </w:r>
      <w:r w:rsidRPr="00642453">
        <w:rPr>
          <w:rFonts w:ascii="Times New Roman" w:hAnsi="Times New Roman" w:cs="Times New Roman"/>
          <w:sz w:val="20"/>
          <w:szCs w:val="20"/>
        </w:rPr>
        <w:t xml:space="preserve">), </w:t>
      </w:r>
      <w:r w:rsidRPr="0064245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Záletník</w:t>
      </w:r>
      <w:r w:rsidRPr="00642453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sz w:val="20"/>
          <w:szCs w:val="20"/>
        </w:rPr>
        <w:t xml:space="preserve">a 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Živnost paní Warrenové</w:t>
      </w:r>
      <w:r w:rsidRPr="00642453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sz w:val="20"/>
          <w:szCs w:val="20"/>
        </w:rPr>
        <w:t xml:space="preserve">(zakázána cenzurou, uvedena až v roce 1925, v Čechách již 1907) </w:t>
      </w:r>
      <w:r w:rsidRPr="00642453">
        <w:rPr>
          <w:rFonts w:ascii="Times New Roman" w:hAnsi="Times New Roman" w:cs="Times New Roman"/>
          <w:bCs/>
          <w:sz w:val="20"/>
          <w:szCs w:val="20"/>
        </w:rPr>
        <w:t>– obsahují</w:t>
      </w:r>
      <w:r w:rsidRPr="0064245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bCs/>
          <w:sz w:val="20"/>
          <w:szCs w:val="20"/>
        </w:rPr>
        <w:t xml:space="preserve">obšírné předmluvy, které zahrnují </w:t>
      </w:r>
      <w:r w:rsidRPr="00642453">
        <w:rPr>
          <w:rFonts w:ascii="Times New Roman" w:hAnsi="Times New Roman" w:cs="Times New Roman"/>
          <w:sz w:val="20"/>
          <w:szCs w:val="20"/>
        </w:rPr>
        <w:t xml:space="preserve">ostrou kritiku </w:t>
      </w:r>
      <w:hyperlink r:id="rId10" w:anchor="zacatek_hesla" w:history="1">
        <w:r w:rsidRPr="00642453">
          <w:rPr>
            <w:rStyle w:val="Hypertextovodkaz"/>
            <w:rFonts w:ascii="Times New Roman" w:hAnsi="Times New Roman" w:cs="Times New Roman"/>
            <w:color w:val="auto"/>
            <w:sz w:val="20"/>
            <w:szCs w:val="20"/>
          </w:rPr>
          <w:t>viktoriánské</w:t>
        </w:r>
      </w:hyperlink>
      <w:r w:rsidRPr="00642453">
        <w:rPr>
          <w:rFonts w:ascii="Times New Roman" w:hAnsi="Times New Roman" w:cs="Times New Roman"/>
          <w:sz w:val="20"/>
          <w:szCs w:val="20"/>
        </w:rPr>
        <w:t xml:space="preserve"> morálky (otevřený přístup </w:t>
      </w:r>
    </w:p>
    <w:p w14:paraId="63FC890B" w14:textId="77777777" w:rsidR="00642453" w:rsidRPr="00642453" w:rsidRDefault="00642453" w:rsidP="00642453">
      <w:pPr>
        <w:tabs>
          <w:tab w:val="left" w:pos="5940"/>
        </w:tabs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642453">
        <w:rPr>
          <w:rFonts w:ascii="Times New Roman" w:hAnsi="Times New Roman" w:cs="Times New Roman"/>
          <w:sz w:val="20"/>
          <w:szCs w:val="20"/>
        </w:rPr>
        <w:t>k problematice sexu) a zbídačování člověka</w:t>
      </w:r>
    </w:p>
    <w:p w14:paraId="6A2256BE" w14:textId="77777777" w:rsidR="00642453" w:rsidRPr="00642453" w:rsidRDefault="00642453" w:rsidP="00642453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642453">
        <w:rPr>
          <w:rFonts w:ascii="Times New Roman" w:hAnsi="Times New Roman" w:cs="Times New Roman"/>
          <w:b/>
          <w:sz w:val="20"/>
          <w:szCs w:val="20"/>
        </w:rPr>
        <w:t xml:space="preserve">Domy pana </w:t>
      </w:r>
      <w:proofErr w:type="spellStart"/>
      <w:r w:rsidRPr="00642453">
        <w:rPr>
          <w:rFonts w:ascii="Times New Roman" w:hAnsi="Times New Roman" w:cs="Times New Roman"/>
          <w:b/>
          <w:sz w:val="20"/>
          <w:szCs w:val="20"/>
        </w:rPr>
        <w:t>Sartoria</w:t>
      </w:r>
      <w:proofErr w:type="spellEnd"/>
      <w:r w:rsidRPr="0064245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bCs/>
          <w:sz w:val="20"/>
          <w:szCs w:val="20"/>
        </w:rPr>
        <w:t xml:space="preserve">(1892) - </w:t>
      </w:r>
      <w:r w:rsidRPr="00642453">
        <w:rPr>
          <w:rFonts w:ascii="Times New Roman" w:hAnsi="Times New Roman" w:cs="Times New Roman"/>
          <w:sz w:val="20"/>
          <w:szCs w:val="20"/>
        </w:rPr>
        <w:t xml:space="preserve">první sociálně diskusní </w:t>
      </w:r>
      <w:hyperlink r:id="rId11" w:anchor="zacatek_hesla" w:history="1">
        <w:r w:rsidRPr="00642453">
          <w:rPr>
            <w:rStyle w:val="Hypertextovodkaz"/>
            <w:rFonts w:ascii="Times New Roman" w:hAnsi="Times New Roman" w:cs="Times New Roman"/>
            <w:color w:val="auto"/>
            <w:sz w:val="20"/>
            <w:szCs w:val="20"/>
          </w:rPr>
          <w:t xml:space="preserve">komedie </w:t>
        </w:r>
      </w:hyperlink>
      <w:r w:rsidRPr="00642453">
        <w:rPr>
          <w:rFonts w:ascii="Times New Roman" w:hAnsi="Times New Roman" w:cs="Times New Roman"/>
          <w:sz w:val="20"/>
          <w:szCs w:val="20"/>
        </w:rPr>
        <w:t>, založená na dramatické debatě osvětlující v překvapivých zvratech hlavní myšlenku hry.</w:t>
      </w:r>
    </w:p>
    <w:p w14:paraId="42669881" w14:textId="77777777" w:rsidR="00642453" w:rsidRPr="00642453" w:rsidRDefault="00642453" w:rsidP="006424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642453">
        <w:rPr>
          <w:rFonts w:ascii="Times New Roman" w:hAnsi="Times New Roman" w:cs="Times New Roman"/>
          <w:b/>
          <w:sz w:val="20"/>
          <w:szCs w:val="20"/>
        </w:rPr>
        <w:t>Živnost paní Warrenové (</w:t>
      </w:r>
      <w:r w:rsidRPr="00642453">
        <w:rPr>
          <w:rFonts w:ascii="Times New Roman" w:hAnsi="Times New Roman" w:cs="Times New Roman"/>
          <w:bCs/>
          <w:sz w:val="20"/>
          <w:szCs w:val="20"/>
        </w:rPr>
        <w:t>1898) – obraz morálky anglické společnosti (o obchodování s prostitucí), ve své době zakázáno cenzurou</w:t>
      </w:r>
    </w:p>
    <w:p w14:paraId="74F572C3" w14:textId="77777777" w:rsidR="00642453" w:rsidRPr="00642453" w:rsidRDefault="00642453" w:rsidP="00642453">
      <w:p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642453">
        <w:rPr>
          <w:rFonts w:ascii="Times New Roman" w:hAnsi="Times New Roman" w:cs="Times New Roman"/>
          <w:b/>
          <w:sz w:val="20"/>
          <w:szCs w:val="20"/>
          <w:u w:val="single"/>
        </w:rPr>
        <w:t>Cyklus tzv. „utěšených“ her</w:t>
      </w:r>
      <w:r w:rsidRPr="00642453">
        <w:rPr>
          <w:rFonts w:ascii="Times New Roman" w:hAnsi="Times New Roman" w:cs="Times New Roman"/>
          <w:bCs/>
          <w:sz w:val="20"/>
          <w:szCs w:val="20"/>
        </w:rPr>
        <w:t xml:space="preserve"> - </w:t>
      </w:r>
      <w:r w:rsidRPr="00642453">
        <w:rPr>
          <w:rFonts w:ascii="Times New Roman" w:hAnsi="Times New Roman" w:cs="Times New Roman"/>
          <w:sz w:val="20"/>
          <w:szCs w:val="20"/>
        </w:rPr>
        <w:t xml:space="preserve">zabývá se více pošetilostmi morálky než společenskými zločiny a kritizuje romantické pojetí hlavních společenských hodnot: </w:t>
      </w:r>
      <w:r w:rsidRPr="00642453">
        <w:rPr>
          <w:rFonts w:ascii="Times New Roman" w:hAnsi="Times New Roman" w:cs="Times New Roman"/>
          <w:b/>
          <w:bCs/>
          <w:sz w:val="20"/>
          <w:szCs w:val="20"/>
        </w:rPr>
        <w:t>hrdinství</w:t>
      </w:r>
      <w:r w:rsidRPr="00642453">
        <w:rPr>
          <w:rFonts w:ascii="Times New Roman" w:hAnsi="Times New Roman" w:cs="Times New Roman"/>
          <w:sz w:val="20"/>
          <w:szCs w:val="20"/>
        </w:rPr>
        <w:t xml:space="preserve"> (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Čokoládový hrdina</w:t>
      </w:r>
      <w:r w:rsidRPr="00642453">
        <w:rPr>
          <w:rFonts w:ascii="Times New Roman" w:hAnsi="Times New Roman" w:cs="Times New Roman"/>
          <w:sz w:val="20"/>
          <w:szCs w:val="20"/>
        </w:rPr>
        <w:t xml:space="preserve">), </w:t>
      </w:r>
      <w:r w:rsidRPr="00642453">
        <w:rPr>
          <w:rFonts w:ascii="Times New Roman" w:hAnsi="Times New Roman" w:cs="Times New Roman"/>
          <w:b/>
          <w:bCs/>
          <w:sz w:val="20"/>
          <w:szCs w:val="20"/>
        </w:rPr>
        <w:t>lásky</w:t>
      </w:r>
      <w:r w:rsidRPr="00642453">
        <w:rPr>
          <w:rFonts w:ascii="Times New Roman" w:hAnsi="Times New Roman" w:cs="Times New Roman"/>
          <w:sz w:val="20"/>
          <w:szCs w:val="20"/>
        </w:rPr>
        <w:t xml:space="preserve"> (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Candida</w:t>
      </w:r>
      <w:r w:rsidRPr="00642453">
        <w:rPr>
          <w:rFonts w:ascii="Times New Roman" w:hAnsi="Times New Roman" w:cs="Times New Roman"/>
          <w:sz w:val="20"/>
          <w:szCs w:val="20"/>
        </w:rPr>
        <w:t xml:space="preserve">, 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Člověk nikdy neví</w:t>
      </w:r>
      <w:r w:rsidRPr="00642453">
        <w:rPr>
          <w:rFonts w:ascii="Times New Roman" w:hAnsi="Times New Roman" w:cs="Times New Roman"/>
          <w:sz w:val="20"/>
          <w:szCs w:val="20"/>
        </w:rPr>
        <w:t xml:space="preserve">), </w:t>
      </w:r>
      <w:r w:rsidRPr="00642453">
        <w:rPr>
          <w:rFonts w:ascii="Times New Roman" w:hAnsi="Times New Roman" w:cs="Times New Roman"/>
          <w:b/>
          <w:bCs/>
          <w:sz w:val="20"/>
          <w:szCs w:val="20"/>
        </w:rPr>
        <w:t>moci</w:t>
      </w:r>
      <w:r w:rsidRPr="00642453">
        <w:rPr>
          <w:rFonts w:ascii="Times New Roman" w:hAnsi="Times New Roman" w:cs="Times New Roman"/>
          <w:sz w:val="20"/>
          <w:szCs w:val="20"/>
        </w:rPr>
        <w:t xml:space="preserve"> (</w:t>
      </w:r>
      <w:r w:rsidRPr="00642453">
        <w:rPr>
          <w:rFonts w:ascii="Times New Roman" w:hAnsi="Times New Roman" w:cs="Times New Roman"/>
          <w:b/>
          <w:bCs/>
          <w:i/>
          <w:sz w:val="20"/>
          <w:szCs w:val="20"/>
        </w:rPr>
        <w:t>Muž budoucnosti</w:t>
      </w:r>
      <w:r w:rsidRPr="00642453">
        <w:rPr>
          <w:rFonts w:ascii="Times New Roman" w:hAnsi="Times New Roman" w:cs="Times New Roman"/>
          <w:sz w:val="20"/>
          <w:szCs w:val="20"/>
        </w:rPr>
        <w:t>).</w:t>
      </w:r>
    </w:p>
    <w:p w14:paraId="0740A43F" w14:textId="77777777" w:rsidR="00642453" w:rsidRPr="00642453" w:rsidRDefault="00642453" w:rsidP="00642453">
      <w:pPr>
        <w:pStyle w:val="Nadpis7"/>
        <w:rPr>
          <w:b w:val="0"/>
          <w:bCs w:val="0"/>
          <w:color w:val="auto"/>
          <w:sz w:val="20"/>
          <w:szCs w:val="20"/>
          <w:u w:val="none"/>
        </w:rPr>
      </w:pPr>
      <w:r w:rsidRPr="00642453">
        <w:rPr>
          <w:color w:val="auto"/>
          <w:sz w:val="20"/>
          <w:szCs w:val="20"/>
        </w:rPr>
        <w:t>Hry „pro puritány“</w:t>
      </w:r>
      <w:r w:rsidRPr="00642453">
        <w:rPr>
          <w:b w:val="0"/>
          <w:bCs w:val="0"/>
          <w:color w:val="auto"/>
          <w:sz w:val="20"/>
          <w:szCs w:val="20"/>
          <w:u w:val="none"/>
        </w:rPr>
        <w:t xml:space="preserve"> - prohloubila se v nich kritika </w:t>
      </w:r>
      <w:hyperlink r:id="rId12" w:anchor="zacatek_hesla" w:history="1">
        <w:r w:rsidRPr="00642453">
          <w:rPr>
            <w:rStyle w:val="Hypertextovodkaz"/>
            <w:b w:val="0"/>
            <w:bCs w:val="0"/>
            <w:color w:val="auto"/>
            <w:sz w:val="20"/>
            <w:szCs w:val="20"/>
            <w:u w:val="none"/>
          </w:rPr>
          <w:t xml:space="preserve">racionalismu </w:t>
        </w:r>
      </w:hyperlink>
      <w:r w:rsidRPr="00642453">
        <w:rPr>
          <w:b w:val="0"/>
          <w:bCs w:val="0"/>
          <w:color w:val="auto"/>
          <w:sz w:val="20"/>
          <w:szCs w:val="20"/>
          <w:u w:val="none"/>
        </w:rPr>
        <w:t xml:space="preserve">19. stol. (vliv </w:t>
      </w:r>
      <w:hyperlink r:id="rId13" w:anchor="zacatek_hesla" w:history="1">
        <w:r w:rsidRPr="00642453">
          <w:rPr>
            <w:rStyle w:val="Hypertextovodkaz"/>
            <w:b w:val="0"/>
            <w:bCs w:val="0"/>
            <w:color w:val="auto"/>
            <w:sz w:val="20"/>
            <w:szCs w:val="20"/>
            <w:u w:val="none"/>
          </w:rPr>
          <w:t xml:space="preserve">H. Bergsona </w:t>
        </w:r>
      </w:hyperlink>
    </w:p>
    <w:p w14:paraId="55E9ACAC" w14:textId="77777777" w:rsidR="00642453" w:rsidRPr="00642453" w:rsidRDefault="00642453" w:rsidP="00642453">
      <w:pPr>
        <w:pStyle w:val="Nadpis7"/>
        <w:rPr>
          <w:b w:val="0"/>
          <w:bCs w:val="0"/>
          <w:color w:val="auto"/>
          <w:sz w:val="20"/>
          <w:szCs w:val="20"/>
          <w:u w:val="none"/>
        </w:rPr>
      </w:pPr>
      <w:r w:rsidRPr="00642453">
        <w:rPr>
          <w:b w:val="0"/>
          <w:bCs w:val="0"/>
          <w:color w:val="auto"/>
          <w:sz w:val="20"/>
          <w:szCs w:val="20"/>
          <w:u w:val="none"/>
        </w:rPr>
        <w:t xml:space="preserve">a </w:t>
      </w:r>
      <w:hyperlink r:id="rId14" w:anchor="zacatek_hesla" w:history="1">
        <w:r w:rsidRPr="00642453">
          <w:rPr>
            <w:rStyle w:val="Hypertextovodkaz"/>
            <w:b w:val="0"/>
            <w:bCs w:val="0"/>
            <w:color w:val="auto"/>
            <w:sz w:val="20"/>
            <w:szCs w:val="20"/>
            <w:u w:val="none"/>
          </w:rPr>
          <w:t>F. Nietzsche</w:t>
        </w:r>
      </w:hyperlink>
      <w:r w:rsidRPr="00642453">
        <w:rPr>
          <w:b w:val="0"/>
          <w:bCs w:val="0"/>
          <w:color w:val="auto"/>
          <w:sz w:val="20"/>
          <w:szCs w:val="20"/>
          <w:u w:val="none"/>
        </w:rPr>
        <w:t xml:space="preserve">), a to v jeho etické podobě, reprezentované americkým </w:t>
      </w:r>
      <w:hyperlink r:id="rId15" w:anchor="zacatek_hesla" w:history="1">
        <w:r w:rsidRPr="00642453">
          <w:rPr>
            <w:rStyle w:val="Hypertextovodkaz"/>
            <w:b w:val="0"/>
            <w:bCs w:val="0"/>
            <w:color w:val="auto"/>
            <w:sz w:val="20"/>
            <w:szCs w:val="20"/>
            <w:u w:val="none"/>
          </w:rPr>
          <w:t xml:space="preserve">puritánstvím </w:t>
        </w:r>
      </w:hyperlink>
      <w:r w:rsidRPr="00642453">
        <w:rPr>
          <w:b w:val="0"/>
          <w:bCs w:val="0"/>
          <w:color w:val="auto"/>
          <w:sz w:val="20"/>
          <w:szCs w:val="20"/>
          <w:u w:val="none"/>
        </w:rPr>
        <w:t>(</w:t>
      </w:r>
      <w:r w:rsidRPr="00642453">
        <w:rPr>
          <w:i/>
          <w:color w:val="auto"/>
          <w:sz w:val="20"/>
          <w:szCs w:val="20"/>
          <w:u w:val="none"/>
        </w:rPr>
        <w:t>Pekelník</w:t>
      </w:r>
      <w:r w:rsidRPr="00642453">
        <w:rPr>
          <w:b w:val="0"/>
          <w:bCs w:val="0"/>
          <w:color w:val="auto"/>
          <w:sz w:val="20"/>
          <w:szCs w:val="20"/>
          <w:u w:val="none"/>
        </w:rPr>
        <w:t xml:space="preserve">, též pod názvem </w:t>
      </w:r>
      <w:r w:rsidRPr="00642453">
        <w:rPr>
          <w:i/>
          <w:color w:val="auto"/>
          <w:sz w:val="20"/>
          <w:szCs w:val="20"/>
          <w:u w:val="none"/>
        </w:rPr>
        <w:t>Čertovo kvítko</w:t>
      </w:r>
      <w:r w:rsidRPr="00642453">
        <w:rPr>
          <w:b w:val="0"/>
          <w:bCs w:val="0"/>
          <w:color w:val="auto"/>
          <w:sz w:val="20"/>
          <w:szCs w:val="20"/>
          <w:u w:val="none"/>
        </w:rPr>
        <w:t>), v jeho zdůraznění významu dějin a světodějinných osobností – vládců i umělců (</w:t>
      </w:r>
      <w:r w:rsidRPr="00642453">
        <w:rPr>
          <w:i/>
          <w:color w:val="auto"/>
          <w:sz w:val="20"/>
          <w:szCs w:val="20"/>
          <w:u w:val="none"/>
        </w:rPr>
        <w:t>Caesar a Kleopatra</w:t>
      </w:r>
      <w:r w:rsidRPr="00642453">
        <w:rPr>
          <w:b w:val="0"/>
          <w:bCs w:val="0"/>
          <w:color w:val="auto"/>
          <w:sz w:val="20"/>
          <w:szCs w:val="20"/>
          <w:u w:val="none"/>
        </w:rPr>
        <w:t>,</w:t>
      </w:r>
      <w:r w:rsidRPr="00642453">
        <w:rPr>
          <w:b w:val="0"/>
          <w:bCs w:val="0"/>
          <w:i/>
          <w:color w:val="auto"/>
          <w:sz w:val="20"/>
          <w:szCs w:val="20"/>
          <w:u w:val="none"/>
        </w:rPr>
        <w:t xml:space="preserve"> </w:t>
      </w:r>
      <w:r w:rsidRPr="00642453">
        <w:rPr>
          <w:b w:val="0"/>
          <w:bCs w:val="0"/>
          <w:color w:val="auto"/>
          <w:sz w:val="20"/>
          <w:szCs w:val="20"/>
          <w:u w:val="none"/>
        </w:rPr>
        <w:t xml:space="preserve">parodující </w:t>
      </w:r>
      <w:hyperlink r:id="rId16" w:anchor="zacatek_hesla" w:history="1">
        <w:r w:rsidRPr="00642453">
          <w:rPr>
            <w:rStyle w:val="Hypertextovodkaz"/>
            <w:b w:val="0"/>
            <w:bCs w:val="0"/>
            <w:color w:val="auto"/>
            <w:sz w:val="20"/>
            <w:szCs w:val="20"/>
            <w:u w:val="none"/>
          </w:rPr>
          <w:t xml:space="preserve">Shakespearovy </w:t>
        </w:r>
      </w:hyperlink>
      <w:r w:rsidRPr="00642453">
        <w:rPr>
          <w:b w:val="0"/>
          <w:bCs w:val="0"/>
          <w:color w:val="auto"/>
          <w:sz w:val="20"/>
          <w:szCs w:val="20"/>
          <w:u w:val="none"/>
        </w:rPr>
        <w:t xml:space="preserve">hry), v jeho filozofii </w:t>
      </w:r>
      <w:hyperlink r:id="rId17" w:anchor="zacatek_hesla" w:history="1">
        <w:r w:rsidRPr="00642453">
          <w:rPr>
            <w:rStyle w:val="Hypertextovodkaz"/>
            <w:b w:val="0"/>
            <w:bCs w:val="0"/>
            <w:color w:val="auto"/>
            <w:sz w:val="20"/>
            <w:szCs w:val="20"/>
            <w:u w:val="none"/>
          </w:rPr>
          <w:t>revolucí</w:t>
        </w:r>
      </w:hyperlink>
      <w:r w:rsidRPr="00642453">
        <w:rPr>
          <w:b w:val="0"/>
          <w:bCs w:val="0"/>
          <w:color w:val="auto"/>
          <w:sz w:val="20"/>
          <w:szCs w:val="20"/>
          <w:u w:val="none"/>
        </w:rPr>
        <w:t>, proti níž staví filozofii životní síly (</w:t>
      </w:r>
      <w:r w:rsidRPr="00642453">
        <w:rPr>
          <w:i/>
          <w:color w:val="auto"/>
          <w:sz w:val="20"/>
          <w:szCs w:val="20"/>
          <w:u w:val="none"/>
        </w:rPr>
        <w:t>Člověk a nadčlověk</w:t>
      </w:r>
      <w:r w:rsidRPr="00642453">
        <w:rPr>
          <w:b w:val="0"/>
          <w:bCs w:val="0"/>
          <w:color w:val="auto"/>
          <w:sz w:val="20"/>
          <w:szCs w:val="20"/>
          <w:u w:val="none"/>
        </w:rPr>
        <w:t>).</w:t>
      </w:r>
    </w:p>
    <w:p w14:paraId="00922DA3" w14:textId="77777777" w:rsidR="00642453" w:rsidRPr="00642453" w:rsidRDefault="00642453" w:rsidP="0064245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42453">
        <w:rPr>
          <w:rFonts w:ascii="Times New Roman" w:hAnsi="Times New Roman" w:cs="Times New Roman"/>
          <w:i/>
          <w:iCs/>
          <w:sz w:val="20"/>
          <w:szCs w:val="20"/>
        </w:rPr>
        <w:t>Historické hry</w:t>
      </w:r>
      <w:r w:rsidRPr="00642453">
        <w:rPr>
          <w:rFonts w:ascii="Times New Roman" w:hAnsi="Times New Roman" w:cs="Times New Roman"/>
          <w:sz w:val="20"/>
          <w:szCs w:val="20"/>
        </w:rPr>
        <w:t xml:space="preserve"> (dramata, jež aktualizovala historické látky, často s parodickým vyzněním, protože z významných postav minulosti strhávala „svatozář“):</w:t>
      </w:r>
    </w:p>
    <w:p w14:paraId="69EC9DC9" w14:textId="792C4D23" w:rsidR="00642453" w:rsidRPr="00642453" w:rsidRDefault="00642453" w:rsidP="0064245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42453">
        <w:rPr>
          <w:rFonts w:ascii="Times New Roman" w:hAnsi="Times New Roman" w:cs="Times New Roman"/>
          <w:b/>
          <w:bCs/>
          <w:iCs/>
          <w:sz w:val="20"/>
          <w:szCs w:val="20"/>
        </w:rPr>
        <w:t>Svatá Jana</w:t>
      </w:r>
      <w:r w:rsidRPr="00642453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sz w:val="20"/>
          <w:szCs w:val="20"/>
        </w:rPr>
        <w:t xml:space="preserve">(1924) – hlavní hrdinka, Johanka z Arku, je představitelkou zdravého rozumu rebelujícího proti násilí, </w:t>
      </w:r>
      <w:hyperlink r:id="rId18" w:anchor="zacatek_hesla" w:history="1">
        <w:r w:rsidRPr="00642453">
          <w:rPr>
            <w:rStyle w:val="Hypertextovodkaz"/>
            <w:rFonts w:ascii="Times New Roman" w:hAnsi="Times New Roman" w:cs="Times New Roman"/>
            <w:color w:val="auto"/>
            <w:sz w:val="20"/>
            <w:szCs w:val="20"/>
          </w:rPr>
          <w:t xml:space="preserve">dogmatismu </w:t>
        </w:r>
      </w:hyperlink>
      <w:r w:rsidRPr="00642453">
        <w:rPr>
          <w:rFonts w:ascii="Times New Roman" w:hAnsi="Times New Roman" w:cs="Times New Roman"/>
          <w:sz w:val="20"/>
          <w:szCs w:val="20"/>
        </w:rPr>
        <w:t xml:space="preserve">a </w:t>
      </w:r>
      <w:hyperlink r:id="rId19" w:anchor="zacatek_hesla" w:history="1">
        <w:r w:rsidRPr="00642453">
          <w:rPr>
            <w:rStyle w:val="Hypertextovodkaz"/>
            <w:rFonts w:ascii="Times New Roman" w:hAnsi="Times New Roman" w:cs="Times New Roman"/>
            <w:color w:val="auto"/>
            <w:sz w:val="20"/>
            <w:szCs w:val="20"/>
          </w:rPr>
          <w:t>autoritářství</w:t>
        </w:r>
      </w:hyperlink>
      <w:r w:rsidRPr="00642453">
        <w:rPr>
          <w:rFonts w:ascii="Times New Roman" w:hAnsi="Times New Roman" w:cs="Times New Roman"/>
          <w:sz w:val="20"/>
          <w:szCs w:val="20"/>
        </w:rPr>
        <w:t xml:space="preserve">; osvobozující smysl jejího činu nemůže změnit ani církevní moc. </w:t>
      </w:r>
    </w:p>
    <w:p w14:paraId="356E0B8F" w14:textId="77777777" w:rsidR="00642453" w:rsidRPr="00642453" w:rsidRDefault="00642453" w:rsidP="00642453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642453">
        <w:rPr>
          <w:rFonts w:ascii="Times New Roman" w:hAnsi="Times New Roman" w:cs="Times New Roman"/>
          <w:b/>
          <w:bCs/>
          <w:sz w:val="20"/>
          <w:szCs w:val="20"/>
        </w:rPr>
        <w:t>Androkles</w:t>
      </w:r>
      <w:proofErr w:type="spellEnd"/>
      <w:r w:rsidRPr="00642453">
        <w:rPr>
          <w:rFonts w:ascii="Times New Roman" w:hAnsi="Times New Roman" w:cs="Times New Roman"/>
          <w:b/>
          <w:bCs/>
          <w:sz w:val="20"/>
          <w:szCs w:val="20"/>
        </w:rPr>
        <w:t xml:space="preserve"> a lev</w:t>
      </w:r>
      <w:r w:rsidRPr="00642453">
        <w:rPr>
          <w:rFonts w:ascii="Times New Roman" w:hAnsi="Times New Roman" w:cs="Times New Roman"/>
          <w:sz w:val="20"/>
          <w:szCs w:val="20"/>
        </w:rPr>
        <w:t xml:space="preserve"> (1912) – hra je groteskou na pronásledování křesťanů</w:t>
      </w:r>
    </w:p>
    <w:p w14:paraId="59BE4EE1" w14:textId="77777777" w:rsidR="00642453" w:rsidRPr="00642453" w:rsidRDefault="00642453" w:rsidP="0064245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724671" w14:textId="77777777" w:rsidR="00E70838" w:rsidRDefault="00E70838" w:rsidP="0064245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00D319F" w14:textId="77777777" w:rsidR="00E70838" w:rsidRDefault="00E70838" w:rsidP="0064245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E4F716" w14:textId="26E09051" w:rsidR="00642453" w:rsidRPr="00642453" w:rsidRDefault="00642453" w:rsidP="0064245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42453">
        <w:rPr>
          <w:rFonts w:ascii="Times New Roman" w:hAnsi="Times New Roman" w:cs="Times New Roman"/>
          <w:sz w:val="20"/>
          <w:szCs w:val="20"/>
        </w:rPr>
        <w:lastRenderedPageBreak/>
        <w:t xml:space="preserve">Nejproslulejší </w:t>
      </w:r>
      <w:proofErr w:type="spellStart"/>
      <w:r w:rsidRPr="00642453">
        <w:rPr>
          <w:rFonts w:ascii="Times New Roman" w:hAnsi="Times New Roman" w:cs="Times New Roman"/>
          <w:sz w:val="20"/>
          <w:szCs w:val="20"/>
        </w:rPr>
        <w:t>Showova</w:t>
      </w:r>
      <w:proofErr w:type="spellEnd"/>
      <w:r w:rsidRPr="00642453">
        <w:rPr>
          <w:rFonts w:ascii="Times New Roman" w:hAnsi="Times New Roman" w:cs="Times New Roman"/>
          <w:sz w:val="20"/>
          <w:szCs w:val="20"/>
        </w:rPr>
        <w:t xml:space="preserve"> dramata: </w:t>
      </w:r>
    </w:p>
    <w:p w14:paraId="0EE7EFAC" w14:textId="77777777" w:rsidR="00642453" w:rsidRPr="00642453" w:rsidRDefault="00642453" w:rsidP="00642453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642453">
        <w:rPr>
          <w:rFonts w:ascii="Times New Roman" w:hAnsi="Times New Roman" w:cs="Times New Roman"/>
          <w:b/>
          <w:bCs/>
          <w:color w:val="000000"/>
          <w:sz w:val="20"/>
          <w:szCs w:val="20"/>
        </w:rPr>
        <w:t>Zpět k </w:t>
      </w:r>
      <w:proofErr w:type="spellStart"/>
      <w:r w:rsidRPr="00642453">
        <w:rPr>
          <w:rFonts w:ascii="Times New Roman" w:hAnsi="Times New Roman" w:cs="Times New Roman"/>
          <w:b/>
          <w:bCs/>
          <w:color w:val="000000"/>
          <w:sz w:val="20"/>
          <w:szCs w:val="20"/>
        </w:rPr>
        <w:t>Methusalemovi</w:t>
      </w:r>
      <w:proofErr w:type="spellEnd"/>
      <w:r w:rsidRPr="00642453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642453">
        <w:rPr>
          <w:rFonts w:ascii="Times New Roman" w:hAnsi="Times New Roman" w:cs="Times New Roman"/>
          <w:color w:val="000000"/>
          <w:sz w:val="20"/>
          <w:szCs w:val="20"/>
        </w:rPr>
        <w:t xml:space="preserve">(1921) – problematika dlouhověkosti (reagoval na ni K. Čapek divadelní hrou </w:t>
      </w:r>
      <w:r w:rsidRPr="00642453">
        <w:rPr>
          <w:rFonts w:ascii="Times New Roman" w:hAnsi="Times New Roman" w:cs="Times New Roman"/>
          <w:i/>
          <w:iCs/>
          <w:color w:val="000000"/>
          <w:sz w:val="20"/>
          <w:szCs w:val="20"/>
        </w:rPr>
        <w:t>Věc Makropulos</w:t>
      </w:r>
      <w:r w:rsidRPr="00642453">
        <w:rPr>
          <w:rFonts w:ascii="Times New Roman" w:hAnsi="Times New Roman" w:cs="Times New Roman"/>
          <w:color w:val="000000"/>
          <w:sz w:val="20"/>
          <w:szCs w:val="20"/>
        </w:rPr>
        <w:t>)</w:t>
      </w:r>
      <w:r w:rsidR="006F48FD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="006F48FD" w:rsidRPr="006F48FD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Pygmalion</w:t>
      </w:r>
      <w:r w:rsidR="006F48FD">
        <w:rPr>
          <w:rFonts w:ascii="Times New Roman" w:hAnsi="Times New Roman" w:cs="Times New Roman"/>
          <w:color w:val="000000"/>
          <w:sz w:val="20"/>
          <w:szCs w:val="20"/>
        </w:rPr>
        <w:t xml:space="preserve"> (1912)</w:t>
      </w:r>
      <w:r w:rsidR="005D30D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7C12C575" w14:textId="77777777" w:rsidR="009E7A16" w:rsidRDefault="009E7A16" w:rsidP="003A1FBC">
      <w:pPr>
        <w:spacing w:after="0" w:line="240" w:lineRule="auto"/>
        <w:rPr>
          <w:rFonts w:ascii="Times New Roman" w:hAnsi="Times New Roman" w:cs="Times New Roman"/>
          <w:b/>
          <w:i/>
          <w:color w:val="000000"/>
        </w:rPr>
      </w:pPr>
    </w:p>
    <w:p w14:paraId="72E24384" w14:textId="764CD19F" w:rsidR="003A1FBC" w:rsidRPr="00E73406" w:rsidRDefault="003A1FBC" w:rsidP="003A1FBC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3A1FBC">
        <w:rPr>
          <w:rFonts w:ascii="Times New Roman" w:hAnsi="Times New Roman" w:cs="Times New Roman"/>
          <w:b/>
          <w:i/>
          <w:color w:val="000000"/>
        </w:rPr>
        <w:t xml:space="preserve">Dějová osnova: </w:t>
      </w:r>
    </w:p>
    <w:p w14:paraId="7E6DB204" w14:textId="77777777" w:rsidR="00B572D3" w:rsidRDefault="003A1FBC" w:rsidP="003A1FBC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3A1FBC">
        <w:rPr>
          <w:rFonts w:ascii="Times New Roman" w:hAnsi="Times New Roman" w:cs="Times New Roman"/>
          <w:color w:val="000000"/>
        </w:rPr>
        <w:t xml:space="preserve">Jednoho večera se  snaží Líza </w:t>
      </w:r>
      <w:proofErr w:type="spellStart"/>
      <w:r w:rsidRPr="003A1FBC">
        <w:rPr>
          <w:rFonts w:ascii="Times New Roman" w:hAnsi="Times New Roman" w:cs="Times New Roman"/>
          <w:color w:val="000000"/>
        </w:rPr>
        <w:t>Doolittlová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, chudá prodavačka květin, prodat své květiny. Za sloupem stojí muž a zapisuje si každé její slovo. Když to dívka zjistí, označí muže za fízla, který ji chce zatknout. Zastane se jí jiný muž a ptá se pána se zápisníkem, o co jde. Ten prozradí, že se jmenuje Henry </w:t>
      </w:r>
      <w:proofErr w:type="spellStart"/>
      <w:r w:rsidRPr="003A1FBC">
        <w:rPr>
          <w:rFonts w:ascii="Times New Roman" w:hAnsi="Times New Roman" w:cs="Times New Roman"/>
          <w:color w:val="000000"/>
        </w:rPr>
        <w:t>Higgins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a je profesorem fonetiky. Shodou okolností je druhý muž plukovník </w:t>
      </w:r>
      <w:proofErr w:type="spellStart"/>
      <w:r w:rsidRPr="003A1FBC">
        <w:rPr>
          <w:rFonts w:ascii="Times New Roman" w:hAnsi="Times New Roman" w:cs="Times New Roman"/>
          <w:color w:val="000000"/>
        </w:rPr>
        <w:t>Pickering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, který studuje indické dialekty a právě za </w:t>
      </w:r>
      <w:proofErr w:type="spellStart"/>
      <w:r w:rsidRPr="003A1FBC">
        <w:rPr>
          <w:rFonts w:ascii="Times New Roman" w:hAnsi="Times New Roman" w:cs="Times New Roman"/>
          <w:color w:val="000000"/>
        </w:rPr>
        <w:t>Higginsem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přijel. Profesor si stěžuje na anglický lid, který hrozným způsobem hyzdí svůj rodný jazyk, a upozorní na mluvu Lízy. Poté odvětí, že by dokázal </w:t>
      </w:r>
    </w:p>
    <w:p w14:paraId="7F8B960D" w14:textId="77777777" w:rsidR="00B572D3" w:rsidRDefault="003A1FBC" w:rsidP="003A1FBC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3A1FBC">
        <w:rPr>
          <w:rFonts w:ascii="Times New Roman" w:hAnsi="Times New Roman" w:cs="Times New Roman"/>
          <w:color w:val="000000"/>
        </w:rPr>
        <w:t xml:space="preserve">i z téhle ubohé prodavačky vychovat vévodkyni. Druhého dne přichází do </w:t>
      </w:r>
      <w:proofErr w:type="spellStart"/>
      <w:r w:rsidRPr="003A1FBC">
        <w:rPr>
          <w:rFonts w:ascii="Times New Roman" w:hAnsi="Times New Roman" w:cs="Times New Roman"/>
          <w:color w:val="000000"/>
        </w:rPr>
        <w:t>Higginsova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domu Líza </w:t>
      </w:r>
    </w:p>
    <w:p w14:paraId="0F3679CD" w14:textId="290874BF" w:rsidR="003A1FBC" w:rsidRPr="003A1FBC" w:rsidRDefault="003A1FBC" w:rsidP="003A1FBC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3A1FBC">
        <w:rPr>
          <w:rFonts w:ascii="Times New Roman" w:hAnsi="Times New Roman" w:cs="Times New Roman"/>
          <w:color w:val="000000"/>
        </w:rPr>
        <w:t xml:space="preserve">a chce začít s výukou fonetiky. Její příšerná mluva oba pány natolik zaujme, že se </w:t>
      </w:r>
      <w:proofErr w:type="spellStart"/>
      <w:r w:rsidRPr="003A1FBC">
        <w:rPr>
          <w:rFonts w:ascii="Times New Roman" w:hAnsi="Times New Roman" w:cs="Times New Roman"/>
          <w:color w:val="000000"/>
        </w:rPr>
        <w:t>Higgins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s </w:t>
      </w:r>
      <w:proofErr w:type="spellStart"/>
      <w:r w:rsidRPr="003A1FBC">
        <w:rPr>
          <w:rFonts w:ascii="Times New Roman" w:hAnsi="Times New Roman" w:cs="Times New Roman"/>
          <w:color w:val="000000"/>
        </w:rPr>
        <w:t>Pickeringem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vsadí, že z Lízy skutečně do půl roku udělá dámu. Od té doby tráví Líza veškerý čas výukou správné výslovnosti, intonace a vybraného chování. Po několika týdnech úporného drilu se </w:t>
      </w:r>
      <w:proofErr w:type="spellStart"/>
      <w:r w:rsidRPr="003A1FBC">
        <w:rPr>
          <w:rFonts w:ascii="Times New Roman" w:hAnsi="Times New Roman" w:cs="Times New Roman"/>
          <w:color w:val="000000"/>
        </w:rPr>
        <w:t>Higgins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rozhodne Lízu vyzkoušet na veřejnosti a využije k tomu přijímací den své matky, vysoce společensky postavené dámy. Přestože Líza nedopadne dobře, paní </w:t>
      </w:r>
      <w:proofErr w:type="spellStart"/>
      <w:r w:rsidRPr="003A1FBC">
        <w:rPr>
          <w:rFonts w:ascii="Times New Roman" w:hAnsi="Times New Roman" w:cs="Times New Roman"/>
          <w:color w:val="000000"/>
        </w:rPr>
        <w:t>Higginsová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si jí oblíbí. Pod vlivem </w:t>
      </w:r>
      <w:proofErr w:type="spellStart"/>
      <w:r w:rsidRPr="003A1FBC">
        <w:rPr>
          <w:rFonts w:ascii="Times New Roman" w:hAnsi="Times New Roman" w:cs="Times New Roman"/>
          <w:color w:val="000000"/>
        </w:rPr>
        <w:t>Higginsovy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intenzivní výuky, pozorného </w:t>
      </w:r>
      <w:proofErr w:type="spellStart"/>
      <w:r w:rsidRPr="003A1FBC">
        <w:rPr>
          <w:rFonts w:ascii="Times New Roman" w:hAnsi="Times New Roman" w:cs="Times New Roman"/>
          <w:color w:val="000000"/>
        </w:rPr>
        <w:t>Pickeringa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i ctihodné hospodyně paní </w:t>
      </w:r>
      <w:proofErr w:type="spellStart"/>
      <w:r w:rsidRPr="003A1FBC">
        <w:rPr>
          <w:rFonts w:ascii="Times New Roman" w:hAnsi="Times New Roman" w:cs="Times New Roman"/>
          <w:color w:val="000000"/>
        </w:rPr>
        <w:t>Pearcové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se dívka postupně proměňuje ve vznešenou dámu. Na velvyslaneckém večírku okouzlila Líza svým vybraným chováním a půvabem. Nikdo ve společnosti nepochyboval o jejím skvělém původu. Jakmile </w:t>
      </w:r>
      <w:proofErr w:type="spellStart"/>
      <w:r w:rsidRPr="003A1FBC">
        <w:rPr>
          <w:rFonts w:ascii="Times New Roman" w:hAnsi="Times New Roman" w:cs="Times New Roman"/>
          <w:color w:val="000000"/>
        </w:rPr>
        <w:t>Higgins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splní svůj úkol, přestává se o Lízu dál zajímat. Dívka se však již nemůže vrátit tam, odkud přišla. Útočiště najde u </w:t>
      </w:r>
      <w:proofErr w:type="spellStart"/>
      <w:r w:rsidRPr="003A1FBC">
        <w:rPr>
          <w:rFonts w:ascii="Times New Roman" w:hAnsi="Times New Roman" w:cs="Times New Roman"/>
          <w:color w:val="000000"/>
        </w:rPr>
        <w:t>Higginsovy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matky. Posléze přijme lásku chudého a netalentovaného mladíka Fredyho </w:t>
      </w:r>
      <w:proofErr w:type="spellStart"/>
      <w:r w:rsidRPr="003A1FBC">
        <w:rPr>
          <w:rFonts w:ascii="Times New Roman" w:hAnsi="Times New Roman" w:cs="Times New Roman"/>
          <w:color w:val="000000"/>
        </w:rPr>
        <w:t>Eynsforda-Hilla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, a to navzdory </w:t>
      </w:r>
      <w:proofErr w:type="spellStart"/>
      <w:r w:rsidRPr="003A1FBC">
        <w:rPr>
          <w:rFonts w:ascii="Times New Roman" w:hAnsi="Times New Roman" w:cs="Times New Roman"/>
          <w:color w:val="000000"/>
        </w:rPr>
        <w:t>Higginsovu</w:t>
      </w:r>
      <w:proofErr w:type="spellEnd"/>
      <w:r w:rsidRPr="003A1FBC">
        <w:rPr>
          <w:rFonts w:ascii="Times New Roman" w:hAnsi="Times New Roman" w:cs="Times New Roman"/>
          <w:color w:val="000000"/>
        </w:rPr>
        <w:t xml:space="preserve"> náhlému přemlouvání, aby u něho zůstala. </w:t>
      </w:r>
    </w:p>
    <w:p w14:paraId="37EB72EF" w14:textId="77777777" w:rsidR="003A1FBC" w:rsidRPr="00EC4AFA" w:rsidRDefault="003A1FBC" w:rsidP="003A1FBC">
      <w:pPr>
        <w:rPr>
          <w:color w:val="000000"/>
          <w:sz w:val="16"/>
          <w:szCs w:val="16"/>
        </w:rPr>
      </w:pPr>
    </w:p>
    <w:p w14:paraId="5EA4FCE9" w14:textId="77777777" w:rsidR="00642453" w:rsidRPr="00642453" w:rsidRDefault="00642453" w:rsidP="00D141E6">
      <w:pPr>
        <w:spacing w:after="0"/>
        <w:rPr>
          <w:rFonts w:ascii="Times New Roman" w:hAnsi="Times New Roman" w:cs="Times New Roman"/>
        </w:rPr>
      </w:pPr>
    </w:p>
    <w:p w14:paraId="7A87586C" w14:textId="77777777" w:rsidR="00C579DF" w:rsidRPr="00DA6A41" w:rsidRDefault="00C579DF" w:rsidP="00D141E6">
      <w:pPr>
        <w:spacing w:after="0"/>
        <w:rPr>
          <w:rFonts w:ascii="Times New Roman" w:hAnsi="Times New Roman" w:cs="Times New Roman"/>
        </w:rPr>
      </w:pPr>
    </w:p>
    <w:sectPr w:rsidR="00C579DF" w:rsidRPr="00DA6A41" w:rsidSect="007C71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32D2C"/>
    <w:multiLevelType w:val="multilevel"/>
    <w:tmpl w:val="5A60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626E9"/>
    <w:multiLevelType w:val="multilevel"/>
    <w:tmpl w:val="E82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B4EE5"/>
    <w:multiLevelType w:val="multilevel"/>
    <w:tmpl w:val="DAF2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205806">
    <w:abstractNumId w:val="1"/>
  </w:num>
  <w:num w:numId="2" w16cid:durableId="783498357">
    <w:abstractNumId w:val="2"/>
  </w:num>
  <w:num w:numId="3" w16cid:durableId="165937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2A39"/>
    <w:rsid w:val="00012F11"/>
    <w:rsid w:val="00013E04"/>
    <w:rsid w:val="00065B2D"/>
    <w:rsid w:val="0007128F"/>
    <w:rsid w:val="000A5372"/>
    <w:rsid w:val="000A6298"/>
    <w:rsid w:val="000C6584"/>
    <w:rsid w:val="00117C18"/>
    <w:rsid w:val="0019334B"/>
    <w:rsid w:val="001A50B2"/>
    <w:rsid w:val="001B1416"/>
    <w:rsid w:val="001D5CA5"/>
    <w:rsid w:val="001E516B"/>
    <w:rsid w:val="00221CBD"/>
    <w:rsid w:val="0022530B"/>
    <w:rsid w:val="00231821"/>
    <w:rsid w:val="00290F4D"/>
    <w:rsid w:val="002A6F97"/>
    <w:rsid w:val="002F47D8"/>
    <w:rsid w:val="003275E3"/>
    <w:rsid w:val="003404E2"/>
    <w:rsid w:val="00346BD6"/>
    <w:rsid w:val="00357D4F"/>
    <w:rsid w:val="003A1FBC"/>
    <w:rsid w:val="003B5825"/>
    <w:rsid w:val="004018E9"/>
    <w:rsid w:val="0044289C"/>
    <w:rsid w:val="004F532B"/>
    <w:rsid w:val="005024B7"/>
    <w:rsid w:val="00523EA5"/>
    <w:rsid w:val="00540003"/>
    <w:rsid w:val="005A4AE2"/>
    <w:rsid w:val="005D30DF"/>
    <w:rsid w:val="00601065"/>
    <w:rsid w:val="00642453"/>
    <w:rsid w:val="00647F1D"/>
    <w:rsid w:val="006F48FD"/>
    <w:rsid w:val="007A3379"/>
    <w:rsid w:val="007C586F"/>
    <w:rsid w:val="007C713E"/>
    <w:rsid w:val="007F1AB2"/>
    <w:rsid w:val="00814437"/>
    <w:rsid w:val="008B2386"/>
    <w:rsid w:val="008B7EF6"/>
    <w:rsid w:val="00902422"/>
    <w:rsid w:val="00955D24"/>
    <w:rsid w:val="009E7A16"/>
    <w:rsid w:val="00A25A18"/>
    <w:rsid w:val="00A47CF0"/>
    <w:rsid w:val="00A97E57"/>
    <w:rsid w:val="00AA4D5D"/>
    <w:rsid w:val="00AC3821"/>
    <w:rsid w:val="00B5586F"/>
    <w:rsid w:val="00B572D3"/>
    <w:rsid w:val="00B5749E"/>
    <w:rsid w:val="00BB0375"/>
    <w:rsid w:val="00BB6877"/>
    <w:rsid w:val="00BC7AD8"/>
    <w:rsid w:val="00BE7BD7"/>
    <w:rsid w:val="00C424B5"/>
    <w:rsid w:val="00C579DF"/>
    <w:rsid w:val="00C71C59"/>
    <w:rsid w:val="00C76AB7"/>
    <w:rsid w:val="00CB315F"/>
    <w:rsid w:val="00CD4212"/>
    <w:rsid w:val="00CD70A5"/>
    <w:rsid w:val="00D141E6"/>
    <w:rsid w:val="00D5014B"/>
    <w:rsid w:val="00DA6A41"/>
    <w:rsid w:val="00DE4695"/>
    <w:rsid w:val="00E10906"/>
    <w:rsid w:val="00E232CA"/>
    <w:rsid w:val="00E60A5C"/>
    <w:rsid w:val="00E70838"/>
    <w:rsid w:val="00E73406"/>
    <w:rsid w:val="00E82A51"/>
    <w:rsid w:val="00E863C4"/>
    <w:rsid w:val="00E96752"/>
    <w:rsid w:val="00ED16BC"/>
    <w:rsid w:val="00ED5822"/>
    <w:rsid w:val="00F12A39"/>
    <w:rsid w:val="00F911EF"/>
    <w:rsid w:val="00F9665B"/>
    <w:rsid w:val="00FD229D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A22A6"/>
  <w15:docId w15:val="{4DF013FD-79F8-4315-B53B-403775D2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C713E"/>
  </w:style>
  <w:style w:type="paragraph" w:styleId="Nadpis7">
    <w:name w:val="heading 7"/>
    <w:basedOn w:val="Normln"/>
    <w:next w:val="Normln"/>
    <w:link w:val="Nadpis7Char"/>
    <w:qFormat/>
    <w:rsid w:val="00642453"/>
    <w:pPr>
      <w:keepNext/>
      <w:spacing w:after="0" w:line="240" w:lineRule="auto"/>
      <w:outlineLvl w:val="6"/>
    </w:pPr>
    <w:rPr>
      <w:rFonts w:ascii="Times New Roman" w:eastAsia="Times New Roman" w:hAnsi="Times New Roman" w:cs="Times New Roman"/>
      <w:b/>
      <w:bCs/>
      <w:color w:val="000000"/>
      <w:sz w:val="24"/>
      <w:szCs w:val="24"/>
      <w:u w:val="single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231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231821"/>
    <w:rPr>
      <w:color w:val="0000FF"/>
      <w:u w:val="single"/>
    </w:rPr>
  </w:style>
  <w:style w:type="character" w:styleId="Siln">
    <w:name w:val="Strong"/>
    <w:basedOn w:val="Standardnpsmoodstavce"/>
    <w:uiPriority w:val="22"/>
    <w:qFormat/>
    <w:rsid w:val="00231821"/>
    <w:rPr>
      <w:b/>
      <w:bCs/>
    </w:rPr>
  </w:style>
  <w:style w:type="character" w:customStyle="1" w:styleId="Nadpis7Char">
    <w:name w:val="Nadpis 7 Char"/>
    <w:basedOn w:val="Standardnpsmoodstavce"/>
    <w:link w:val="Nadpis7"/>
    <w:rsid w:val="00642453"/>
    <w:rPr>
      <w:rFonts w:ascii="Times New Roman" w:eastAsia="Times New Roman" w:hAnsi="Times New Roman" w:cs="Times New Roman"/>
      <w:b/>
      <w:bCs/>
      <w:color w:val="000000"/>
      <w:sz w:val="24"/>
      <w:szCs w:val="24"/>
      <w:u w:val="single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8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rame_main.php?_PG=hesla&amp;id_heslo=42299" TargetMode="External"/><Relationship Id="rId13" Type="http://schemas.openxmlformats.org/officeDocument/2006/relationships/hyperlink" Target="frame_main.php?_PG=hesla&amp;id_heslo=4165" TargetMode="External"/><Relationship Id="rId18" Type="http://schemas.openxmlformats.org/officeDocument/2006/relationships/hyperlink" Target="frame_main.php?_PG=hesla&amp;id_heslo=9889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frame_main.php?_PG=hesla&amp;id_heslo=12279" TargetMode="External"/><Relationship Id="rId12" Type="http://schemas.openxmlformats.org/officeDocument/2006/relationships/hyperlink" Target="frame_main.php?_PG=hesla&amp;id_heslo=39396" TargetMode="External"/><Relationship Id="rId17" Type="http://schemas.openxmlformats.org/officeDocument/2006/relationships/hyperlink" Target="frame_main.php?_PG=hesla&amp;id_heslo=40344" TargetMode="External"/><Relationship Id="rId2" Type="http://schemas.openxmlformats.org/officeDocument/2006/relationships/numbering" Target="numbering.xml"/><Relationship Id="rId16" Type="http://schemas.openxmlformats.org/officeDocument/2006/relationships/hyperlink" Target="frame_main.php?_PG=hesla&amp;id_heslo=43049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frame_main.php?_PG=hesla&amp;id_heslo=11795" TargetMode="External"/><Relationship Id="rId11" Type="http://schemas.openxmlformats.org/officeDocument/2006/relationships/hyperlink" Target="frame_main.php?_PG=hesla&amp;id_heslo=2294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rame_main.php?_PG=hesla&amp;id_heslo=517616" TargetMode="External"/><Relationship Id="rId10" Type="http://schemas.openxmlformats.org/officeDocument/2006/relationships/hyperlink" Target="frame_main.php?_PG=hesla&amp;id_heslo=312718" TargetMode="External"/><Relationship Id="rId19" Type="http://schemas.openxmlformats.org/officeDocument/2006/relationships/hyperlink" Target="frame_main.php?_PG=hesla&amp;id_heslo=2819" TargetMode="External"/><Relationship Id="rId4" Type="http://schemas.openxmlformats.org/officeDocument/2006/relationships/settings" Target="settings.xml"/><Relationship Id="rId9" Type="http://schemas.openxmlformats.org/officeDocument/2006/relationships/hyperlink" Target="frame_main.php?_PG=hesla&amp;id_heslo=18717" TargetMode="External"/><Relationship Id="rId14" Type="http://schemas.openxmlformats.org/officeDocument/2006/relationships/hyperlink" Target="frame_main.php?_PG=hesla&amp;id_heslo=32147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6CCAD6-9CF0-44C3-913D-E013FC7CD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4</Pages>
  <Words>1828</Words>
  <Characters>10792</Characters>
  <Application>Microsoft Office Word</Application>
  <DocSecurity>0</DocSecurity>
  <Lines>89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Honza</dc:creator>
  <cp:lastModifiedBy>Jan</cp:lastModifiedBy>
  <cp:revision>90</cp:revision>
  <cp:lastPrinted>2015-05-23T16:20:00Z</cp:lastPrinted>
  <dcterms:created xsi:type="dcterms:W3CDTF">2015-05-23T16:18:00Z</dcterms:created>
  <dcterms:modified xsi:type="dcterms:W3CDTF">2023-05-31T21:20:00Z</dcterms:modified>
</cp:coreProperties>
</file>