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C867F" w14:textId="430D0701" w:rsidR="00FC0BC1" w:rsidRPr="00703936" w:rsidRDefault="008F2F5D" w:rsidP="00333E3F">
      <w:pPr>
        <w:spacing w:after="0" w:line="240" w:lineRule="auto"/>
        <w:rPr>
          <w:bCs/>
          <w:sz w:val="20"/>
          <w:szCs w:val="20"/>
        </w:rPr>
      </w:pPr>
      <w:r w:rsidRPr="00703936">
        <w:rPr>
          <w:b/>
          <w:sz w:val="20"/>
          <w:szCs w:val="20"/>
        </w:rPr>
        <w:t xml:space="preserve">NIKOLAJ VASILIJEVIČ GOGOL – REVIZOR </w:t>
      </w:r>
      <w:r w:rsidR="00AB3288" w:rsidRPr="00703936">
        <w:rPr>
          <w:bCs/>
          <w:sz w:val="20"/>
          <w:szCs w:val="20"/>
        </w:rPr>
        <w:t xml:space="preserve">(1836) </w:t>
      </w:r>
    </w:p>
    <w:p w14:paraId="1EE5B0B8" w14:textId="77777777" w:rsidR="00333E3F" w:rsidRDefault="00333E3F" w:rsidP="00333E3F">
      <w:pPr>
        <w:spacing w:after="0" w:line="240" w:lineRule="auto"/>
        <w:rPr>
          <w:b/>
          <w:sz w:val="20"/>
          <w:szCs w:val="20"/>
        </w:rPr>
      </w:pPr>
    </w:p>
    <w:p w14:paraId="418068DD" w14:textId="0334E299" w:rsidR="0065148E" w:rsidRPr="00703936" w:rsidRDefault="0065148E" w:rsidP="00333E3F">
      <w:pPr>
        <w:spacing w:after="0" w:line="240" w:lineRule="auto"/>
        <w:rPr>
          <w:b/>
          <w:sz w:val="20"/>
          <w:szCs w:val="20"/>
        </w:rPr>
      </w:pPr>
      <w:r w:rsidRPr="00703936">
        <w:rPr>
          <w:b/>
          <w:sz w:val="20"/>
          <w:szCs w:val="20"/>
        </w:rPr>
        <w:t xml:space="preserve">Literární druh: </w:t>
      </w:r>
      <w:r w:rsidRPr="00703936">
        <w:rPr>
          <w:bCs/>
          <w:sz w:val="20"/>
          <w:szCs w:val="20"/>
        </w:rPr>
        <w:t xml:space="preserve">drama </w:t>
      </w:r>
    </w:p>
    <w:p w14:paraId="31FB9D9E" w14:textId="77777777" w:rsidR="00333E3F" w:rsidRDefault="00333E3F" w:rsidP="00333E3F">
      <w:pPr>
        <w:spacing w:after="0" w:line="240" w:lineRule="auto"/>
        <w:rPr>
          <w:b/>
          <w:sz w:val="20"/>
          <w:szCs w:val="20"/>
        </w:rPr>
      </w:pPr>
    </w:p>
    <w:p w14:paraId="7643BEFF" w14:textId="080E91CA" w:rsidR="0065148E" w:rsidRPr="00703936" w:rsidRDefault="0065148E" w:rsidP="00333E3F">
      <w:pPr>
        <w:spacing w:after="0" w:line="240" w:lineRule="auto"/>
        <w:rPr>
          <w:bCs/>
          <w:sz w:val="20"/>
          <w:szCs w:val="20"/>
        </w:rPr>
      </w:pPr>
      <w:r w:rsidRPr="00703936">
        <w:rPr>
          <w:b/>
          <w:sz w:val="20"/>
          <w:szCs w:val="20"/>
        </w:rPr>
        <w:t xml:space="preserve">Literární žánr: </w:t>
      </w:r>
      <w:r w:rsidRPr="00703936">
        <w:rPr>
          <w:bCs/>
          <w:sz w:val="20"/>
          <w:szCs w:val="20"/>
        </w:rPr>
        <w:t>komedie o 5 dějstvích</w:t>
      </w:r>
      <w:r w:rsidRPr="00703936">
        <w:rPr>
          <w:b/>
          <w:sz w:val="20"/>
          <w:szCs w:val="20"/>
        </w:rPr>
        <w:t xml:space="preserve"> </w:t>
      </w:r>
      <w:r w:rsidR="002B7521" w:rsidRPr="00703936">
        <w:rPr>
          <w:bCs/>
          <w:sz w:val="20"/>
          <w:szCs w:val="20"/>
        </w:rPr>
        <w:t xml:space="preserve">(na Puškinův námět) </w:t>
      </w:r>
    </w:p>
    <w:p w14:paraId="06BFB2A4" w14:textId="77777777" w:rsidR="00333E3F" w:rsidRDefault="00333E3F" w:rsidP="00333E3F">
      <w:pPr>
        <w:spacing w:after="0" w:line="240" w:lineRule="auto"/>
        <w:rPr>
          <w:b/>
          <w:sz w:val="20"/>
          <w:szCs w:val="20"/>
        </w:rPr>
      </w:pPr>
    </w:p>
    <w:p w14:paraId="20033F3D" w14:textId="1CDA88D2" w:rsidR="0065148E" w:rsidRPr="00703936" w:rsidRDefault="0065148E" w:rsidP="00333E3F">
      <w:pPr>
        <w:spacing w:after="0" w:line="240" w:lineRule="auto"/>
        <w:rPr>
          <w:bCs/>
          <w:sz w:val="20"/>
          <w:szCs w:val="20"/>
        </w:rPr>
      </w:pPr>
      <w:r w:rsidRPr="00703936">
        <w:rPr>
          <w:b/>
          <w:sz w:val="20"/>
          <w:szCs w:val="20"/>
        </w:rPr>
        <w:t xml:space="preserve">Téma: </w:t>
      </w:r>
      <w:r w:rsidRPr="00703936">
        <w:rPr>
          <w:bCs/>
          <w:sz w:val="20"/>
          <w:szCs w:val="20"/>
        </w:rPr>
        <w:t>Očekávaný příjezd revizora do malého provinčního městečka, v němž vládne korupce</w:t>
      </w:r>
    </w:p>
    <w:p w14:paraId="379DD1B7" w14:textId="77777777" w:rsidR="0065148E" w:rsidRPr="00703936" w:rsidRDefault="0065148E" w:rsidP="00333E3F">
      <w:pPr>
        <w:spacing w:after="0" w:line="240" w:lineRule="auto"/>
        <w:rPr>
          <w:bCs/>
          <w:sz w:val="20"/>
          <w:szCs w:val="20"/>
        </w:rPr>
      </w:pPr>
      <w:r w:rsidRPr="00703936">
        <w:rPr>
          <w:bCs/>
          <w:sz w:val="20"/>
          <w:szCs w:val="20"/>
        </w:rPr>
        <w:t xml:space="preserve">a špatné mezilidské vztahy. </w:t>
      </w:r>
    </w:p>
    <w:p w14:paraId="3C83290E" w14:textId="77777777" w:rsidR="0065148E" w:rsidRPr="00703936" w:rsidRDefault="0065148E" w:rsidP="00333E3F">
      <w:pPr>
        <w:spacing w:after="0" w:line="240" w:lineRule="auto"/>
        <w:rPr>
          <w:b/>
          <w:sz w:val="20"/>
          <w:szCs w:val="20"/>
        </w:rPr>
      </w:pPr>
    </w:p>
    <w:p w14:paraId="0ECAD42F" w14:textId="551D322C" w:rsidR="0065148E" w:rsidRPr="00703936" w:rsidRDefault="0065148E" w:rsidP="00333E3F">
      <w:pPr>
        <w:spacing w:after="0" w:line="240" w:lineRule="auto"/>
        <w:rPr>
          <w:bCs/>
          <w:sz w:val="20"/>
          <w:szCs w:val="20"/>
        </w:rPr>
      </w:pPr>
      <w:r w:rsidRPr="00703936">
        <w:rPr>
          <w:b/>
          <w:sz w:val="20"/>
          <w:szCs w:val="20"/>
        </w:rPr>
        <w:t>Motiv</w:t>
      </w:r>
      <w:r w:rsidR="0062202C" w:rsidRPr="00703936">
        <w:rPr>
          <w:b/>
          <w:sz w:val="20"/>
          <w:szCs w:val="20"/>
        </w:rPr>
        <w:t>y</w:t>
      </w:r>
      <w:r w:rsidRPr="00703936">
        <w:rPr>
          <w:b/>
          <w:sz w:val="20"/>
          <w:szCs w:val="20"/>
        </w:rPr>
        <w:t xml:space="preserve">: </w:t>
      </w:r>
      <w:r w:rsidRPr="00703936">
        <w:rPr>
          <w:bCs/>
          <w:sz w:val="20"/>
          <w:szCs w:val="20"/>
        </w:rPr>
        <w:t>záměna, korupce, byrokratismus, odlidštění v mezilidských vztazích, vychytralost, strach, hloupost</w:t>
      </w:r>
    </w:p>
    <w:p w14:paraId="163AB73D" w14:textId="77777777" w:rsidR="0065148E" w:rsidRPr="00703936" w:rsidRDefault="0065148E" w:rsidP="00333E3F">
      <w:pPr>
        <w:spacing w:after="0" w:line="240" w:lineRule="auto"/>
        <w:rPr>
          <w:b/>
          <w:sz w:val="20"/>
          <w:szCs w:val="20"/>
        </w:rPr>
      </w:pPr>
    </w:p>
    <w:p w14:paraId="6594606C" w14:textId="77777777" w:rsidR="00D552BA" w:rsidRPr="00703936" w:rsidRDefault="0065148E" w:rsidP="00333E3F">
      <w:pPr>
        <w:pStyle w:val="Nadpis1"/>
        <w:rPr>
          <w:bCs w:val="0"/>
          <w:sz w:val="20"/>
          <w:szCs w:val="20"/>
        </w:rPr>
      </w:pPr>
      <w:r w:rsidRPr="00703936">
        <w:rPr>
          <w:bCs w:val="0"/>
          <w:sz w:val="20"/>
          <w:szCs w:val="20"/>
        </w:rPr>
        <w:t xml:space="preserve">Hlavní myšlenka: </w:t>
      </w:r>
    </w:p>
    <w:p w14:paraId="0843F118" w14:textId="7063FAC7" w:rsidR="00D552BA" w:rsidRPr="00703936" w:rsidRDefault="0065148E" w:rsidP="00333E3F">
      <w:pPr>
        <w:pStyle w:val="Nadpis1"/>
        <w:rPr>
          <w:rFonts w:asciiTheme="minorHAnsi" w:hAnsiTheme="minorHAnsi" w:cstheme="minorHAnsi"/>
          <w:b w:val="0"/>
          <w:sz w:val="20"/>
          <w:szCs w:val="20"/>
        </w:rPr>
      </w:pPr>
      <w:r w:rsidRPr="00703936">
        <w:rPr>
          <w:rFonts w:asciiTheme="minorHAnsi" w:hAnsiTheme="minorHAnsi" w:cstheme="minorHAnsi"/>
          <w:b w:val="0"/>
          <w:sz w:val="20"/>
          <w:szCs w:val="20"/>
        </w:rPr>
        <w:t xml:space="preserve">Gogol nastavuje zrcadlo těm, </w:t>
      </w:r>
      <w:r w:rsidR="00E91262" w:rsidRPr="00703936">
        <w:rPr>
          <w:rFonts w:asciiTheme="minorHAnsi" w:hAnsiTheme="minorHAnsi" w:cstheme="minorHAnsi"/>
          <w:b w:val="0"/>
          <w:sz w:val="20"/>
          <w:szCs w:val="20"/>
        </w:rPr>
        <w:t>jejichž charakter je pokřiven úp</w:t>
      </w:r>
      <w:r w:rsidR="00D552BA" w:rsidRPr="00703936">
        <w:rPr>
          <w:rFonts w:asciiTheme="minorHAnsi" w:hAnsiTheme="minorHAnsi" w:cstheme="minorHAnsi"/>
          <w:b w:val="0"/>
          <w:sz w:val="20"/>
          <w:szCs w:val="20"/>
        </w:rPr>
        <w:t>latkářstvím, zdeformován penězi; kritika úplatkářství, lidské hlouposti, podlézavosti, omezenosti, pokrytectví, byrokratismu;</w:t>
      </w:r>
      <w:r w:rsidR="00703936" w:rsidRPr="00703936">
        <w:rPr>
          <w:rFonts w:asciiTheme="minorHAnsi" w:hAnsiTheme="minorHAnsi" w:cstheme="minorHAnsi"/>
          <w:b w:val="0"/>
          <w:sz w:val="20"/>
          <w:szCs w:val="20"/>
        </w:rPr>
        <w:t xml:space="preserve"> </w:t>
      </w:r>
      <w:r w:rsidR="00D552BA" w:rsidRPr="00703936">
        <w:rPr>
          <w:rFonts w:asciiTheme="minorHAnsi" w:hAnsiTheme="minorHAnsi" w:cstheme="minorHAnsi"/>
          <w:b w:val="0"/>
          <w:sz w:val="20"/>
          <w:szCs w:val="20"/>
        </w:rPr>
        <w:t>odlidštěné mezilidské vztahy, deformace charakterů vlivem moci a peněz; hra je kritikou ruské společnosti - má nadčasovou platnost</w:t>
      </w:r>
    </w:p>
    <w:p w14:paraId="3184E1BD" w14:textId="77777777" w:rsidR="00D552BA" w:rsidRPr="00703936" w:rsidRDefault="00D552BA" w:rsidP="00333E3F">
      <w:pPr>
        <w:spacing w:after="0" w:line="240" w:lineRule="auto"/>
        <w:rPr>
          <w:rFonts w:cstheme="minorHAnsi"/>
          <w:i/>
          <w:sz w:val="20"/>
          <w:szCs w:val="20"/>
        </w:rPr>
      </w:pPr>
      <w:r w:rsidRPr="00703936">
        <w:rPr>
          <w:rFonts w:cstheme="minorHAnsi"/>
          <w:sz w:val="20"/>
          <w:szCs w:val="20"/>
          <w:u w:val="single"/>
        </w:rPr>
        <w:t>Autor charakterizuje dílo slovy:</w:t>
      </w:r>
      <w:r w:rsidRPr="00703936">
        <w:rPr>
          <w:rFonts w:cstheme="minorHAnsi"/>
          <w:sz w:val="20"/>
          <w:szCs w:val="20"/>
        </w:rPr>
        <w:t xml:space="preserve"> „</w:t>
      </w:r>
      <w:r w:rsidRPr="00703936">
        <w:rPr>
          <w:rFonts w:cstheme="minorHAnsi"/>
          <w:i/>
          <w:sz w:val="20"/>
          <w:szCs w:val="20"/>
        </w:rPr>
        <w:t xml:space="preserve">Rozhodl jsem se shrnout v Revizoru na jednu hromadu vše, co je v Rusku špatné, o čem jsem věděl, a současně se všemu vysmát.“  </w:t>
      </w:r>
      <w:r w:rsidRPr="00703936">
        <w:rPr>
          <w:rFonts w:cstheme="minorHAnsi"/>
          <w:sz w:val="20"/>
          <w:szCs w:val="20"/>
          <w:u w:val="single"/>
        </w:rPr>
        <w:t>Autorův pohled na člověka vystihuje úvodní motto:</w:t>
      </w:r>
      <w:r w:rsidRPr="00703936">
        <w:rPr>
          <w:rFonts w:cstheme="minorHAnsi"/>
          <w:sz w:val="20"/>
          <w:szCs w:val="20"/>
        </w:rPr>
        <w:t xml:space="preserve"> </w:t>
      </w:r>
      <w:r w:rsidRPr="00703936">
        <w:rPr>
          <w:rFonts w:cstheme="minorHAnsi"/>
          <w:i/>
          <w:sz w:val="20"/>
          <w:szCs w:val="20"/>
        </w:rPr>
        <w:t xml:space="preserve">„Nevrč, brachu, na zrcadlo, máš-li hubu křivou.“ </w:t>
      </w:r>
    </w:p>
    <w:p w14:paraId="51D4D618" w14:textId="77777777" w:rsidR="0065148E" w:rsidRPr="00703936" w:rsidRDefault="0065148E" w:rsidP="00333E3F">
      <w:pPr>
        <w:spacing w:after="0" w:line="240" w:lineRule="auto"/>
        <w:rPr>
          <w:b/>
          <w:sz w:val="20"/>
          <w:szCs w:val="20"/>
        </w:rPr>
      </w:pPr>
    </w:p>
    <w:p w14:paraId="728E45D5" w14:textId="77777777" w:rsidR="00BC241A" w:rsidRPr="00703936" w:rsidRDefault="00E91262" w:rsidP="00333E3F">
      <w:pPr>
        <w:spacing w:after="0" w:line="240" w:lineRule="auto"/>
        <w:rPr>
          <w:b/>
          <w:sz w:val="20"/>
          <w:szCs w:val="20"/>
        </w:rPr>
      </w:pPr>
      <w:r w:rsidRPr="00703936">
        <w:rPr>
          <w:b/>
          <w:sz w:val="20"/>
          <w:szCs w:val="20"/>
        </w:rPr>
        <w:t xml:space="preserve">Časoprostor: </w:t>
      </w:r>
    </w:p>
    <w:p w14:paraId="6BA640B1" w14:textId="18F3695C" w:rsidR="00E91262" w:rsidRPr="00703936" w:rsidRDefault="00BC241A" w:rsidP="00333E3F">
      <w:pPr>
        <w:spacing w:after="0" w:line="240" w:lineRule="auto"/>
        <w:rPr>
          <w:bCs/>
          <w:sz w:val="20"/>
          <w:szCs w:val="20"/>
        </w:rPr>
      </w:pPr>
      <w:r w:rsidRPr="00703936">
        <w:rPr>
          <w:bCs/>
          <w:sz w:val="20"/>
          <w:szCs w:val="20"/>
        </w:rPr>
        <w:t xml:space="preserve">- </w:t>
      </w:r>
      <w:r w:rsidR="00E91262" w:rsidRPr="00703936">
        <w:rPr>
          <w:bCs/>
          <w:sz w:val="20"/>
          <w:szCs w:val="20"/>
        </w:rPr>
        <w:t xml:space="preserve">malé provinční městečko, dům policejního direktora, hra se odehrává během </w:t>
      </w:r>
    </w:p>
    <w:p w14:paraId="640CA6BB" w14:textId="77777777" w:rsidR="00E91262" w:rsidRPr="00703936" w:rsidRDefault="00E91262" w:rsidP="00333E3F">
      <w:pPr>
        <w:spacing w:after="0" w:line="240" w:lineRule="auto"/>
        <w:rPr>
          <w:bCs/>
          <w:sz w:val="20"/>
          <w:szCs w:val="20"/>
        </w:rPr>
      </w:pPr>
      <w:r w:rsidRPr="00703936">
        <w:rPr>
          <w:bCs/>
          <w:sz w:val="20"/>
          <w:szCs w:val="20"/>
        </w:rPr>
        <w:t>24 hodin</w:t>
      </w:r>
      <w:r w:rsidR="00421985" w:rsidRPr="00703936">
        <w:rPr>
          <w:bCs/>
          <w:sz w:val="20"/>
          <w:szCs w:val="20"/>
        </w:rPr>
        <w:t xml:space="preserve">; za doby cara Mikuláše I.  (poč. 30. let 19. stol.) </w:t>
      </w:r>
    </w:p>
    <w:p w14:paraId="65C69218" w14:textId="77777777" w:rsidR="00703936" w:rsidRPr="00703936" w:rsidRDefault="00703936" w:rsidP="00333E3F">
      <w:pPr>
        <w:spacing w:after="0" w:line="240" w:lineRule="auto"/>
        <w:rPr>
          <w:b/>
          <w:sz w:val="20"/>
          <w:szCs w:val="20"/>
        </w:rPr>
      </w:pPr>
    </w:p>
    <w:p w14:paraId="4D0C2363" w14:textId="46988F84" w:rsidR="00E91262" w:rsidRPr="00703936" w:rsidRDefault="00E91262" w:rsidP="00333E3F">
      <w:pPr>
        <w:spacing w:after="0" w:line="240" w:lineRule="auto"/>
        <w:rPr>
          <w:b/>
          <w:sz w:val="20"/>
          <w:szCs w:val="20"/>
        </w:rPr>
      </w:pPr>
      <w:r w:rsidRPr="00703936">
        <w:rPr>
          <w:b/>
          <w:sz w:val="20"/>
          <w:szCs w:val="20"/>
        </w:rPr>
        <w:t>Kompozice:</w:t>
      </w:r>
    </w:p>
    <w:p w14:paraId="65B67809" w14:textId="77777777" w:rsidR="00E91262" w:rsidRPr="00703936" w:rsidRDefault="00E91262" w:rsidP="00333E3F">
      <w:pPr>
        <w:spacing w:after="0" w:line="240" w:lineRule="auto"/>
        <w:rPr>
          <w:bCs/>
          <w:sz w:val="20"/>
          <w:szCs w:val="20"/>
        </w:rPr>
      </w:pPr>
      <w:r w:rsidRPr="00703936">
        <w:rPr>
          <w:bCs/>
          <w:sz w:val="20"/>
          <w:szCs w:val="20"/>
        </w:rPr>
        <w:t xml:space="preserve">-drama je rozděleno do 5 dějství; děj je řazen chronologicky </w:t>
      </w:r>
    </w:p>
    <w:p w14:paraId="66342ACC" w14:textId="77777777" w:rsidR="00927507" w:rsidRDefault="00927507" w:rsidP="00333E3F">
      <w:pPr>
        <w:spacing w:after="0" w:line="240" w:lineRule="auto"/>
        <w:rPr>
          <w:b/>
          <w:sz w:val="20"/>
          <w:szCs w:val="20"/>
        </w:rPr>
      </w:pPr>
    </w:p>
    <w:p w14:paraId="73D515E3" w14:textId="5E5461AE" w:rsidR="00D552BA" w:rsidRPr="00703936" w:rsidRDefault="00927507" w:rsidP="00333E3F">
      <w:pPr>
        <w:spacing w:after="0" w:line="240" w:lineRule="auto"/>
        <w:rPr>
          <w:b/>
          <w:sz w:val="20"/>
          <w:szCs w:val="20"/>
        </w:rPr>
      </w:pPr>
      <w:r>
        <w:rPr>
          <w:b/>
          <w:sz w:val="20"/>
          <w:szCs w:val="20"/>
        </w:rPr>
        <w:t>Dějová osnova:</w:t>
      </w:r>
    </w:p>
    <w:p w14:paraId="07484CFE" w14:textId="330C1E97" w:rsidR="00927507" w:rsidRDefault="007B2C7E" w:rsidP="00333E3F">
      <w:pPr>
        <w:spacing w:after="0" w:line="240" w:lineRule="auto"/>
        <w:rPr>
          <w:bCs/>
          <w:sz w:val="20"/>
          <w:szCs w:val="20"/>
        </w:rPr>
      </w:pPr>
      <w:r>
        <w:rPr>
          <w:bCs/>
          <w:sz w:val="20"/>
          <w:szCs w:val="20"/>
        </w:rPr>
        <w:t xml:space="preserve">příběh o falešném revizorovi (motiv záměny); očekáván tajný příjezd revizora = obava, zděšení, špatné </w:t>
      </w:r>
    </w:p>
    <w:p w14:paraId="560D68FC" w14:textId="77777777" w:rsidR="00D34504" w:rsidRDefault="007B2C7E" w:rsidP="00333E3F">
      <w:pPr>
        <w:spacing w:after="0" w:line="240" w:lineRule="auto"/>
        <w:rPr>
          <w:bCs/>
          <w:sz w:val="20"/>
          <w:szCs w:val="20"/>
        </w:rPr>
      </w:pPr>
      <w:r>
        <w:rPr>
          <w:bCs/>
          <w:sz w:val="20"/>
          <w:szCs w:val="20"/>
        </w:rPr>
        <w:t>svědomí úředníků (podvody); příchod Chlestakova – „domnělý revizor“, všichni se mu dvoří, je podplácen, obdarováván, přijímá stížnosti, nechá se hostit, dvoří se ženě hejtmana, zasnoubí se s její dcerou a pak rychle odjíždí z obavy před prozrazením; podvod odhalen</w:t>
      </w:r>
      <w:r w:rsidR="00D34504">
        <w:rPr>
          <w:bCs/>
          <w:sz w:val="20"/>
          <w:szCs w:val="20"/>
        </w:rPr>
        <w:t xml:space="preserve"> (z dopisu adresovaném příteli se místní dozvídají pravdu</w:t>
      </w:r>
    </w:p>
    <w:p w14:paraId="24F98169" w14:textId="60D3CFAF" w:rsidR="007B2C7E" w:rsidRPr="007B2C7E" w:rsidRDefault="00D34504" w:rsidP="00333E3F">
      <w:pPr>
        <w:spacing w:after="0" w:line="240" w:lineRule="auto"/>
        <w:rPr>
          <w:bCs/>
          <w:sz w:val="20"/>
          <w:szCs w:val="20"/>
        </w:rPr>
      </w:pPr>
      <w:r>
        <w:rPr>
          <w:bCs/>
          <w:sz w:val="20"/>
          <w:szCs w:val="20"/>
        </w:rPr>
        <w:t>o falešném revizorovi)</w:t>
      </w:r>
      <w:r w:rsidR="007B2C7E">
        <w:rPr>
          <w:bCs/>
          <w:sz w:val="20"/>
          <w:szCs w:val="20"/>
        </w:rPr>
        <w:t xml:space="preserve">; v posledním výstupu příjezd skutečného revizora </w:t>
      </w:r>
    </w:p>
    <w:p w14:paraId="504127DF" w14:textId="77777777" w:rsidR="00927507" w:rsidRDefault="00927507" w:rsidP="00333E3F">
      <w:pPr>
        <w:spacing w:after="0" w:line="240" w:lineRule="auto"/>
        <w:rPr>
          <w:b/>
          <w:sz w:val="20"/>
          <w:szCs w:val="20"/>
        </w:rPr>
      </w:pPr>
    </w:p>
    <w:p w14:paraId="50B58A9E" w14:textId="7BBE57F4" w:rsidR="00D552BA" w:rsidRPr="00703936" w:rsidRDefault="00D552BA" w:rsidP="00333E3F">
      <w:pPr>
        <w:spacing w:after="0" w:line="240" w:lineRule="auto"/>
        <w:rPr>
          <w:b/>
          <w:sz w:val="20"/>
          <w:szCs w:val="20"/>
        </w:rPr>
      </w:pPr>
      <w:r w:rsidRPr="00703936">
        <w:rPr>
          <w:b/>
          <w:sz w:val="20"/>
          <w:szCs w:val="20"/>
        </w:rPr>
        <w:t xml:space="preserve">Vypravěč: </w:t>
      </w:r>
      <w:r w:rsidRPr="00703936">
        <w:rPr>
          <w:bCs/>
          <w:sz w:val="20"/>
          <w:szCs w:val="20"/>
        </w:rPr>
        <w:t>hra nemá vypravěče, postavy vedou dialog</w:t>
      </w:r>
      <w:r w:rsidRPr="00703936">
        <w:rPr>
          <w:b/>
          <w:sz w:val="20"/>
          <w:szCs w:val="20"/>
        </w:rPr>
        <w:t xml:space="preserve"> </w:t>
      </w:r>
    </w:p>
    <w:p w14:paraId="5F93B1A1" w14:textId="77777777" w:rsidR="00D552BA" w:rsidRPr="00703936" w:rsidRDefault="00D552BA" w:rsidP="00333E3F">
      <w:pPr>
        <w:spacing w:after="0" w:line="240" w:lineRule="auto"/>
        <w:rPr>
          <w:b/>
          <w:sz w:val="20"/>
          <w:szCs w:val="20"/>
        </w:rPr>
      </w:pPr>
    </w:p>
    <w:p w14:paraId="7CA8499C" w14:textId="77777777" w:rsidR="00D27184" w:rsidRPr="00703936" w:rsidRDefault="00D552BA" w:rsidP="00333E3F">
      <w:pPr>
        <w:spacing w:after="0" w:line="240" w:lineRule="auto"/>
        <w:rPr>
          <w:b/>
          <w:sz w:val="20"/>
          <w:szCs w:val="20"/>
        </w:rPr>
      </w:pPr>
      <w:r w:rsidRPr="00703936">
        <w:rPr>
          <w:b/>
          <w:sz w:val="20"/>
          <w:szCs w:val="20"/>
        </w:rPr>
        <w:t>Postavy:</w:t>
      </w:r>
    </w:p>
    <w:p w14:paraId="5F1CE8CB" w14:textId="64345281" w:rsidR="00D27184" w:rsidRPr="00703936" w:rsidRDefault="00D27184" w:rsidP="00333E3F">
      <w:pPr>
        <w:spacing w:after="0" w:line="240" w:lineRule="auto"/>
        <w:rPr>
          <w:b/>
          <w:sz w:val="20"/>
          <w:szCs w:val="20"/>
        </w:rPr>
      </w:pPr>
      <w:r w:rsidRPr="00703936">
        <w:rPr>
          <w:rStyle w:val="Siln"/>
          <w:rFonts w:cs="Arial"/>
          <w:color w:val="260104"/>
          <w:sz w:val="20"/>
          <w:szCs w:val="20"/>
          <w:bdr w:val="none" w:sz="0" w:space="0" w:color="auto" w:frame="1"/>
        </w:rPr>
        <w:t>Chlestakov (</w:t>
      </w:r>
      <w:r w:rsidRPr="00703936">
        <w:rPr>
          <w:sz w:val="20"/>
          <w:szCs w:val="20"/>
        </w:rPr>
        <w:t xml:space="preserve">podvodník, lhář, povaleč a </w:t>
      </w:r>
      <w:r w:rsidR="008156E3" w:rsidRPr="00703936">
        <w:rPr>
          <w:sz w:val="20"/>
          <w:szCs w:val="20"/>
        </w:rPr>
        <w:t>ch</w:t>
      </w:r>
      <w:r w:rsidRPr="00703936">
        <w:rPr>
          <w:sz w:val="20"/>
          <w:szCs w:val="20"/>
        </w:rPr>
        <w:t>vastoun) využívá hlouposti a strachu úředníků</w:t>
      </w:r>
    </w:p>
    <w:p w14:paraId="2F49C4D1" w14:textId="315A3FC8" w:rsidR="0030729D" w:rsidRDefault="00D27184" w:rsidP="00333E3F">
      <w:pPr>
        <w:pStyle w:val="Normlnweb"/>
        <w:shd w:val="clear" w:color="auto" w:fill="FFFFFF"/>
        <w:spacing w:before="0" w:beforeAutospacing="0" w:after="0" w:afterAutospacing="0"/>
        <w:textAlignment w:val="baseline"/>
        <w:rPr>
          <w:rFonts w:asciiTheme="minorHAnsi" w:hAnsiTheme="minorHAnsi" w:cs="Arial"/>
          <w:color w:val="260104"/>
          <w:sz w:val="20"/>
          <w:szCs w:val="20"/>
        </w:rPr>
      </w:pPr>
      <w:r w:rsidRPr="00703936">
        <w:rPr>
          <w:rFonts w:asciiTheme="minorHAnsi" w:hAnsiTheme="minorHAnsi" w:cs="Arial"/>
          <w:color w:val="260104"/>
          <w:sz w:val="20"/>
          <w:szCs w:val="20"/>
        </w:rPr>
        <w:t>- bezvýznamný úředníček z Petrohradu, kterému na cestě do saratovské gubernie došl</w:t>
      </w:r>
      <w:r w:rsidR="00872702">
        <w:rPr>
          <w:rFonts w:asciiTheme="minorHAnsi" w:hAnsiTheme="minorHAnsi" w:cs="Arial"/>
          <w:color w:val="260104"/>
          <w:sz w:val="20"/>
          <w:szCs w:val="20"/>
        </w:rPr>
        <w:t>y</w:t>
      </w:r>
      <w:r w:rsidRPr="00703936">
        <w:rPr>
          <w:rFonts w:asciiTheme="minorHAnsi" w:hAnsiTheme="minorHAnsi" w:cs="Arial"/>
          <w:color w:val="260104"/>
          <w:sz w:val="20"/>
          <w:szCs w:val="20"/>
        </w:rPr>
        <w:t xml:space="preserve"> peníze (rozhazoval </w:t>
      </w:r>
    </w:p>
    <w:p w14:paraId="731BAF26" w14:textId="48346E27" w:rsidR="00D27184" w:rsidRPr="00703936" w:rsidRDefault="00D27184" w:rsidP="00333E3F">
      <w:pPr>
        <w:pStyle w:val="Normlnweb"/>
        <w:shd w:val="clear" w:color="auto" w:fill="FFFFFF"/>
        <w:spacing w:before="0" w:beforeAutospacing="0" w:after="0" w:afterAutospacing="0"/>
        <w:textAlignment w:val="baseline"/>
        <w:rPr>
          <w:rFonts w:asciiTheme="minorHAnsi" w:hAnsiTheme="minorHAnsi" w:cs="Arial"/>
          <w:color w:val="260104"/>
          <w:sz w:val="20"/>
          <w:szCs w:val="20"/>
        </w:rPr>
      </w:pPr>
      <w:r w:rsidRPr="00703936">
        <w:rPr>
          <w:rFonts w:asciiTheme="minorHAnsi" w:hAnsiTheme="minorHAnsi" w:cs="Arial"/>
          <w:color w:val="260104"/>
          <w:sz w:val="20"/>
          <w:szCs w:val="20"/>
        </w:rPr>
        <w:t>a prohrával v kartách)</w:t>
      </w:r>
      <w:r w:rsidR="008156E3" w:rsidRPr="00703936">
        <w:rPr>
          <w:rFonts w:asciiTheme="minorHAnsi" w:hAnsiTheme="minorHAnsi" w:cs="Arial"/>
          <w:color w:val="260104"/>
          <w:sz w:val="20"/>
          <w:szCs w:val="20"/>
        </w:rPr>
        <w:t>. B</w:t>
      </w:r>
      <w:r w:rsidRPr="00703936">
        <w:rPr>
          <w:rFonts w:asciiTheme="minorHAnsi" w:hAnsiTheme="minorHAnsi" w:cs="Arial"/>
          <w:color w:val="260104"/>
          <w:sz w:val="20"/>
          <w:szCs w:val="20"/>
        </w:rPr>
        <w:t>ydlí a jí v hostinci na dluh. Člověk, který nikdy nic pořádného nedokázal, si díky nové pozornosti obyvatel města může začít hrát na mocného. Do své nové role se vžije velmi rychle a náležitě si ji užívá, přičemž si ani neuvědomuje všechnu tu snůšku lží. Od všech si půjčí peníze.</w:t>
      </w:r>
    </w:p>
    <w:p w14:paraId="050B38C9" w14:textId="77777777" w:rsidR="00A47152" w:rsidRPr="00703936" w:rsidRDefault="00A47152" w:rsidP="00333E3F">
      <w:pPr>
        <w:pStyle w:val="Normlnweb"/>
        <w:shd w:val="clear" w:color="auto" w:fill="FFFFFF"/>
        <w:spacing w:before="0" w:beforeAutospacing="0" w:after="0" w:afterAutospacing="0"/>
        <w:textAlignment w:val="baseline"/>
        <w:rPr>
          <w:rStyle w:val="Siln"/>
          <w:rFonts w:asciiTheme="minorHAnsi" w:hAnsiTheme="minorHAnsi" w:cs="Arial"/>
          <w:color w:val="260104"/>
          <w:sz w:val="20"/>
          <w:szCs w:val="20"/>
          <w:bdr w:val="none" w:sz="0" w:space="0" w:color="auto" w:frame="1"/>
        </w:rPr>
      </w:pPr>
    </w:p>
    <w:p w14:paraId="290BF21A" w14:textId="4A539F18" w:rsidR="00A47152" w:rsidRPr="00703936" w:rsidRDefault="00A47152" w:rsidP="00333E3F">
      <w:pPr>
        <w:pStyle w:val="Normlnweb"/>
        <w:shd w:val="clear" w:color="auto" w:fill="FFFFFF"/>
        <w:spacing w:before="0" w:beforeAutospacing="0" w:after="0" w:afterAutospacing="0"/>
        <w:textAlignment w:val="baseline"/>
        <w:rPr>
          <w:rFonts w:asciiTheme="minorHAnsi" w:hAnsiTheme="minorHAnsi" w:cs="Arial"/>
          <w:color w:val="260104"/>
          <w:sz w:val="20"/>
          <w:szCs w:val="20"/>
        </w:rPr>
      </w:pPr>
      <w:proofErr w:type="spellStart"/>
      <w:r w:rsidRPr="00703936">
        <w:rPr>
          <w:rStyle w:val="Siln"/>
          <w:rFonts w:asciiTheme="minorHAnsi" w:hAnsiTheme="minorHAnsi" w:cs="Arial"/>
          <w:color w:val="260104"/>
          <w:sz w:val="20"/>
          <w:szCs w:val="20"/>
          <w:bdr w:val="none" w:sz="0" w:space="0" w:color="auto" w:frame="1"/>
        </w:rPr>
        <w:t>Osip</w:t>
      </w:r>
      <w:proofErr w:type="spellEnd"/>
      <w:r w:rsidRPr="00703936">
        <w:rPr>
          <w:rStyle w:val="Siln"/>
          <w:rFonts w:asciiTheme="minorHAnsi" w:hAnsiTheme="minorHAnsi" w:cs="Arial"/>
          <w:color w:val="260104"/>
          <w:sz w:val="20"/>
          <w:szCs w:val="20"/>
          <w:bdr w:val="none" w:sz="0" w:space="0" w:color="auto" w:frame="1"/>
        </w:rPr>
        <w:t xml:space="preserve"> </w:t>
      </w:r>
      <w:r w:rsidRPr="00703936">
        <w:rPr>
          <w:rFonts w:asciiTheme="minorHAnsi" w:hAnsiTheme="minorHAnsi" w:cs="Arial"/>
          <w:color w:val="260104"/>
          <w:sz w:val="20"/>
          <w:szCs w:val="20"/>
        </w:rPr>
        <w:t xml:space="preserve"> – </w:t>
      </w:r>
      <w:proofErr w:type="spellStart"/>
      <w:r w:rsidRPr="00703936">
        <w:rPr>
          <w:rFonts w:asciiTheme="minorHAnsi" w:hAnsiTheme="minorHAnsi" w:cs="Arial"/>
          <w:color w:val="260104"/>
          <w:sz w:val="20"/>
          <w:szCs w:val="20"/>
        </w:rPr>
        <w:t>Chlestakův</w:t>
      </w:r>
      <w:proofErr w:type="spellEnd"/>
      <w:r w:rsidRPr="00703936">
        <w:rPr>
          <w:rFonts w:asciiTheme="minorHAnsi" w:hAnsiTheme="minorHAnsi" w:cs="Arial"/>
          <w:color w:val="260104"/>
          <w:sz w:val="20"/>
          <w:szCs w:val="20"/>
        </w:rPr>
        <w:t xml:space="preserve"> prohnaný, vypočítavý sluha, se svým pánem jedná hrubě, protože vycítí, že jeho pán není nic víc než nula. Mazaný, chytá se nabízených příležitostí.</w:t>
      </w:r>
    </w:p>
    <w:p w14:paraId="4D672204" w14:textId="77777777" w:rsidR="00B00585" w:rsidRPr="00703936" w:rsidRDefault="00B00585" w:rsidP="00333E3F">
      <w:pPr>
        <w:pStyle w:val="Normlnweb"/>
        <w:shd w:val="clear" w:color="auto" w:fill="FFFFFF"/>
        <w:spacing w:before="0" w:beforeAutospacing="0" w:after="0" w:afterAutospacing="0"/>
        <w:textAlignment w:val="baseline"/>
        <w:rPr>
          <w:rStyle w:val="Siln"/>
          <w:rFonts w:asciiTheme="minorHAnsi" w:hAnsiTheme="minorHAnsi" w:cs="Arial"/>
          <w:color w:val="260104"/>
          <w:sz w:val="20"/>
          <w:szCs w:val="20"/>
          <w:bdr w:val="none" w:sz="0" w:space="0" w:color="auto" w:frame="1"/>
        </w:rPr>
      </w:pPr>
    </w:p>
    <w:p w14:paraId="081B4B3B" w14:textId="0B9BEECD" w:rsidR="00D27184" w:rsidRPr="00D27184" w:rsidRDefault="00D27184" w:rsidP="00333E3F">
      <w:pPr>
        <w:pStyle w:val="Normlnweb"/>
        <w:shd w:val="clear" w:color="auto" w:fill="FFFFFF"/>
        <w:spacing w:before="0" w:beforeAutospacing="0" w:after="0" w:afterAutospacing="0"/>
        <w:textAlignment w:val="baseline"/>
        <w:rPr>
          <w:rFonts w:asciiTheme="minorHAnsi" w:hAnsiTheme="minorHAnsi" w:cs="Arial"/>
          <w:color w:val="260104"/>
          <w:sz w:val="22"/>
          <w:szCs w:val="22"/>
        </w:rPr>
      </w:pPr>
      <w:r w:rsidRPr="00703936">
        <w:rPr>
          <w:rStyle w:val="Siln"/>
          <w:rFonts w:asciiTheme="minorHAnsi" w:hAnsiTheme="minorHAnsi" w:cs="Arial"/>
          <w:color w:val="260104"/>
          <w:sz w:val="20"/>
          <w:szCs w:val="20"/>
          <w:bdr w:val="none" w:sz="0" w:space="0" w:color="auto" w:frame="1"/>
        </w:rPr>
        <w:t xml:space="preserve">Anton </w:t>
      </w:r>
      <w:proofErr w:type="spellStart"/>
      <w:r w:rsidRPr="00703936">
        <w:rPr>
          <w:rStyle w:val="Siln"/>
          <w:rFonts w:asciiTheme="minorHAnsi" w:hAnsiTheme="minorHAnsi" w:cs="Arial"/>
          <w:color w:val="260104"/>
          <w:sz w:val="20"/>
          <w:szCs w:val="20"/>
          <w:bdr w:val="none" w:sz="0" w:space="0" w:color="auto" w:frame="1"/>
        </w:rPr>
        <w:t>Antonovič</w:t>
      </w:r>
      <w:proofErr w:type="spellEnd"/>
      <w:r w:rsidRPr="00703936">
        <w:rPr>
          <w:rStyle w:val="Siln"/>
          <w:rFonts w:asciiTheme="minorHAnsi" w:hAnsiTheme="minorHAnsi" w:cs="Arial"/>
          <w:color w:val="260104"/>
          <w:sz w:val="20"/>
          <w:szCs w:val="20"/>
          <w:bdr w:val="none" w:sz="0" w:space="0" w:color="auto" w:frame="1"/>
        </w:rPr>
        <w:t xml:space="preserve"> </w:t>
      </w:r>
      <w:proofErr w:type="spellStart"/>
      <w:r w:rsidRPr="00703936">
        <w:rPr>
          <w:rFonts w:asciiTheme="minorHAnsi" w:hAnsiTheme="minorHAnsi"/>
          <w:b/>
          <w:sz w:val="20"/>
          <w:szCs w:val="20"/>
        </w:rPr>
        <w:t>Dmuchanovskij</w:t>
      </w:r>
      <w:proofErr w:type="spellEnd"/>
      <w:r w:rsidRPr="00703936">
        <w:rPr>
          <w:rFonts w:asciiTheme="minorHAnsi" w:hAnsiTheme="minorHAnsi"/>
          <w:b/>
          <w:sz w:val="20"/>
          <w:szCs w:val="20"/>
        </w:rPr>
        <w:t xml:space="preserve"> </w:t>
      </w:r>
      <w:r w:rsidRPr="00703936">
        <w:rPr>
          <w:rStyle w:val="Siln"/>
          <w:rFonts w:asciiTheme="minorHAnsi" w:hAnsiTheme="minorHAnsi" w:cs="Arial"/>
          <w:b w:val="0"/>
          <w:color w:val="260104"/>
          <w:sz w:val="20"/>
          <w:szCs w:val="20"/>
          <w:bdr w:val="none" w:sz="0" w:space="0" w:color="auto" w:frame="1"/>
        </w:rPr>
        <w:t>(městský hejtman)</w:t>
      </w:r>
      <w:r w:rsidRPr="00703936">
        <w:rPr>
          <w:rFonts w:asciiTheme="minorHAnsi" w:hAnsiTheme="minorHAnsi" w:cs="Arial"/>
          <w:color w:val="260104"/>
          <w:sz w:val="20"/>
          <w:szCs w:val="20"/>
        </w:rPr>
        <w:t xml:space="preserve"> – </w:t>
      </w:r>
      <w:r w:rsidR="004969A3" w:rsidRPr="00703936">
        <w:rPr>
          <w:rFonts w:asciiTheme="minorHAnsi" w:hAnsiTheme="minorHAnsi"/>
          <w:sz w:val="20"/>
          <w:szCs w:val="20"/>
        </w:rPr>
        <w:t>bezvýznamná nicotná</w:t>
      </w:r>
      <w:r w:rsidRPr="00703936">
        <w:rPr>
          <w:rFonts w:asciiTheme="minorHAnsi" w:hAnsiTheme="minorHAnsi"/>
          <w:sz w:val="20"/>
          <w:szCs w:val="20"/>
        </w:rPr>
        <w:t xml:space="preserve"> existence, malicherný (ulpívající na maličkostech), směšný, chová se důležitě a důstojně; ze strachu jedná bezhlavě jako zbavený vůle;</w:t>
      </w:r>
      <w:r w:rsidRPr="00703936">
        <w:rPr>
          <w:rFonts w:asciiTheme="minorHAnsi" w:hAnsiTheme="minorHAnsi" w:cs="Arial"/>
          <w:color w:val="260104"/>
          <w:sz w:val="20"/>
          <w:szCs w:val="20"/>
        </w:rPr>
        <w:t xml:space="preserve"> má snahu zmocnit se všeho, co mu přijde pod ruku. Nenechá si ujít žádný zisk. Věří, že je pevný ve své víře v Boha. Ohlášený příjezd revizora se tak pro něj stává tragickou zprávou.</w:t>
      </w:r>
      <w:r w:rsidR="008156E3" w:rsidRPr="00703936">
        <w:rPr>
          <w:rFonts w:asciiTheme="minorHAnsi" w:hAnsiTheme="minorHAnsi" w:cs="Arial"/>
          <w:color w:val="260104"/>
          <w:sz w:val="20"/>
          <w:szCs w:val="20"/>
        </w:rPr>
        <w:t xml:space="preserve"> </w:t>
      </w:r>
      <w:r w:rsidRPr="00703936">
        <w:rPr>
          <w:rFonts w:asciiTheme="minorHAnsi" w:hAnsiTheme="minorHAnsi" w:cs="Arial"/>
          <w:color w:val="260104"/>
          <w:sz w:val="20"/>
          <w:szCs w:val="20"/>
        </w:rPr>
        <w:t>Bojí se,</w:t>
      </w:r>
      <w:r w:rsidRPr="00D27184">
        <w:rPr>
          <w:rFonts w:asciiTheme="minorHAnsi" w:hAnsiTheme="minorHAnsi" w:cs="Arial"/>
          <w:color w:val="260104"/>
          <w:sz w:val="22"/>
          <w:szCs w:val="22"/>
        </w:rPr>
        <w:t xml:space="preserve"> že</w:t>
      </w:r>
      <w:r w:rsidR="008156E3">
        <w:rPr>
          <w:rFonts w:asciiTheme="minorHAnsi" w:hAnsiTheme="minorHAnsi" w:cs="Arial"/>
          <w:color w:val="260104"/>
          <w:sz w:val="22"/>
          <w:szCs w:val="22"/>
        </w:rPr>
        <w:t xml:space="preserve"> se</w:t>
      </w:r>
      <w:r w:rsidRPr="00D27184">
        <w:rPr>
          <w:rFonts w:asciiTheme="minorHAnsi" w:hAnsiTheme="minorHAnsi" w:cs="Arial"/>
          <w:color w:val="260104"/>
          <w:sz w:val="22"/>
          <w:szCs w:val="22"/>
        </w:rPr>
        <w:t xml:space="preserve"> přijde na to, že bere úplatky. Všemi možnými prostředky se pak falešného revizora snaží dostat na svou stranu. Nechce, aby se odhalilo, jaký je ve městě chaos a nepořádek.</w:t>
      </w:r>
    </w:p>
    <w:p w14:paraId="362087EB"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1A21C4D1" w14:textId="0890CD4C" w:rsidR="00D27184" w:rsidRPr="00D27184" w:rsidRDefault="004969A3" w:rsidP="00D2718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proofErr w:type="spellStart"/>
      <w:r>
        <w:rPr>
          <w:rStyle w:val="Siln"/>
          <w:rFonts w:asciiTheme="minorHAnsi" w:hAnsiTheme="minorHAnsi" w:cs="Arial"/>
          <w:color w:val="260104"/>
          <w:sz w:val="22"/>
          <w:szCs w:val="22"/>
          <w:bdr w:val="none" w:sz="0" w:space="0" w:color="auto" w:frame="1"/>
        </w:rPr>
        <w:t>Fjodorovič</w:t>
      </w:r>
      <w:proofErr w:type="spellEnd"/>
      <w:r>
        <w:rPr>
          <w:rStyle w:val="Siln"/>
          <w:rFonts w:asciiTheme="minorHAnsi" w:hAnsiTheme="minorHAnsi" w:cs="Arial"/>
          <w:color w:val="260104"/>
          <w:sz w:val="22"/>
          <w:szCs w:val="22"/>
          <w:bdr w:val="none" w:sz="0" w:space="0" w:color="auto" w:frame="1"/>
        </w:rPr>
        <w:t xml:space="preserve"> </w:t>
      </w:r>
      <w:proofErr w:type="spellStart"/>
      <w:r>
        <w:rPr>
          <w:rStyle w:val="Siln"/>
          <w:rFonts w:asciiTheme="minorHAnsi" w:hAnsiTheme="minorHAnsi" w:cs="Arial"/>
          <w:color w:val="260104"/>
          <w:sz w:val="22"/>
          <w:szCs w:val="22"/>
          <w:bdr w:val="none" w:sz="0" w:space="0" w:color="auto" w:frame="1"/>
        </w:rPr>
        <w:t>Ljapkin-Ťapkin</w:t>
      </w:r>
      <w:proofErr w:type="spellEnd"/>
      <w:r>
        <w:rPr>
          <w:rStyle w:val="Siln"/>
          <w:rFonts w:asciiTheme="minorHAnsi" w:hAnsiTheme="minorHAnsi" w:cs="Arial"/>
          <w:color w:val="260104"/>
          <w:sz w:val="22"/>
          <w:szCs w:val="22"/>
          <w:bdr w:val="none" w:sz="0" w:space="0" w:color="auto" w:frame="1"/>
        </w:rPr>
        <w:t xml:space="preserve"> </w:t>
      </w:r>
      <w:r w:rsidRPr="004969A3">
        <w:rPr>
          <w:rStyle w:val="Siln"/>
          <w:rFonts w:asciiTheme="minorHAnsi" w:hAnsiTheme="minorHAnsi" w:cs="Arial"/>
          <w:b w:val="0"/>
          <w:color w:val="260104"/>
          <w:sz w:val="22"/>
          <w:szCs w:val="22"/>
          <w:bdr w:val="none" w:sz="0" w:space="0" w:color="auto" w:frame="1"/>
        </w:rPr>
        <w:t>(soudce</w:t>
      </w:r>
      <w:r w:rsidR="00D27184" w:rsidRPr="004969A3">
        <w:rPr>
          <w:rStyle w:val="Siln"/>
          <w:rFonts w:asciiTheme="minorHAnsi" w:hAnsiTheme="minorHAnsi" w:cs="Arial"/>
          <w:b w:val="0"/>
          <w:color w:val="260104"/>
          <w:sz w:val="22"/>
          <w:szCs w:val="22"/>
          <w:bdr w:val="none" w:sz="0" w:space="0" w:color="auto" w:frame="1"/>
        </w:rPr>
        <w:t>)</w:t>
      </w:r>
      <w:r w:rsidR="00D27184" w:rsidRPr="00D27184">
        <w:rPr>
          <w:rFonts w:asciiTheme="minorHAnsi" w:hAnsiTheme="minorHAnsi" w:cs="Arial"/>
          <w:color w:val="260104"/>
          <w:sz w:val="22"/>
          <w:szCs w:val="22"/>
        </w:rPr>
        <w:t> – jeho vášní je úplatkářství. Zcela zaujat sám sebou. Když mluví,  pozoruje, co jeho slova vzbuzují u ostatních.</w:t>
      </w:r>
    </w:p>
    <w:p w14:paraId="5A34D610"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1C884A1D" w14:textId="518B5135" w:rsidR="00D27184" w:rsidRPr="00D27184" w:rsidRDefault="00D27184" w:rsidP="00D2718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proofErr w:type="spellStart"/>
      <w:r w:rsidRPr="00D27184">
        <w:rPr>
          <w:rStyle w:val="Siln"/>
          <w:rFonts w:asciiTheme="minorHAnsi" w:hAnsiTheme="minorHAnsi" w:cs="Arial"/>
          <w:color w:val="260104"/>
          <w:sz w:val="22"/>
          <w:szCs w:val="22"/>
          <w:bdr w:val="none" w:sz="0" w:space="0" w:color="auto" w:frame="1"/>
        </w:rPr>
        <w:lastRenderedPageBreak/>
        <w:t>Zemljanika</w:t>
      </w:r>
      <w:proofErr w:type="spellEnd"/>
      <w:r w:rsidR="008156E3">
        <w:rPr>
          <w:rStyle w:val="Siln"/>
          <w:rFonts w:asciiTheme="minorHAnsi" w:hAnsiTheme="minorHAnsi" w:cs="Arial"/>
          <w:color w:val="260104"/>
          <w:sz w:val="22"/>
          <w:szCs w:val="22"/>
          <w:bdr w:val="none" w:sz="0" w:space="0" w:color="auto" w:frame="1"/>
        </w:rPr>
        <w:t xml:space="preserve"> </w:t>
      </w:r>
      <w:r w:rsidRPr="004969A3">
        <w:rPr>
          <w:rStyle w:val="Siln"/>
          <w:rFonts w:asciiTheme="minorHAnsi" w:hAnsiTheme="minorHAnsi" w:cs="Arial"/>
          <w:b w:val="0"/>
          <w:color w:val="260104"/>
          <w:sz w:val="22"/>
          <w:szCs w:val="22"/>
          <w:bdr w:val="none" w:sz="0" w:space="0" w:color="auto" w:frame="1"/>
        </w:rPr>
        <w:t>(dozorce dobročinných ústavů)</w:t>
      </w:r>
      <w:r w:rsidRPr="004969A3">
        <w:rPr>
          <w:rFonts w:asciiTheme="minorHAnsi" w:hAnsiTheme="minorHAnsi" w:cs="Arial"/>
          <w:b/>
          <w:color w:val="260104"/>
          <w:sz w:val="22"/>
          <w:szCs w:val="22"/>
        </w:rPr>
        <w:t>–</w:t>
      </w:r>
      <w:r w:rsidRPr="00D27184">
        <w:rPr>
          <w:rFonts w:asciiTheme="minorHAnsi" w:hAnsiTheme="minorHAnsi" w:cs="Arial"/>
          <w:color w:val="260104"/>
          <w:sz w:val="22"/>
          <w:szCs w:val="22"/>
        </w:rPr>
        <w:t xml:space="preserve"> tlustý a mazaný, rád lidem lichotí. Intriky (i bez ohledu na přátelství) jsou jeho denním chlebem, pokud může zachránit vlastní kůži.</w:t>
      </w:r>
    </w:p>
    <w:p w14:paraId="36271770"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338FF940" w14:textId="380515EE" w:rsidR="00D27184" w:rsidRPr="00D27184" w:rsidRDefault="00D27184" w:rsidP="00D2718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proofErr w:type="spellStart"/>
      <w:r w:rsidRPr="00D27184">
        <w:rPr>
          <w:rStyle w:val="Siln"/>
          <w:rFonts w:asciiTheme="minorHAnsi" w:hAnsiTheme="minorHAnsi" w:cs="Arial"/>
          <w:color w:val="260104"/>
          <w:sz w:val="22"/>
          <w:szCs w:val="22"/>
          <w:bdr w:val="none" w:sz="0" w:space="0" w:color="auto" w:frame="1"/>
        </w:rPr>
        <w:t>Lukič</w:t>
      </w:r>
      <w:proofErr w:type="spellEnd"/>
      <w:r w:rsidR="004969A3">
        <w:rPr>
          <w:rStyle w:val="Siln"/>
          <w:rFonts w:asciiTheme="minorHAnsi" w:hAnsiTheme="minorHAnsi" w:cs="Arial"/>
          <w:color w:val="260104"/>
          <w:sz w:val="22"/>
          <w:szCs w:val="22"/>
          <w:bdr w:val="none" w:sz="0" w:space="0" w:color="auto" w:frame="1"/>
        </w:rPr>
        <w:t xml:space="preserve"> </w:t>
      </w:r>
      <w:proofErr w:type="spellStart"/>
      <w:r w:rsidRPr="00D27184">
        <w:rPr>
          <w:rStyle w:val="Siln"/>
          <w:rFonts w:asciiTheme="minorHAnsi" w:hAnsiTheme="minorHAnsi" w:cs="Arial"/>
          <w:color w:val="260104"/>
          <w:sz w:val="22"/>
          <w:szCs w:val="22"/>
          <w:bdr w:val="none" w:sz="0" w:space="0" w:color="auto" w:frame="1"/>
        </w:rPr>
        <w:t>Chlopov</w:t>
      </w:r>
      <w:proofErr w:type="spellEnd"/>
      <w:r w:rsidRPr="00D27184">
        <w:rPr>
          <w:rStyle w:val="Siln"/>
          <w:rFonts w:asciiTheme="minorHAnsi" w:hAnsiTheme="minorHAnsi" w:cs="Arial"/>
          <w:color w:val="260104"/>
          <w:sz w:val="22"/>
          <w:szCs w:val="22"/>
          <w:bdr w:val="none" w:sz="0" w:space="0" w:color="auto" w:frame="1"/>
        </w:rPr>
        <w:t xml:space="preserve">  </w:t>
      </w:r>
      <w:r w:rsidRPr="004969A3">
        <w:rPr>
          <w:rStyle w:val="Siln"/>
          <w:rFonts w:asciiTheme="minorHAnsi" w:hAnsiTheme="minorHAnsi" w:cs="Arial"/>
          <w:b w:val="0"/>
          <w:color w:val="260104"/>
          <w:sz w:val="22"/>
          <w:szCs w:val="22"/>
          <w:bdr w:val="none" w:sz="0" w:space="0" w:color="auto" w:frame="1"/>
        </w:rPr>
        <w:t>(školní dozorce)</w:t>
      </w:r>
      <w:r w:rsidRPr="004969A3">
        <w:rPr>
          <w:rFonts w:asciiTheme="minorHAnsi" w:hAnsiTheme="minorHAnsi" w:cs="Arial"/>
          <w:b/>
          <w:color w:val="260104"/>
          <w:sz w:val="22"/>
          <w:szCs w:val="22"/>
        </w:rPr>
        <w:t> </w:t>
      </w:r>
      <w:r w:rsidRPr="00D27184">
        <w:rPr>
          <w:rFonts w:asciiTheme="minorHAnsi" w:hAnsiTheme="minorHAnsi" w:cs="Arial"/>
          <w:color w:val="260104"/>
          <w:sz w:val="22"/>
          <w:szCs w:val="22"/>
        </w:rPr>
        <w:t>– člověk, který se bojí snad všech revizí a kontrol. Příchodu revizora se velmi obává.</w:t>
      </w:r>
    </w:p>
    <w:p w14:paraId="65AB298E"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3559E75D" w14:textId="1E4B8072" w:rsidR="00D27184" w:rsidRPr="00D27184" w:rsidRDefault="00D27184" w:rsidP="00D2718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r w:rsidRPr="00D27184">
        <w:rPr>
          <w:rStyle w:val="Siln"/>
          <w:rFonts w:asciiTheme="minorHAnsi" w:hAnsiTheme="minorHAnsi" w:cs="Arial"/>
          <w:color w:val="260104"/>
          <w:sz w:val="22"/>
          <w:szCs w:val="22"/>
          <w:bdr w:val="none" w:sz="0" w:space="0" w:color="auto" w:frame="1"/>
        </w:rPr>
        <w:t xml:space="preserve">Ivan </w:t>
      </w:r>
      <w:proofErr w:type="spellStart"/>
      <w:r w:rsidRPr="00D27184">
        <w:rPr>
          <w:rStyle w:val="Siln"/>
          <w:rFonts w:asciiTheme="minorHAnsi" w:hAnsiTheme="minorHAnsi" w:cs="Arial"/>
          <w:color w:val="260104"/>
          <w:sz w:val="22"/>
          <w:szCs w:val="22"/>
          <w:bdr w:val="none" w:sz="0" w:space="0" w:color="auto" w:frame="1"/>
        </w:rPr>
        <w:t>Kuzmič</w:t>
      </w:r>
      <w:proofErr w:type="spellEnd"/>
      <w:r w:rsidR="008156E3">
        <w:rPr>
          <w:rStyle w:val="Siln"/>
          <w:rFonts w:asciiTheme="minorHAnsi" w:hAnsiTheme="minorHAnsi" w:cs="Arial"/>
          <w:color w:val="260104"/>
          <w:sz w:val="22"/>
          <w:szCs w:val="22"/>
          <w:bdr w:val="none" w:sz="0" w:space="0" w:color="auto" w:frame="1"/>
        </w:rPr>
        <w:t xml:space="preserve"> </w:t>
      </w:r>
      <w:proofErr w:type="spellStart"/>
      <w:r w:rsidRPr="00D27184">
        <w:rPr>
          <w:rStyle w:val="Siln"/>
          <w:rFonts w:asciiTheme="minorHAnsi" w:hAnsiTheme="minorHAnsi" w:cs="Arial"/>
          <w:color w:val="260104"/>
          <w:sz w:val="22"/>
          <w:szCs w:val="22"/>
          <w:bdr w:val="none" w:sz="0" w:space="0" w:color="auto" w:frame="1"/>
        </w:rPr>
        <w:t>Špekin</w:t>
      </w:r>
      <w:proofErr w:type="spellEnd"/>
      <w:r w:rsidRPr="00D27184">
        <w:rPr>
          <w:rStyle w:val="Siln"/>
          <w:rFonts w:asciiTheme="minorHAnsi" w:hAnsiTheme="minorHAnsi" w:cs="Arial"/>
          <w:color w:val="260104"/>
          <w:sz w:val="22"/>
          <w:szCs w:val="22"/>
          <w:bdr w:val="none" w:sz="0" w:space="0" w:color="auto" w:frame="1"/>
        </w:rPr>
        <w:t xml:space="preserve"> </w:t>
      </w:r>
      <w:r w:rsidRPr="004969A3">
        <w:rPr>
          <w:rStyle w:val="Siln"/>
          <w:rFonts w:asciiTheme="minorHAnsi" w:hAnsiTheme="minorHAnsi" w:cs="Arial"/>
          <w:b w:val="0"/>
          <w:color w:val="260104"/>
          <w:sz w:val="22"/>
          <w:szCs w:val="22"/>
          <w:bdr w:val="none" w:sz="0" w:space="0" w:color="auto" w:frame="1"/>
        </w:rPr>
        <w:t>(poštmistr)</w:t>
      </w:r>
      <w:r w:rsidRPr="00D27184">
        <w:rPr>
          <w:rFonts w:asciiTheme="minorHAnsi" w:hAnsiTheme="minorHAnsi" w:cs="Arial"/>
          <w:color w:val="260104"/>
          <w:sz w:val="22"/>
          <w:szCs w:val="22"/>
        </w:rPr>
        <w:t> – ze zvědavosti rád otvírá doručované dopis</w:t>
      </w:r>
      <w:r w:rsidR="008156E3">
        <w:rPr>
          <w:rFonts w:asciiTheme="minorHAnsi" w:hAnsiTheme="minorHAnsi" w:cs="Arial"/>
          <w:color w:val="260104"/>
          <w:sz w:val="22"/>
          <w:szCs w:val="22"/>
        </w:rPr>
        <w:t xml:space="preserve">y; </w:t>
      </w:r>
      <w:r w:rsidRPr="00D27184">
        <w:rPr>
          <w:rFonts w:asciiTheme="minorHAnsi" w:hAnsiTheme="minorHAnsi" w:cs="Arial"/>
          <w:color w:val="260104"/>
          <w:sz w:val="22"/>
          <w:szCs w:val="22"/>
        </w:rPr>
        <w:t xml:space="preserve"> </w:t>
      </w:r>
      <w:r w:rsidR="008156E3">
        <w:rPr>
          <w:rFonts w:asciiTheme="minorHAnsi" w:hAnsiTheme="minorHAnsi" w:cs="Arial"/>
          <w:color w:val="260104"/>
          <w:sz w:val="22"/>
          <w:szCs w:val="22"/>
        </w:rPr>
        <w:t>p</w:t>
      </w:r>
      <w:r w:rsidRPr="00D27184">
        <w:rPr>
          <w:rFonts w:asciiTheme="minorHAnsi" w:hAnsiTheme="minorHAnsi" w:cs="Arial"/>
          <w:color w:val="260104"/>
          <w:sz w:val="22"/>
          <w:szCs w:val="22"/>
        </w:rPr>
        <w:t>rostoduchý až naivní</w:t>
      </w:r>
    </w:p>
    <w:p w14:paraId="54301A4C"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550DAFD4" w14:textId="0113F288" w:rsidR="00D27184" w:rsidRPr="00D27184" w:rsidRDefault="00D27184" w:rsidP="00D27184">
      <w:pPr>
        <w:pStyle w:val="Normlnweb"/>
        <w:shd w:val="clear" w:color="auto" w:fill="FFFFFF"/>
        <w:spacing w:before="0" w:beforeAutospacing="0" w:after="0" w:afterAutospacing="0" w:line="330" w:lineRule="atLeast"/>
        <w:textAlignment w:val="baseline"/>
        <w:rPr>
          <w:rFonts w:asciiTheme="minorHAnsi" w:hAnsiTheme="minorHAnsi" w:cs="Arial"/>
          <w:color w:val="260104"/>
          <w:sz w:val="22"/>
          <w:szCs w:val="22"/>
        </w:rPr>
      </w:pPr>
      <w:proofErr w:type="spellStart"/>
      <w:r w:rsidRPr="00D27184">
        <w:rPr>
          <w:rStyle w:val="Siln"/>
          <w:rFonts w:asciiTheme="minorHAnsi" w:hAnsiTheme="minorHAnsi" w:cs="Arial"/>
          <w:color w:val="260104"/>
          <w:sz w:val="22"/>
          <w:szCs w:val="22"/>
          <w:bdr w:val="none" w:sz="0" w:space="0" w:color="auto" w:frame="1"/>
        </w:rPr>
        <w:t>Bobčinskij</w:t>
      </w:r>
      <w:proofErr w:type="spellEnd"/>
      <w:r w:rsidRPr="00D27184">
        <w:rPr>
          <w:rStyle w:val="Siln"/>
          <w:rFonts w:asciiTheme="minorHAnsi" w:hAnsiTheme="minorHAnsi" w:cs="Arial"/>
          <w:color w:val="260104"/>
          <w:sz w:val="22"/>
          <w:szCs w:val="22"/>
          <w:bdr w:val="none" w:sz="0" w:space="0" w:color="auto" w:frame="1"/>
        </w:rPr>
        <w:t xml:space="preserve"> a </w:t>
      </w:r>
      <w:proofErr w:type="spellStart"/>
      <w:r w:rsidRPr="00D27184">
        <w:rPr>
          <w:rStyle w:val="Siln"/>
          <w:rFonts w:asciiTheme="minorHAnsi" w:hAnsiTheme="minorHAnsi" w:cs="Arial"/>
          <w:color w:val="260104"/>
          <w:sz w:val="22"/>
          <w:szCs w:val="22"/>
          <w:bdr w:val="none" w:sz="0" w:space="0" w:color="auto" w:frame="1"/>
        </w:rPr>
        <w:t>Dobčinskij</w:t>
      </w:r>
      <w:proofErr w:type="spellEnd"/>
      <w:r w:rsidRPr="00D27184">
        <w:rPr>
          <w:rFonts w:asciiTheme="minorHAnsi" w:hAnsiTheme="minorHAnsi" w:cs="Arial"/>
          <w:color w:val="260104"/>
          <w:sz w:val="22"/>
          <w:szCs w:val="22"/>
        </w:rPr>
        <w:t> </w:t>
      </w:r>
      <w:r w:rsidR="008156E3">
        <w:rPr>
          <w:rFonts w:asciiTheme="minorHAnsi" w:hAnsiTheme="minorHAnsi" w:cs="Arial"/>
          <w:color w:val="260104"/>
          <w:sz w:val="22"/>
          <w:szCs w:val="22"/>
        </w:rPr>
        <w:t xml:space="preserve"> </w:t>
      </w:r>
      <w:r w:rsidRPr="00D27184">
        <w:rPr>
          <w:rFonts w:asciiTheme="minorHAnsi" w:hAnsiTheme="minorHAnsi" w:cs="Arial"/>
          <w:color w:val="260104"/>
          <w:sz w:val="22"/>
          <w:szCs w:val="22"/>
        </w:rPr>
        <w:t>jsou něco jako staré drbny (roznášejí klepy po městě), mají strach, že je někdo při vypravování přeruší. Sami si při tom skáčou navzájem do řeči. Jsou malí a sobě podobní.</w:t>
      </w:r>
    </w:p>
    <w:p w14:paraId="0EFC1FEF" w14:textId="77777777" w:rsidR="00B00585" w:rsidRDefault="00B00585" w:rsidP="00D27184">
      <w:pPr>
        <w:pStyle w:val="Normlnweb"/>
        <w:shd w:val="clear" w:color="auto" w:fill="FFFFFF"/>
        <w:spacing w:before="0" w:beforeAutospacing="0" w:after="0" w:afterAutospacing="0" w:line="330" w:lineRule="atLeast"/>
        <w:textAlignment w:val="baseline"/>
        <w:rPr>
          <w:rStyle w:val="Siln"/>
          <w:rFonts w:asciiTheme="minorHAnsi" w:hAnsiTheme="minorHAnsi" w:cs="Arial"/>
          <w:color w:val="260104"/>
          <w:sz w:val="22"/>
          <w:szCs w:val="22"/>
          <w:bdr w:val="none" w:sz="0" w:space="0" w:color="auto" w:frame="1"/>
        </w:rPr>
      </w:pPr>
    </w:p>
    <w:p w14:paraId="415AB5C0" w14:textId="77777777" w:rsidR="0065148E" w:rsidRDefault="00663874" w:rsidP="00D552BA">
      <w:pPr>
        <w:spacing w:after="0"/>
        <w:rPr>
          <w:b/>
        </w:rPr>
      </w:pPr>
      <w:r>
        <w:rPr>
          <w:b/>
        </w:rPr>
        <w:t xml:space="preserve">Jazykové prostředky: </w:t>
      </w:r>
    </w:p>
    <w:p w14:paraId="7696CBA7" w14:textId="77777777" w:rsidR="008156E3" w:rsidRDefault="00421985" w:rsidP="00421985">
      <w:pPr>
        <w:spacing w:after="0"/>
      </w:pPr>
      <w:r w:rsidRPr="00421985">
        <w:t xml:space="preserve">-jazyk: v dialozích je použita hovorová čeština, objevují se jak slova neutrální, </w:t>
      </w:r>
    </w:p>
    <w:p w14:paraId="4FFB4DB5" w14:textId="1BA7272E" w:rsidR="00421985" w:rsidRDefault="00421985" w:rsidP="00421985">
      <w:pPr>
        <w:spacing w:after="0"/>
      </w:pPr>
      <w:r w:rsidRPr="00421985">
        <w:t>tak slova citově zabarvená</w:t>
      </w:r>
    </w:p>
    <w:p w14:paraId="2FAD38BA" w14:textId="77777777" w:rsidR="00703936" w:rsidRDefault="00663874" w:rsidP="00421985">
      <w:pPr>
        <w:spacing w:after="0"/>
      </w:pPr>
      <w:r w:rsidRPr="0004493F">
        <w:t xml:space="preserve">- dějová zápletka je vystavěna jako anekdota, autor využívá motivu záměny; </w:t>
      </w:r>
    </w:p>
    <w:p w14:paraId="1E017775" w14:textId="77777777" w:rsidR="00703936" w:rsidRDefault="00663874" w:rsidP="00421985">
      <w:pPr>
        <w:spacing w:after="0"/>
      </w:pPr>
      <w:r w:rsidRPr="0004493F">
        <w:t xml:space="preserve">kontrast: groteskní komika x krutá realita ruské společnosti; </w:t>
      </w:r>
    </w:p>
    <w:p w14:paraId="76E0F31D" w14:textId="2366135C" w:rsidR="00663874" w:rsidRDefault="00663874" w:rsidP="00421985">
      <w:pPr>
        <w:spacing w:after="0"/>
      </w:pPr>
      <w:r w:rsidRPr="0004493F">
        <w:t xml:space="preserve">zachycena psychologie postav –   výstižné charakteristiky ukazují na jednotlivé sociální typy (vše je umocněno v promluvách = povaha jednajících postav se odhaluje v dialogu) </w:t>
      </w:r>
    </w:p>
    <w:p w14:paraId="2EDBA1FD" w14:textId="77777777" w:rsidR="0004493F" w:rsidRDefault="0004493F" w:rsidP="00663874"/>
    <w:p w14:paraId="3AE22387" w14:textId="1A8E1B10" w:rsidR="0004493F" w:rsidRPr="00B00585" w:rsidRDefault="0004493F" w:rsidP="0004493F">
      <w:pPr>
        <w:pStyle w:val="Nadpis6"/>
        <w:spacing w:before="0" w:after="0"/>
        <w:rPr>
          <w:rFonts w:asciiTheme="minorHAnsi" w:hAnsiTheme="minorHAnsi" w:cstheme="minorHAnsi"/>
        </w:rPr>
      </w:pPr>
      <w:r w:rsidRPr="00B00585">
        <w:rPr>
          <w:rFonts w:asciiTheme="minorHAnsi" w:hAnsiTheme="minorHAnsi" w:cstheme="minorHAnsi"/>
        </w:rPr>
        <w:t xml:space="preserve">Literárně-historický kontext: </w:t>
      </w:r>
    </w:p>
    <w:p w14:paraId="527979CE" w14:textId="77777777" w:rsidR="00B00585" w:rsidRPr="00B00585" w:rsidRDefault="00B00585" w:rsidP="0004493F">
      <w:pPr>
        <w:pStyle w:val="Nadpis6"/>
        <w:spacing w:before="0" w:after="0"/>
        <w:rPr>
          <w:rFonts w:asciiTheme="minorHAnsi" w:hAnsiTheme="minorHAnsi" w:cstheme="minorHAnsi"/>
        </w:rPr>
      </w:pPr>
    </w:p>
    <w:p w14:paraId="1079C9DD" w14:textId="65B9C07A" w:rsidR="0004493F" w:rsidRPr="00B00585" w:rsidRDefault="004969A3" w:rsidP="0004493F">
      <w:pPr>
        <w:pStyle w:val="Nadpis6"/>
        <w:spacing w:before="0" w:after="0"/>
        <w:rPr>
          <w:rFonts w:asciiTheme="minorHAnsi" w:hAnsiTheme="minorHAnsi" w:cstheme="minorHAnsi"/>
        </w:rPr>
      </w:pPr>
      <w:r w:rsidRPr="00B00585">
        <w:rPr>
          <w:rFonts w:asciiTheme="minorHAnsi" w:hAnsiTheme="minorHAnsi" w:cstheme="minorHAnsi"/>
        </w:rPr>
        <w:t xml:space="preserve">REALISMUS – 2. </w:t>
      </w:r>
      <w:r w:rsidR="00B00585" w:rsidRPr="00B00585">
        <w:rPr>
          <w:rFonts w:asciiTheme="minorHAnsi" w:hAnsiTheme="minorHAnsi" w:cstheme="minorHAnsi"/>
        </w:rPr>
        <w:t xml:space="preserve">pol. </w:t>
      </w:r>
      <w:r w:rsidRPr="00B00585">
        <w:rPr>
          <w:rFonts w:asciiTheme="minorHAnsi" w:hAnsiTheme="minorHAnsi" w:cstheme="minorHAnsi"/>
        </w:rPr>
        <w:t xml:space="preserve"> 19. </w:t>
      </w:r>
      <w:r w:rsidR="00B00585" w:rsidRPr="00B00585">
        <w:rPr>
          <w:rFonts w:asciiTheme="minorHAnsi" w:hAnsiTheme="minorHAnsi" w:cstheme="minorHAnsi"/>
        </w:rPr>
        <w:t xml:space="preserve">století </w:t>
      </w:r>
    </w:p>
    <w:p w14:paraId="2E163722" w14:textId="77777777" w:rsidR="00B00585" w:rsidRPr="00B00585" w:rsidRDefault="00B00585" w:rsidP="0004493F">
      <w:pPr>
        <w:pStyle w:val="Nadpis6"/>
        <w:spacing w:before="0" w:after="0"/>
        <w:rPr>
          <w:rFonts w:asciiTheme="minorHAnsi" w:hAnsiTheme="minorHAnsi" w:cstheme="minorHAnsi"/>
        </w:rPr>
      </w:pPr>
    </w:p>
    <w:p w14:paraId="1DACF050" w14:textId="5B7E2E5E" w:rsidR="00B00585" w:rsidRDefault="0004493F" w:rsidP="0004493F">
      <w:pPr>
        <w:pStyle w:val="Nadpis6"/>
        <w:spacing w:before="0" w:after="0"/>
        <w:rPr>
          <w:rFonts w:asciiTheme="minorHAnsi" w:hAnsiTheme="minorHAnsi" w:cstheme="minorHAnsi"/>
          <w:b w:val="0"/>
        </w:rPr>
      </w:pPr>
      <w:r w:rsidRPr="00B00585">
        <w:rPr>
          <w:rFonts w:asciiTheme="minorHAnsi" w:hAnsiTheme="minorHAnsi" w:cstheme="minorHAnsi"/>
        </w:rPr>
        <w:t xml:space="preserve">Nikolaj </w:t>
      </w:r>
      <w:proofErr w:type="spellStart"/>
      <w:r w:rsidRPr="00B00585">
        <w:rPr>
          <w:rFonts w:asciiTheme="minorHAnsi" w:hAnsiTheme="minorHAnsi" w:cstheme="minorHAnsi"/>
        </w:rPr>
        <w:t>Vasiljevič</w:t>
      </w:r>
      <w:proofErr w:type="spellEnd"/>
      <w:r w:rsidRPr="00B00585">
        <w:rPr>
          <w:rFonts w:asciiTheme="minorHAnsi" w:hAnsiTheme="minorHAnsi" w:cstheme="minorHAnsi"/>
        </w:rPr>
        <w:t xml:space="preserve"> Gogol </w:t>
      </w:r>
      <w:r w:rsidRPr="00B00585">
        <w:rPr>
          <w:rFonts w:asciiTheme="minorHAnsi" w:hAnsiTheme="minorHAnsi" w:cstheme="minorHAnsi"/>
          <w:b w:val="0"/>
        </w:rPr>
        <w:t xml:space="preserve">(1809 Velké </w:t>
      </w:r>
      <w:proofErr w:type="spellStart"/>
      <w:r w:rsidRPr="00B00585">
        <w:rPr>
          <w:rFonts w:asciiTheme="minorHAnsi" w:hAnsiTheme="minorHAnsi" w:cstheme="minorHAnsi"/>
          <w:b w:val="0"/>
        </w:rPr>
        <w:t>Soročince</w:t>
      </w:r>
      <w:proofErr w:type="spellEnd"/>
      <w:r w:rsidRPr="00B00585">
        <w:rPr>
          <w:rFonts w:asciiTheme="minorHAnsi" w:hAnsiTheme="minorHAnsi" w:cstheme="minorHAnsi"/>
          <w:b w:val="0"/>
        </w:rPr>
        <w:t xml:space="preserve"> -1852 Moskva) - ukrajinský prozaik a dramatik píšící rusky, literárně vyšel z romantismu, převážnou část díla vytvořil v duchu realismu.</w:t>
      </w:r>
    </w:p>
    <w:p w14:paraId="28CFCD2F" w14:textId="77777777" w:rsidR="00B00585" w:rsidRDefault="00B00585" w:rsidP="0004493F">
      <w:pPr>
        <w:pStyle w:val="Nadpis6"/>
        <w:spacing w:before="0" w:after="0"/>
        <w:rPr>
          <w:rFonts w:asciiTheme="minorHAnsi" w:hAnsiTheme="minorHAnsi" w:cstheme="minorHAnsi"/>
          <w:b w:val="0"/>
        </w:rPr>
      </w:pPr>
    </w:p>
    <w:p w14:paraId="225EF79C" w14:textId="77777777" w:rsidR="008156E3" w:rsidRDefault="0004493F" w:rsidP="0004493F">
      <w:pPr>
        <w:pStyle w:val="Nadpis6"/>
        <w:spacing w:before="0" w:after="0"/>
        <w:rPr>
          <w:rFonts w:asciiTheme="minorHAnsi" w:hAnsiTheme="minorHAnsi" w:cstheme="minorHAnsi"/>
          <w:b w:val="0"/>
        </w:rPr>
      </w:pPr>
      <w:r w:rsidRPr="00B00585">
        <w:rPr>
          <w:rFonts w:asciiTheme="minorHAnsi" w:hAnsiTheme="minorHAnsi" w:cstheme="minorHAnsi"/>
          <w:b w:val="0"/>
        </w:rPr>
        <w:t xml:space="preserve">Dětství strávil v malém šlechtickém sídle svých rodičů, obklopen světem nevolnických rolníků </w:t>
      </w:r>
    </w:p>
    <w:p w14:paraId="4D8573BA" w14:textId="242108E5" w:rsidR="00B00585" w:rsidRDefault="0004493F" w:rsidP="0004493F">
      <w:pPr>
        <w:pStyle w:val="Nadpis6"/>
        <w:spacing w:before="0" w:after="0"/>
        <w:rPr>
          <w:rFonts w:asciiTheme="minorHAnsi" w:hAnsiTheme="minorHAnsi" w:cstheme="minorHAnsi"/>
          <w:b w:val="0"/>
        </w:rPr>
      </w:pPr>
      <w:r w:rsidRPr="00B00585">
        <w:rPr>
          <w:rFonts w:asciiTheme="minorHAnsi" w:hAnsiTheme="minorHAnsi" w:cstheme="minorHAnsi"/>
          <w:b w:val="0"/>
        </w:rPr>
        <w:t xml:space="preserve">i svobodných kozáků. Odtud si bral náměty pro své rané povídky. </w:t>
      </w:r>
    </w:p>
    <w:p w14:paraId="37145669" w14:textId="77777777" w:rsidR="00B00585" w:rsidRDefault="00B00585" w:rsidP="0004493F">
      <w:pPr>
        <w:pStyle w:val="Nadpis6"/>
        <w:spacing w:before="0" w:after="0"/>
        <w:rPr>
          <w:rFonts w:asciiTheme="minorHAnsi" w:hAnsiTheme="minorHAnsi" w:cstheme="minorHAnsi"/>
          <w:b w:val="0"/>
        </w:rPr>
      </w:pPr>
    </w:p>
    <w:p w14:paraId="0784A936" w14:textId="77777777" w:rsidR="00B00585" w:rsidRDefault="0004493F" w:rsidP="0004493F">
      <w:pPr>
        <w:pStyle w:val="Nadpis6"/>
        <w:spacing w:before="0" w:after="0"/>
        <w:rPr>
          <w:rFonts w:asciiTheme="minorHAnsi" w:hAnsiTheme="minorHAnsi" w:cstheme="minorHAnsi"/>
          <w:b w:val="0"/>
        </w:rPr>
      </w:pPr>
      <w:r w:rsidRPr="00B00585">
        <w:rPr>
          <w:rFonts w:asciiTheme="minorHAnsi" w:hAnsiTheme="minorHAnsi" w:cstheme="minorHAnsi"/>
          <w:b w:val="0"/>
        </w:rPr>
        <w:t xml:space="preserve">V Petrohradě se pokoušel prosadit jako herec. Nějaký čas působil jako úředník a pomocný prof. dějepisu na petrohradské univerzitě. R. 1828 se setkal s Puškinem v Petrohradu. Od r. 1836 žil převážně v zahraničí (Řím), r. 1848 - pouť do Jeruzaléma.  </w:t>
      </w:r>
    </w:p>
    <w:p w14:paraId="791ABE74" w14:textId="77777777" w:rsidR="00B00585" w:rsidRDefault="00B00585" w:rsidP="0004493F">
      <w:pPr>
        <w:pStyle w:val="Nadpis6"/>
        <w:spacing w:before="0" w:after="0"/>
        <w:rPr>
          <w:rFonts w:asciiTheme="minorHAnsi" w:hAnsiTheme="minorHAnsi" w:cstheme="minorHAnsi"/>
          <w:b w:val="0"/>
        </w:rPr>
      </w:pPr>
    </w:p>
    <w:p w14:paraId="2B41D244" w14:textId="075C4048" w:rsidR="0004493F" w:rsidRPr="00B00585" w:rsidRDefault="0004493F" w:rsidP="0004493F">
      <w:pPr>
        <w:pStyle w:val="Nadpis6"/>
        <w:spacing w:before="0" w:after="0"/>
        <w:rPr>
          <w:rFonts w:asciiTheme="minorHAnsi" w:hAnsiTheme="minorHAnsi" w:cstheme="minorHAnsi"/>
          <w:b w:val="0"/>
        </w:rPr>
      </w:pPr>
      <w:r w:rsidRPr="00B00585">
        <w:rPr>
          <w:rFonts w:asciiTheme="minorHAnsi" w:hAnsiTheme="minorHAnsi" w:cstheme="minorHAnsi"/>
          <w:b w:val="0"/>
        </w:rPr>
        <w:t xml:space="preserve">Je autorem humoristických a fantastických povídek (čerpal z rodného ukrajinského prostředí), estetických, </w:t>
      </w:r>
      <w:proofErr w:type="spellStart"/>
      <w:r w:rsidRPr="00B00585">
        <w:rPr>
          <w:rFonts w:asciiTheme="minorHAnsi" w:hAnsiTheme="minorHAnsi" w:cstheme="minorHAnsi"/>
          <w:b w:val="0"/>
        </w:rPr>
        <w:t>náboženskoetických</w:t>
      </w:r>
      <w:proofErr w:type="spellEnd"/>
      <w:r w:rsidRPr="00B00585">
        <w:rPr>
          <w:rFonts w:asciiTheme="minorHAnsi" w:hAnsiTheme="minorHAnsi" w:cstheme="minorHAnsi"/>
          <w:b w:val="0"/>
        </w:rPr>
        <w:t xml:space="preserve"> a historických úvah (svoboda a svět volnosti). </w:t>
      </w:r>
    </w:p>
    <w:p w14:paraId="64D88023" w14:textId="77777777" w:rsidR="00703936" w:rsidRDefault="00703936" w:rsidP="0004493F">
      <w:pPr>
        <w:rPr>
          <w:i/>
        </w:rPr>
      </w:pPr>
    </w:p>
    <w:p w14:paraId="2DE4F8E8" w14:textId="14ED0B55" w:rsidR="00B00585" w:rsidRDefault="0004493F" w:rsidP="0004493F">
      <w:r w:rsidRPr="0004493F">
        <w:rPr>
          <w:i/>
        </w:rPr>
        <w:t>Veselohry</w:t>
      </w:r>
      <w:r w:rsidRPr="0004493F">
        <w:t xml:space="preserve"> – </w:t>
      </w:r>
      <w:r w:rsidRPr="0004493F">
        <w:rPr>
          <w:i/>
        </w:rPr>
        <w:t>Revizor</w:t>
      </w:r>
      <w:r w:rsidRPr="0004493F">
        <w:t xml:space="preserve">, </w:t>
      </w:r>
      <w:r w:rsidRPr="0004493F">
        <w:rPr>
          <w:i/>
        </w:rPr>
        <w:t>Ženitba</w:t>
      </w:r>
      <w:r w:rsidRPr="0004493F">
        <w:t xml:space="preserve"> (sleduje soudobé společenské neduhy a zlořády Ruska – snaha sprovodit je ze světa). Hra </w:t>
      </w:r>
      <w:r w:rsidRPr="0004493F">
        <w:rPr>
          <w:i/>
        </w:rPr>
        <w:t>Revizor</w:t>
      </w:r>
      <w:r w:rsidRPr="0004493F">
        <w:t xml:space="preserve"> při premiéře propadla.  </w:t>
      </w:r>
    </w:p>
    <w:p w14:paraId="27324623" w14:textId="77777777" w:rsidR="00B00585" w:rsidRDefault="0004493F" w:rsidP="00B00585">
      <w:pPr>
        <w:spacing w:after="0" w:line="240" w:lineRule="auto"/>
      </w:pPr>
      <w:r w:rsidRPr="0004493F">
        <w:t xml:space="preserve">Na Gogolovy umělecké podněty v próze i dramatu programově navázala ruská klasická literatura </w:t>
      </w:r>
    </w:p>
    <w:p w14:paraId="5FC90ED0" w14:textId="77777777" w:rsidR="001D6C94" w:rsidRDefault="0004493F" w:rsidP="00B00585">
      <w:pPr>
        <w:spacing w:after="0" w:line="240" w:lineRule="auto"/>
        <w:rPr>
          <w:color w:val="000000"/>
        </w:rPr>
      </w:pPr>
      <w:r w:rsidRPr="0004493F">
        <w:t xml:space="preserve">2. pol. 19. stol. i ruská moderna a avantgarda. </w:t>
      </w:r>
      <w:r w:rsidRPr="0004493F">
        <w:rPr>
          <w:b/>
          <w:bCs/>
          <w:i/>
        </w:rPr>
        <w:t>avantgarda</w:t>
      </w:r>
      <w:r w:rsidRPr="0004493F">
        <w:rPr>
          <w:bCs/>
        </w:rPr>
        <w:t xml:space="preserve"> - </w:t>
      </w:r>
      <w:r w:rsidRPr="0004493F">
        <w:rPr>
          <w:color w:val="000000"/>
        </w:rPr>
        <w:t xml:space="preserve">skupina osob, směr, hnutí zasazující se </w:t>
      </w:r>
    </w:p>
    <w:p w14:paraId="172C5046" w14:textId="389FA6A6" w:rsidR="0004493F" w:rsidRPr="0004493F" w:rsidRDefault="0004493F" w:rsidP="00B00585">
      <w:pPr>
        <w:spacing w:after="0" w:line="240" w:lineRule="auto"/>
      </w:pPr>
      <w:r w:rsidRPr="0004493F">
        <w:rPr>
          <w:color w:val="000000"/>
        </w:rPr>
        <w:t>o nové myšlenky; umělecké novátorské směry 20. stol.</w:t>
      </w:r>
      <w:r w:rsidRPr="0004493F">
        <w:rPr>
          <w:rFonts w:ascii="Arial" w:hAnsi="Arial" w:cs="Arial"/>
          <w:color w:val="000000"/>
        </w:rPr>
        <w:t xml:space="preserve"> </w:t>
      </w:r>
    </w:p>
    <w:p w14:paraId="65910417" w14:textId="77777777" w:rsidR="00B00585" w:rsidRDefault="00B00585" w:rsidP="00B00585">
      <w:pPr>
        <w:spacing w:after="0" w:line="240" w:lineRule="auto"/>
      </w:pPr>
    </w:p>
    <w:p w14:paraId="5FD54211" w14:textId="77777777" w:rsidR="00B00585" w:rsidRDefault="0004493F" w:rsidP="00B00585">
      <w:pPr>
        <w:spacing w:after="0" w:line="240" w:lineRule="auto"/>
      </w:pPr>
      <w:r w:rsidRPr="0004493F">
        <w:t xml:space="preserve">Gogol trpěl trýznivými (zničujícími, ubíjejícími) stavy mysli = duševní i fyzické onemocnění. V záchvatu trudomyslnosti a nevíry v sebe sama spálil před smrtí několik významných rukopisů, připravených </w:t>
      </w:r>
    </w:p>
    <w:p w14:paraId="71B3AC7C" w14:textId="77777777" w:rsidR="00703936" w:rsidRDefault="0004493F" w:rsidP="00703936">
      <w:pPr>
        <w:spacing w:after="0" w:line="240" w:lineRule="auto"/>
      </w:pPr>
      <w:r w:rsidRPr="0004493F">
        <w:t xml:space="preserve">už k tisku.  </w:t>
      </w:r>
    </w:p>
    <w:p w14:paraId="7F14F93D" w14:textId="08A1778B" w:rsidR="004969A3" w:rsidRPr="00703936" w:rsidRDefault="004969A3" w:rsidP="00703936">
      <w:pPr>
        <w:spacing w:after="0" w:line="240" w:lineRule="auto"/>
      </w:pPr>
      <w:r w:rsidRPr="004969A3">
        <w:rPr>
          <w:rFonts w:ascii="inherit" w:eastAsia="Times New Roman" w:hAnsi="inherit" w:cs="Arial"/>
          <w:b/>
          <w:bCs/>
          <w:color w:val="260104"/>
          <w:sz w:val="23"/>
          <w:lang w:eastAsia="cs-CZ"/>
        </w:rPr>
        <w:lastRenderedPageBreak/>
        <w:t>Charakteristika realismu:</w:t>
      </w:r>
      <w:r w:rsidR="00156064">
        <w:rPr>
          <w:rFonts w:ascii="inherit" w:eastAsia="Times New Roman" w:hAnsi="inherit" w:cs="Arial"/>
          <w:b/>
          <w:bCs/>
          <w:color w:val="260104"/>
          <w:sz w:val="23"/>
          <w:lang w:eastAsia="cs-CZ"/>
        </w:rPr>
        <w:t xml:space="preserve">  </w:t>
      </w:r>
    </w:p>
    <w:p w14:paraId="62AA9EC1" w14:textId="77777777" w:rsidR="004969A3" w:rsidRPr="004969A3" w:rsidRDefault="004969A3" w:rsidP="004969A3">
      <w:pPr>
        <w:numPr>
          <w:ilvl w:val="0"/>
          <w:numId w:val="2"/>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2. polovina 19. století</w:t>
      </w:r>
    </w:p>
    <w:p w14:paraId="46994D38" w14:textId="77777777" w:rsidR="004969A3" w:rsidRPr="004969A3" w:rsidRDefault="004969A3" w:rsidP="004969A3">
      <w:pPr>
        <w:numPr>
          <w:ilvl w:val="0"/>
          <w:numId w:val="2"/>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 xml:space="preserve">od slova </w:t>
      </w:r>
      <w:proofErr w:type="spellStart"/>
      <w:r w:rsidRPr="004969A3">
        <w:rPr>
          <w:rFonts w:ascii="inherit" w:eastAsia="Times New Roman" w:hAnsi="inherit" w:cs="Arial"/>
          <w:color w:val="260104"/>
          <w:sz w:val="23"/>
          <w:szCs w:val="23"/>
          <w:lang w:eastAsia="cs-CZ"/>
        </w:rPr>
        <w:t>realis</w:t>
      </w:r>
      <w:proofErr w:type="spellEnd"/>
      <w:r w:rsidRPr="004969A3">
        <w:rPr>
          <w:rFonts w:ascii="inherit" w:eastAsia="Times New Roman" w:hAnsi="inherit" w:cs="Arial"/>
          <w:color w:val="260104"/>
          <w:sz w:val="23"/>
          <w:szCs w:val="23"/>
          <w:lang w:eastAsia="cs-CZ"/>
        </w:rPr>
        <w:t>= pravdivý, skutečný</w:t>
      </w:r>
    </w:p>
    <w:p w14:paraId="023447E5" w14:textId="77777777" w:rsidR="004969A3" w:rsidRPr="004969A3" w:rsidRDefault="004969A3" w:rsidP="004969A3">
      <w:pPr>
        <w:numPr>
          <w:ilvl w:val="0"/>
          <w:numId w:val="2"/>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je založen na kritickém poznávání reality</w:t>
      </w:r>
    </w:p>
    <w:p w14:paraId="2AB6DAE8" w14:textId="77777777" w:rsidR="004969A3" w:rsidRPr="004969A3" w:rsidRDefault="004969A3" w:rsidP="004969A3">
      <w:pPr>
        <w:numPr>
          <w:ilvl w:val="0"/>
          <w:numId w:val="2"/>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v této době značný rozvoj techniky a přírodních věd</w:t>
      </w:r>
    </w:p>
    <w:p w14:paraId="43F8D165" w14:textId="77777777" w:rsidR="004969A3" w:rsidRPr="004969A3" w:rsidRDefault="004969A3" w:rsidP="004969A3">
      <w:pPr>
        <w:numPr>
          <w:ilvl w:val="0"/>
          <w:numId w:val="2"/>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kritika nedostatků společnosti (kritický realismus)</w:t>
      </w:r>
    </w:p>
    <w:p w14:paraId="3B85FBBD" w14:textId="77777777" w:rsidR="0018784A" w:rsidRDefault="0018784A" w:rsidP="004969A3">
      <w:pPr>
        <w:shd w:val="clear" w:color="auto" w:fill="FFFFFF"/>
        <w:spacing w:after="0" w:line="330" w:lineRule="atLeast"/>
        <w:textAlignment w:val="baseline"/>
        <w:rPr>
          <w:rFonts w:ascii="inherit" w:eastAsia="Times New Roman" w:hAnsi="inherit" w:cs="Arial"/>
          <w:b/>
          <w:bCs/>
          <w:color w:val="260104"/>
          <w:sz w:val="23"/>
          <w:lang w:eastAsia="cs-CZ"/>
        </w:rPr>
      </w:pPr>
    </w:p>
    <w:p w14:paraId="1E1758A8" w14:textId="63004CB2" w:rsidR="004969A3" w:rsidRPr="004969A3" w:rsidRDefault="004969A3" w:rsidP="004969A3">
      <w:pPr>
        <w:shd w:val="clear" w:color="auto" w:fill="FFFFFF"/>
        <w:spacing w:after="0" w:line="330" w:lineRule="atLeast"/>
        <w:textAlignment w:val="baseline"/>
        <w:rPr>
          <w:rFonts w:ascii="Arial" w:eastAsia="Times New Roman" w:hAnsi="Arial" w:cs="Arial"/>
          <w:color w:val="260104"/>
          <w:sz w:val="23"/>
          <w:szCs w:val="23"/>
          <w:lang w:eastAsia="cs-CZ"/>
        </w:rPr>
      </w:pPr>
      <w:r w:rsidRPr="004969A3">
        <w:rPr>
          <w:rFonts w:ascii="inherit" w:eastAsia="Times New Roman" w:hAnsi="inherit" w:cs="Arial"/>
          <w:b/>
          <w:bCs/>
          <w:color w:val="260104"/>
          <w:sz w:val="23"/>
          <w:lang w:eastAsia="cs-CZ"/>
        </w:rPr>
        <w:t>Znaky</w:t>
      </w:r>
      <w:r w:rsidR="000657E9">
        <w:rPr>
          <w:rFonts w:ascii="inherit" w:eastAsia="Times New Roman" w:hAnsi="inherit" w:cs="Arial"/>
          <w:b/>
          <w:bCs/>
          <w:color w:val="260104"/>
          <w:sz w:val="23"/>
          <w:lang w:eastAsia="cs-CZ"/>
        </w:rPr>
        <w:t xml:space="preserve"> realismu</w:t>
      </w:r>
      <w:r w:rsidRPr="004969A3">
        <w:rPr>
          <w:rFonts w:ascii="inherit" w:eastAsia="Times New Roman" w:hAnsi="inherit" w:cs="Arial"/>
          <w:b/>
          <w:bCs/>
          <w:color w:val="260104"/>
          <w:sz w:val="23"/>
          <w:lang w:eastAsia="cs-CZ"/>
        </w:rPr>
        <w:t>:</w:t>
      </w:r>
    </w:p>
    <w:p w14:paraId="00B0D417" w14:textId="77777777"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podává pravdivý obraz skutečnosti</w:t>
      </w:r>
    </w:p>
    <w:p w14:paraId="1AC52C88" w14:textId="77777777"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hlavní hrdina se vyvíjí</w:t>
      </w:r>
    </w:p>
    <w:p w14:paraId="194A1D66" w14:textId="77777777"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někdy je hlavní postava nahrazena kolektivem</w:t>
      </w:r>
    </w:p>
    <w:p w14:paraId="4B5695AD" w14:textId="77777777"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nové výrazové prostředky (hovorová řeč, nářečí, archaismy…)</w:t>
      </w:r>
    </w:p>
    <w:p w14:paraId="53B8F835" w14:textId="77777777"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typickými žánry jsou větší prozaické útvary (např. román, ale i povídky a novely)</w:t>
      </w:r>
    </w:p>
    <w:p w14:paraId="7A16F00D" w14:textId="59AC0DF0" w:rsidR="004969A3" w:rsidRPr="004969A3" w:rsidRDefault="004969A3" w:rsidP="004969A3">
      <w:pPr>
        <w:numPr>
          <w:ilvl w:val="0"/>
          <w:numId w:val="3"/>
        </w:numPr>
        <w:shd w:val="clear" w:color="auto" w:fill="FFFFFF"/>
        <w:spacing w:after="0" w:line="330" w:lineRule="atLeast"/>
        <w:textAlignment w:val="baseline"/>
        <w:rPr>
          <w:rFonts w:ascii="inherit" w:eastAsia="Times New Roman" w:hAnsi="inherit" w:cs="Arial"/>
          <w:color w:val="260104"/>
          <w:sz w:val="23"/>
          <w:szCs w:val="23"/>
          <w:lang w:eastAsia="cs-CZ"/>
        </w:rPr>
      </w:pPr>
      <w:r w:rsidRPr="004969A3">
        <w:rPr>
          <w:rFonts w:ascii="inherit" w:eastAsia="Times New Roman" w:hAnsi="inherit" w:cs="Arial"/>
          <w:color w:val="260104"/>
          <w:sz w:val="23"/>
          <w:szCs w:val="23"/>
          <w:lang w:eastAsia="cs-CZ"/>
        </w:rPr>
        <w:t>v poezii převažuje</w:t>
      </w:r>
      <w:r w:rsidR="0018784A">
        <w:rPr>
          <w:rFonts w:ascii="inherit" w:eastAsia="Times New Roman" w:hAnsi="inherit" w:cs="Arial"/>
          <w:color w:val="260104"/>
          <w:sz w:val="23"/>
          <w:szCs w:val="23"/>
          <w:lang w:eastAsia="cs-CZ"/>
        </w:rPr>
        <w:t xml:space="preserve"> </w:t>
      </w:r>
      <w:r w:rsidRPr="004969A3">
        <w:rPr>
          <w:rFonts w:ascii="inherit" w:eastAsia="Times New Roman" w:hAnsi="inherit" w:cs="Arial"/>
          <w:color w:val="260104"/>
          <w:sz w:val="23"/>
          <w:szCs w:val="23"/>
          <w:lang w:eastAsia="cs-CZ"/>
        </w:rPr>
        <w:t>epika a v dramatu společensk</w:t>
      </w:r>
      <w:r w:rsidR="001D6C94">
        <w:rPr>
          <w:rFonts w:ascii="inherit" w:eastAsia="Times New Roman" w:hAnsi="inherit" w:cs="Arial"/>
          <w:color w:val="260104"/>
          <w:sz w:val="23"/>
          <w:szCs w:val="23"/>
          <w:lang w:eastAsia="cs-CZ"/>
        </w:rPr>
        <w:t>é</w:t>
      </w:r>
      <w:r w:rsidRPr="004969A3">
        <w:rPr>
          <w:rFonts w:ascii="inherit" w:eastAsia="Times New Roman" w:hAnsi="inherit" w:cs="Arial"/>
          <w:color w:val="260104"/>
          <w:sz w:val="23"/>
          <w:szCs w:val="23"/>
          <w:lang w:eastAsia="cs-CZ"/>
        </w:rPr>
        <w:t xml:space="preserve"> drama</w:t>
      </w:r>
    </w:p>
    <w:p w14:paraId="277BD1D5" w14:textId="77777777" w:rsidR="00703936" w:rsidRDefault="00703936" w:rsidP="00270B1E">
      <w:pPr>
        <w:pStyle w:val="Normlnweb"/>
        <w:shd w:val="clear" w:color="auto" w:fill="FFFFFF"/>
        <w:spacing w:before="0" w:beforeAutospacing="0" w:after="0" w:afterAutospacing="0"/>
        <w:textAlignment w:val="baseline"/>
        <w:rPr>
          <w:rFonts w:asciiTheme="minorHAnsi" w:hAnsiTheme="minorHAnsi" w:cs="Arial"/>
          <w:b/>
          <w:i/>
          <w:iCs/>
          <w:color w:val="000000"/>
          <w:sz w:val="20"/>
          <w:szCs w:val="20"/>
          <w:u w:val="single"/>
          <w:bdr w:val="none" w:sz="0" w:space="0" w:color="auto" w:frame="1"/>
        </w:rPr>
      </w:pPr>
    </w:p>
    <w:p w14:paraId="03F321E2" w14:textId="60B8AAC3"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b/>
          <w:color w:val="000000"/>
          <w:sz w:val="20"/>
          <w:szCs w:val="20"/>
        </w:rPr>
      </w:pPr>
      <w:r w:rsidRPr="00270B1E">
        <w:rPr>
          <w:rFonts w:asciiTheme="minorHAnsi" w:hAnsiTheme="minorHAnsi" w:cs="Arial"/>
          <w:b/>
          <w:i/>
          <w:iCs/>
          <w:color w:val="000000"/>
          <w:sz w:val="20"/>
          <w:szCs w:val="20"/>
          <w:u w:val="single"/>
          <w:bdr w:val="none" w:sz="0" w:space="0" w:color="auto" w:frame="1"/>
        </w:rPr>
        <w:t>inscenace:</w:t>
      </w:r>
    </w:p>
    <w:p w14:paraId="1A5A5205" w14:textId="2FF6543C" w:rsidR="00F12799" w:rsidRPr="000D3107"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Revizor měl premiéru v Petrohradě r. 1836. Poprvé byl zfilmován r. 1915. V ČSR byl poprvé</w:t>
      </w:r>
      <w:r w:rsidR="00346C9A" w:rsidRPr="00270B1E">
        <w:rPr>
          <w:rFonts w:asciiTheme="minorHAnsi" w:hAnsiTheme="minorHAnsi" w:cs="Arial"/>
          <w:i/>
          <w:iCs/>
          <w:color w:val="000000"/>
          <w:sz w:val="20"/>
          <w:szCs w:val="20"/>
        </w:rPr>
        <w:t xml:space="preserve"> zfilmován r. 1933 (Chlestakov – Vlasta Burian). Nejnovější české zpracování </w:t>
      </w:r>
      <w:r w:rsidRPr="00270B1E">
        <w:rPr>
          <w:rFonts w:asciiTheme="minorHAnsi" w:hAnsiTheme="minorHAnsi" w:cs="Arial"/>
          <w:i/>
          <w:iCs/>
          <w:color w:val="000000"/>
          <w:sz w:val="20"/>
          <w:szCs w:val="20"/>
        </w:rPr>
        <w:t>je z roku 2005</w:t>
      </w:r>
      <w:r w:rsidR="00346C9A" w:rsidRPr="00270B1E">
        <w:rPr>
          <w:rFonts w:asciiTheme="minorHAnsi" w:hAnsiTheme="minorHAnsi" w:cs="Arial"/>
          <w:i/>
          <w:iCs/>
          <w:color w:val="000000"/>
          <w:sz w:val="20"/>
          <w:szCs w:val="20"/>
        </w:rPr>
        <w:t xml:space="preserve"> (Chlestakov – Oldřich Kaiser, hejtman – Jiří Lábus)</w:t>
      </w:r>
    </w:p>
    <w:p w14:paraId="1609593E" w14:textId="77777777"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 </w:t>
      </w:r>
    </w:p>
    <w:p w14:paraId="7FB167AD" w14:textId="77777777"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u w:val="single"/>
          <w:bdr w:val="none" w:sz="0" w:space="0" w:color="auto" w:frame="1"/>
        </w:rPr>
        <w:t>Okolnosti vzniku díla:</w:t>
      </w:r>
    </w:p>
    <w:p w14:paraId="2F9D64F9" w14:textId="77777777" w:rsidR="00311795"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Gogolov</w:t>
      </w:r>
      <w:r w:rsidR="00311795">
        <w:rPr>
          <w:rFonts w:asciiTheme="minorHAnsi" w:hAnsiTheme="minorHAnsi" w:cs="Arial"/>
          <w:i/>
          <w:iCs/>
          <w:color w:val="000000"/>
          <w:sz w:val="20"/>
          <w:szCs w:val="20"/>
        </w:rPr>
        <w:t>y</w:t>
      </w:r>
      <w:r w:rsidRPr="00270B1E">
        <w:rPr>
          <w:rFonts w:asciiTheme="minorHAnsi" w:hAnsiTheme="minorHAnsi" w:cs="Arial"/>
          <w:i/>
          <w:iCs/>
          <w:color w:val="000000"/>
          <w:sz w:val="20"/>
          <w:szCs w:val="20"/>
        </w:rPr>
        <w:t xml:space="preserve"> rukopisy, které se dochovaly, svědčí o tom, že pracoval vždy pečlivě a usilovně. Text Revizora vznikal postupně. Několikrát během práce psal Gogol Puškinovi o tom, jak pokračuje. Gogol své náčrty postupně doplňoval nejrůznějšími podrobnostmi, aby konečná komedie dosáhla neuvěřitelné umělecké životnosti. </w:t>
      </w:r>
    </w:p>
    <w:p w14:paraId="53E354FA" w14:textId="03711BF0" w:rsidR="00F12799" w:rsidRPr="00270B1E" w:rsidRDefault="00311795"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Pr>
          <w:rFonts w:asciiTheme="minorHAnsi" w:hAnsiTheme="minorHAnsi" w:cs="Arial"/>
          <w:i/>
          <w:iCs/>
          <w:color w:val="000000"/>
          <w:sz w:val="20"/>
          <w:szCs w:val="20"/>
        </w:rPr>
        <w:t xml:space="preserve">R. </w:t>
      </w:r>
      <w:r w:rsidR="00F12799" w:rsidRPr="00270B1E">
        <w:rPr>
          <w:rFonts w:asciiTheme="minorHAnsi" w:hAnsiTheme="minorHAnsi" w:cs="Arial"/>
          <w:i/>
          <w:iCs/>
          <w:color w:val="000000"/>
          <w:sz w:val="20"/>
          <w:szCs w:val="20"/>
        </w:rPr>
        <w:t xml:space="preserve">1836 Gogol svou hru četl na večírku Žukovského. Názory na novou komedii byly různé. Byla to totiž doba nástupu realismu avšak příznivci starých divadelních tradic obdivovali naturalismus. Dostat hru na jeviště nebylo snadné, </w:t>
      </w:r>
      <w:r>
        <w:rPr>
          <w:rFonts w:asciiTheme="minorHAnsi" w:hAnsiTheme="minorHAnsi" w:cs="Arial"/>
          <w:i/>
          <w:iCs/>
          <w:color w:val="000000"/>
          <w:sz w:val="20"/>
          <w:szCs w:val="20"/>
        </w:rPr>
        <w:t>m</w:t>
      </w:r>
      <w:r w:rsidR="00F12799" w:rsidRPr="00270B1E">
        <w:rPr>
          <w:rFonts w:asciiTheme="minorHAnsi" w:hAnsiTheme="minorHAnsi" w:cs="Arial"/>
          <w:i/>
          <w:iCs/>
          <w:color w:val="000000"/>
          <w:sz w:val="20"/>
          <w:szCs w:val="20"/>
        </w:rPr>
        <w:t>oskevská cenzura totiž Revizora k jevištnímu provozování nepovolila. Hra mohla b</w:t>
      </w:r>
      <w:r w:rsidR="0018784A" w:rsidRPr="00270B1E">
        <w:rPr>
          <w:rFonts w:asciiTheme="minorHAnsi" w:hAnsiTheme="minorHAnsi" w:cs="Arial"/>
          <w:i/>
          <w:iCs/>
          <w:color w:val="000000"/>
          <w:sz w:val="20"/>
          <w:szCs w:val="20"/>
        </w:rPr>
        <w:t xml:space="preserve">ýt inscenována poté, co </w:t>
      </w:r>
      <w:proofErr w:type="spellStart"/>
      <w:r w:rsidR="0018784A" w:rsidRPr="00270B1E">
        <w:rPr>
          <w:rFonts w:asciiTheme="minorHAnsi" w:hAnsiTheme="minorHAnsi" w:cs="Arial"/>
          <w:i/>
          <w:iCs/>
          <w:color w:val="000000"/>
          <w:sz w:val="20"/>
          <w:szCs w:val="20"/>
        </w:rPr>
        <w:t>Žukovskij</w:t>
      </w:r>
      <w:proofErr w:type="spellEnd"/>
      <w:r w:rsidR="00F12799" w:rsidRPr="00270B1E">
        <w:rPr>
          <w:rFonts w:asciiTheme="minorHAnsi" w:hAnsiTheme="minorHAnsi" w:cs="Arial"/>
          <w:i/>
          <w:iCs/>
          <w:color w:val="000000"/>
          <w:sz w:val="20"/>
          <w:szCs w:val="20"/>
        </w:rPr>
        <w:t xml:space="preserve"> osobně přesvědčil cara. </w:t>
      </w:r>
    </w:p>
    <w:p w14:paraId="496A2B68" w14:textId="77777777" w:rsidR="00311795" w:rsidRDefault="00311795" w:rsidP="00270B1E">
      <w:pPr>
        <w:pStyle w:val="Normlnweb"/>
        <w:shd w:val="clear" w:color="auto" w:fill="FFFFFF"/>
        <w:spacing w:before="0" w:beforeAutospacing="0" w:after="0" w:afterAutospacing="0"/>
        <w:textAlignment w:val="baseline"/>
        <w:rPr>
          <w:rFonts w:ascii="Arial" w:hAnsi="Arial" w:cs="Arial"/>
          <w:i/>
          <w:iCs/>
          <w:color w:val="000000"/>
          <w:sz w:val="20"/>
          <w:szCs w:val="20"/>
        </w:rPr>
      </w:pPr>
    </w:p>
    <w:p w14:paraId="09CBF100" w14:textId="1142C41C" w:rsidR="00F12799" w:rsidRPr="00270B1E" w:rsidRDefault="00F12799" w:rsidP="00270B1E">
      <w:pPr>
        <w:pStyle w:val="Normlnweb"/>
        <w:shd w:val="clear" w:color="auto" w:fill="FFFFFF"/>
        <w:spacing w:before="0" w:beforeAutospacing="0" w:after="0" w:afterAutospacing="0"/>
        <w:textAlignment w:val="baseline"/>
        <w:rPr>
          <w:rFonts w:ascii="Arial" w:hAnsi="Arial" w:cs="Arial"/>
          <w:color w:val="000000"/>
          <w:sz w:val="20"/>
          <w:szCs w:val="20"/>
        </w:rPr>
      </w:pPr>
      <w:r w:rsidRPr="00270B1E">
        <w:rPr>
          <w:rFonts w:asciiTheme="minorHAnsi" w:hAnsiTheme="minorHAnsi" w:cs="Arial"/>
          <w:i/>
          <w:iCs/>
          <w:color w:val="000000"/>
          <w:sz w:val="20"/>
          <w:szCs w:val="20"/>
          <w:u w:val="single"/>
          <w:bdr w:val="none" w:sz="0" w:space="0" w:color="auto" w:frame="1"/>
        </w:rPr>
        <w:t>Světový realismus a naturalismus</w:t>
      </w:r>
    </w:p>
    <w:p w14:paraId="6FE937EE" w14:textId="118CCF06"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 xml:space="preserve">Napoleon podniká tažení do Ruska (1812), probíhá vídeňský kongres – řeší dopady napoleonských válek </w:t>
      </w:r>
      <w:r w:rsidR="00755046" w:rsidRPr="00270B1E">
        <w:rPr>
          <w:rFonts w:asciiTheme="minorHAnsi" w:hAnsiTheme="minorHAnsi" w:cs="Arial"/>
          <w:i/>
          <w:iCs/>
          <w:color w:val="000000"/>
          <w:sz w:val="20"/>
          <w:szCs w:val="20"/>
        </w:rPr>
        <w:t>(</w:t>
      </w:r>
      <w:r w:rsidRPr="00270B1E">
        <w:rPr>
          <w:rFonts w:asciiTheme="minorHAnsi" w:hAnsiTheme="minorHAnsi" w:cs="Arial"/>
          <w:i/>
          <w:iCs/>
          <w:color w:val="000000"/>
          <w:sz w:val="20"/>
          <w:szCs w:val="20"/>
        </w:rPr>
        <w:t>1815), zrušení otroctví (1834)</w:t>
      </w:r>
    </w:p>
    <w:p w14:paraId="237DFF1D"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p>
    <w:p w14:paraId="6113A8BC" w14:textId="5AC71BAF"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color w:val="000000"/>
          <w:sz w:val="20"/>
          <w:szCs w:val="20"/>
        </w:rPr>
        <w:t> </w:t>
      </w:r>
      <w:r w:rsidRPr="00270B1E">
        <w:rPr>
          <w:rFonts w:asciiTheme="minorHAnsi" w:hAnsiTheme="minorHAnsi" w:cs="Arial"/>
          <w:i/>
          <w:iCs/>
          <w:color w:val="000000"/>
          <w:sz w:val="20"/>
          <w:szCs w:val="20"/>
          <w:u w:val="single"/>
          <w:bdr w:val="none" w:sz="0" w:space="0" w:color="auto" w:frame="1"/>
        </w:rPr>
        <w:t>Kritický realismus:</w:t>
      </w:r>
    </w:p>
    <w:p w14:paraId="5240DDCB" w14:textId="33B0BCA6" w:rsidR="00270B1E"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 xml:space="preserve"> (2. pol. 19. stol.), vzniká ve Francii (1856 – 1857). Prvky pochází již z antiky. </w:t>
      </w:r>
    </w:p>
    <w:p w14:paraId="438B8701"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4A3D1721" w14:textId="471C464C"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Realismus usiluje o reálný popis života</w:t>
      </w:r>
      <w:r w:rsidR="00311795">
        <w:rPr>
          <w:rFonts w:asciiTheme="minorHAnsi" w:hAnsiTheme="minorHAnsi" w:cs="Arial"/>
          <w:i/>
          <w:iCs/>
          <w:color w:val="000000"/>
          <w:sz w:val="20"/>
          <w:szCs w:val="20"/>
        </w:rPr>
        <w:t>,</w:t>
      </w:r>
      <w:r w:rsidRPr="00270B1E">
        <w:rPr>
          <w:rFonts w:asciiTheme="minorHAnsi" w:hAnsiTheme="minorHAnsi" w:cs="Arial"/>
          <w:i/>
          <w:iCs/>
          <w:color w:val="000000"/>
          <w:sz w:val="20"/>
          <w:szCs w:val="20"/>
        </w:rPr>
        <w:t xml:space="preserve"> a to zejména lidí z nižších sociálních vrstev</w:t>
      </w:r>
      <w:r w:rsidR="00311795">
        <w:rPr>
          <w:rFonts w:asciiTheme="minorHAnsi" w:hAnsiTheme="minorHAnsi" w:cs="Arial"/>
          <w:i/>
          <w:iCs/>
          <w:color w:val="000000"/>
          <w:sz w:val="20"/>
          <w:szCs w:val="20"/>
        </w:rPr>
        <w:t>.</w:t>
      </w:r>
      <w:r w:rsidRPr="00270B1E">
        <w:rPr>
          <w:rFonts w:asciiTheme="minorHAnsi" w:hAnsiTheme="minorHAnsi" w:cs="Arial"/>
          <w:i/>
          <w:iCs/>
          <w:color w:val="000000"/>
          <w:sz w:val="20"/>
          <w:szCs w:val="20"/>
        </w:rPr>
        <w:t xml:space="preserve"> Snaha co nejvíce se přiblížit skutečnosti. Projev především v malířství, sochařství a literatuře.</w:t>
      </w:r>
    </w:p>
    <w:p w14:paraId="549994A7"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24AD16DF" w14:textId="768E8537"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Znaky: zobrazuje </w:t>
      </w:r>
      <w:r w:rsidRPr="00270B1E">
        <w:rPr>
          <w:rStyle w:val="Siln"/>
          <w:rFonts w:asciiTheme="minorHAnsi" w:hAnsiTheme="minorHAnsi" w:cs="Arial"/>
          <w:i/>
          <w:iCs/>
          <w:color w:val="000000"/>
          <w:sz w:val="20"/>
          <w:szCs w:val="20"/>
          <w:bdr w:val="none" w:sz="0" w:space="0" w:color="auto" w:frame="1"/>
        </w:rPr>
        <w:t>průměrného</w:t>
      </w:r>
      <w:r w:rsidRPr="00270B1E">
        <w:rPr>
          <w:rFonts w:asciiTheme="minorHAnsi" w:hAnsiTheme="minorHAnsi" w:cs="Arial"/>
          <w:i/>
          <w:iCs/>
          <w:color w:val="000000"/>
          <w:sz w:val="20"/>
          <w:szCs w:val="20"/>
        </w:rPr>
        <w:t> člověka, komplexní, pravdivé a </w:t>
      </w:r>
      <w:r w:rsidRPr="00270B1E">
        <w:rPr>
          <w:rStyle w:val="Siln"/>
          <w:rFonts w:asciiTheme="minorHAnsi" w:hAnsiTheme="minorHAnsi" w:cs="Arial"/>
          <w:i/>
          <w:iCs/>
          <w:color w:val="000000"/>
          <w:sz w:val="20"/>
          <w:szCs w:val="20"/>
          <w:bdr w:val="none" w:sz="0" w:space="0" w:color="auto" w:frame="1"/>
        </w:rPr>
        <w:t>věrné zachycení skutečnosti</w:t>
      </w:r>
      <w:r w:rsidRPr="00270B1E">
        <w:rPr>
          <w:rFonts w:asciiTheme="minorHAnsi" w:hAnsiTheme="minorHAnsi" w:cs="Arial"/>
          <w:b/>
          <w:bCs/>
          <w:i/>
          <w:iCs/>
          <w:color w:val="000000"/>
          <w:sz w:val="20"/>
          <w:szCs w:val="20"/>
        </w:rPr>
        <w:t>, </w:t>
      </w:r>
      <w:r w:rsidRPr="00270B1E">
        <w:rPr>
          <w:rFonts w:asciiTheme="minorHAnsi" w:hAnsiTheme="minorHAnsi" w:cs="Arial"/>
          <w:i/>
          <w:iCs/>
          <w:color w:val="000000"/>
          <w:sz w:val="20"/>
          <w:szCs w:val="20"/>
        </w:rPr>
        <w:t>autor neužívá autostylizace (není v díle přímo účasten), je uplatněna</w:t>
      </w:r>
      <w:r w:rsidRPr="00270B1E">
        <w:rPr>
          <w:rFonts w:asciiTheme="minorHAnsi" w:hAnsiTheme="minorHAnsi" w:cs="Arial"/>
          <w:b/>
          <w:bCs/>
          <w:i/>
          <w:iCs/>
          <w:color w:val="000000"/>
          <w:sz w:val="20"/>
          <w:szCs w:val="20"/>
        </w:rPr>
        <w:t> </w:t>
      </w:r>
      <w:r w:rsidRPr="00270B1E">
        <w:rPr>
          <w:rStyle w:val="Siln"/>
          <w:rFonts w:asciiTheme="minorHAnsi" w:hAnsiTheme="minorHAnsi" w:cs="Arial"/>
          <w:i/>
          <w:iCs/>
          <w:color w:val="000000"/>
          <w:sz w:val="20"/>
          <w:szCs w:val="20"/>
          <w:bdr w:val="none" w:sz="0" w:space="0" w:color="auto" w:frame="1"/>
        </w:rPr>
        <w:t>typizace</w:t>
      </w:r>
      <w:r w:rsidRPr="00270B1E">
        <w:rPr>
          <w:rFonts w:asciiTheme="minorHAnsi" w:hAnsiTheme="minorHAnsi" w:cs="Arial"/>
          <w:i/>
          <w:iCs/>
          <w:color w:val="000000"/>
          <w:sz w:val="20"/>
          <w:szCs w:val="20"/>
        </w:rPr>
        <w:t> (autor se snaží postihnout obecné, tj. typické, příznačné rysy lidí v jedinečném hrdinovi). </w:t>
      </w:r>
    </w:p>
    <w:p w14:paraId="472A7258"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7AEC6BAC" w14:textId="77777777" w:rsidR="00311795"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 xml:space="preserve">Autoři se přiklonili k prozaickým žánrům, ve kterých převažuje vyprávění, dialogické pasáže, popis </w:t>
      </w:r>
    </w:p>
    <w:p w14:paraId="1F53203C" w14:textId="22C1ABE6"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a charakteristika. Z vševědoucího vypravěče se stal neosobní vypravěč.</w:t>
      </w:r>
    </w:p>
    <w:p w14:paraId="171E0ABC"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5308729D" w14:textId="42717EE6"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Vznikaly romány až epopeje (románové cykly, rozsáhlé výpravné básně). Hojně se užívaly i kratší prozaické útvary – novela a povídka.</w:t>
      </w:r>
    </w:p>
    <w:p w14:paraId="352884AA"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0621E28E" w14:textId="197A4E24"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Novela – středně dlouhý prozaický útvar. Odbočky a popisné pasáže omezeny na minimum – příběh směřuje k výrazné pointě</w:t>
      </w:r>
    </w:p>
    <w:p w14:paraId="635BAFE3"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p>
    <w:p w14:paraId="5CFD1C2E" w14:textId="5AEB8C82"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lastRenderedPageBreak/>
        <w:t>Povídka – krátký až středně dlouhý prozaický útvar  </w:t>
      </w:r>
    </w:p>
    <w:p w14:paraId="3FD72BF4" w14:textId="77777777" w:rsidR="00270B1E" w:rsidRDefault="00270B1E"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u w:val="single"/>
          <w:bdr w:val="none" w:sz="0" w:space="0" w:color="auto" w:frame="1"/>
        </w:rPr>
      </w:pPr>
    </w:p>
    <w:p w14:paraId="752EEC32" w14:textId="20661DCD"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u w:val="single"/>
          <w:bdr w:val="none" w:sz="0" w:space="0" w:color="auto" w:frame="1"/>
        </w:rPr>
        <w:t>Naturalismus</w:t>
      </w:r>
      <w:r w:rsidRPr="00270B1E">
        <w:rPr>
          <w:rFonts w:asciiTheme="minorHAnsi" w:hAnsiTheme="minorHAnsi" w:cs="Arial"/>
          <w:i/>
          <w:iCs/>
          <w:color w:val="000000"/>
          <w:sz w:val="20"/>
          <w:szCs w:val="20"/>
        </w:rPr>
        <w:t xml:space="preserve"> – umělecký směr 2. pol. 19.stol, zobrazuje člověka jako tvora fyziologicky, dědičně i sociálně podmíněného. Člověk má svobodu volby výrazně omezenou. Projev především v literatuře (E. </w:t>
      </w:r>
      <w:proofErr w:type="spellStart"/>
      <w:r w:rsidRPr="00270B1E">
        <w:rPr>
          <w:rFonts w:asciiTheme="minorHAnsi" w:hAnsiTheme="minorHAnsi" w:cs="Arial"/>
          <w:i/>
          <w:iCs/>
          <w:color w:val="000000"/>
          <w:sz w:val="20"/>
          <w:szCs w:val="20"/>
        </w:rPr>
        <w:t>Zola</w:t>
      </w:r>
      <w:proofErr w:type="spellEnd"/>
      <w:r w:rsidRPr="00270B1E">
        <w:rPr>
          <w:rFonts w:asciiTheme="minorHAnsi" w:hAnsiTheme="minorHAnsi" w:cs="Arial"/>
          <w:i/>
          <w:iCs/>
          <w:color w:val="000000"/>
          <w:sz w:val="20"/>
          <w:szCs w:val="20"/>
        </w:rPr>
        <w:t>)</w:t>
      </w:r>
      <w:r w:rsidR="00311795">
        <w:rPr>
          <w:rFonts w:asciiTheme="minorHAnsi" w:hAnsiTheme="minorHAnsi" w:cs="Arial"/>
          <w:i/>
          <w:iCs/>
          <w:color w:val="000000"/>
          <w:sz w:val="20"/>
          <w:szCs w:val="20"/>
        </w:rPr>
        <w:t xml:space="preserve">. </w:t>
      </w:r>
    </w:p>
    <w:p w14:paraId="2428320D" w14:textId="77777777"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 </w:t>
      </w:r>
    </w:p>
    <w:p w14:paraId="3514E82D" w14:textId="77777777"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u w:val="single"/>
          <w:bdr w:val="none" w:sz="0" w:space="0" w:color="auto" w:frame="1"/>
        </w:rPr>
        <w:t>Další autoři období:</w:t>
      </w:r>
    </w:p>
    <w:p w14:paraId="650F7554" w14:textId="36874A70" w:rsidR="00270B1E"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 xml:space="preserve">A. S. Puškin (Evžen Oněgin), F. M. </w:t>
      </w:r>
      <w:proofErr w:type="spellStart"/>
      <w:r w:rsidRPr="00270B1E">
        <w:rPr>
          <w:rFonts w:asciiTheme="minorHAnsi" w:hAnsiTheme="minorHAnsi" w:cs="Arial"/>
          <w:i/>
          <w:iCs/>
          <w:color w:val="000000"/>
          <w:sz w:val="20"/>
          <w:szCs w:val="20"/>
        </w:rPr>
        <w:t>Dosto</w:t>
      </w:r>
      <w:r w:rsidR="00311795">
        <w:rPr>
          <w:rFonts w:asciiTheme="minorHAnsi" w:hAnsiTheme="minorHAnsi" w:cs="Arial"/>
          <w:i/>
          <w:iCs/>
          <w:color w:val="000000"/>
          <w:sz w:val="20"/>
          <w:szCs w:val="20"/>
        </w:rPr>
        <w:t>jev</w:t>
      </w:r>
      <w:r w:rsidRPr="00270B1E">
        <w:rPr>
          <w:rFonts w:asciiTheme="minorHAnsi" w:hAnsiTheme="minorHAnsi" w:cs="Arial"/>
          <w:i/>
          <w:iCs/>
          <w:color w:val="000000"/>
          <w:sz w:val="20"/>
          <w:szCs w:val="20"/>
        </w:rPr>
        <w:t>skij</w:t>
      </w:r>
      <w:proofErr w:type="spellEnd"/>
      <w:r w:rsidRPr="00270B1E">
        <w:rPr>
          <w:rFonts w:asciiTheme="minorHAnsi" w:hAnsiTheme="minorHAnsi" w:cs="Arial"/>
          <w:i/>
          <w:iCs/>
          <w:color w:val="000000"/>
          <w:sz w:val="20"/>
          <w:szCs w:val="20"/>
        </w:rPr>
        <w:t xml:space="preserve"> (romány – Zločin a trest, Idiot), L. N</w:t>
      </w:r>
      <w:r w:rsidR="00311795">
        <w:rPr>
          <w:rFonts w:asciiTheme="minorHAnsi" w:hAnsiTheme="minorHAnsi" w:cs="Arial"/>
          <w:i/>
          <w:iCs/>
          <w:color w:val="000000"/>
          <w:sz w:val="20"/>
          <w:szCs w:val="20"/>
        </w:rPr>
        <w:t>.</w:t>
      </w:r>
      <w:r w:rsidRPr="00270B1E">
        <w:rPr>
          <w:rFonts w:asciiTheme="minorHAnsi" w:hAnsiTheme="minorHAnsi" w:cs="Arial"/>
          <w:i/>
          <w:iCs/>
          <w:color w:val="000000"/>
          <w:sz w:val="20"/>
          <w:szCs w:val="20"/>
        </w:rPr>
        <w:t xml:space="preserve"> Tolstoj (epopej – Vojna </w:t>
      </w:r>
    </w:p>
    <w:p w14:paraId="78690A70" w14:textId="77777777" w:rsidR="00311795" w:rsidRDefault="00F12799" w:rsidP="00270B1E">
      <w:pPr>
        <w:pStyle w:val="Normlnweb"/>
        <w:shd w:val="clear" w:color="auto" w:fill="FFFFFF"/>
        <w:spacing w:before="0" w:beforeAutospacing="0" w:after="0" w:afterAutospacing="0"/>
        <w:textAlignment w:val="baseline"/>
        <w:rPr>
          <w:rFonts w:asciiTheme="minorHAnsi" w:hAnsiTheme="minorHAnsi" w:cs="Arial"/>
          <w:i/>
          <w:iCs/>
          <w:color w:val="000000"/>
          <w:sz w:val="20"/>
          <w:szCs w:val="20"/>
        </w:rPr>
      </w:pPr>
      <w:r w:rsidRPr="00270B1E">
        <w:rPr>
          <w:rFonts w:asciiTheme="minorHAnsi" w:hAnsiTheme="minorHAnsi" w:cs="Arial"/>
          <w:i/>
          <w:iCs/>
          <w:color w:val="000000"/>
          <w:sz w:val="20"/>
          <w:szCs w:val="20"/>
        </w:rPr>
        <w:t xml:space="preserve">a </w:t>
      </w:r>
      <w:proofErr w:type="spellStart"/>
      <w:r w:rsidRPr="00270B1E">
        <w:rPr>
          <w:rFonts w:asciiTheme="minorHAnsi" w:hAnsiTheme="minorHAnsi" w:cs="Arial"/>
          <w:i/>
          <w:iCs/>
          <w:color w:val="000000"/>
          <w:sz w:val="20"/>
          <w:szCs w:val="20"/>
        </w:rPr>
        <w:t>mír,román</w:t>
      </w:r>
      <w:proofErr w:type="spellEnd"/>
      <w:r w:rsidRPr="00270B1E">
        <w:rPr>
          <w:rFonts w:asciiTheme="minorHAnsi" w:hAnsiTheme="minorHAnsi" w:cs="Arial"/>
          <w:i/>
          <w:iCs/>
          <w:color w:val="000000"/>
          <w:sz w:val="20"/>
          <w:szCs w:val="20"/>
        </w:rPr>
        <w:t xml:space="preserve"> – Anna Karenina,  autobiografická </w:t>
      </w:r>
      <w:proofErr w:type="spellStart"/>
      <w:r w:rsidRPr="00270B1E">
        <w:rPr>
          <w:rFonts w:asciiTheme="minorHAnsi" w:hAnsiTheme="minorHAnsi" w:cs="Arial"/>
          <w:i/>
          <w:iCs/>
          <w:color w:val="000000"/>
          <w:sz w:val="20"/>
          <w:szCs w:val="20"/>
        </w:rPr>
        <w:t>triologie</w:t>
      </w:r>
      <w:proofErr w:type="spellEnd"/>
      <w:r w:rsidRPr="00270B1E">
        <w:rPr>
          <w:rFonts w:asciiTheme="minorHAnsi" w:hAnsiTheme="minorHAnsi" w:cs="Arial"/>
          <w:i/>
          <w:iCs/>
          <w:color w:val="000000"/>
          <w:sz w:val="20"/>
          <w:szCs w:val="20"/>
        </w:rPr>
        <w:t xml:space="preserve"> – Dětství, Chlapectví,</w:t>
      </w:r>
      <w:r w:rsidR="00311795">
        <w:rPr>
          <w:rFonts w:asciiTheme="minorHAnsi" w:hAnsiTheme="minorHAnsi" w:cs="Arial"/>
          <w:i/>
          <w:iCs/>
          <w:color w:val="000000"/>
          <w:sz w:val="20"/>
          <w:szCs w:val="20"/>
        </w:rPr>
        <w:t xml:space="preserve"> </w:t>
      </w:r>
      <w:r w:rsidRPr="00270B1E">
        <w:rPr>
          <w:rFonts w:asciiTheme="minorHAnsi" w:hAnsiTheme="minorHAnsi" w:cs="Arial"/>
          <w:i/>
          <w:iCs/>
          <w:color w:val="000000"/>
          <w:sz w:val="20"/>
          <w:szCs w:val="20"/>
        </w:rPr>
        <w:t xml:space="preserve">Jinošství), E. </w:t>
      </w:r>
      <w:proofErr w:type="spellStart"/>
      <w:r w:rsidRPr="00270B1E">
        <w:rPr>
          <w:rFonts w:asciiTheme="minorHAnsi" w:hAnsiTheme="minorHAnsi" w:cs="Arial"/>
          <w:i/>
          <w:iCs/>
          <w:color w:val="000000"/>
          <w:sz w:val="20"/>
          <w:szCs w:val="20"/>
        </w:rPr>
        <w:t>Zola</w:t>
      </w:r>
      <w:proofErr w:type="spellEnd"/>
      <w:r w:rsidRPr="00270B1E">
        <w:rPr>
          <w:rFonts w:asciiTheme="minorHAnsi" w:hAnsiTheme="minorHAnsi" w:cs="Arial"/>
          <w:i/>
          <w:iCs/>
          <w:color w:val="000000"/>
          <w:sz w:val="20"/>
          <w:szCs w:val="20"/>
        </w:rPr>
        <w:t xml:space="preserve"> (romány – </w:t>
      </w:r>
      <w:r w:rsidR="00311795" w:rsidRPr="00270B1E">
        <w:rPr>
          <w:rFonts w:asciiTheme="minorHAnsi" w:hAnsiTheme="minorHAnsi" w:cs="Arial"/>
          <w:i/>
          <w:iCs/>
          <w:color w:val="000000"/>
          <w:sz w:val="20"/>
          <w:szCs w:val="20"/>
        </w:rPr>
        <w:t>Zabijá</w:t>
      </w:r>
      <w:r w:rsidR="00311795">
        <w:rPr>
          <w:rFonts w:asciiTheme="minorHAnsi" w:hAnsiTheme="minorHAnsi" w:cs="Arial"/>
          <w:i/>
          <w:iCs/>
          <w:color w:val="000000"/>
          <w:sz w:val="20"/>
          <w:szCs w:val="20"/>
        </w:rPr>
        <w:t>k,</w:t>
      </w:r>
      <w:r w:rsidR="00311795" w:rsidRPr="00270B1E">
        <w:rPr>
          <w:rFonts w:asciiTheme="minorHAnsi" w:hAnsiTheme="minorHAnsi" w:cs="Arial"/>
          <w:i/>
          <w:iCs/>
          <w:color w:val="000000"/>
          <w:sz w:val="20"/>
          <w:szCs w:val="20"/>
        </w:rPr>
        <w:t xml:space="preserve"> </w:t>
      </w:r>
      <w:proofErr w:type="spellStart"/>
      <w:r w:rsidRPr="00270B1E">
        <w:rPr>
          <w:rFonts w:asciiTheme="minorHAnsi" w:hAnsiTheme="minorHAnsi" w:cs="Arial"/>
          <w:i/>
          <w:iCs/>
          <w:color w:val="000000"/>
          <w:sz w:val="20"/>
          <w:szCs w:val="20"/>
        </w:rPr>
        <w:t>Nana</w:t>
      </w:r>
      <w:proofErr w:type="spellEnd"/>
      <w:r w:rsidRPr="00270B1E">
        <w:rPr>
          <w:rFonts w:asciiTheme="minorHAnsi" w:hAnsiTheme="minorHAnsi" w:cs="Arial"/>
          <w:i/>
          <w:iCs/>
          <w:color w:val="000000"/>
          <w:sz w:val="20"/>
          <w:szCs w:val="20"/>
        </w:rPr>
        <w:t>), H</w:t>
      </w:r>
      <w:r w:rsidR="00311795">
        <w:rPr>
          <w:rFonts w:asciiTheme="minorHAnsi" w:hAnsiTheme="minorHAnsi" w:cs="Arial"/>
          <w:i/>
          <w:iCs/>
          <w:color w:val="000000"/>
          <w:sz w:val="20"/>
          <w:szCs w:val="20"/>
        </w:rPr>
        <w:t>. de</w:t>
      </w:r>
      <w:r w:rsidRPr="00270B1E">
        <w:rPr>
          <w:rFonts w:asciiTheme="minorHAnsi" w:hAnsiTheme="minorHAnsi" w:cs="Arial"/>
          <w:i/>
          <w:iCs/>
          <w:color w:val="000000"/>
          <w:sz w:val="20"/>
          <w:szCs w:val="20"/>
        </w:rPr>
        <w:t xml:space="preserve"> Balzac (romány – Otec </w:t>
      </w:r>
      <w:proofErr w:type="spellStart"/>
      <w:r w:rsidRPr="00270B1E">
        <w:rPr>
          <w:rFonts w:asciiTheme="minorHAnsi" w:hAnsiTheme="minorHAnsi" w:cs="Arial"/>
          <w:i/>
          <w:iCs/>
          <w:color w:val="000000"/>
          <w:sz w:val="20"/>
          <w:szCs w:val="20"/>
        </w:rPr>
        <w:t>Goriot</w:t>
      </w:r>
      <w:proofErr w:type="spellEnd"/>
      <w:r w:rsidRPr="00270B1E">
        <w:rPr>
          <w:rFonts w:asciiTheme="minorHAnsi" w:hAnsiTheme="minorHAnsi" w:cs="Arial"/>
          <w:i/>
          <w:iCs/>
          <w:color w:val="000000"/>
          <w:sz w:val="20"/>
          <w:szCs w:val="20"/>
        </w:rPr>
        <w:t xml:space="preserve">, Ztracené iluze), Guy de </w:t>
      </w:r>
      <w:proofErr w:type="spellStart"/>
      <w:r w:rsidRPr="00270B1E">
        <w:rPr>
          <w:rFonts w:asciiTheme="minorHAnsi" w:hAnsiTheme="minorHAnsi" w:cs="Arial"/>
          <w:i/>
          <w:iCs/>
          <w:color w:val="000000"/>
          <w:sz w:val="20"/>
          <w:szCs w:val="20"/>
        </w:rPr>
        <w:t>Maupassant</w:t>
      </w:r>
      <w:proofErr w:type="spellEnd"/>
      <w:r w:rsidRPr="00270B1E">
        <w:rPr>
          <w:rFonts w:asciiTheme="minorHAnsi" w:hAnsiTheme="minorHAnsi" w:cs="Arial"/>
          <w:i/>
          <w:iCs/>
          <w:color w:val="000000"/>
          <w:sz w:val="20"/>
          <w:szCs w:val="20"/>
        </w:rPr>
        <w:t xml:space="preserve"> (povídka – Kulička, román – Miláček), A. P. Čechov (divadelní hry – Strýček Váňa, Višňový sad, Tři sestry), C</w:t>
      </w:r>
      <w:r w:rsidR="0018784A" w:rsidRPr="00270B1E">
        <w:rPr>
          <w:rFonts w:asciiTheme="minorHAnsi" w:hAnsiTheme="minorHAnsi" w:cs="Arial"/>
          <w:i/>
          <w:iCs/>
          <w:color w:val="000000"/>
          <w:sz w:val="20"/>
          <w:szCs w:val="20"/>
        </w:rPr>
        <w:t>ha</w:t>
      </w:r>
      <w:r w:rsidRPr="00270B1E">
        <w:rPr>
          <w:rFonts w:asciiTheme="minorHAnsi" w:hAnsiTheme="minorHAnsi" w:cs="Arial"/>
          <w:i/>
          <w:iCs/>
          <w:color w:val="000000"/>
          <w:sz w:val="20"/>
          <w:szCs w:val="20"/>
        </w:rPr>
        <w:t xml:space="preserve">rles Dickens </w:t>
      </w:r>
    </w:p>
    <w:p w14:paraId="7E1BDCD0" w14:textId="70C255AF" w:rsidR="00F12799" w:rsidRPr="00270B1E" w:rsidRDefault="00F12799" w:rsidP="00270B1E">
      <w:pPr>
        <w:pStyle w:val="Normlnweb"/>
        <w:shd w:val="clear" w:color="auto" w:fill="FFFFFF"/>
        <w:spacing w:before="0" w:beforeAutospacing="0" w:after="0" w:afterAutospacing="0"/>
        <w:textAlignment w:val="baseline"/>
        <w:rPr>
          <w:rFonts w:asciiTheme="minorHAnsi" w:hAnsiTheme="minorHAnsi" w:cs="Arial"/>
          <w:color w:val="000000"/>
          <w:sz w:val="20"/>
          <w:szCs w:val="20"/>
        </w:rPr>
      </w:pPr>
      <w:r w:rsidRPr="00270B1E">
        <w:rPr>
          <w:rFonts w:asciiTheme="minorHAnsi" w:hAnsiTheme="minorHAnsi" w:cs="Arial"/>
          <w:i/>
          <w:iCs/>
          <w:color w:val="000000"/>
          <w:sz w:val="20"/>
          <w:szCs w:val="20"/>
        </w:rPr>
        <w:t>(román – Oliver Twist)</w:t>
      </w:r>
      <w:r w:rsidR="00311795">
        <w:rPr>
          <w:rFonts w:asciiTheme="minorHAnsi" w:hAnsiTheme="minorHAnsi" w:cs="Arial"/>
          <w:i/>
          <w:iCs/>
          <w:color w:val="000000"/>
          <w:sz w:val="20"/>
          <w:szCs w:val="20"/>
        </w:rPr>
        <w:t xml:space="preserve"> </w:t>
      </w:r>
    </w:p>
    <w:p w14:paraId="0DF308EF" w14:textId="0634A9D5" w:rsidR="00663874" w:rsidRPr="0065148E" w:rsidRDefault="00311795" w:rsidP="00D552BA">
      <w:pPr>
        <w:spacing w:after="0"/>
        <w:rPr>
          <w:b/>
        </w:rPr>
      </w:pPr>
      <w:r>
        <w:rPr>
          <w:b/>
        </w:rPr>
        <w:t xml:space="preserve"> </w:t>
      </w:r>
    </w:p>
    <w:sectPr w:rsidR="00663874" w:rsidRPr="0065148E" w:rsidSect="00FC0B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DFD5A" w14:textId="77777777" w:rsidR="0001536C" w:rsidRDefault="0001536C" w:rsidP="0004493F">
      <w:pPr>
        <w:spacing w:after="0" w:line="240" w:lineRule="auto"/>
      </w:pPr>
      <w:r>
        <w:separator/>
      </w:r>
    </w:p>
  </w:endnote>
  <w:endnote w:type="continuationSeparator" w:id="0">
    <w:p w14:paraId="362E7DBC" w14:textId="77777777" w:rsidR="0001536C" w:rsidRDefault="0001536C" w:rsidP="00044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A658F" w14:textId="77777777" w:rsidR="0001536C" w:rsidRDefault="0001536C" w:rsidP="0004493F">
      <w:pPr>
        <w:spacing w:after="0" w:line="240" w:lineRule="auto"/>
      </w:pPr>
      <w:r>
        <w:separator/>
      </w:r>
    </w:p>
  </w:footnote>
  <w:footnote w:type="continuationSeparator" w:id="0">
    <w:p w14:paraId="2E4A342C" w14:textId="77777777" w:rsidR="0001536C" w:rsidRDefault="0001536C" w:rsidP="00044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0331E"/>
    <w:multiLevelType w:val="multilevel"/>
    <w:tmpl w:val="958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518D9"/>
    <w:multiLevelType w:val="multilevel"/>
    <w:tmpl w:val="CB6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0041F"/>
    <w:multiLevelType w:val="multilevel"/>
    <w:tmpl w:val="1DB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880693">
    <w:abstractNumId w:val="2"/>
  </w:num>
  <w:num w:numId="2" w16cid:durableId="642931407">
    <w:abstractNumId w:val="1"/>
  </w:num>
  <w:num w:numId="3" w16cid:durableId="146100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2F5D"/>
    <w:rsid w:val="0001536C"/>
    <w:rsid w:val="0004493F"/>
    <w:rsid w:val="000568DA"/>
    <w:rsid w:val="000657E9"/>
    <w:rsid w:val="000D3107"/>
    <w:rsid w:val="000D63EF"/>
    <w:rsid w:val="00156064"/>
    <w:rsid w:val="0018784A"/>
    <w:rsid w:val="001D6C94"/>
    <w:rsid w:val="00270B1E"/>
    <w:rsid w:val="002B7521"/>
    <w:rsid w:val="002E4246"/>
    <w:rsid w:val="0030729D"/>
    <w:rsid w:val="00311795"/>
    <w:rsid w:val="00333E3F"/>
    <w:rsid w:val="00346C9A"/>
    <w:rsid w:val="00421985"/>
    <w:rsid w:val="004969A3"/>
    <w:rsid w:val="005945B6"/>
    <w:rsid w:val="0062202C"/>
    <w:rsid w:val="0065148E"/>
    <w:rsid w:val="00663874"/>
    <w:rsid w:val="00703936"/>
    <w:rsid w:val="00755046"/>
    <w:rsid w:val="00772257"/>
    <w:rsid w:val="007B2C7E"/>
    <w:rsid w:val="008156E3"/>
    <w:rsid w:val="00872702"/>
    <w:rsid w:val="008F2F5D"/>
    <w:rsid w:val="00927507"/>
    <w:rsid w:val="00A47152"/>
    <w:rsid w:val="00AB3288"/>
    <w:rsid w:val="00B00585"/>
    <w:rsid w:val="00B21793"/>
    <w:rsid w:val="00B87BD0"/>
    <w:rsid w:val="00BC241A"/>
    <w:rsid w:val="00C87E0F"/>
    <w:rsid w:val="00D27184"/>
    <w:rsid w:val="00D34504"/>
    <w:rsid w:val="00D552BA"/>
    <w:rsid w:val="00D56FDE"/>
    <w:rsid w:val="00D57CBC"/>
    <w:rsid w:val="00DB32C6"/>
    <w:rsid w:val="00E91262"/>
    <w:rsid w:val="00F12799"/>
    <w:rsid w:val="00FC0BC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C5C6"/>
  <w15:docId w15:val="{AB9C712E-FDD2-4650-B341-2A52D69E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0BC1"/>
  </w:style>
  <w:style w:type="paragraph" w:styleId="Nadpis1">
    <w:name w:val="heading 1"/>
    <w:basedOn w:val="Normln"/>
    <w:next w:val="Normln"/>
    <w:link w:val="Nadpis1Char"/>
    <w:qFormat/>
    <w:rsid w:val="00D552BA"/>
    <w:pPr>
      <w:keepNext/>
      <w:spacing w:after="0" w:line="240" w:lineRule="auto"/>
      <w:outlineLvl w:val="0"/>
    </w:pPr>
    <w:rPr>
      <w:rFonts w:ascii="Times New Roman" w:eastAsia="Times New Roman" w:hAnsi="Times New Roman" w:cs="Times New Roman"/>
      <w:b/>
      <w:bCs/>
      <w:sz w:val="24"/>
      <w:szCs w:val="24"/>
      <w:lang w:eastAsia="cs-CZ"/>
    </w:rPr>
  </w:style>
  <w:style w:type="paragraph" w:styleId="Nadpis6">
    <w:name w:val="heading 6"/>
    <w:basedOn w:val="Normln"/>
    <w:next w:val="Normln"/>
    <w:link w:val="Nadpis6Char"/>
    <w:qFormat/>
    <w:rsid w:val="0004493F"/>
    <w:pPr>
      <w:spacing w:before="240" w:after="60" w:line="240" w:lineRule="auto"/>
      <w:outlineLvl w:val="5"/>
    </w:pPr>
    <w:rPr>
      <w:rFonts w:ascii="Times New Roman" w:eastAsia="Times New Roman" w:hAnsi="Times New Roman" w:cs="Times New Roman"/>
      <w:b/>
      <w:bCs/>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rsid w:val="00D552BA"/>
    <w:rPr>
      <w:rFonts w:ascii="Times New Roman" w:eastAsia="Times New Roman" w:hAnsi="Times New Roman" w:cs="Times New Roman"/>
      <w:b/>
      <w:bCs/>
      <w:sz w:val="24"/>
      <w:szCs w:val="24"/>
      <w:lang w:eastAsia="cs-CZ"/>
    </w:rPr>
  </w:style>
  <w:style w:type="paragraph" w:styleId="Zhlav">
    <w:name w:val="header"/>
    <w:basedOn w:val="Normln"/>
    <w:link w:val="ZhlavChar"/>
    <w:uiPriority w:val="99"/>
    <w:semiHidden/>
    <w:unhideWhenUsed/>
    <w:rsid w:val="0004493F"/>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04493F"/>
  </w:style>
  <w:style w:type="paragraph" w:styleId="Zpat">
    <w:name w:val="footer"/>
    <w:basedOn w:val="Normln"/>
    <w:link w:val="ZpatChar"/>
    <w:uiPriority w:val="99"/>
    <w:semiHidden/>
    <w:unhideWhenUsed/>
    <w:rsid w:val="0004493F"/>
    <w:pPr>
      <w:tabs>
        <w:tab w:val="center" w:pos="4536"/>
        <w:tab w:val="right" w:pos="9072"/>
      </w:tabs>
      <w:spacing w:after="0" w:line="240" w:lineRule="auto"/>
    </w:pPr>
  </w:style>
  <w:style w:type="character" w:customStyle="1" w:styleId="ZpatChar">
    <w:name w:val="Zápatí Char"/>
    <w:basedOn w:val="Standardnpsmoodstavce"/>
    <w:link w:val="Zpat"/>
    <w:uiPriority w:val="99"/>
    <w:semiHidden/>
    <w:rsid w:val="0004493F"/>
  </w:style>
  <w:style w:type="character" w:customStyle="1" w:styleId="Nadpis6Char">
    <w:name w:val="Nadpis 6 Char"/>
    <w:basedOn w:val="Standardnpsmoodstavce"/>
    <w:link w:val="Nadpis6"/>
    <w:rsid w:val="0004493F"/>
    <w:rPr>
      <w:rFonts w:ascii="Times New Roman" w:eastAsia="Times New Roman" w:hAnsi="Times New Roman" w:cs="Times New Roman"/>
      <w:b/>
      <w:bCs/>
      <w:lang w:eastAsia="cs-CZ"/>
    </w:rPr>
  </w:style>
  <w:style w:type="paragraph" w:styleId="Normlnweb">
    <w:name w:val="Normal (Web)"/>
    <w:basedOn w:val="Normln"/>
    <w:uiPriority w:val="99"/>
    <w:semiHidden/>
    <w:unhideWhenUsed/>
    <w:rsid w:val="00D27184"/>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D27184"/>
    <w:rPr>
      <w:b/>
      <w:bCs/>
    </w:rPr>
  </w:style>
  <w:style w:type="character" w:customStyle="1" w:styleId="apple-converted-space">
    <w:name w:val="apple-converted-space"/>
    <w:basedOn w:val="Standardnpsmoodstavce"/>
    <w:rsid w:val="00D27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768349">
      <w:bodyDiv w:val="1"/>
      <w:marLeft w:val="0"/>
      <w:marRight w:val="0"/>
      <w:marTop w:val="0"/>
      <w:marBottom w:val="0"/>
      <w:divBdr>
        <w:top w:val="none" w:sz="0" w:space="0" w:color="auto"/>
        <w:left w:val="none" w:sz="0" w:space="0" w:color="auto"/>
        <w:bottom w:val="none" w:sz="0" w:space="0" w:color="auto"/>
        <w:right w:val="none" w:sz="0" w:space="0" w:color="auto"/>
      </w:divBdr>
    </w:div>
    <w:div w:id="1515026554">
      <w:bodyDiv w:val="1"/>
      <w:marLeft w:val="0"/>
      <w:marRight w:val="0"/>
      <w:marTop w:val="0"/>
      <w:marBottom w:val="0"/>
      <w:divBdr>
        <w:top w:val="none" w:sz="0" w:space="0" w:color="auto"/>
        <w:left w:val="none" w:sz="0" w:space="0" w:color="auto"/>
        <w:bottom w:val="none" w:sz="0" w:space="0" w:color="auto"/>
        <w:right w:val="none" w:sz="0" w:space="0" w:color="auto"/>
      </w:divBdr>
    </w:div>
    <w:div w:id="1930966390">
      <w:bodyDiv w:val="1"/>
      <w:marLeft w:val="0"/>
      <w:marRight w:val="0"/>
      <w:marTop w:val="0"/>
      <w:marBottom w:val="0"/>
      <w:divBdr>
        <w:top w:val="none" w:sz="0" w:space="0" w:color="auto"/>
        <w:left w:val="none" w:sz="0" w:space="0" w:color="auto"/>
        <w:bottom w:val="none" w:sz="0" w:space="0" w:color="auto"/>
        <w:right w:val="none" w:sz="0" w:space="0" w:color="auto"/>
      </w:divBdr>
    </w:div>
    <w:div w:id="198353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4</Pages>
  <Words>1309</Words>
  <Characters>7727</Characters>
  <Application>Microsoft Office Word</Application>
  <DocSecurity>0</DocSecurity>
  <Lines>64</Lines>
  <Paragraphs>18</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47</cp:revision>
  <dcterms:created xsi:type="dcterms:W3CDTF">2015-05-06T17:59:00Z</dcterms:created>
  <dcterms:modified xsi:type="dcterms:W3CDTF">2023-02-12T15:22:00Z</dcterms:modified>
</cp:coreProperties>
</file>