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32D3F" w14:textId="35FDCE48" w:rsidR="00CA5835" w:rsidRDefault="00DA30B1" w:rsidP="00DA30B1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DA30B1">
        <w:rPr>
          <w:lang w:val="en-US"/>
        </w:rPr>
        <w:instrText>https://quaddream.vercel.app/projects/1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3E51E7">
        <w:rPr>
          <w:rStyle w:val="Hyperlink"/>
          <w:lang w:val="en-US"/>
        </w:rPr>
        <w:t>https://quaddream.vercel.app/projects/1</w:t>
      </w:r>
      <w:r>
        <w:rPr>
          <w:lang w:val="en-US"/>
        </w:rPr>
        <w:fldChar w:fldCharType="end"/>
      </w:r>
    </w:p>
    <w:p w14:paraId="5EA7EDB5" w14:textId="5156A30D" w:rsidR="00616E43" w:rsidRPr="00DA30B1" w:rsidRDefault="00616E43" w:rsidP="00DA30B1">
      <w:pPr>
        <w:rPr>
          <w:lang w:val="en-US"/>
        </w:rPr>
      </w:pPr>
      <w:r>
        <w:rPr>
          <w:lang w:val="en-US"/>
        </w:rPr>
        <w:t xml:space="preserve">Client: </w:t>
      </w:r>
      <w:proofErr w:type="gramStart"/>
      <w:r w:rsidRPr="00616E43">
        <w:rPr>
          <w:color w:val="EE0000"/>
          <w:lang w:val="en-US"/>
        </w:rPr>
        <w:t xml:space="preserve">Nakheel </w:t>
      </w:r>
      <w:r>
        <w:rPr>
          <w:lang w:val="en-US"/>
        </w:rPr>
        <w:t xml:space="preserve"> to</w:t>
      </w:r>
      <w:proofErr w:type="gramEnd"/>
      <w:r>
        <w:rPr>
          <w:lang w:val="en-US"/>
        </w:rPr>
        <w:t xml:space="preserve"> Nakheel mall</w:t>
      </w:r>
    </w:p>
    <w:p w14:paraId="1CAD0AD2" w14:textId="528E36FD" w:rsidR="00CA5835" w:rsidRDefault="00616E43">
      <w:pPr>
        <w:rPr>
          <w:lang w:val="en-US"/>
        </w:rPr>
      </w:pPr>
      <w:r>
        <w:rPr>
          <w:lang w:val="en-US"/>
        </w:rPr>
        <w:t xml:space="preserve">Status: </w:t>
      </w:r>
      <w:r w:rsidRPr="00616E43">
        <w:rPr>
          <w:color w:val="EE0000"/>
          <w:lang w:val="en-US"/>
        </w:rPr>
        <w:t>Completed</w:t>
      </w:r>
      <w:r>
        <w:rPr>
          <w:lang w:val="en-US"/>
        </w:rPr>
        <w:t xml:space="preserve"> to Completed all works</w:t>
      </w:r>
    </w:p>
    <w:p w14:paraId="221531C4" w14:textId="5FF40EA2" w:rsidR="00616E43" w:rsidRPr="00CA5835" w:rsidRDefault="00616E43">
      <w:pPr>
        <w:rPr>
          <w:lang w:val="en-US"/>
        </w:rPr>
      </w:pPr>
      <w:r>
        <w:rPr>
          <w:lang w:val="en-US"/>
        </w:rPr>
        <w:t xml:space="preserve">Sector: </w:t>
      </w:r>
      <w:r w:rsidRPr="00616E43">
        <w:rPr>
          <w:color w:val="EE0000"/>
          <w:lang w:val="en-US"/>
        </w:rPr>
        <w:t>Residential</w:t>
      </w:r>
      <w:r>
        <w:rPr>
          <w:lang w:val="en-US"/>
        </w:rPr>
        <w:t xml:space="preserve"> to </w:t>
      </w:r>
      <w:r w:rsidRPr="00616E43">
        <w:rPr>
          <w:lang w:val="en-US"/>
        </w:rPr>
        <w:t>Construction &amp; Scaffolding</w:t>
      </w:r>
    </w:p>
    <w:sectPr w:rsidR="00616E43" w:rsidRPr="00CA5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74A9"/>
    <w:multiLevelType w:val="hybridMultilevel"/>
    <w:tmpl w:val="B5D2B900"/>
    <w:lvl w:ilvl="0" w:tplc="DDE2BA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47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4E"/>
    <w:rsid w:val="0009614E"/>
    <w:rsid w:val="003A72C5"/>
    <w:rsid w:val="00482FF0"/>
    <w:rsid w:val="00616E43"/>
    <w:rsid w:val="00CA4B78"/>
    <w:rsid w:val="00CA5835"/>
    <w:rsid w:val="00DA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DBC8"/>
  <w15:chartTrackingRefBased/>
  <w15:docId w15:val="{ECB996B1-4104-4B0E-910F-14AA3774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6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1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30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Rahees | Globalsurf</dc:creator>
  <cp:keywords/>
  <dc:description/>
  <cp:lastModifiedBy>Rahees | Globalsurf</cp:lastModifiedBy>
  <cp:revision>2</cp:revision>
  <dcterms:created xsi:type="dcterms:W3CDTF">2025-09-02T04:47:00Z</dcterms:created>
  <dcterms:modified xsi:type="dcterms:W3CDTF">2025-09-02T05:11:00Z</dcterms:modified>
</cp:coreProperties>
</file>