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pricing-page-copy-rewrite"/>
    <w:p>
      <w:pPr>
        <w:pStyle w:val="Heading1"/>
      </w:pPr>
      <w:r>
        <w:t xml:space="preserve">12. Pricing Page Copy Rewrite</w:t>
      </w:r>
    </w:p>
    <w:bookmarkStart w:id="9" w:name="context"/>
    <w:p>
      <w:pPr>
        <w:pStyle w:val="Heading3"/>
      </w:pPr>
      <w:r>
        <w:t xml:space="preserve">Context</w:t>
      </w:r>
    </w:p>
    <w:p>
      <w:pPr>
        <w:pStyle w:val="FirstParagraph"/>
      </w:pPr>
      <w:r>
        <w:t xml:space="preserve">This copy replaces the existing pricing section on the QuadERP landing page (quaderp.app). The goal is to sell the</w:t>
      </w:r>
      <w:r>
        <w:t xml:space="preserve"> </w:t>
      </w:r>
      <w:r>
        <w:rPr>
          <w:i/>
          <w:iCs/>
        </w:rPr>
        <w:t xml:space="preserve">value</w:t>
      </w:r>
      <w:r>
        <w:t xml:space="preserve"> </w:t>
      </w:r>
      <w:r>
        <w:t xml:space="preserve">of the plans, not the features. Every element should reduce friction and answer the question:</w:t>
      </w:r>
      <w:r>
        <w:t xml:space="preserve"> </w:t>
      </w:r>
      <w:r>
        <w:t xml:space="preserve">“Is this worth it?”</w:t>
      </w:r>
      <w:r>
        <w:t xml:space="preserve"> </w:t>
      </w:r>
      <w:r>
        <w:t xml:space="preserve">Trust badges and social proof address the question:</w:t>
      </w:r>
      <w:r>
        <w:t xml:space="preserve"> </w:t>
      </w:r>
      <w:r>
        <w:t xml:space="preserve">“Can I trust this company?”</w:t>
      </w:r>
      <w:r>
        <w:t xml:space="preserve"> </w:t>
      </w:r>
      <w:r>
        <w:t xml:space="preserve">The FAQ section preempts objections that would otherwise require a sales conversation.</w:t>
      </w:r>
    </w:p>
    <w:p>
      <w:r>
        <w:pict>
          <v:rect style="width:0;height:1.5pt" o:hralign="center" o:hrstd="t" o:hr="t"/>
        </w:pict>
      </w:r>
    </w:p>
    <w:bookmarkEnd w:id="9"/>
    <w:bookmarkStart w:id="10" w:name="headline-section"/>
    <w:p>
      <w:pPr>
        <w:pStyle w:val="Heading2"/>
      </w:pPr>
      <w:r>
        <w:t xml:space="preserve">Headline Section</w:t>
      </w:r>
    </w:p>
    <w:p>
      <w:pPr>
        <w:pStyle w:val="FirstParagraph"/>
      </w:pPr>
      <w:r>
        <w:rPr>
          <w:b/>
          <w:bCs/>
        </w:rPr>
        <w:t xml:space="preserve">Headline:</w:t>
      </w:r>
      <w:r>
        <w:t xml:space="preserve"> </w:t>
      </w:r>
      <w:r>
        <w:t xml:space="preserve">### Stop Losing Money You Can’t See</w:t>
      </w:r>
    </w:p>
    <w:p>
      <w:pPr>
        <w:pStyle w:val="BodyText"/>
      </w:pPr>
      <w:r>
        <w:rPr>
          <w:b/>
          <w:bCs/>
        </w:rPr>
        <w:t xml:space="preserve">Subheading:</w:t>
      </w:r>
      <w:r>
        <w:t xml:space="preserve"> </w:t>
      </w:r>
      <w:r>
        <w:t xml:space="preserve">QuadERP pays for itself in the first month. Choose the plan that fits your business, and try it free for 30 days. No credit card. No risk.</w:t>
      </w:r>
    </w:p>
    <w:p>
      <w:r>
        <w:pict>
          <v:rect style="width:0;height:1.5pt" o:hralign="center" o:hrstd="t" o:hr="t"/>
        </w:pict>
      </w:r>
    </w:p>
    <w:bookmarkEnd w:id="10"/>
    <w:bookmarkStart w:id="14" w:name="pricing-tiers"/>
    <w:p>
      <w:pPr>
        <w:pStyle w:val="Heading2"/>
      </w:pPr>
      <w:r>
        <w:t xml:space="preserve">Pricing Tiers</w:t>
      </w:r>
    </w:p>
    <w:bookmarkStart w:id="11" w:name="tier-1-single-branch"/>
    <w:p>
      <w:pPr>
        <w:pStyle w:val="Heading3"/>
      </w:pPr>
      <w:r>
        <w:t xml:space="preserve">Tier 1: Single Branch</w:t>
      </w:r>
    </w:p>
    <w:p>
      <w:pPr>
        <w:pStyle w:val="FirstParagraph"/>
      </w:pPr>
      <w:r>
        <w:rPr>
          <w:b/>
          <w:bCs/>
        </w:rPr>
        <w:t xml:space="preserve">Price:</w:t>
      </w:r>
      <w:r>
        <w:t xml:space="preserve"> </w:t>
      </w:r>
      <w:r>
        <w:t xml:space="preserve">GHS 250/month</w:t>
      </w:r>
      <w:r>
        <w:t xml:space="preserve"> </w:t>
      </w:r>
      <w:r>
        <w:rPr>
          <w:b/>
          <w:bCs/>
        </w:rPr>
        <w:t xml:space="preserve">Setup:</w:t>
      </w:r>
      <w:r>
        <w:t xml:space="preserve"> </w:t>
      </w:r>
      <w:r>
        <w:t xml:space="preserve">Free if you set it up yourself. Guided setup GHS 1,000 (one-time, optional)</w:t>
      </w:r>
      <w:r>
        <w:t xml:space="preserve"> </w:t>
      </w:r>
      <w:r>
        <w:rPr>
          <w:b/>
          <w:bCs/>
        </w:rPr>
        <w:t xml:space="preserve">Tagline:</w:t>
      </w:r>
      <w:r>
        <w:t xml:space="preserve"> </w:t>
      </w:r>
      <w:r>
        <w:rPr>
          <w:i/>
          <w:iCs/>
        </w:rPr>
        <w:t xml:space="preserve">Everything you need to run one shop properly.</w:t>
      </w:r>
    </w:p>
    <w:p>
      <w:pPr>
        <w:pStyle w:val="BodyText"/>
      </w:pPr>
      <w:r>
        <w:rPr>
          <w:b/>
          <w:bCs/>
        </w:rPr>
        <w:t xml:space="preserve">Description:</w:t>
      </w:r>
      <w:r>
        <w:t xml:space="preserve"> </w:t>
      </w:r>
      <w:r>
        <w:t xml:space="preserve">You’ve built your shop with hard work. Now build it with real data. The Single Branch plan gives you a complete POS, real-time inventory tracking, automatic theft detection, and crystal-clear financial reports, all on your phone. No more paper ledgers. No more guessing. No more</w:t>
      </w:r>
      <w:r>
        <w:t xml:space="preserve"> </w:t>
      </w:r>
      <w:r>
        <w:t xml:space="preserve">“where did the money go?”</w:t>
      </w:r>
    </w:p>
    <w:p>
      <w:pPr>
        <w:pStyle w:val="BodyText"/>
      </w:pPr>
      <w:r>
        <w:rPr>
          <w:b/>
          <w:bCs/>
        </w:rPr>
        <w:t xml:space="preserve">Key benefits:</w:t>
      </w:r>
      <w:r>
        <w:t xml:space="preserve"> </w:t>
      </w:r>
      <w:r>
        <w:t xml:space="preserve">- ⚡ Process sales in seconds. Cash, Card, Mobile Money</w:t>
      </w:r>
      <w:r>
        <w:t xml:space="preserve"> </w:t>
      </w:r>
      <w:r>
        <w:t xml:space="preserve">- 📦 Know exactly what’s in stock, always</w:t>
      </w:r>
      <w:r>
        <w:t xml:space="preserve"> </w:t>
      </w:r>
      <w:r>
        <w:t xml:space="preserve">- 🔒 Get alerts when something doesn’t add up</w:t>
      </w:r>
      <w:r>
        <w:t xml:space="preserve"> </w:t>
      </w:r>
      <w:r>
        <w:t xml:space="preserve">- 💰 Track who owes you money, and how much</w:t>
      </w:r>
      <w:r>
        <w:t xml:space="preserve"> </w:t>
      </w:r>
      <w:r>
        <w:t xml:space="preserve">- 👥 Customer loyalty, gift cards, and store credit</w:t>
      </w:r>
      <w:r>
        <w:t xml:space="preserve"> </w:t>
      </w:r>
      <w:r>
        <w:t xml:space="preserve">- 📊 Daily, weekly, and monthly reports. Automated</w:t>
      </w:r>
    </w:p>
    <w:p>
      <w:pPr>
        <w:pStyle w:val="BodyText"/>
      </w:pPr>
      <w:r>
        <w:rPr>
          <w:b/>
          <w:bCs/>
        </w:rPr>
        <w:t xml:space="preserve">Best for:</w:t>
      </w:r>
      <w:r>
        <w:t xml:space="preserve"> </w:t>
      </w:r>
      <w:r>
        <w:t xml:space="preserve">Solo shops, pharmacies, boutiques, and mini-marts with a single location.</w:t>
      </w:r>
    </w:p>
    <w:p>
      <w:r>
        <w:pict>
          <v:rect style="width:0;height:1.5pt" o:hralign="center" o:hrstd="t" o:hr="t"/>
        </w:pict>
      </w:r>
    </w:p>
    <w:bookmarkEnd w:id="11"/>
    <w:bookmarkStart w:id="12" w:name="tier-2-multi-branch-most-popular"/>
    <w:p>
      <w:pPr>
        <w:pStyle w:val="Heading3"/>
      </w:pPr>
      <w:r>
        <w:t xml:space="preserve">Tier 2: Multi-Branch ⭐ MOST POPULAR</w:t>
      </w:r>
    </w:p>
    <w:p>
      <w:pPr>
        <w:pStyle w:val="FirstParagraph"/>
      </w:pPr>
      <w:r>
        <w:rPr>
          <w:b/>
          <w:bCs/>
        </w:rPr>
        <w:t xml:space="preserve">Price:</w:t>
      </w:r>
      <w:r>
        <w:t xml:space="preserve"> </w:t>
      </w:r>
      <w:r>
        <w:t xml:space="preserve">GHS 450/month</w:t>
      </w:r>
      <w:r>
        <w:t xml:space="preserve"> </w:t>
      </w:r>
      <w:r>
        <w:rPr>
          <w:b/>
          <w:bCs/>
        </w:rPr>
        <w:t xml:space="preserve">Setup:</w:t>
      </w:r>
      <w:r>
        <w:t xml:space="preserve"> </w:t>
      </w:r>
      <w:r>
        <w:t xml:space="preserve">Free if you set it up yourself. Guided setup GHS 2,500 (one-time, optional)</w:t>
      </w:r>
      <w:r>
        <w:t xml:space="preserve"> </w:t>
      </w:r>
      <w:r>
        <w:rPr>
          <w:b/>
          <w:bCs/>
        </w:rPr>
        <w:t xml:space="preserve">Tagline:</w:t>
      </w:r>
      <w:r>
        <w:t xml:space="preserve"> </w:t>
      </w:r>
      <w:r>
        <w:rPr>
          <w:i/>
          <w:iCs/>
        </w:rPr>
        <w:t xml:space="preserve">See all your branches from one screen.</w:t>
      </w:r>
    </w:p>
    <w:p>
      <w:pPr>
        <w:pStyle w:val="BodyText"/>
      </w:pPr>
      <w:r>
        <w:rPr>
          <w:b/>
          <w:bCs/>
        </w:rPr>
        <w:t xml:space="preserve">Description:</w:t>
      </w:r>
      <w:r>
        <w:t xml:space="preserve"> </w:t>
      </w:r>
      <w:r>
        <w:t xml:space="preserve">Growing to 2, 3, or 5 locations? Congratulations, and welcome to the hardest part of retail. Managing multiple branches without a central system is like driving blindfolded. The Multi-Branch plan gives you everything in Single Branch PLUS complete visibility across all locations. Transfer stock between branches, compare branch performance, and stop guessing what’s happening when you’re not there.</w:t>
      </w:r>
    </w:p>
    <w:p>
      <w:pPr>
        <w:pStyle w:val="BodyText"/>
      </w:pPr>
      <w:r>
        <w:rPr>
          <w:b/>
          <w:bCs/>
        </w:rPr>
        <w:t xml:space="preserve">Key benefits (everything in Single Branch, plus):</w:t>
      </w:r>
      <w:r>
        <w:t xml:space="preserve"> </w:t>
      </w:r>
      <w:r>
        <w:t xml:space="preserve">- 📍 One dashboard for every location</w:t>
      </w:r>
      <w:r>
        <w:t xml:space="preserve"> </w:t>
      </w:r>
      <w:r>
        <w:t xml:space="preserve">- 🔄 Cross-branch stock transfers. Tracked and verified</w:t>
      </w:r>
      <w:r>
        <w:t xml:space="preserve"> </w:t>
      </w:r>
      <w:r>
        <w:t xml:space="preserve">- 📊 Per-branch performance reports. Compare and optimize</w:t>
      </w:r>
      <w:r>
        <w:t xml:space="preserve"> </w:t>
      </w:r>
      <w:r>
        <w:t xml:space="preserve">- 👤 Branch manager accounts with role-based permissions</w:t>
      </w:r>
      <w:r>
        <w:t xml:space="preserve"> </w:t>
      </w:r>
      <w:r>
        <w:t xml:space="preserve">- 🌍 Per-location currency support</w:t>
      </w:r>
      <w:r>
        <w:t xml:space="preserve"> </w:t>
      </w:r>
      <w:r>
        <w:t xml:space="preserve">- 📱 Manage from anywhere. Phone, tablet, or desktop</w:t>
      </w:r>
    </w:p>
    <w:p>
      <w:pPr>
        <w:pStyle w:val="BodyText"/>
      </w:pPr>
      <w:r>
        <w:rPr>
          <w:b/>
          <w:bCs/>
        </w:rPr>
        <w:t xml:space="preserve">Highlighted badge:</w:t>
      </w:r>
      <w:r>
        <w:t xml:space="preserve"> </w:t>
      </w:r>
      <w:r>
        <w:t xml:space="preserve">⭐ MOST POPULAR</w:t>
      </w:r>
    </w:p>
    <w:p>
      <w:pPr>
        <w:pStyle w:val="BodyText"/>
      </w:pPr>
      <w:r>
        <w:rPr>
          <w:b/>
          <w:bCs/>
        </w:rPr>
        <w:t xml:space="preserve">Best for:</w:t>
      </w:r>
      <w:r>
        <w:t xml:space="preserve"> </w:t>
      </w:r>
      <w:r>
        <w:t xml:space="preserve">Businesses with 2-5 store locations across any Ghanaian city.</w:t>
      </w:r>
    </w:p>
    <w:p>
      <w:r>
        <w:pict>
          <v:rect style="width:0;height:1.5pt" o:hralign="center" o:hrstd="t" o:hr="t"/>
        </w:pict>
      </w:r>
    </w:p>
    <w:bookmarkEnd w:id="12"/>
    <w:bookmarkStart w:id="13" w:name="tier-3-franchise-enterprise"/>
    <w:p>
      <w:pPr>
        <w:pStyle w:val="Heading3"/>
      </w:pPr>
      <w:r>
        <w:t xml:space="preserve">Tier 3: Franchise / Enterprise</w:t>
      </w:r>
    </w:p>
    <w:p>
      <w:pPr>
        <w:pStyle w:val="FirstParagraph"/>
      </w:pPr>
      <w:r>
        <w:rPr>
          <w:b/>
          <w:bCs/>
        </w:rPr>
        <w:t xml:space="preserve">Price:</w:t>
      </w:r>
      <w:r>
        <w:t xml:space="preserve"> </w:t>
      </w:r>
      <w:r>
        <w:t xml:space="preserve">Custom pricing</w:t>
      </w:r>
      <w:r>
        <w:t xml:space="preserve"> </w:t>
      </w:r>
      <w:r>
        <w:rPr>
          <w:b/>
          <w:bCs/>
        </w:rPr>
        <w:t xml:space="preserve">Setup:</w:t>
      </w:r>
      <w:r>
        <w:t xml:space="preserve"> </w:t>
      </w:r>
      <w:r>
        <w:t xml:space="preserve">Free if you set it up yourself. Guided setup quoted (optional)</w:t>
      </w:r>
      <w:r>
        <w:t xml:space="preserve"> </w:t>
      </w:r>
      <w:r>
        <w:rPr>
          <w:b/>
          <w:bCs/>
        </w:rPr>
        <w:t xml:space="preserve">Tagline:</w:t>
      </w:r>
      <w:r>
        <w:t xml:space="preserve"> </w:t>
      </w:r>
      <w:r>
        <w:rPr>
          <w:i/>
          <w:iCs/>
        </w:rPr>
        <w:t xml:space="preserve">Built for your scale. Designed for your needs.</w:t>
      </w:r>
    </w:p>
    <w:p>
      <w:pPr>
        <w:pStyle w:val="BodyText"/>
      </w:pPr>
      <w:r>
        <w:rPr>
          <w:b/>
          <w:bCs/>
        </w:rPr>
        <w:t xml:space="preserve">Description:</w:t>
      </w:r>
      <w:r>
        <w:t xml:space="preserve"> </w:t>
      </w:r>
      <w:r>
        <w:t xml:space="preserve">Running 6+ locations? Distributing to hundreds of retailers? Your business has unique needs and deserves a tailored solution. The Franchise plan includes everything in Multi-Branch plus dedicated support, custom integrations, advanced analytics, and an account manager who understands your operations. Let’s design the right system for your growth.</w:t>
      </w:r>
    </w:p>
    <w:p>
      <w:pPr>
        <w:pStyle w:val="BodyText"/>
      </w:pPr>
      <w:r>
        <w:rPr>
          <w:b/>
          <w:bCs/>
        </w:rPr>
        <w:t xml:space="preserve">Key benefits (everything in Multi-Branch, plus):</w:t>
      </w:r>
      <w:r>
        <w:t xml:space="preserve"> </w:t>
      </w:r>
      <w:r>
        <w:t xml:space="preserve">- 🏢 Unlimited locations</w:t>
      </w:r>
      <w:r>
        <w:t xml:space="preserve"> </w:t>
      </w:r>
      <w:r>
        <w:t xml:space="preserve">- 🔗 Custom API integrations with your existing systems</w:t>
      </w:r>
      <w:r>
        <w:t xml:space="preserve"> </w:t>
      </w:r>
      <w:r>
        <w:t xml:space="preserve">- 📞 Dedicated account manager and priority support</w:t>
      </w:r>
      <w:r>
        <w:t xml:space="preserve"> </w:t>
      </w:r>
      <w:r>
        <w:t xml:space="preserve">- 📈 Advanced analytics and custom reporting</w:t>
      </w:r>
      <w:r>
        <w:t xml:space="preserve"> </w:t>
      </w:r>
      <w:r>
        <w:t xml:space="preserve">- 🎓 On-site team training across all locations</w:t>
      </w:r>
      <w:r>
        <w:t xml:space="preserve"> </w:t>
      </w:r>
      <w:r>
        <w:t xml:space="preserve">- 🤝 SLA (Service Level Agreement) with guaranteed uptime</w:t>
      </w:r>
    </w:p>
    <w:p>
      <w:pPr>
        <w:pStyle w:val="BodyText"/>
      </w:pPr>
      <w:r>
        <w:rPr>
          <w:b/>
          <w:bCs/>
        </w:rPr>
        <w:t xml:space="preserve">CTA:</w:t>
      </w:r>
      <w:r>
        <w:t xml:space="preserve"> </w:t>
      </w:r>
      <w:r>
        <w:t xml:space="preserve">Contact us for a custom quote → [WhatsApp] or partnerships@quaderp.app</w:t>
      </w:r>
    </w:p>
    <w:p>
      <w:pPr>
        <w:pStyle w:val="BodyText"/>
      </w:pPr>
      <w:r>
        <w:rPr>
          <w:b/>
          <w:bCs/>
        </w:rPr>
        <w:t xml:space="preserve">Best for:</w:t>
      </w:r>
      <w:r>
        <w:t xml:space="preserve"> </w:t>
      </w:r>
      <w:r>
        <w:t xml:space="preserve">Retail chains, franchise operations, and distributors with 6+ locations.</w:t>
      </w:r>
    </w:p>
    <w:p>
      <w:r>
        <w:pict>
          <v:rect style="width:0;height:1.5pt" o:hralign="center" o:hrstd="t" o:hr="t"/>
        </w:pict>
      </w:r>
    </w:p>
    <w:bookmarkEnd w:id="13"/>
    <w:bookmarkEnd w:id="14"/>
    <w:bookmarkStart w:id="15" w:name="compare-plans.-feature-table"/>
    <w:p>
      <w:pPr>
        <w:pStyle w:val="Heading2"/>
      </w:pPr>
      <w:r>
        <w:t xml:space="preserve">Compare Plans. Feature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Single Branch</w:t>
            </w:r>
          </w:p>
        </w:tc>
        <w:tc>
          <w:tcPr/>
          <w:p>
            <w:pPr>
              <w:pStyle w:val="Compact"/>
            </w:pPr>
            <w:r>
              <w:t xml:space="preserve">Multi-Branch ⭐</w:t>
            </w:r>
          </w:p>
        </w:tc>
        <w:tc>
          <w:tcPr/>
          <w:p>
            <w:pPr>
              <w:pStyle w:val="Compact"/>
            </w:pPr>
            <w:r>
              <w:t xml:space="preserve">Franchise</w:t>
            </w:r>
          </w:p>
        </w:tc>
      </w:tr>
      <w:tr>
        <w:tc>
          <w:tcPr/>
          <w:p>
            <w:pPr>
              <w:pStyle w:val="Compact"/>
            </w:pPr>
            <w:r>
              <w:rPr>
                <w:b/>
                <w:bCs/>
              </w:rPr>
              <w:t xml:space="preserve">Point of Sale</w:t>
            </w:r>
          </w:p>
        </w:tc>
        <w:tc>
          <w:tcPr/>
          <w:p>
            <w:pPr>
              <w:pStyle w:val="Compact"/>
            </w:pPr>
          </w:p>
        </w:tc>
        <w:tc>
          <w:tcPr/>
          <w:p>
            <w:pPr>
              <w:pStyle w:val="Compact"/>
            </w:pPr>
          </w:p>
        </w:tc>
        <w:tc>
          <w:tcPr/>
          <w:p>
            <w:pPr>
              <w:pStyle w:val="Compact"/>
            </w:pPr>
          </w:p>
        </w:tc>
      </w:tr>
      <w:tr>
        <w:tc>
          <w:tcPr/>
          <w:p>
            <w:pPr>
              <w:pStyle w:val="Compact"/>
            </w:pPr>
            <w:r>
              <w:t xml:space="preserve">Process sales (Cash, Card, MoMo)</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Split payments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Returns &amp; refunds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Digital receipts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Cash drawer management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Inventory Management</w:t>
            </w:r>
          </w:p>
        </w:tc>
        <w:tc>
          <w:tcPr/>
          <w:p>
            <w:pPr>
              <w:pStyle w:val="Compact"/>
            </w:pPr>
          </w:p>
        </w:tc>
        <w:tc>
          <w:tcPr/>
          <w:p>
            <w:pPr>
              <w:pStyle w:val="Compact"/>
            </w:pPr>
          </w:p>
        </w:tc>
        <w:tc>
          <w:tcPr/>
          <w:p>
            <w:pPr>
              <w:pStyle w:val="Compact"/>
            </w:pPr>
          </w:p>
        </w:tc>
      </w:tr>
      <w:tr>
        <w:tc>
          <w:tcPr/>
          <w:p>
            <w:pPr>
              <w:pStyle w:val="Compact"/>
            </w:pPr>
            <w:r>
              <w:t xml:space="preserve">Real-time stock tracking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Low-stock alerts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Barcode scanning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Stocktake / reconciliation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Cross-branch stock transfers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Loss Prevention</w:t>
            </w:r>
          </w:p>
        </w:tc>
        <w:tc>
          <w:tcPr/>
          <w:p>
            <w:pPr>
              <w:pStyle w:val="Compact"/>
            </w:pPr>
          </w:p>
        </w:tc>
        <w:tc>
          <w:tcPr/>
          <w:p>
            <w:pPr>
              <w:pStyle w:val="Compact"/>
            </w:pPr>
          </w:p>
        </w:tc>
        <w:tc>
          <w:tcPr/>
          <w:p>
            <w:pPr>
              <w:pStyle w:val="Compact"/>
            </w:pPr>
          </w:p>
        </w:tc>
      </w:tr>
      <w:tr>
        <w:tc>
          <w:tcPr/>
          <w:p>
            <w:pPr>
              <w:pStyle w:val="Compact"/>
            </w:pPr>
            <w:r>
              <w:t xml:space="preserve">Suspicious void detection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After-hours activity alerts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Stock discrepancy flagging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Shrinkage reporting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Financial Management</w:t>
            </w:r>
          </w:p>
        </w:tc>
        <w:tc>
          <w:tcPr/>
          <w:p>
            <w:pPr>
              <w:pStyle w:val="Compact"/>
            </w:pPr>
          </w:p>
        </w:tc>
        <w:tc>
          <w:tcPr/>
          <w:p>
            <w:pPr>
              <w:pStyle w:val="Compact"/>
            </w:pPr>
          </w:p>
        </w:tc>
        <w:tc>
          <w:tcPr/>
          <w:p>
            <w:pPr>
              <w:pStyle w:val="Compact"/>
            </w:pPr>
          </w:p>
        </w:tc>
      </w:tr>
      <w:tr>
        <w:tc>
          <w:tcPr/>
          <w:p>
            <w:pPr>
              <w:pStyle w:val="Compact"/>
            </w:pPr>
            <w:r>
              <w:t xml:space="preserve">Built-in ledger</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Accounts receivable (who owes you)</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Accounts payable (who you owe)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Expense tracking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B2B invoicing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Deposit recording (MoMo, POS, Bank)</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CRM &amp; Loyalty</w:t>
            </w:r>
          </w:p>
        </w:tc>
        <w:tc>
          <w:tcPr/>
          <w:p>
            <w:pPr>
              <w:pStyle w:val="Compact"/>
            </w:pPr>
          </w:p>
        </w:tc>
        <w:tc>
          <w:tcPr/>
          <w:p>
            <w:pPr>
              <w:pStyle w:val="Compact"/>
            </w:pPr>
          </w:p>
        </w:tc>
        <w:tc>
          <w:tcPr/>
          <w:p>
            <w:pPr>
              <w:pStyle w:val="Compact"/>
            </w:pPr>
          </w:p>
        </w:tc>
      </w:tr>
      <w:tr>
        <w:tc>
          <w:tcPr/>
          <w:p>
            <w:pPr>
              <w:pStyle w:val="Compact"/>
            </w:pPr>
            <w:r>
              <w:t xml:space="preserve">Customer profiles &amp; purchase history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Loyalty points &amp; rewards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Gift cards &amp; store credit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SMS/email marketing campaigns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Team Management</w:t>
            </w:r>
          </w:p>
        </w:tc>
        <w:tc>
          <w:tcPr/>
          <w:p>
            <w:pPr>
              <w:pStyle w:val="Compact"/>
            </w:pPr>
          </w:p>
        </w:tc>
        <w:tc>
          <w:tcPr/>
          <w:p>
            <w:pPr>
              <w:pStyle w:val="Compact"/>
            </w:pPr>
          </w:p>
        </w:tc>
        <w:tc>
          <w:tcPr/>
          <w:p>
            <w:pPr>
              <w:pStyle w:val="Compact"/>
            </w:pPr>
          </w:p>
        </w:tc>
      </w:tr>
      <w:tr>
        <w:tc>
          <w:tcPr/>
          <w:p>
            <w:pPr>
              <w:pStyle w:val="Compact"/>
            </w:pPr>
            <w:r>
              <w:t xml:space="preserve">Role-based permissions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Activity audit logs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Employee performance tracking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Multi-Location</w:t>
            </w:r>
          </w:p>
        </w:tc>
        <w:tc>
          <w:tcPr/>
          <w:p>
            <w:pPr>
              <w:pStyle w:val="Compact"/>
            </w:pPr>
          </w:p>
        </w:tc>
        <w:tc>
          <w:tcPr/>
          <w:p>
            <w:pPr>
              <w:pStyle w:val="Compact"/>
            </w:pPr>
          </w:p>
        </w:tc>
        <w:tc>
          <w:tcPr/>
          <w:p>
            <w:pPr>
              <w:pStyle w:val="Compact"/>
            </w:pPr>
          </w:p>
        </w:tc>
      </w:tr>
      <w:tr>
        <w:tc>
          <w:tcPr/>
          <w:p>
            <w:pPr>
              <w:pStyle w:val="Compact"/>
            </w:pPr>
            <w:r>
              <w:t xml:space="preserve">Centralized multi-branch dashboard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Per-location reporting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Per-location currency support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Unlimited locations</w:t>
            </w:r>
          </w:p>
        </w:tc>
        <w:tc>
          <w:tcPr/>
          <w:p>
            <w:pPr>
              <w:pStyle w:val="Compact"/>
            </w:pPr>
            <w:r>
              <w:t xml:space="preserve">❌</w:t>
            </w:r>
          </w:p>
        </w:tc>
        <w:tc>
          <w:tcPr/>
          <w:p>
            <w:pPr>
              <w:pStyle w:val="Compact"/>
            </w:pPr>
            <w:r>
              <w:t xml:space="preserve">Up to 5</w:t>
            </w:r>
          </w:p>
        </w:tc>
        <w:tc>
          <w:tcPr/>
          <w:p>
            <w:pPr>
              <w:pStyle w:val="Compact"/>
            </w:pPr>
            <w:r>
              <w:t xml:space="preserve">✅</w:t>
            </w:r>
          </w:p>
        </w:tc>
      </w:tr>
      <w:tr>
        <w:tc>
          <w:tcPr/>
          <w:p>
            <w:pPr>
              <w:pStyle w:val="Compact"/>
            </w:pPr>
            <w:r>
              <w:rPr>
                <w:b/>
                <w:bCs/>
              </w:rPr>
              <w:t xml:space="preserve">Integrations &amp; Support</w:t>
            </w:r>
          </w:p>
        </w:tc>
        <w:tc>
          <w:tcPr/>
          <w:p>
            <w:pPr>
              <w:pStyle w:val="Compact"/>
            </w:pPr>
          </w:p>
        </w:tc>
        <w:tc>
          <w:tcPr/>
          <w:p>
            <w:pPr>
              <w:pStyle w:val="Compact"/>
            </w:pPr>
          </w:p>
        </w:tc>
        <w:tc>
          <w:tcPr/>
          <w:p>
            <w:pPr>
              <w:pStyle w:val="Compact"/>
            </w:pPr>
          </w:p>
        </w:tc>
      </w:tr>
      <w:tr>
        <w:tc>
          <w:tcPr/>
          <w:p>
            <w:pPr>
              <w:pStyle w:val="Compact"/>
            </w:pPr>
            <w:r>
              <w:t xml:space="preserve">API access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Webhook subscriptions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Custom integrations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WhatsApp &amp; email support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Priority support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Dedicated account manager</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On-site training</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15"/>
    <w:bookmarkStart w:id="17" w:name="free-trial-banner"/>
    <w:p>
      <w:pPr>
        <w:pStyle w:val="Heading2"/>
      </w:pPr>
      <w:r>
        <w:t xml:space="preserve">Free Trial Banner</w:t>
      </w:r>
    </w:p>
    <w:p>
      <w:pPr>
        <w:pStyle w:val="FirstParagraph"/>
      </w:pPr>
      <w:r>
        <w:rPr>
          <w:b/>
          <w:bCs/>
        </w:rPr>
        <w:t xml:space="preserve">Placement:</w:t>
      </w:r>
      <w:r>
        <w:t xml:space="preserve"> </w:t>
      </w:r>
      <w:r>
        <w:t xml:space="preserve">Below the feature table, above the FAQ.</w:t>
      </w:r>
    </w:p>
    <w:p>
      <w:pPr>
        <w:pStyle w:val="BodyText"/>
      </w:pPr>
      <w:r>
        <w:rPr>
          <w:b/>
          <w:bCs/>
        </w:rPr>
        <w:t xml:space="preserve">Text:</w:t>
      </w:r>
    </w:p>
    <w:p>
      <w:pPr>
        <w:pStyle w:val="Heading3"/>
      </w:pPr>
      <w:bookmarkStart w:id="16" w:name="every-plan-starts-with-30-days-free"/>
      <w:r>
        <w:t xml:space="preserve">🆓 Every Plan Starts with 30 Days Free</w:t>
      </w:r>
      <w:bookmarkEnd w:id="16"/>
    </w:p>
    <w:p>
      <w:pPr>
        <w:pStyle w:val="BlockText"/>
      </w:pPr>
      <w:r>
        <w:t xml:space="preserve">No credit card. No contract. No risk. Try every feature, including loss prevention, inventory tracking, and multi-location management, for a full month. If it’s not right for your business, just stop. But we think you’ll see the value long before Day 30.</w:t>
      </w:r>
    </w:p>
    <w:p>
      <w:pPr>
        <w:pStyle w:val="BlockText"/>
      </w:pPr>
      <w:r>
        <w:rPr>
          <w:b/>
          <w:bCs/>
        </w:rPr>
        <w:t xml:space="preserve">[Start Your Free Trial →]</w:t>
      </w:r>
      <w:r>
        <w:t xml:space="preserve"> </w:t>
      </w:r>
      <w:r>
        <w:t xml:space="preserve">(Links to: https://app.quaderp.app/register)</w:t>
      </w:r>
    </w:p>
    <w:p>
      <w:r>
        <w:pict>
          <v:rect style="width:0;height:1.5pt" o:hralign="center" o:hrstd="t" o:hr="t"/>
        </w:pict>
      </w:r>
    </w:p>
    <w:bookmarkEnd w:id="17"/>
    <w:bookmarkStart w:id="19" w:name="faq-section"/>
    <w:p>
      <w:pPr>
        <w:pStyle w:val="Heading2"/>
      </w:pPr>
      <w:r>
        <w:t xml:space="preserve">FAQ Section</w:t>
      </w:r>
    </w:p>
    <w:bookmarkStart w:id="18" w:name="frequently-asked-questions"/>
    <w:p>
      <w:pPr>
        <w:pStyle w:val="Heading3"/>
      </w:pPr>
      <w:r>
        <w:t xml:space="preserve">Frequently Asked Questions</w:t>
      </w:r>
    </w:p>
    <w:p>
      <w:pPr>
        <w:pStyle w:val="FirstParagraph"/>
      </w:pPr>
      <w:r>
        <w:rPr>
          <w:b/>
          <w:bCs/>
        </w:rPr>
        <w:t xml:space="preserve">Q: Can I try QuadERP before paying?</w:t>
      </w:r>
      <w:r>
        <w:t xml:space="preserve"> </w:t>
      </w:r>
      <w:r>
        <w:t xml:space="preserve">A: Absolutely. Every plan comes with a</w:t>
      </w:r>
      <w:r>
        <w:t xml:space="preserve"> </w:t>
      </w:r>
      <w:r>
        <w:rPr>
          <w:b/>
          <w:bCs/>
        </w:rPr>
        <w:t xml:space="preserve">30-day free trial</w:t>
      </w:r>
      <w:r>
        <w:t xml:space="preserve">. Full access, no limits, no credit card required. You’ll have access to every feature so you can see exactly how it works for your business before spending a single cedi.</w:t>
      </w:r>
    </w:p>
    <w:p>
      <w:pPr>
        <w:pStyle w:val="BodyText"/>
      </w:pPr>
      <w:r>
        <w:rPr>
          <w:b/>
          <w:bCs/>
        </w:rPr>
        <w:t xml:space="preserve">Q: What happens when my free trial ends?</w:t>
      </w:r>
      <w:r>
        <w:t xml:space="preserve"> </w:t>
      </w:r>
      <w:r>
        <w:t xml:space="preserve">A: If you subscribe, nothing changes. Your data, products, and settings all stay exactly as they are. If you choose not to subscribe, your account is paused (not deleted). Your data is kept safe for 30 days. You can come back and resubscribe at any time within that period and everything will be waiting for you.</w:t>
      </w:r>
    </w:p>
    <w:p>
      <w:pPr>
        <w:pStyle w:val="BodyText"/>
      </w:pPr>
      <w:r>
        <w:rPr>
          <w:b/>
          <w:bCs/>
        </w:rPr>
        <w:t xml:space="preserve">Q: Can I switch plans later?</w:t>
      </w:r>
      <w:r>
        <w:t xml:space="preserve"> </w:t>
      </w:r>
      <w:r>
        <w:t xml:space="preserve">A: Yes! You can upgrade or downgrade at any time. If you start with Single Branch and open a second location, just upgrade to Multi-Branch, all your existing data carries over. No data loss, no downtime.</w:t>
      </w:r>
    </w:p>
    <w:p>
      <w:pPr>
        <w:pStyle w:val="BodyText"/>
      </w:pPr>
      <w:r>
        <w:rPr>
          <w:b/>
          <w:bCs/>
        </w:rPr>
        <w:t xml:space="preserve">Q: Is there a contract or commitment?</w:t>
      </w:r>
      <w:r>
        <w:t xml:space="preserve"> </w:t>
      </w:r>
      <w:r>
        <w:t xml:space="preserve">A: No long-term contracts. QuadERP is month-to-month. You can cancel at any time from your account settings. We believe in earning your business every month, not locking you in.</w:t>
      </w:r>
    </w:p>
    <w:p>
      <w:pPr>
        <w:pStyle w:val="BodyText"/>
      </w:pPr>
      <w:r>
        <w:rPr>
          <w:b/>
          <w:bCs/>
        </w:rPr>
        <w:t xml:space="preserve">Q: Is there a setup fee?</w:t>
      </w:r>
      <w:r>
        <w:t xml:space="preserve"> </w:t>
      </w:r>
      <w:r>
        <w:t xml:space="preserve">A: Not unless you want one. Setting the system up yourself costs nothing, and most people who have seen the demo can do it. If you would rather we did it, guided setup is a one-time GHS 1,000 on Single Branch or GHS 2,500 on Multi-Branch: we load your products, prices and opening stock, set up your branches, and train your staff so they can work the till on day one.</w:t>
      </w:r>
    </w:p>
    <w:p>
      <w:pPr>
        <w:pStyle w:val="BodyText"/>
      </w:pPr>
      <w:r>
        <w:rPr>
          <w:b/>
          <w:bCs/>
        </w:rPr>
        <w:t xml:space="preserve">Q: Do I need special hardware?</w:t>
      </w:r>
      <w:r>
        <w:t xml:space="preserve"> </w:t>
      </w:r>
      <w:r>
        <w:t xml:space="preserve">A: No. QuadERP works on any device. Your existing phone, tablet, or computer. All you need is a web browser and an internet connection. If you want a barcode scanner or receipt printer, they’re optional add-ons but absolutely not required.</w:t>
      </w:r>
    </w:p>
    <w:p>
      <w:pPr>
        <w:pStyle w:val="BodyText"/>
      </w:pPr>
      <w:r>
        <w:rPr>
          <w:b/>
          <w:bCs/>
        </w:rPr>
        <w:t xml:space="preserve">Q: Does it work with Mobile Money?</w:t>
      </w:r>
      <w:r>
        <w:t xml:space="preserve"> </w:t>
      </w:r>
      <w:r>
        <w:t xml:space="preserve">A: It records Mobile Money, it does not take it. Cash, card and MoMo are each recorded against the sale, so the day’s takings break down by method when you close the till. The customer still pays on your own MoMo number or bank terminal. One sale carries one method today, so someone paying half cash and half MoMo goes through as two lines.</w:t>
      </w:r>
    </w:p>
    <w:p>
      <w:pPr>
        <w:pStyle w:val="BodyText"/>
      </w:pPr>
      <w:r>
        <w:rPr>
          <w:b/>
          <w:bCs/>
        </w:rPr>
        <w:t xml:space="preserve">Q: What kind of support do I get?</w:t>
      </w:r>
      <w:r>
        <w:t xml:space="preserve"> </w:t>
      </w:r>
      <w:r>
        <w:t xml:space="preserve">A: All plans include WhatsApp and email support from real humans (not chatbots) during business hours. Franchise customers get priority support with a dedicated account manager and guaranteed response times.</w:t>
      </w:r>
    </w:p>
    <w:p>
      <w:r>
        <w:pict>
          <v:rect style="width:0;height:1.5pt" o:hralign="center" o:hrstd="t" o:hr="t"/>
        </w:pict>
      </w:r>
    </w:p>
    <w:bookmarkEnd w:id="18"/>
    <w:bookmarkEnd w:id="19"/>
    <w:bookmarkStart w:id="21" w:name="trust-badges-social-proof-section"/>
    <w:p>
      <w:pPr>
        <w:pStyle w:val="Heading2"/>
      </w:pPr>
      <w:r>
        <w:t xml:space="preserve">Trust Badges &amp; Social Proof Section</w:t>
      </w:r>
    </w:p>
    <w:p>
      <w:pPr>
        <w:pStyle w:val="FirstParagraph"/>
      </w:pPr>
      <w:r>
        <w:rPr>
          <w:b/>
          <w:bCs/>
        </w:rPr>
        <w:t xml:space="preserve">Placement:</w:t>
      </w:r>
      <w:r>
        <w:t xml:space="preserve"> </w:t>
      </w:r>
      <w:r>
        <w:t xml:space="preserve">Between the pricing tiers and the FAQ, and in the footer.</w:t>
      </w:r>
    </w:p>
    <w:bookmarkStart w:id="20" w:name="trust-elements-to-include"/>
    <w:p>
      <w:pPr>
        <w:pStyle w:val="Heading3"/>
      </w:pPr>
      <w:r>
        <w:t xml:space="preserve">Trust Elements to Include</w:t>
      </w:r>
    </w:p>
    <w:p>
      <w:pPr>
        <w:pStyle w:val="FirstParagraph"/>
      </w:pPr>
      <w:r>
        <w:rPr>
          <w:b/>
          <w:bCs/>
        </w:rPr>
        <w:t xml:space="preserve">1. Customer Count Badge</w:t>
      </w:r>
      <w:r>
        <w:t xml:space="preserve"> </w:t>
      </w:r>
      <w:r>
        <w:t xml:space="preserve">“Trusted by [X]+ shops across Ghana”</w:t>
      </w:r>
      <w:r>
        <w:t xml:space="preserve"> </w:t>
      </w:r>
      <w:r>
        <w:t xml:space="preserve">(update number monthly)</w:t>
      </w:r>
      <w:r>
        <w:t xml:space="preserve"> </w:t>
      </w:r>
      <w:r>
        <w:t xml:space="preserve">Leave this out entirely until the number is real and you would be happy to</w:t>
      </w:r>
      <w:r>
        <w:t xml:space="preserve"> </w:t>
      </w:r>
      <w:r>
        <w:t xml:space="preserve">name the shops. An invented count is the easiest claim in this document to</w:t>
      </w:r>
      <w:r>
        <w:t xml:space="preserve"> </w:t>
      </w:r>
      <w:r>
        <w:t xml:space="preserve">disprove.</w:t>
      </w:r>
    </w:p>
    <w:p>
      <w:pPr>
        <w:pStyle w:val="BodyText"/>
      </w:pPr>
      <w:r>
        <w:rPr>
          <w:b/>
          <w:bCs/>
        </w:rPr>
        <w:t xml:space="preserve">2. Security Badge</w:t>
      </w:r>
      <w:r>
        <w:t xml:space="preserve"> </w:t>
      </w:r>
      <w:r>
        <w:t xml:space="preserve">🔒</w:t>
      </w:r>
      <w:r>
        <w:t xml:space="preserve"> </w:t>
      </w:r>
      <w:r>
        <w:t xml:space="preserve">“Encryption in transit: every connection uses TLS, the same transport protection a bank site uses”</w:t>
      </w:r>
    </w:p>
    <w:p>
      <w:pPr>
        <w:pStyle w:val="BodyText"/>
      </w:pPr>
      <w:r>
        <w:rPr>
          <w:b/>
          <w:bCs/>
        </w:rPr>
        <w:t xml:space="preserve">4. Payment Security</w:t>
      </w:r>
      <w:r>
        <w:t xml:space="preserve"> </w:t>
      </w:r>
      <w:r>
        <w:t xml:space="preserve">💳</w:t>
      </w:r>
      <w:r>
        <w:t xml:space="preserve"> </w:t>
      </w:r>
      <w:r>
        <w:t xml:space="preserve">“Subscription payments secured by Paystack”</w:t>
      </w:r>
      <w:r>
        <w:t xml:space="preserve"> </w:t>
      </w:r>
      <w:r>
        <w:t xml:space="preserve">(with Paystack logo)</w:t>
      </w:r>
      <w:r>
        <w:t xml:space="preserve"> </w:t>
      </w:r>
      <w:r>
        <w:t xml:space="preserve">Only true of the subscription you pay us. Do not use this badge anywhere it could read as QuadERP processing your customers’ payments, because it does not.</w:t>
      </w:r>
    </w:p>
    <w:p>
      <w:pPr>
        <w:pStyle w:val="BodyText"/>
      </w:pPr>
      <w:r>
        <w:rPr>
          <w:b/>
          <w:bCs/>
        </w:rPr>
        <w:t xml:space="preserve">5. No Lock-In Badge</w:t>
      </w:r>
      <w:r>
        <w:t xml:space="preserve"> </w:t>
      </w:r>
      <w:r>
        <w:t xml:space="preserve">🔓</w:t>
      </w:r>
      <w:r>
        <w:t xml:space="preserve"> </w:t>
      </w:r>
      <w:r>
        <w:t xml:space="preserve">“No contracts. Cancel anytime. Your data is always exportable.”</w:t>
      </w:r>
    </w:p>
    <w:p>
      <w:pPr>
        <w:pStyle w:val="BodyText"/>
      </w:pPr>
      <w:r>
        <w:rPr>
          <w:b/>
          <w:bCs/>
        </w:rPr>
        <w:t xml:space="preserve">6. Testimonial Carousel</w:t>
      </w:r>
      <w:r>
        <w:t xml:space="preserve"> </w:t>
      </w:r>
      <w:r>
        <w:t xml:space="preserve">Display 3-4 rotating customer testimonials with name, business type, and location.</w:t>
      </w:r>
    </w:p>
    <w:p>
      <w:pPr>
        <w:pStyle w:val="BlockText"/>
      </w:pPr>
      <w:r>
        <w:rPr>
          <w:b/>
          <w:bCs/>
        </w:rPr>
        <w:t xml:space="preserve">NOT FOR PUBLICATION.</w:t>
      </w:r>
      <w:r>
        <w:t xml:space="preserve"> </w:t>
      </w:r>
      <w:r>
        <w:t xml:space="preserve">The four below are written examples, not customers.</w:t>
      </w:r>
      <w:r>
        <w:t xml:space="preserve"> </w:t>
      </w:r>
      <w:r>
        <w:t xml:space="preserve">Nobody said these words and none of these people exist. They are here to show</w:t>
      </w:r>
      <w:r>
        <w:t xml:space="preserve"> </w:t>
      </w:r>
      <w:r>
        <w:t xml:space="preserve">the shape and length a good testimonial takes, so a real one can be dropped</w:t>
      </w:r>
      <w:r>
        <w:t xml:space="preserve"> </w:t>
      </w:r>
      <w:r>
        <w:t xml:space="preserve">into the same slot. Publishing them as real would be inventing customers,</w:t>
      </w:r>
      <w:r>
        <w:t xml:space="preserve"> </w:t>
      </w:r>
      <w:r>
        <w:t xml:space="preserve">which is the same standard that removed the uptime claim from the site.</w:t>
      </w:r>
      <w:r>
        <w:t xml:space="preserve"> </w:t>
      </w:r>
      <w:r>
        <w:t xml:space="preserve">Replace each one with a real quote, obtained with permission, before this</w:t>
      </w:r>
      <w:r>
        <w:t xml:space="preserve"> </w:t>
      </w:r>
      <w:r>
        <w:t xml:space="preserve">section goes anywhere near a customer.</w:t>
      </w:r>
    </w:p>
    <w:p>
      <w:pPr>
        <w:pStyle w:val="BlockText"/>
      </w:pPr>
      <w:r>
        <w:rPr>
          <w:i/>
          <w:iCs/>
        </w:rPr>
        <w:t xml:space="preserve">Example only.</w:t>
      </w:r>
      <w:r>
        <w:t xml:space="preserve"> </w:t>
      </w:r>
      <w:r>
        <w:t xml:space="preserve">“QuadERP caught GHS 800/month in theft I didn’t know about.”</w:t>
      </w:r>
      <w:r>
        <w:t xml:space="preserve"> </w:t>
      </w:r>
      <w:r>
        <w:t xml:space="preserve">Grace A., Pharmacy, Osu</w:t>
      </w:r>
    </w:p>
    <w:p>
      <w:pPr>
        <w:pStyle w:val="BlockText"/>
      </w:pPr>
      <w:r>
        <w:rPr>
          <w:i/>
          <w:iCs/>
        </w:rPr>
        <w:t xml:space="preserve">Example only.</w:t>
      </w:r>
      <w:r>
        <w:t xml:space="preserve"> </w:t>
      </w:r>
      <w:r>
        <w:t xml:space="preserve">“I manage 3 branches from my phone. Saved GHS 600/month in transport.”</w:t>
      </w:r>
      <w:r>
        <w:t xml:space="preserve"> </w:t>
      </w:r>
      <w:r>
        <w:t xml:space="preserve">Abigail T., Beauty Supply, East Legon</w:t>
      </w:r>
    </w:p>
    <w:p>
      <w:pPr>
        <w:pStyle w:val="BlockText"/>
      </w:pPr>
      <w:r>
        <w:rPr>
          <w:i/>
          <w:iCs/>
        </w:rPr>
        <w:t xml:space="preserve">Example only.</w:t>
      </w:r>
      <w:r>
        <w:t xml:space="preserve"> </w:t>
      </w:r>
      <w:r>
        <w:t xml:space="preserve">“My staff learned it in one afternoon. Easier than I expected.”</w:t>
      </w:r>
      <w:r>
        <w:t xml:space="preserve"> </w:t>
      </w:r>
      <w:r>
        <w:t xml:space="preserve">Efua O., Hardware Store, Takoradi</w:t>
      </w:r>
    </w:p>
    <w:p>
      <w:pPr>
        <w:pStyle w:val="BlockText"/>
      </w:pPr>
      <w:r>
        <w:rPr>
          <w:i/>
          <w:iCs/>
        </w:rPr>
        <w:t xml:space="preserve">Example only.</w:t>
      </w:r>
      <w:r>
        <w:t xml:space="preserve"> </w:t>
      </w:r>
      <w:r>
        <w:t xml:space="preserve">“I got my weekends back. No more Sunday stocktakes.”</w:t>
      </w:r>
      <w:r>
        <w:t xml:space="preserve"> </w:t>
      </w:r>
      <w:r>
        <w:t xml:space="preserve">Nana Yaw B., Mini-Mart, Tema</w:t>
      </w:r>
    </w:p>
    <w:p>
      <w:pPr>
        <w:pStyle w:val="FirstParagraph"/>
      </w:pPr>
      <w:r>
        <w:rPr>
          <w:b/>
          <w:bCs/>
        </w:rPr>
        <w:t xml:space="preserve">7. Association/Partner Logos (when available)</w:t>
      </w:r>
      <w:r>
        <w:t xml:space="preserve"> </w:t>
      </w:r>
      <w:r>
        <w:t xml:space="preserve">Display logos of any partners, associations, or recognized organizations that endorse or work with QuadERP.</w:t>
      </w:r>
    </w:p>
    <w:p>
      <w:r>
        <w:pict>
          <v:rect style="width:0;height:1.5pt" o:hralign="center" o:hrstd="t" o:hr="t"/>
        </w:pict>
      </w:r>
    </w:p>
    <w:bookmarkEnd w:id="20"/>
    <w:bookmarkEnd w:id="21"/>
    <w:bookmarkStart w:id="22" w:name="final-cta-section"/>
    <w:p>
      <w:pPr>
        <w:pStyle w:val="Heading2"/>
      </w:pPr>
      <w:r>
        <w:t xml:space="preserve">Final CTA Section</w:t>
      </w:r>
    </w:p>
    <w:p>
      <w:pPr>
        <w:pStyle w:val="FirstParagraph"/>
      </w:pPr>
      <w:r>
        <w:rPr>
          <w:b/>
          <w:bCs/>
        </w:rPr>
        <w:t xml:space="preserve">Placement:</w:t>
      </w:r>
      <w:r>
        <w:t xml:space="preserve"> </w:t>
      </w:r>
      <w:r>
        <w:t xml:space="preserve">Bottom of the pricing page, fixed footer on mobile.</w:t>
      </w:r>
    </w:p>
    <w:p>
      <w:pPr>
        <w:pStyle w:val="BodyText"/>
      </w:pPr>
      <w:r>
        <w:rPr>
          <w:b/>
          <w:bCs/>
        </w:rPr>
        <w:t xml:space="preserve">Headline:</w:t>
      </w:r>
      <w:r>
        <w:t xml:space="preserve"> </w:t>
      </w:r>
      <w:r>
        <w:t xml:space="preserve">Ready to see what you’ve been missing?</w:t>
      </w:r>
    </w:p>
    <w:p>
      <w:pPr>
        <w:pStyle w:val="BodyText"/>
      </w:pPr>
      <w:r>
        <w:rPr>
          <w:b/>
          <w:bCs/>
        </w:rPr>
        <w:t xml:space="preserve">Subtext:</w:t>
      </w:r>
      <w:r>
        <w:t xml:space="preserve"> </w:t>
      </w:r>
      <w:r>
        <w:t xml:space="preserve">Join [X]+ Ghanaian shop owners who’ve upgraded from books to data. Your 30-day free trial starts now.</w:t>
      </w:r>
    </w:p>
    <w:p>
      <w:pPr>
        <w:pStyle w:val="BodyText"/>
      </w:pPr>
      <w:r>
        <w:rPr>
          <w:b/>
          <w:bCs/>
        </w:rPr>
        <w:t xml:space="preserve">Button:</w:t>
      </w:r>
      <w:r>
        <w:t xml:space="preserve"> </w:t>
      </w:r>
      <w:r>
        <w:t xml:space="preserve">[Start Free Trial →] (https://app.quaderp.app/register)</w:t>
      </w:r>
    </w:p>
    <w:p>
      <w:pPr>
        <w:pStyle w:val="BodyText"/>
      </w:pPr>
      <w:r>
        <w:rPr>
          <w:b/>
          <w:bCs/>
        </w:rPr>
        <w:t xml:space="preserve">Secondary CTA:</w:t>
      </w:r>
      <w:r>
        <w:t xml:space="preserve"> </w:t>
      </w:r>
      <w:r>
        <w:t xml:space="preserve">Prefer a demo first? [Book a free demo →] or [WhatsApp us →]</w:t>
      </w:r>
    </w:p>
    <w:p>
      <w:r>
        <w:pict>
          <v:rect style="width:0;height:1.5pt" o:hralign="center" o:hrstd="t" o:hr="t"/>
        </w:pict>
      </w:r>
    </w:p>
    <w:bookmarkEnd w:id="22"/>
    <w:bookmarkStart w:id="23" w:name="usage-notes"/>
    <w:p>
      <w:pPr>
        <w:pStyle w:val="Heading2"/>
      </w:pPr>
      <w:r>
        <w:t xml:space="preserve">Usage Notes</w:t>
      </w:r>
    </w:p>
    <w:p>
      <w:pPr>
        <w:pStyle w:val="Compact"/>
        <w:numPr>
          <w:ilvl w:val="0"/>
          <w:numId w:val="1001"/>
        </w:numPr>
      </w:pPr>
      <w:r>
        <w:rPr>
          <w:b/>
          <w:bCs/>
        </w:rPr>
        <w:t xml:space="preserve">Pricing page layout:</w:t>
      </w:r>
      <w:r>
        <w:t xml:space="preserve"> </w:t>
      </w:r>
      <w:r>
        <w:t xml:space="preserve">Use a 3-column layout for the tiers on desktop (Single | Multi-Branch | Franchise). On mobile, stack vertically with Multi-Branch at the top (since it’s most popular).</w:t>
      </w:r>
    </w:p>
    <w:p>
      <w:pPr>
        <w:pStyle w:val="Compact"/>
        <w:numPr>
          <w:ilvl w:val="0"/>
          <w:numId w:val="1001"/>
        </w:numPr>
      </w:pPr>
      <w:r>
        <w:rPr>
          <w:b/>
          <w:bCs/>
        </w:rPr>
        <w:t xml:space="preserve">“Most Popular”</w:t>
      </w:r>
      <w:r>
        <w:rPr>
          <w:b/>
          <w:bCs/>
        </w:rPr>
        <w:t xml:space="preserve"> </w:t>
      </w:r>
      <w:r>
        <w:rPr>
          <w:b/>
          <w:bCs/>
        </w:rPr>
        <w:t xml:space="preserve">treatment:</w:t>
      </w:r>
      <w:r>
        <w:t xml:space="preserve"> </w:t>
      </w:r>
      <w:r>
        <w:t xml:space="preserve">The Multi-Branch card should be visually elevated. Slightly larger, different background color (or border), and a prominent</w:t>
      </w:r>
      <w:r>
        <w:t xml:space="preserve"> </w:t>
      </w:r>
      <w:r>
        <w:t xml:space="preserve">“⭐ Most Popular”</w:t>
      </w:r>
      <w:r>
        <w:t xml:space="preserve"> </w:t>
      </w:r>
      <w:r>
        <w:t xml:space="preserve">badge at the top. This guides the eye and anchors the decision.</w:t>
      </w:r>
    </w:p>
    <w:p>
      <w:pPr>
        <w:pStyle w:val="Compact"/>
        <w:numPr>
          <w:ilvl w:val="0"/>
          <w:numId w:val="1001"/>
        </w:numPr>
      </w:pPr>
      <w:r>
        <w:rPr>
          <w:b/>
          <w:bCs/>
        </w:rPr>
        <w:t xml:space="preserve">Monthly vs. annual toggle:</w:t>
      </w:r>
      <w:r>
        <w:t xml:space="preserve"> </w:t>
      </w:r>
      <w:r>
        <w:t xml:space="preserve">Consider adding an annual billing option with a discount (e.g., pay 10 months, get 12. Save 17%). This increases LTV and reduces churn. Label it as</w:t>
      </w:r>
      <w:r>
        <w:t xml:space="preserve"> </w:t>
      </w:r>
      <w:r>
        <w:t xml:space="preserve">“Save 17% with annual billing.”</w:t>
      </w:r>
    </w:p>
    <w:p>
      <w:pPr>
        <w:pStyle w:val="Compact"/>
        <w:numPr>
          <w:ilvl w:val="0"/>
          <w:numId w:val="1001"/>
        </w:numPr>
      </w:pPr>
      <w:r>
        <w:rPr>
          <w:b/>
          <w:bCs/>
        </w:rPr>
        <w:t xml:space="preserve">Sticky CTA on mobile:</w:t>
      </w:r>
      <w:r>
        <w:t xml:space="preserve"> </w:t>
      </w:r>
      <w:r>
        <w:t xml:space="preserve">On mobile devices, keep a</w:t>
      </w:r>
      <w:r>
        <w:t xml:space="preserve"> </w:t>
      </w:r>
      <w:r>
        <w:t xml:space="preserve">“Start Free Trial”</w:t>
      </w:r>
      <w:r>
        <w:t xml:space="preserve"> </w:t>
      </w:r>
      <w:r>
        <w:t xml:space="preserve">button fixed at the bottom of the screen while the user scrolls through the pricing page. Don’t make them scroll back up to convert.</w:t>
      </w:r>
    </w:p>
    <w:p>
      <w:pPr>
        <w:pStyle w:val="Compact"/>
        <w:numPr>
          <w:ilvl w:val="0"/>
          <w:numId w:val="1001"/>
        </w:numPr>
      </w:pPr>
      <w:r>
        <w:rPr>
          <w:b/>
          <w:bCs/>
        </w:rPr>
        <w:t xml:space="preserve">A/B test the headline.</w:t>
      </w:r>
      <w:r>
        <w:t xml:space="preserve"> </w:t>
      </w:r>
      <w:r>
        <w:t xml:space="preserve">Test</w:t>
      </w:r>
      <w:r>
        <w:t xml:space="preserve"> </w:t>
      </w:r>
      <w:r>
        <w:t xml:space="preserve">“Stop Losing Money You Can’t See”</w:t>
      </w:r>
      <w:r>
        <w:t xml:space="preserve"> </w:t>
      </w:r>
      <w:r>
        <w:t xml:space="preserve">vs. </w:t>
      </w:r>
      <w:r>
        <w:t xml:space="preserve">“Your Shop Deserves Better Than a Notebook”</w:t>
      </w:r>
      <w:r>
        <w:t xml:space="preserve"> </w:t>
      </w:r>
      <w:r>
        <w:t xml:space="preserve">vs. </w:t>
      </w:r>
      <w:r>
        <w:t xml:space="preserve">“GHS 8/Day for Complete Control of Your Business.”</w:t>
      </w:r>
    </w:p>
    <w:p>
      <w:pPr>
        <w:pStyle w:val="Compact"/>
        <w:numPr>
          <w:ilvl w:val="0"/>
          <w:numId w:val="1001"/>
        </w:numPr>
      </w:pPr>
      <w:r>
        <w:rPr>
          <w:b/>
          <w:bCs/>
        </w:rPr>
        <w:t xml:space="preserve">Social proof numbers:</w:t>
      </w:r>
      <w:r>
        <w:t xml:space="preserve"> </w:t>
      </w:r>
      <w:r>
        <w:t xml:space="preserve">Update the customer count badge monthly. Even</w:t>
      </w:r>
      <w:r>
        <w:t xml:space="preserve"> </w:t>
      </w:r>
      <w:r>
        <w:t xml:space="preserve">“Trusted by 50+ shops”</w:t>
      </w:r>
      <w:r>
        <w:t xml:space="preserve"> </w:t>
      </w:r>
      <w:r>
        <w:t xml:space="preserve">is better than no number. As you grow, this becomes increasingly powerful.</w:t>
      </w:r>
    </w:p>
    <w:p>
      <w:pPr>
        <w:pStyle w:val="Compact"/>
        <w:numPr>
          <w:ilvl w:val="0"/>
          <w:numId w:val="1001"/>
        </w:numPr>
      </w:pPr>
      <w:r>
        <w:rPr>
          <w:b/>
          <w:bCs/>
        </w:rPr>
        <w:t xml:space="preserve">Localization:</w:t>
      </w:r>
      <w:r>
        <w:t xml:space="preserve"> </w:t>
      </w:r>
      <w:r>
        <w:t xml:space="preserve">If the pricing page receives significant traffic from non-English-speaking regions, consider a Twi language toggle for key elements (headline, tier descriptions, CTA).</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2026-09-08T12:55:11Z</dcterms:created>
  <dcterms:modified xsi:type="dcterms:W3CDTF">2026-09-08T12:55:11Z</dcterms:modified>
</cp:coreProperties>
</file>

<file path=docProps/custom.xml><?xml version="1.0" encoding="utf-8"?>
<Properties xmlns="http://schemas.openxmlformats.org/officeDocument/2006/custom-properties" xmlns:vt="http://schemas.openxmlformats.org/officeDocument/2006/docPropsVTypes"/>
</file>