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5E597" w14:textId="77777777" w:rsidR="00FF6E79" w:rsidRDefault="000B6660" w:rsidP="00FF6E79">
      <w:r>
        <w:rPr>
          <w:noProof/>
        </w:rPr>
        <w:pict w14:anchorId="5C9C0FA9">
          <v:rect id="_x0000_i1042" alt="" style="width:431.9pt;height:.05pt;mso-width-percent:0;mso-height-percent:0;mso-width-percent:0;mso-height-percent:0" o:hrpct="957" o:hralign="center" o:hrstd="t" o:hr="t" fillcolor="#a0a0a0" stroked="f"/>
        </w:pict>
      </w:r>
    </w:p>
    <w:p w14:paraId="0C559658" w14:textId="77777777" w:rsidR="00FF6E79" w:rsidRDefault="00FF6E79" w:rsidP="00FF6E79">
      <w:pPr>
        <w:pStyle w:val="Heading1"/>
      </w:pPr>
      <w:r>
        <w:t>MASTER BUNDLE V2.1</w:t>
      </w:r>
    </w:p>
    <w:p w14:paraId="4A756232" w14:textId="77777777" w:rsidR="00FF6E79" w:rsidRDefault="00FF6E79" w:rsidP="00FF6E79">
      <w:pPr>
        <w:pStyle w:val="Heading1"/>
      </w:pPr>
      <w:r>
        <w:t>PART VII</w:t>
      </w:r>
    </w:p>
    <w:p w14:paraId="1444E2CC" w14:textId="77777777" w:rsidR="00FF6E79" w:rsidRDefault="00FF6E79" w:rsidP="00FF6E79">
      <w:pPr>
        <w:pStyle w:val="Heading1"/>
      </w:pPr>
      <w:r>
        <w:t>MASTER CHRONOLOGY</w:t>
      </w:r>
    </w:p>
    <w:p w14:paraId="31BD5C4A" w14:textId="77777777" w:rsidR="00FF6E79" w:rsidRDefault="00FF6E79" w:rsidP="00FF6E79">
      <w:pPr>
        <w:pStyle w:val="NormalWeb"/>
      </w:pPr>
      <w:r>
        <w:rPr>
          <w:rStyle w:val="Emphasis"/>
          <w:rFonts w:eastAsiaTheme="majorEastAsia"/>
        </w:rPr>
        <w:t>(This becomes the backbone of the entire litigation.)</w:t>
      </w:r>
    </w:p>
    <w:p w14:paraId="488A54DB" w14:textId="77777777" w:rsidR="00FF6E79" w:rsidRDefault="000B6660" w:rsidP="00FF6E79">
      <w:r>
        <w:rPr>
          <w:noProof/>
        </w:rPr>
        <w:pict w14:anchorId="6A11A853">
          <v:rect id="_x0000_i1041" alt="" style="width:431.9pt;height:.05pt;mso-width-percent:0;mso-height-percent:0;mso-width-percent:0;mso-height-percent:0" o:hrpct="957" o:hralign="center" o:hrstd="t" o:hr="t" fillcolor="#a0a0a0" stroked="f"/>
        </w:pict>
      </w:r>
    </w:p>
    <w:p w14:paraId="7DE62474" w14:textId="77777777" w:rsidR="00FF6E79" w:rsidRDefault="00FF6E79" w:rsidP="00FF6E79">
      <w:pPr>
        <w:pStyle w:val="Heading1"/>
      </w:pPr>
      <w:r>
        <w:t>Purpose</w:t>
      </w:r>
    </w:p>
    <w:p w14:paraId="0111809D" w14:textId="77777777" w:rsidR="00FF6E79" w:rsidRDefault="00FF6E79" w:rsidP="00FF6E79">
      <w:pPr>
        <w:pStyle w:val="NormalWeb"/>
      </w:pPr>
      <w:r>
        <w:t>This chronology has been prepared to assist the Court in understanding the sequence of events giving rise to these proceedings.</w:t>
      </w:r>
    </w:p>
    <w:p w14:paraId="177FADED" w14:textId="77777777" w:rsidR="00FF6E79" w:rsidRDefault="00FF6E79" w:rsidP="00FF6E79">
      <w:pPr>
        <w:pStyle w:val="NormalWeb"/>
      </w:pPr>
      <w:r>
        <w:t>It is based upon contemporaneous documentation including emails, letters, photographs, WhatsApp messages, inspection reports, Subject Access Request documentation and witness evidence.</w:t>
      </w:r>
    </w:p>
    <w:p w14:paraId="18401AFE" w14:textId="77777777" w:rsidR="00FF6E79" w:rsidRDefault="00FF6E79" w:rsidP="00FF6E79">
      <w:pPr>
        <w:pStyle w:val="NormalWeb"/>
      </w:pPr>
      <w:r>
        <w:t>Where exact dates remain to be confirmed, the chronology will be updated as further documentation is indexed.</w:t>
      </w:r>
    </w:p>
    <w:p w14:paraId="6E584299" w14:textId="77777777" w:rsidR="00FF6E79" w:rsidRDefault="000B6660" w:rsidP="00FF6E79">
      <w:r>
        <w:rPr>
          <w:noProof/>
        </w:rPr>
        <w:pict w14:anchorId="42736180">
          <v:rect id="_x0000_i1040" alt="" style="width:431.9pt;height:.05pt;mso-width-percent:0;mso-height-percent:0;mso-width-percent:0;mso-height-percent:0" o:hrpct="957" o:hralign="center" o:hrstd="t" o:hr="t" fillcolor="#a0a0a0" stroked="f"/>
        </w:pict>
      </w:r>
    </w:p>
    <w:p w14:paraId="4AFFD23E" w14:textId="77777777" w:rsidR="00FF6E79" w:rsidRDefault="00FF6E79" w:rsidP="00FF6E79">
      <w:pPr>
        <w:pStyle w:val="Heading1"/>
      </w:pPr>
      <w:r>
        <w:t>Chronology</w:t>
      </w:r>
    </w:p>
    <w:p w14:paraId="533170E9" w14:textId="77777777" w:rsidR="00FF6E79" w:rsidRDefault="00FF6E79" w:rsidP="00FF6E79">
      <w:pPr>
        <w:pStyle w:val="Heading3"/>
      </w:pPr>
      <w:r>
        <w:t>2015</w:t>
      </w:r>
    </w:p>
    <w:p w14:paraId="2AC57310" w14:textId="77777777" w:rsidR="00FF6E79" w:rsidRDefault="00FF6E79" w:rsidP="00FF6E79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Claimant suffers three brain aneurysms. </w:t>
      </w:r>
    </w:p>
    <w:p w14:paraId="73DBED2C" w14:textId="77777777" w:rsidR="00FF6E79" w:rsidRDefault="00FF6E79" w:rsidP="00FF6E79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Extended </w:t>
      </w:r>
      <w:proofErr w:type="spellStart"/>
      <w:r>
        <w:t>hospitalisation</w:t>
      </w:r>
      <w:proofErr w:type="spellEnd"/>
      <w:r>
        <w:t xml:space="preserve">. </w:t>
      </w:r>
    </w:p>
    <w:p w14:paraId="5726B24F" w14:textId="77777777" w:rsidR="00FF6E79" w:rsidRDefault="00FF6E79" w:rsidP="00FF6E79">
      <w:pPr>
        <w:numPr>
          <w:ilvl w:val="0"/>
          <w:numId w:val="90"/>
        </w:numPr>
        <w:spacing w:before="100" w:beforeAutospacing="1" w:after="100" w:afterAutospacing="1" w:line="240" w:lineRule="auto"/>
      </w:pPr>
      <w:r>
        <w:t xml:space="preserve">Family circumstances change significantly. </w:t>
      </w:r>
    </w:p>
    <w:p w14:paraId="02936E53" w14:textId="77777777" w:rsidR="00FF6E79" w:rsidRDefault="000B6660" w:rsidP="00FF6E79">
      <w:pPr>
        <w:spacing w:after="0"/>
      </w:pPr>
      <w:r>
        <w:rPr>
          <w:noProof/>
        </w:rPr>
        <w:pict w14:anchorId="5F70542C">
          <v:rect id="_x0000_i1039" alt="" style="width:431.9pt;height:.05pt;mso-width-percent:0;mso-height-percent:0;mso-width-percent:0;mso-height-percent:0" o:hrpct="957" o:hralign="center" o:hrstd="t" o:hr="t" fillcolor="#a0a0a0" stroked="f"/>
        </w:pict>
      </w:r>
    </w:p>
    <w:p w14:paraId="6CFC0FA9" w14:textId="77777777" w:rsidR="00FF6E79" w:rsidRDefault="00FF6E79" w:rsidP="00FF6E79">
      <w:pPr>
        <w:pStyle w:val="Heading3"/>
      </w:pPr>
      <w:r>
        <w:t>2016 / 2017</w:t>
      </w:r>
    </w:p>
    <w:p w14:paraId="1CF1B85E" w14:textId="77777777" w:rsidR="00FF6E79" w:rsidRDefault="00FF6E79" w:rsidP="00FF6E79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Family purchases first Haven caravan. </w:t>
      </w:r>
    </w:p>
    <w:p w14:paraId="003A9CD5" w14:textId="77777777" w:rsidR="00FF6E79" w:rsidRDefault="00FF6E79" w:rsidP="00FF6E79">
      <w:pPr>
        <w:numPr>
          <w:ilvl w:val="0"/>
          <w:numId w:val="91"/>
        </w:numPr>
        <w:spacing w:before="100" w:beforeAutospacing="1" w:after="100" w:afterAutospacing="1" w:line="240" w:lineRule="auto"/>
      </w:pPr>
      <w:r>
        <w:t xml:space="preserve">Purpose is to spend valuable family time together following serious illness within the family. </w:t>
      </w:r>
    </w:p>
    <w:p w14:paraId="639F5112" w14:textId="77777777" w:rsidR="00FF6E79" w:rsidRDefault="000B6660" w:rsidP="00FF6E79">
      <w:pPr>
        <w:spacing w:after="0"/>
      </w:pPr>
      <w:r>
        <w:rPr>
          <w:noProof/>
        </w:rPr>
        <w:lastRenderedPageBreak/>
        <w:pict w14:anchorId="735A12AB">
          <v:rect id="_x0000_i1038" alt="" style="width:431.9pt;height:.05pt;mso-width-percent:0;mso-height-percent:0;mso-width-percent:0;mso-height-percent:0" o:hrpct="957" o:hralign="center" o:hrstd="t" o:hr="t" fillcolor="#a0a0a0" stroked="f"/>
        </w:pict>
      </w:r>
    </w:p>
    <w:p w14:paraId="71F61A7F" w14:textId="77777777" w:rsidR="00FF6E79" w:rsidRDefault="00FF6E79" w:rsidP="00FF6E79">
      <w:pPr>
        <w:pStyle w:val="Heading3"/>
      </w:pPr>
      <w:r>
        <w:t>Upgrade Discussions</w:t>
      </w:r>
    </w:p>
    <w:p w14:paraId="09636523" w14:textId="77777777" w:rsidR="00FF6E79" w:rsidRDefault="00FF6E79" w:rsidP="00FF6E79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Haven representative recommends upgrading. </w:t>
      </w:r>
    </w:p>
    <w:p w14:paraId="452BB1E0" w14:textId="77777777" w:rsidR="00FF6E79" w:rsidRDefault="00FF6E79" w:rsidP="00FF6E79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Concerns raised regarding caravan condition. </w:t>
      </w:r>
    </w:p>
    <w:p w14:paraId="3853C720" w14:textId="77777777" w:rsidR="00FF6E79" w:rsidRDefault="00FF6E79" w:rsidP="00FF6E79">
      <w:pPr>
        <w:numPr>
          <w:ilvl w:val="0"/>
          <w:numId w:val="92"/>
        </w:numPr>
        <w:spacing w:before="100" w:beforeAutospacing="1" w:after="100" w:afterAutospacing="1" w:line="240" w:lineRule="auto"/>
      </w:pPr>
      <w:r>
        <w:t xml:space="preserve">Aaron assures all snagging will be completed before occupation. </w:t>
      </w:r>
    </w:p>
    <w:p w14:paraId="010AEDEC" w14:textId="77777777" w:rsidR="00FF6E79" w:rsidRDefault="000B6660" w:rsidP="00FF6E79">
      <w:pPr>
        <w:spacing w:after="0"/>
      </w:pPr>
      <w:r>
        <w:rPr>
          <w:noProof/>
        </w:rPr>
        <w:pict w14:anchorId="618B1F88">
          <v:rect id="_x0000_i1037" alt="" style="width:431.9pt;height:.05pt;mso-width-percent:0;mso-height-percent:0;mso-width-percent:0;mso-height-percent:0" o:hrpct="957" o:hralign="center" o:hrstd="t" o:hr="t" fillcolor="#a0a0a0" stroked="f"/>
        </w:pict>
      </w:r>
    </w:p>
    <w:p w14:paraId="1B561B4D" w14:textId="77777777" w:rsidR="00FF6E79" w:rsidRDefault="00FF6E79" w:rsidP="00FF6E79">
      <w:pPr>
        <w:pStyle w:val="Heading3"/>
      </w:pPr>
      <w:r>
        <w:t>Pre-Handover Inspection</w:t>
      </w:r>
    </w:p>
    <w:p w14:paraId="51622506" w14:textId="77777777" w:rsidR="00FF6E79" w:rsidRDefault="00FF6E79" w:rsidP="00FF6E79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Claimant identifies numerous defects. </w:t>
      </w:r>
    </w:p>
    <w:p w14:paraId="3D334A88" w14:textId="77777777" w:rsidR="00FF6E79" w:rsidRDefault="00FF6E79" w:rsidP="00FF6E79">
      <w:pPr>
        <w:numPr>
          <w:ilvl w:val="0"/>
          <w:numId w:val="93"/>
        </w:numPr>
        <w:spacing w:before="100" w:beforeAutospacing="1" w:after="100" w:afterAutospacing="1" w:line="240" w:lineRule="auto"/>
      </w:pPr>
      <w:r>
        <w:t xml:space="preserve">Aaron again confirms everything will be rectified. </w:t>
      </w:r>
    </w:p>
    <w:p w14:paraId="73BF226A" w14:textId="77777777" w:rsidR="00FF6E79" w:rsidRDefault="000B6660" w:rsidP="00FF6E79">
      <w:pPr>
        <w:spacing w:after="0"/>
      </w:pPr>
      <w:r>
        <w:rPr>
          <w:noProof/>
        </w:rPr>
        <w:pict w14:anchorId="31459686">
          <v:rect id="_x0000_i1036" alt="" style="width:431.9pt;height:.05pt;mso-width-percent:0;mso-height-percent:0;mso-width-percent:0;mso-height-percent:0" o:hrpct="957" o:hralign="center" o:hrstd="t" o:hr="t" fillcolor="#a0a0a0" stroked="f"/>
        </w:pict>
      </w:r>
    </w:p>
    <w:p w14:paraId="069822A4" w14:textId="77777777" w:rsidR="00FF6E79" w:rsidRDefault="00FF6E79" w:rsidP="00FF6E79">
      <w:pPr>
        <w:pStyle w:val="Heading3"/>
      </w:pPr>
      <w:r>
        <w:t>Completion</w:t>
      </w:r>
    </w:p>
    <w:p w14:paraId="157590DF" w14:textId="77777777" w:rsidR="00FF6E79" w:rsidRDefault="00FF6E79" w:rsidP="00FF6E79">
      <w:pPr>
        <w:numPr>
          <w:ilvl w:val="0"/>
          <w:numId w:val="94"/>
        </w:numPr>
        <w:spacing w:before="100" w:beforeAutospacing="1" w:after="100" w:afterAutospacing="1" w:line="240" w:lineRule="auto"/>
      </w:pPr>
      <w:r>
        <w:t xml:space="preserve">Purchase proceeds relying upon those assurances. </w:t>
      </w:r>
    </w:p>
    <w:p w14:paraId="5A4383B1" w14:textId="77777777" w:rsidR="00FF6E79" w:rsidRDefault="000B6660" w:rsidP="00FF6E79">
      <w:pPr>
        <w:spacing w:after="0"/>
      </w:pPr>
      <w:r>
        <w:rPr>
          <w:noProof/>
        </w:rPr>
        <w:pict w14:anchorId="55AC5EA8">
          <v:rect id="_x0000_i1035" alt="" style="width:431.9pt;height:.05pt;mso-width-percent:0;mso-height-percent:0;mso-width-percent:0;mso-height-percent:0" o:hrpct="957" o:hralign="center" o:hrstd="t" o:hr="t" fillcolor="#a0a0a0" stroked="f"/>
        </w:pict>
      </w:r>
    </w:p>
    <w:p w14:paraId="6B1FFE7B" w14:textId="77777777" w:rsidR="00FF6E79" w:rsidRDefault="00FF6E79" w:rsidP="00FF6E79">
      <w:pPr>
        <w:pStyle w:val="Heading3"/>
      </w:pPr>
      <w:r>
        <w:t>Handover</w:t>
      </w:r>
    </w:p>
    <w:p w14:paraId="4572A513" w14:textId="77777777" w:rsidR="00FF6E79" w:rsidRDefault="00FF6E79" w:rsidP="00FF6E79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Caravan occupied. </w:t>
      </w:r>
    </w:p>
    <w:p w14:paraId="5A33B56C" w14:textId="77777777" w:rsidR="00FF6E79" w:rsidRDefault="00FF6E79" w:rsidP="00FF6E79">
      <w:pPr>
        <w:numPr>
          <w:ilvl w:val="0"/>
          <w:numId w:val="95"/>
        </w:numPr>
        <w:spacing w:before="100" w:beforeAutospacing="1" w:after="100" w:afterAutospacing="1" w:line="240" w:lineRule="auto"/>
      </w:pPr>
      <w:r>
        <w:t xml:space="preserve">Numerous defects immediately apparent. </w:t>
      </w:r>
    </w:p>
    <w:p w14:paraId="0CC3E32E" w14:textId="77777777" w:rsidR="00FF6E79" w:rsidRDefault="000B6660" w:rsidP="00FF6E79">
      <w:pPr>
        <w:spacing w:after="0"/>
      </w:pPr>
      <w:r>
        <w:rPr>
          <w:noProof/>
        </w:rPr>
        <w:pict w14:anchorId="50B833EA">
          <v:rect id="_x0000_i1034" alt="" style="width:431.9pt;height:.05pt;mso-width-percent:0;mso-height-percent:0;mso-width-percent:0;mso-height-percent:0" o:hrpct="957" o:hralign="center" o:hrstd="t" o:hr="t" fillcolor="#a0a0a0" stroked="f"/>
        </w:pict>
      </w:r>
    </w:p>
    <w:p w14:paraId="51EF0140" w14:textId="77777777" w:rsidR="00FF6E79" w:rsidRDefault="00FF6E79" w:rsidP="00FF6E79">
      <w:pPr>
        <w:pStyle w:val="Heading3"/>
      </w:pPr>
      <w:r>
        <w:t>Initial Complaints</w:t>
      </w:r>
    </w:p>
    <w:p w14:paraId="590FCE2A" w14:textId="77777777" w:rsidR="00FF6E79" w:rsidRDefault="00FF6E79" w:rsidP="00FF6E7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Defects reported immediately. </w:t>
      </w:r>
    </w:p>
    <w:p w14:paraId="4E64F9E6" w14:textId="77777777" w:rsidR="00FF6E79" w:rsidRDefault="00FF6E79" w:rsidP="00FF6E7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Haven acknowledges issues. </w:t>
      </w:r>
    </w:p>
    <w:p w14:paraId="12D3C1D3" w14:textId="77777777" w:rsidR="00FF6E79" w:rsidRDefault="00FF6E79" w:rsidP="00FF6E79">
      <w:pPr>
        <w:numPr>
          <w:ilvl w:val="0"/>
          <w:numId w:val="96"/>
        </w:numPr>
        <w:spacing w:before="100" w:beforeAutospacing="1" w:after="100" w:afterAutospacing="1" w:line="240" w:lineRule="auto"/>
      </w:pPr>
      <w:r>
        <w:t xml:space="preserve">Repairs promised. </w:t>
      </w:r>
    </w:p>
    <w:p w14:paraId="60BF8A40" w14:textId="77777777" w:rsidR="00FF6E79" w:rsidRDefault="000B6660" w:rsidP="00FF6E79">
      <w:pPr>
        <w:spacing w:after="0"/>
      </w:pPr>
      <w:r>
        <w:rPr>
          <w:noProof/>
        </w:rPr>
        <w:pict w14:anchorId="45AC6C87">
          <v:rect id="_x0000_i1033" alt="" style="width:431.9pt;height:.05pt;mso-width-percent:0;mso-height-percent:0;mso-width-percent:0;mso-height-percent:0" o:hrpct="957" o:hralign="center" o:hrstd="t" o:hr="t" fillcolor="#a0a0a0" stroked="f"/>
        </w:pict>
      </w:r>
    </w:p>
    <w:p w14:paraId="2F27A7D8" w14:textId="77777777" w:rsidR="00FF6E79" w:rsidRDefault="00FF6E79" w:rsidP="00FF6E79">
      <w:pPr>
        <w:pStyle w:val="Heading3"/>
      </w:pPr>
      <w:r>
        <w:t>Following Months</w:t>
      </w:r>
    </w:p>
    <w:p w14:paraId="1F5EE735" w14:textId="77777777" w:rsidR="00FF6E79" w:rsidRDefault="00FF6E79" w:rsidP="00FF6E7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Multiple repair visits. </w:t>
      </w:r>
    </w:p>
    <w:p w14:paraId="16D898A6" w14:textId="77777777" w:rsidR="00FF6E79" w:rsidRDefault="00FF6E79" w:rsidP="00FF6E7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Numerous defects remain. </w:t>
      </w:r>
    </w:p>
    <w:p w14:paraId="0E64DB38" w14:textId="77777777" w:rsidR="00FF6E79" w:rsidRDefault="00FF6E79" w:rsidP="00FF6E79">
      <w:pPr>
        <w:numPr>
          <w:ilvl w:val="0"/>
          <w:numId w:val="97"/>
        </w:numPr>
        <w:spacing w:before="100" w:beforeAutospacing="1" w:after="100" w:afterAutospacing="1" w:line="240" w:lineRule="auto"/>
      </w:pPr>
      <w:r>
        <w:t xml:space="preserve">Further promises made. </w:t>
      </w:r>
    </w:p>
    <w:p w14:paraId="4E3AAEB0" w14:textId="77777777" w:rsidR="00FF6E79" w:rsidRDefault="000B6660" w:rsidP="00FF6E79">
      <w:pPr>
        <w:spacing w:after="0"/>
      </w:pPr>
      <w:r>
        <w:rPr>
          <w:noProof/>
        </w:rPr>
        <w:pict w14:anchorId="02CC4CB1">
          <v:rect id="_x0000_i1032" alt="" style="width:431.9pt;height:.05pt;mso-width-percent:0;mso-height-percent:0;mso-width-percent:0;mso-height-percent:0" o:hrpct="957" o:hralign="center" o:hrstd="t" o:hr="t" fillcolor="#a0a0a0" stroked="f"/>
        </w:pict>
      </w:r>
    </w:p>
    <w:p w14:paraId="3C4C6A62" w14:textId="77777777" w:rsidR="00FF6E79" w:rsidRDefault="00FF6E79" w:rsidP="00FF6E79">
      <w:pPr>
        <w:pStyle w:val="Heading3"/>
      </w:pPr>
      <w:r>
        <w:lastRenderedPageBreak/>
        <w:t>Continuing Ownership</w:t>
      </w:r>
    </w:p>
    <w:p w14:paraId="5A9A0046" w14:textId="77777777" w:rsidR="00FF6E79" w:rsidRDefault="00FF6E79" w:rsidP="00FF6E7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Annual site fees continue. </w:t>
      </w:r>
    </w:p>
    <w:p w14:paraId="610972FE" w14:textId="77777777" w:rsidR="00FF6E79" w:rsidRDefault="00FF6E79" w:rsidP="00FF6E7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Insurance continues. </w:t>
      </w:r>
    </w:p>
    <w:p w14:paraId="428D53E3" w14:textId="77777777" w:rsidR="00FF6E79" w:rsidRDefault="00FF6E79" w:rsidP="00FF6E79">
      <w:pPr>
        <w:numPr>
          <w:ilvl w:val="0"/>
          <w:numId w:val="98"/>
        </w:numPr>
        <w:spacing w:before="100" w:beforeAutospacing="1" w:after="100" w:afterAutospacing="1" w:line="240" w:lineRule="auto"/>
      </w:pPr>
      <w:r>
        <w:t xml:space="preserve">Family enjoyment significantly reduced. </w:t>
      </w:r>
    </w:p>
    <w:p w14:paraId="42D80E98" w14:textId="77777777" w:rsidR="00FF6E79" w:rsidRDefault="000B6660" w:rsidP="00FF6E79">
      <w:pPr>
        <w:spacing w:after="0"/>
      </w:pPr>
      <w:r>
        <w:rPr>
          <w:noProof/>
        </w:rPr>
        <w:pict w14:anchorId="72A6C703">
          <v:rect id="_x0000_i1031" alt="" style="width:431.9pt;height:.05pt;mso-width-percent:0;mso-height-percent:0;mso-width-percent:0;mso-height-percent:0" o:hrpct="957" o:hralign="center" o:hrstd="t" o:hr="t" fillcolor="#a0a0a0" stroked="f"/>
        </w:pict>
      </w:r>
    </w:p>
    <w:p w14:paraId="75B4C2F8" w14:textId="77777777" w:rsidR="00FF6E79" w:rsidRDefault="00FF6E79" w:rsidP="00FF6E79">
      <w:pPr>
        <w:pStyle w:val="Heading3"/>
      </w:pPr>
      <w:r>
        <w:t>Formal Complaints</w:t>
      </w:r>
    </w:p>
    <w:p w14:paraId="32A8978F" w14:textId="77777777" w:rsidR="00FF6E79" w:rsidRDefault="00FF6E79" w:rsidP="00FF6E7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Complaint escalates. </w:t>
      </w:r>
    </w:p>
    <w:p w14:paraId="08CB1F58" w14:textId="77777777" w:rsidR="00FF6E79" w:rsidRDefault="00FF6E79" w:rsidP="00FF6E79">
      <w:pPr>
        <w:numPr>
          <w:ilvl w:val="0"/>
          <w:numId w:val="99"/>
        </w:numPr>
        <w:spacing w:before="100" w:beforeAutospacing="1" w:after="100" w:afterAutospacing="1" w:line="240" w:lineRule="auto"/>
      </w:pPr>
      <w:r>
        <w:t xml:space="preserve">Extensive correspondence begins. </w:t>
      </w:r>
    </w:p>
    <w:p w14:paraId="737E3700" w14:textId="77777777" w:rsidR="00FF6E79" w:rsidRDefault="000B6660" w:rsidP="00FF6E79">
      <w:pPr>
        <w:spacing w:after="0"/>
      </w:pPr>
      <w:r>
        <w:rPr>
          <w:noProof/>
        </w:rPr>
        <w:pict w14:anchorId="032DBE73">
          <v:rect id="_x0000_i1030" alt="" style="width:431.9pt;height:.05pt;mso-width-percent:0;mso-height-percent:0;mso-width-percent:0;mso-height-percent:0" o:hrpct="957" o:hralign="center" o:hrstd="t" o:hr="t" fillcolor="#a0a0a0" stroked="f"/>
        </w:pict>
      </w:r>
    </w:p>
    <w:p w14:paraId="4C10F881" w14:textId="77777777" w:rsidR="00FF6E79" w:rsidRDefault="00FF6E79" w:rsidP="00FF6E79">
      <w:pPr>
        <w:pStyle w:val="Heading3"/>
      </w:pPr>
      <w:r>
        <w:t>Subject Access Request</w:t>
      </w:r>
    </w:p>
    <w:p w14:paraId="421A504B" w14:textId="77777777" w:rsidR="00FF6E79" w:rsidRDefault="00FF6E79" w:rsidP="00FF6E79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SAR submitted. </w:t>
      </w:r>
    </w:p>
    <w:p w14:paraId="06872883" w14:textId="77777777" w:rsidR="00FF6E79" w:rsidRDefault="00FF6E79" w:rsidP="00FF6E79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Statutory response delayed. </w:t>
      </w:r>
    </w:p>
    <w:p w14:paraId="0A29E636" w14:textId="77777777" w:rsidR="00FF6E79" w:rsidRDefault="00FF6E79" w:rsidP="00FF6E79">
      <w:pPr>
        <w:numPr>
          <w:ilvl w:val="0"/>
          <w:numId w:val="100"/>
        </w:numPr>
        <w:spacing w:before="100" w:beforeAutospacing="1" w:after="100" w:afterAutospacing="1" w:line="240" w:lineRule="auto"/>
      </w:pPr>
      <w:r>
        <w:t xml:space="preserve">Documents eventually disclosed. </w:t>
      </w:r>
    </w:p>
    <w:p w14:paraId="04715713" w14:textId="77777777" w:rsidR="00FF6E79" w:rsidRDefault="000B6660" w:rsidP="00FF6E79">
      <w:pPr>
        <w:spacing w:after="0"/>
      </w:pPr>
      <w:r>
        <w:rPr>
          <w:noProof/>
        </w:rPr>
        <w:pict w14:anchorId="0CEFEBAA">
          <v:rect id="_x0000_i1029" alt="" style="width:431.9pt;height:.05pt;mso-width-percent:0;mso-height-percent:0;mso-width-percent:0;mso-height-percent:0" o:hrpct="957" o:hralign="center" o:hrstd="t" o:hr="t" fillcolor="#a0a0a0" stroked="f"/>
        </w:pict>
      </w:r>
    </w:p>
    <w:p w14:paraId="0B2622E3" w14:textId="77777777" w:rsidR="00FF6E79" w:rsidRDefault="00FF6E79" w:rsidP="00FF6E79">
      <w:pPr>
        <w:pStyle w:val="Heading3"/>
      </w:pPr>
      <w:r>
        <w:t>Continued Dispute</w:t>
      </w:r>
    </w:p>
    <w:p w14:paraId="51150DAB" w14:textId="77777777" w:rsidR="00FF6E79" w:rsidRDefault="00FF6E79" w:rsidP="00FF6E7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Further correspondence. </w:t>
      </w:r>
    </w:p>
    <w:p w14:paraId="2FBA4398" w14:textId="77777777" w:rsidR="00FF6E79" w:rsidRDefault="00FF6E79" w:rsidP="00FF6E7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Further evidence obtained. </w:t>
      </w:r>
    </w:p>
    <w:p w14:paraId="17BFFC55" w14:textId="77777777" w:rsidR="00FF6E79" w:rsidRDefault="00FF6E79" w:rsidP="00FF6E79">
      <w:pPr>
        <w:numPr>
          <w:ilvl w:val="0"/>
          <w:numId w:val="101"/>
        </w:numPr>
        <w:spacing w:before="100" w:beforeAutospacing="1" w:after="100" w:afterAutospacing="1" w:line="240" w:lineRule="auto"/>
      </w:pPr>
      <w:r>
        <w:t xml:space="preserve">Confidence in Haven lost. </w:t>
      </w:r>
    </w:p>
    <w:p w14:paraId="3B4001C0" w14:textId="77777777" w:rsidR="00FF6E79" w:rsidRDefault="000B6660" w:rsidP="00FF6E79">
      <w:pPr>
        <w:spacing w:after="0"/>
      </w:pPr>
      <w:r>
        <w:rPr>
          <w:noProof/>
        </w:rPr>
        <w:pict w14:anchorId="6B30A0D7">
          <v:rect id="_x0000_i1028" alt="" style="width:431.9pt;height:.05pt;mso-width-percent:0;mso-height-percent:0;mso-width-percent:0;mso-height-percent:0" o:hrpct="957" o:hralign="center" o:hrstd="t" o:hr="t" fillcolor="#a0a0a0" stroked="f"/>
        </w:pict>
      </w:r>
    </w:p>
    <w:p w14:paraId="218FF76C" w14:textId="77777777" w:rsidR="00FF6E79" w:rsidRDefault="00FF6E79" w:rsidP="00FF6E79">
      <w:pPr>
        <w:pStyle w:val="Heading3"/>
      </w:pPr>
      <w:r>
        <w:t>Removal</w:t>
      </w:r>
    </w:p>
    <w:p w14:paraId="2B13A774" w14:textId="77777777" w:rsidR="00FF6E79" w:rsidRDefault="00FF6E79" w:rsidP="00FF6E79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Caravan ultimately removed. </w:t>
      </w:r>
    </w:p>
    <w:p w14:paraId="2C0BCFFA" w14:textId="77777777" w:rsidR="00FF6E79" w:rsidRDefault="00FF6E79" w:rsidP="00FF6E79">
      <w:pPr>
        <w:numPr>
          <w:ilvl w:val="0"/>
          <w:numId w:val="102"/>
        </w:numPr>
        <w:spacing w:before="100" w:beforeAutospacing="1" w:after="100" w:afterAutospacing="1" w:line="240" w:lineRule="auto"/>
      </w:pPr>
      <w:r>
        <w:t xml:space="preserve">Financial losses continue. </w:t>
      </w:r>
    </w:p>
    <w:p w14:paraId="5C36848F" w14:textId="77777777" w:rsidR="00FF6E79" w:rsidRDefault="000B6660" w:rsidP="00FF6E79">
      <w:pPr>
        <w:spacing w:after="0"/>
      </w:pPr>
      <w:r>
        <w:rPr>
          <w:noProof/>
        </w:rPr>
        <w:pict w14:anchorId="43973EE6">
          <v:rect id="_x0000_i1027" alt="" style="width:431.9pt;height:.05pt;mso-width-percent:0;mso-height-percent:0;mso-width-percent:0;mso-height-percent:0" o:hrpct="957" o:hralign="center" o:hrstd="t" o:hr="t" fillcolor="#a0a0a0" stroked="f"/>
        </w:pict>
      </w:r>
    </w:p>
    <w:p w14:paraId="32883A84" w14:textId="77777777" w:rsidR="00FF6E79" w:rsidRDefault="00FF6E79" w:rsidP="00FF6E79">
      <w:pPr>
        <w:pStyle w:val="Heading3"/>
      </w:pPr>
      <w:r>
        <w:t>Solicitors</w:t>
      </w:r>
    </w:p>
    <w:p w14:paraId="2F39A841" w14:textId="77777777" w:rsidR="00FF6E79" w:rsidRDefault="00FF6E79" w:rsidP="00FF6E79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Legal advice obtained. </w:t>
      </w:r>
    </w:p>
    <w:p w14:paraId="51F89855" w14:textId="77777777" w:rsidR="00FF6E79" w:rsidRDefault="00FF6E79" w:rsidP="00FF6E79">
      <w:pPr>
        <w:numPr>
          <w:ilvl w:val="0"/>
          <w:numId w:val="103"/>
        </w:numPr>
        <w:spacing w:before="100" w:beforeAutospacing="1" w:after="100" w:afterAutospacing="1" w:line="240" w:lineRule="auto"/>
      </w:pPr>
      <w:r>
        <w:t xml:space="preserve">Evidence collated. </w:t>
      </w:r>
    </w:p>
    <w:p w14:paraId="48F8E319" w14:textId="77777777" w:rsidR="00FF6E79" w:rsidRDefault="000B6660" w:rsidP="00FF6E79">
      <w:pPr>
        <w:spacing w:after="0"/>
      </w:pPr>
      <w:r>
        <w:rPr>
          <w:noProof/>
        </w:rPr>
        <w:pict w14:anchorId="1C54D05A">
          <v:rect id="_x0000_i1026" alt="" style="width:431.9pt;height:.05pt;mso-width-percent:0;mso-height-percent:0;mso-width-percent:0;mso-height-percent:0" o:hrpct="957" o:hralign="center" o:hrstd="t" o:hr="t" fillcolor="#a0a0a0" stroked="f"/>
        </w:pict>
      </w:r>
    </w:p>
    <w:p w14:paraId="0F2D1758" w14:textId="77777777" w:rsidR="00FF6E79" w:rsidRDefault="00FF6E79" w:rsidP="00FF6E79">
      <w:pPr>
        <w:pStyle w:val="Heading3"/>
      </w:pPr>
      <w:r>
        <w:t>Proceedings</w:t>
      </w:r>
    </w:p>
    <w:p w14:paraId="4FE5359A" w14:textId="77777777" w:rsidR="00FF6E79" w:rsidRDefault="00FF6E79" w:rsidP="00FF6E79">
      <w:pPr>
        <w:numPr>
          <w:ilvl w:val="0"/>
          <w:numId w:val="104"/>
        </w:numPr>
        <w:spacing w:before="100" w:beforeAutospacing="1" w:after="100" w:afterAutospacing="1" w:line="240" w:lineRule="auto"/>
      </w:pPr>
      <w:r>
        <w:t xml:space="preserve">Litigation commenced following failure to resolve dispute. </w:t>
      </w:r>
    </w:p>
    <w:p w14:paraId="27463C59" w14:textId="77777777" w:rsidR="00FF6E79" w:rsidRDefault="000B6660" w:rsidP="00FF6E79">
      <w:pPr>
        <w:spacing w:after="0"/>
      </w:pPr>
      <w:r>
        <w:rPr>
          <w:noProof/>
        </w:rPr>
        <w:lastRenderedPageBreak/>
        <w:pict w14:anchorId="7CC9DB84">
          <v:rect id="_x0000_i1025" alt="" style="width:431.9pt;height:.05pt;mso-width-percent:0;mso-height-percent:0;mso-width-percent:0;mso-height-percent:0" o:hrpct="957" o:hralign="center" o:hrstd="t" o:hr="t" fillcolor="#a0a0a0" stroked="f"/>
        </w:pict>
      </w:r>
    </w:p>
    <w:p w14:paraId="4C85EF48" w14:textId="77777777" w:rsidR="00FF6E79" w:rsidRDefault="00FF6E79" w:rsidP="00FF6E79">
      <w:pPr>
        <w:pStyle w:val="Heading1"/>
      </w:pPr>
      <w:r>
        <w:t>Bundle References</w:t>
      </w:r>
    </w:p>
    <w:p w14:paraId="49398BE6" w14:textId="77777777" w:rsidR="00FF6E79" w:rsidRDefault="00FF6E79" w:rsidP="00FF6E79">
      <w:pPr>
        <w:pStyle w:val="NormalWeb"/>
      </w:pPr>
      <w:r>
        <w:t>Each event is cross-referenced to:</w:t>
      </w:r>
    </w:p>
    <w:p w14:paraId="3FB8E23A" w14:textId="77777777" w:rsidR="00FF6E79" w:rsidRDefault="00FF6E79" w:rsidP="00FF6E79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Exhibit numbers </w:t>
      </w:r>
    </w:p>
    <w:p w14:paraId="32CBA596" w14:textId="77777777" w:rsidR="00FF6E79" w:rsidRDefault="00FF6E79" w:rsidP="00FF6E79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Email references </w:t>
      </w:r>
    </w:p>
    <w:p w14:paraId="499C2F27" w14:textId="77777777" w:rsidR="00FF6E79" w:rsidRDefault="00FF6E79" w:rsidP="00FF6E79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Photographs </w:t>
      </w:r>
    </w:p>
    <w:p w14:paraId="07C9C5D6" w14:textId="77777777" w:rsidR="00FF6E79" w:rsidRDefault="00FF6E79" w:rsidP="00FF6E79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 xml:space="preserve">Witness Statement </w:t>
      </w:r>
    </w:p>
    <w:p w14:paraId="62B74DF9" w14:textId="77777777" w:rsidR="00FF6E79" w:rsidRDefault="00FF6E79" w:rsidP="00FF6E79">
      <w:pPr>
        <w:numPr>
          <w:ilvl w:val="0"/>
          <w:numId w:val="105"/>
        </w:numPr>
        <w:spacing w:before="100" w:beforeAutospacing="1" w:after="100" w:afterAutospacing="1" w:line="240" w:lineRule="auto"/>
      </w:pPr>
      <w:r>
        <w:t>Schedule of Loss</w:t>
      </w:r>
    </w:p>
    <w:p w14:paraId="7C9C10D5" w14:textId="53C0F765" w:rsidR="00065652" w:rsidRPr="00E869D6" w:rsidRDefault="00065652" w:rsidP="00D12CE6">
      <w:pPr>
        <w:pStyle w:val="Heading1"/>
        <w:rPr>
          <w:lang w:val="en-GB"/>
        </w:rPr>
      </w:pPr>
    </w:p>
    <w:sectPr w:rsidR="00065652" w:rsidRPr="00E869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15DEB"/>
    <w:multiLevelType w:val="multilevel"/>
    <w:tmpl w:val="931A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F23DCE"/>
    <w:multiLevelType w:val="multilevel"/>
    <w:tmpl w:val="7E16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410378"/>
    <w:multiLevelType w:val="multilevel"/>
    <w:tmpl w:val="682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DE1392"/>
    <w:multiLevelType w:val="multilevel"/>
    <w:tmpl w:val="009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EC608A"/>
    <w:multiLevelType w:val="multilevel"/>
    <w:tmpl w:val="BE36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032F4C"/>
    <w:multiLevelType w:val="multilevel"/>
    <w:tmpl w:val="799A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09028E"/>
    <w:multiLevelType w:val="multilevel"/>
    <w:tmpl w:val="80B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7F310B"/>
    <w:multiLevelType w:val="multilevel"/>
    <w:tmpl w:val="45A0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C2519D"/>
    <w:multiLevelType w:val="multilevel"/>
    <w:tmpl w:val="5222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D036550"/>
    <w:multiLevelType w:val="multilevel"/>
    <w:tmpl w:val="F33E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953481"/>
    <w:multiLevelType w:val="multilevel"/>
    <w:tmpl w:val="062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4C3018"/>
    <w:multiLevelType w:val="multilevel"/>
    <w:tmpl w:val="9F3C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2A4EA1"/>
    <w:multiLevelType w:val="multilevel"/>
    <w:tmpl w:val="7E22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7553EE"/>
    <w:multiLevelType w:val="multilevel"/>
    <w:tmpl w:val="0CC2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E65D9C"/>
    <w:multiLevelType w:val="multilevel"/>
    <w:tmpl w:val="C8ECB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5418A8"/>
    <w:multiLevelType w:val="multilevel"/>
    <w:tmpl w:val="5456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DE4C30"/>
    <w:multiLevelType w:val="multilevel"/>
    <w:tmpl w:val="0614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BB7B22"/>
    <w:multiLevelType w:val="multilevel"/>
    <w:tmpl w:val="0FF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674DC0"/>
    <w:multiLevelType w:val="multilevel"/>
    <w:tmpl w:val="09488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B27C0B"/>
    <w:multiLevelType w:val="multilevel"/>
    <w:tmpl w:val="F5AC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072235"/>
    <w:multiLevelType w:val="multilevel"/>
    <w:tmpl w:val="13CE4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144FB"/>
    <w:multiLevelType w:val="multilevel"/>
    <w:tmpl w:val="4B10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208E5"/>
    <w:multiLevelType w:val="multilevel"/>
    <w:tmpl w:val="B686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6D5887"/>
    <w:multiLevelType w:val="multilevel"/>
    <w:tmpl w:val="E306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C570D3"/>
    <w:multiLevelType w:val="multilevel"/>
    <w:tmpl w:val="39AA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18409A5"/>
    <w:multiLevelType w:val="multilevel"/>
    <w:tmpl w:val="6710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2CC12AF"/>
    <w:multiLevelType w:val="multilevel"/>
    <w:tmpl w:val="0AE0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510975"/>
    <w:multiLevelType w:val="multilevel"/>
    <w:tmpl w:val="F97E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B21CA1"/>
    <w:multiLevelType w:val="multilevel"/>
    <w:tmpl w:val="FC80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4D2430"/>
    <w:multiLevelType w:val="multilevel"/>
    <w:tmpl w:val="1630A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EC6A20"/>
    <w:multiLevelType w:val="multilevel"/>
    <w:tmpl w:val="45EE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7577B14"/>
    <w:multiLevelType w:val="multilevel"/>
    <w:tmpl w:val="F616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E45B29"/>
    <w:multiLevelType w:val="multilevel"/>
    <w:tmpl w:val="057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5F1134"/>
    <w:multiLevelType w:val="multilevel"/>
    <w:tmpl w:val="7C6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B6F6D95"/>
    <w:multiLevelType w:val="multilevel"/>
    <w:tmpl w:val="9DB8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0A0BC0"/>
    <w:multiLevelType w:val="multilevel"/>
    <w:tmpl w:val="E62CB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C404C7"/>
    <w:multiLevelType w:val="multilevel"/>
    <w:tmpl w:val="DE88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DD90EE6"/>
    <w:multiLevelType w:val="multilevel"/>
    <w:tmpl w:val="926C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997070"/>
    <w:multiLevelType w:val="multilevel"/>
    <w:tmpl w:val="A20A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5A5E01"/>
    <w:multiLevelType w:val="multilevel"/>
    <w:tmpl w:val="24B8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2A021C"/>
    <w:multiLevelType w:val="multilevel"/>
    <w:tmpl w:val="16A07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7C04E3"/>
    <w:multiLevelType w:val="multilevel"/>
    <w:tmpl w:val="359A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8A0317"/>
    <w:multiLevelType w:val="multilevel"/>
    <w:tmpl w:val="62B8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FEA2AD7"/>
    <w:multiLevelType w:val="multilevel"/>
    <w:tmpl w:val="88E4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1B048C9"/>
    <w:multiLevelType w:val="multilevel"/>
    <w:tmpl w:val="124A0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63F224D"/>
    <w:multiLevelType w:val="multilevel"/>
    <w:tmpl w:val="134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6A5BFE"/>
    <w:multiLevelType w:val="multilevel"/>
    <w:tmpl w:val="C79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447597"/>
    <w:multiLevelType w:val="multilevel"/>
    <w:tmpl w:val="F79E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8962C2"/>
    <w:multiLevelType w:val="multilevel"/>
    <w:tmpl w:val="EAD6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9C66485"/>
    <w:multiLevelType w:val="multilevel"/>
    <w:tmpl w:val="257E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5F4D2B"/>
    <w:multiLevelType w:val="multilevel"/>
    <w:tmpl w:val="3D0C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D036E6"/>
    <w:multiLevelType w:val="multilevel"/>
    <w:tmpl w:val="CE18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C202A7"/>
    <w:multiLevelType w:val="multilevel"/>
    <w:tmpl w:val="EA7A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D71283C"/>
    <w:multiLevelType w:val="multilevel"/>
    <w:tmpl w:val="7DF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A5683B"/>
    <w:multiLevelType w:val="multilevel"/>
    <w:tmpl w:val="BD06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EB415C7"/>
    <w:multiLevelType w:val="multilevel"/>
    <w:tmpl w:val="6B56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5B4B28"/>
    <w:multiLevelType w:val="multilevel"/>
    <w:tmpl w:val="EC96B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1706AAA"/>
    <w:multiLevelType w:val="multilevel"/>
    <w:tmpl w:val="860C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20B3748"/>
    <w:multiLevelType w:val="multilevel"/>
    <w:tmpl w:val="18CE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44361A1"/>
    <w:multiLevelType w:val="multilevel"/>
    <w:tmpl w:val="3FA8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5C2448F"/>
    <w:multiLevelType w:val="multilevel"/>
    <w:tmpl w:val="E7E2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64E2747"/>
    <w:multiLevelType w:val="multilevel"/>
    <w:tmpl w:val="1250D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0B6614"/>
    <w:multiLevelType w:val="multilevel"/>
    <w:tmpl w:val="D962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84F1433"/>
    <w:multiLevelType w:val="multilevel"/>
    <w:tmpl w:val="2622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85B50CC"/>
    <w:multiLevelType w:val="multilevel"/>
    <w:tmpl w:val="E546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9A41F18"/>
    <w:multiLevelType w:val="multilevel"/>
    <w:tmpl w:val="3A82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4E7308"/>
    <w:multiLevelType w:val="multilevel"/>
    <w:tmpl w:val="AB1A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C6A1CEE"/>
    <w:multiLevelType w:val="multilevel"/>
    <w:tmpl w:val="1BB6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0B33E0"/>
    <w:multiLevelType w:val="multilevel"/>
    <w:tmpl w:val="BA3A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3F029D2"/>
    <w:multiLevelType w:val="multilevel"/>
    <w:tmpl w:val="2D9A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F33FB5"/>
    <w:multiLevelType w:val="multilevel"/>
    <w:tmpl w:val="68D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881583"/>
    <w:multiLevelType w:val="multilevel"/>
    <w:tmpl w:val="CBDC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B847BB"/>
    <w:multiLevelType w:val="multilevel"/>
    <w:tmpl w:val="4C48B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9B52445"/>
    <w:multiLevelType w:val="multilevel"/>
    <w:tmpl w:val="5FEEC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187089"/>
    <w:multiLevelType w:val="multilevel"/>
    <w:tmpl w:val="14E4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B5149F3"/>
    <w:multiLevelType w:val="multilevel"/>
    <w:tmpl w:val="7D0C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B753141"/>
    <w:multiLevelType w:val="multilevel"/>
    <w:tmpl w:val="B47A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CE85838"/>
    <w:multiLevelType w:val="multilevel"/>
    <w:tmpl w:val="68A87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E7840ED"/>
    <w:multiLevelType w:val="multilevel"/>
    <w:tmpl w:val="08F4D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ED372BB"/>
    <w:multiLevelType w:val="multilevel"/>
    <w:tmpl w:val="80CC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FF0225C"/>
    <w:multiLevelType w:val="multilevel"/>
    <w:tmpl w:val="B99E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2160FE"/>
    <w:multiLevelType w:val="multilevel"/>
    <w:tmpl w:val="922E6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0318BC"/>
    <w:multiLevelType w:val="multilevel"/>
    <w:tmpl w:val="52CC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5382A3C"/>
    <w:multiLevelType w:val="multilevel"/>
    <w:tmpl w:val="F1B2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55474FA"/>
    <w:multiLevelType w:val="multilevel"/>
    <w:tmpl w:val="F720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6C94582"/>
    <w:multiLevelType w:val="multilevel"/>
    <w:tmpl w:val="9F60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7530EE8"/>
    <w:multiLevelType w:val="multilevel"/>
    <w:tmpl w:val="3F74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8176E6B"/>
    <w:multiLevelType w:val="multilevel"/>
    <w:tmpl w:val="C1988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91C0230"/>
    <w:multiLevelType w:val="multilevel"/>
    <w:tmpl w:val="400A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9341BDD"/>
    <w:multiLevelType w:val="multilevel"/>
    <w:tmpl w:val="24FC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3001BE"/>
    <w:multiLevelType w:val="multilevel"/>
    <w:tmpl w:val="05E8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5635AE"/>
    <w:multiLevelType w:val="multilevel"/>
    <w:tmpl w:val="4AC6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D1E2F2D"/>
    <w:multiLevelType w:val="multilevel"/>
    <w:tmpl w:val="2642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9754C5"/>
    <w:multiLevelType w:val="multilevel"/>
    <w:tmpl w:val="7DA8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427D7E"/>
    <w:multiLevelType w:val="multilevel"/>
    <w:tmpl w:val="6194E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F55D56"/>
    <w:multiLevelType w:val="multilevel"/>
    <w:tmpl w:val="1090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6530921">
    <w:abstractNumId w:val="8"/>
  </w:num>
  <w:num w:numId="2" w16cid:durableId="1257327802">
    <w:abstractNumId w:val="6"/>
  </w:num>
  <w:num w:numId="3" w16cid:durableId="131681552">
    <w:abstractNumId w:val="5"/>
  </w:num>
  <w:num w:numId="4" w16cid:durableId="1141768692">
    <w:abstractNumId w:val="4"/>
  </w:num>
  <w:num w:numId="5" w16cid:durableId="677733482">
    <w:abstractNumId w:val="7"/>
  </w:num>
  <w:num w:numId="6" w16cid:durableId="254217502">
    <w:abstractNumId w:val="3"/>
  </w:num>
  <w:num w:numId="7" w16cid:durableId="315570899">
    <w:abstractNumId w:val="2"/>
  </w:num>
  <w:num w:numId="8" w16cid:durableId="1989550323">
    <w:abstractNumId w:val="1"/>
  </w:num>
  <w:num w:numId="9" w16cid:durableId="1168518883">
    <w:abstractNumId w:val="0"/>
  </w:num>
  <w:num w:numId="10" w16cid:durableId="1255045538">
    <w:abstractNumId w:val="32"/>
  </w:num>
  <w:num w:numId="11" w16cid:durableId="1589925946">
    <w:abstractNumId w:val="26"/>
  </w:num>
  <w:num w:numId="12" w16cid:durableId="737902588">
    <w:abstractNumId w:val="100"/>
  </w:num>
  <w:num w:numId="13" w16cid:durableId="838159827">
    <w:abstractNumId w:val="62"/>
  </w:num>
  <w:num w:numId="14" w16cid:durableId="1504320268">
    <w:abstractNumId w:val="85"/>
  </w:num>
  <w:num w:numId="15" w16cid:durableId="1014579565">
    <w:abstractNumId w:val="55"/>
  </w:num>
  <w:num w:numId="16" w16cid:durableId="458645626">
    <w:abstractNumId w:val="93"/>
  </w:num>
  <w:num w:numId="17" w16cid:durableId="1175419064">
    <w:abstractNumId w:val="84"/>
  </w:num>
  <w:num w:numId="18" w16cid:durableId="490295175">
    <w:abstractNumId w:val="15"/>
  </w:num>
  <w:num w:numId="19" w16cid:durableId="1865898292">
    <w:abstractNumId w:val="68"/>
  </w:num>
  <w:num w:numId="20" w16cid:durableId="649362460">
    <w:abstractNumId w:val="39"/>
  </w:num>
  <w:num w:numId="21" w16cid:durableId="241912166">
    <w:abstractNumId w:val="75"/>
  </w:num>
  <w:num w:numId="22" w16cid:durableId="665135896">
    <w:abstractNumId w:val="44"/>
  </w:num>
  <w:num w:numId="23" w16cid:durableId="1547332273">
    <w:abstractNumId w:val="40"/>
  </w:num>
  <w:num w:numId="24" w16cid:durableId="1963414123">
    <w:abstractNumId w:val="54"/>
  </w:num>
  <w:num w:numId="25" w16cid:durableId="1221743859">
    <w:abstractNumId w:val="48"/>
  </w:num>
  <w:num w:numId="26" w16cid:durableId="917790561">
    <w:abstractNumId w:val="101"/>
  </w:num>
  <w:num w:numId="27" w16cid:durableId="959993196">
    <w:abstractNumId w:val="20"/>
  </w:num>
  <w:num w:numId="28" w16cid:durableId="2126579604">
    <w:abstractNumId w:val="35"/>
  </w:num>
  <w:num w:numId="29" w16cid:durableId="777992683">
    <w:abstractNumId w:val="28"/>
  </w:num>
  <w:num w:numId="30" w16cid:durableId="704451991">
    <w:abstractNumId w:val="72"/>
  </w:num>
  <w:num w:numId="31" w16cid:durableId="2087918919">
    <w:abstractNumId w:val="57"/>
  </w:num>
  <w:num w:numId="32" w16cid:durableId="1992171367">
    <w:abstractNumId w:val="63"/>
  </w:num>
  <w:num w:numId="33" w16cid:durableId="2089686549">
    <w:abstractNumId w:val="53"/>
  </w:num>
  <w:num w:numId="34" w16cid:durableId="1906066301">
    <w:abstractNumId w:val="87"/>
  </w:num>
  <w:num w:numId="35" w16cid:durableId="2100978689">
    <w:abstractNumId w:val="17"/>
  </w:num>
  <w:num w:numId="36" w16cid:durableId="1302614813">
    <w:abstractNumId w:val="56"/>
  </w:num>
  <w:num w:numId="37" w16cid:durableId="1186943014">
    <w:abstractNumId w:val="98"/>
  </w:num>
  <w:num w:numId="38" w16cid:durableId="1251112537">
    <w:abstractNumId w:val="49"/>
  </w:num>
  <w:num w:numId="39" w16cid:durableId="1660647025">
    <w:abstractNumId w:val="18"/>
  </w:num>
  <w:num w:numId="40" w16cid:durableId="1191186061">
    <w:abstractNumId w:val="67"/>
  </w:num>
  <w:num w:numId="41" w16cid:durableId="1999379411">
    <w:abstractNumId w:val="94"/>
  </w:num>
  <w:num w:numId="42" w16cid:durableId="1556772685">
    <w:abstractNumId w:val="76"/>
  </w:num>
  <w:num w:numId="43" w16cid:durableId="31004509">
    <w:abstractNumId w:val="50"/>
  </w:num>
  <w:num w:numId="44" w16cid:durableId="120345026">
    <w:abstractNumId w:val="83"/>
  </w:num>
  <w:num w:numId="45" w16cid:durableId="456336299">
    <w:abstractNumId w:val="64"/>
  </w:num>
  <w:num w:numId="46" w16cid:durableId="271976452">
    <w:abstractNumId w:val="41"/>
  </w:num>
  <w:num w:numId="47" w16cid:durableId="1887720713">
    <w:abstractNumId w:val="23"/>
  </w:num>
  <w:num w:numId="48" w16cid:durableId="511838341">
    <w:abstractNumId w:val="74"/>
  </w:num>
  <w:num w:numId="49" w16cid:durableId="1252275397">
    <w:abstractNumId w:val="90"/>
  </w:num>
  <w:num w:numId="50" w16cid:durableId="250703792">
    <w:abstractNumId w:val="33"/>
  </w:num>
  <w:num w:numId="51" w16cid:durableId="267348657">
    <w:abstractNumId w:val="19"/>
  </w:num>
  <w:num w:numId="52" w16cid:durableId="302778323">
    <w:abstractNumId w:val="77"/>
  </w:num>
  <w:num w:numId="53" w16cid:durableId="1750154925">
    <w:abstractNumId w:val="61"/>
  </w:num>
  <w:num w:numId="54" w16cid:durableId="1390109005">
    <w:abstractNumId w:val="34"/>
  </w:num>
  <w:num w:numId="55" w16cid:durableId="652834098">
    <w:abstractNumId w:val="21"/>
  </w:num>
  <w:num w:numId="56" w16cid:durableId="1139615170">
    <w:abstractNumId w:val="13"/>
  </w:num>
  <w:num w:numId="57" w16cid:durableId="1425103462">
    <w:abstractNumId w:val="47"/>
  </w:num>
  <w:num w:numId="58" w16cid:durableId="1412776459">
    <w:abstractNumId w:val="78"/>
  </w:num>
  <w:num w:numId="59" w16cid:durableId="312175869">
    <w:abstractNumId w:val="73"/>
  </w:num>
  <w:num w:numId="60" w16cid:durableId="136267450">
    <w:abstractNumId w:val="99"/>
  </w:num>
  <w:num w:numId="61" w16cid:durableId="2032873316">
    <w:abstractNumId w:val="30"/>
  </w:num>
  <w:num w:numId="62" w16cid:durableId="1974828303">
    <w:abstractNumId w:val="70"/>
  </w:num>
  <w:num w:numId="63" w16cid:durableId="19476067">
    <w:abstractNumId w:val="102"/>
  </w:num>
  <w:num w:numId="64" w16cid:durableId="1407069340">
    <w:abstractNumId w:val="51"/>
  </w:num>
  <w:num w:numId="65" w16cid:durableId="1597515875">
    <w:abstractNumId w:val="22"/>
  </w:num>
  <w:num w:numId="66" w16cid:durableId="2052917896">
    <w:abstractNumId w:val="14"/>
  </w:num>
  <w:num w:numId="67" w16cid:durableId="345403340">
    <w:abstractNumId w:val="97"/>
  </w:num>
  <w:num w:numId="68" w16cid:durableId="1532108593">
    <w:abstractNumId w:val="60"/>
  </w:num>
  <w:num w:numId="69" w16cid:durableId="1613979654">
    <w:abstractNumId w:val="59"/>
  </w:num>
  <w:num w:numId="70" w16cid:durableId="2135899242">
    <w:abstractNumId w:val="31"/>
  </w:num>
  <w:num w:numId="71" w16cid:durableId="613486748">
    <w:abstractNumId w:val="82"/>
  </w:num>
  <w:num w:numId="72" w16cid:durableId="1103771389">
    <w:abstractNumId w:val="69"/>
  </w:num>
  <w:num w:numId="73" w16cid:durableId="239871376">
    <w:abstractNumId w:val="65"/>
  </w:num>
  <w:num w:numId="74" w16cid:durableId="469565668">
    <w:abstractNumId w:val="29"/>
  </w:num>
  <w:num w:numId="75" w16cid:durableId="530847696">
    <w:abstractNumId w:val="80"/>
  </w:num>
  <w:num w:numId="76" w16cid:durableId="148446934">
    <w:abstractNumId w:val="42"/>
  </w:num>
  <w:num w:numId="77" w16cid:durableId="646058214">
    <w:abstractNumId w:val="27"/>
  </w:num>
  <w:num w:numId="78" w16cid:durableId="1229851446">
    <w:abstractNumId w:val="89"/>
  </w:num>
  <w:num w:numId="79" w16cid:durableId="1709330894">
    <w:abstractNumId w:val="58"/>
  </w:num>
  <w:num w:numId="80" w16cid:durableId="286206467">
    <w:abstractNumId w:val="16"/>
  </w:num>
  <w:num w:numId="81" w16cid:durableId="757142184">
    <w:abstractNumId w:val="79"/>
  </w:num>
  <w:num w:numId="82" w16cid:durableId="542063106">
    <w:abstractNumId w:val="86"/>
  </w:num>
  <w:num w:numId="83" w16cid:durableId="123353509">
    <w:abstractNumId w:val="45"/>
  </w:num>
  <w:num w:numId="84" w16cid:durableId="232815522">
    <w:abstractNumId w:val="43"/>
  </w:num>
  <w:num w:numId="85" w16cid:durableId="2069760903">
    <w:abstractNumId w:val="66"/>
  </w:num>
  <w:num w:numId="86" w16cid:durableId="1359047897">
    <w:abstractNumId w:val="36"/>
  </w:num>
  <w:num w:numId="87" w16cid:durableId="1338339389">
    <w:abstractNumId w:val="25"/>
  </w:num>
  <w:num w:numId="88" w16cid:durableId="168905820">
    <w:abstractNumId w:val="24"/>
  </w:num>
  <w:num w:numId="89" w16cid:durableId="487064897">
    <w:abstractNumId w:val="37"/>
  </w:num>
  <w:num w:numId="90" w16cid:durableId="422845030">
    <w:abstractNumId w:val="9"/>
  </w:num>
  <w:num w:numId="91" w16cid:durableId="778842091">
    <w:abstractNumId w:val="11"/>
  </w:num>
  <w:num w:numId="92" w16cid:durableId="2067560800">
    <w:abstractNumId w:val="95"/>
  </w:num>
  <w:num w:numId="93" w16cid:durableId="1812599746">
    <w:abstractNumId w:val="38"/>
  </w:num>
  <w:num w:numId="94" w16cid:durableId="1035425020">
    <w:abstractNumId w:val="52"/>
  </w:num>
  <w:num w:numId="95" w16cid:durableId="1397363946">
    <w:abstractNumId w:val="12"/>
  </w:num>
  <w:num w:numId="96" w16cid:durableId="652638978">
    <w:abstractNumId w:val="103"/>
  </w:num>
  <w:num w:numId="97" w16cid:durableId="1439371424">
    <w:abstractNumId w:val="71"/>
  </w:num>
  <w:num w:numId="98" w16cid:durableId="2065136424">
    <w:abstractNumId w:val="91"/>
  </w:num>
  <w:num w:numId="99" w16cid:durableId="2084595888">
    <w:abstractNumId w:val="92"/>
  </w:num>
  <w:num w:numId="100" w16cid:durableId="270477226">
    <w:abstractNumId w:val="10"/>
  </w:num>
  <w:num w:numId="101" w16cid:durableId="1846937116">
    <w:abstractNumId w:val="88"/>
  </w:num>
  <w:num w:numId="102" w16cid:durableId="1229920129">
    <w:abstractNumId w:val="104"/>
  </w:num>
  <w:num w:numId="103" w16cid:durableId="1048141934">
    <w:abstractNumId w:val="81"/>
  </w:num>
  <w:num w:numId="104" w16cid:durableId="401029980">
    <w:abstractNumId w:val="46"/>
  </w:num>
  <w:num w:numId="105" w16cid:durableId="2007970929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1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086"/>
    <w:rsid w:val="0006063C"/>
    <w:rsid w:val="00065652"/>
    <w:rsid w:val="000B6660"/>
    <w:rsid w:val="000C1DD7"/>
    <w:rsid w:val="000C5257"/>
    <w:rsid w:val="00100AB0"/>
    <w:rsid w:val="00101FD5"/>
    <w:rsid w:val="00115299"/>
    <w:rsid w:val="00121F56"/>
    <w:rsid w:val="00123C14"/>
    <w:rsid w:val="0015074B"/>
    <w:rsid w:val="00151F0D"/>
    <w:rsid w:val="00270C93"/>
    <w:rsid w:val="0029639D"/>
    <w:rsid w:val="002C35BC"/>
    <w:rsid w:val="002D20A8"/>
    <w:rsid w:val="00326F90"/>
    <w:rsid w:val="00463B81"/>
    <w:rsid w:val="004808C9"/>
    <w:rsid w:val="004E14A4"/>
    <w:rsid w:val="004F7B62"/>
    <w:rsid w:val="00557A66"/>
    <w:rsid w:val="00654169"/>
    <w:rsid w:val="006A4866"/>
    <w:rsid w:val="006B79A3"/>
    <w:rsid w:val="007B5F5A"/>
    <w:rsid w:val="00811F92"/>
    <w:rsid w:val="0087640A"/>
    <w:rsid w:val="009140DD"/>
    <w:rsid w:val="009C4568"/>
    <w:rsid w:val="009D5F4F"/>
    <w:rsid w:val="00A9124E"/>
    <w:rsid w:val="00AA1D8D"/>
    <w:rsid w:val="00B25513"/>
    <w:rsid w:val="00B47730"/>
    <w:rsid w:val="00BE7191"/>
    <w:rsid w:val="00C466F4"/>
    <w:rsid w:val="00CB0664"/>
    <w:rsid w:val="00CB2CC0"/>
    <w:rsid w:val="00CC4CEF"/>
    <w:rsid w:val="00CF0D65"/>
    <w:rsid w:val="00D12CE6"/>
    <w:rsid w:val="00D17308"/>
    <w:rsid w:val="00DB1B52"/>
    <w:rsid w:val="00E1158D"/>
    <w:rsid w:val="00E23B18"/>
    <w:rsid w:val="00E869D6"/>
    <w:rsid w:val="00F0374A"/>
    <w:rsid w:val="00F76D14"/>
    <w:rsid w:val="00F86316"/>
    <w:rsid w:val="00FC693F"/>
    <w:rsid w:val="00FF00F3"/>
    <w:rsid w:val="00FF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700328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selectedend">
    <w:name w:val="isselectedend"/>
    <w:basedOn w:val="Normal"/>
    <w:rsid w:val="00D12C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styleId="NormalWeb">
    <w:name w:val="Normal (Web)"/>
    <w:basedOn w:val="Normal"/>
    <w:uiPriority w:val="99"/>
    <w:semiHidden/>
    <w:unhideWhenUsed/>
    <w:rsid w:val="00151F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  <w:style w:type="paragraph" w:customStyle="1" w:styleId="pdq2pgselectionanchorcontainer">
    <w:name w:val="pdq2pg_selectionanchorcontainer"/>
    <w:basedOn w:val="Normal"/>
    <w:rsid w:val="00557A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89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4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02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9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6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64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1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7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93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74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82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4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7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1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99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26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0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3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6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7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0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0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5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6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3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0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0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19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10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2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9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76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96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62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51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25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86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902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6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26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9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1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74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8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53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6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2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73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9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3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11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4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22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9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78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67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0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66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6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1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4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2026-06-30T09:27:00Z</dcterms:created>
  <dcterms:modified xsi:type="dcterms:W3CDTF">2026-06-30T09:27:00Z</dcterms:modified>
  <cp:category/>
</cp:coreProperties>
</file>