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8B5B1" w14:textId="77777777" w:rsidR="00B25513" w:rsidRDefault="00B25513" w:rsidP="00B25513">
      <w:pPr>
        <w:pStyle w:val="Heading1"/>
      </w:pPr>
      <w:r>
        <w:t>SECTION 3</w:t>
      </w:r>
    </w:p>
    <w:p w14:paraId="039F5478" w14:textId="77777777" w:rsidR="00B25513" w:rsidRDefault="00B25513" w:rsidP="00B25513">
      <w:pPr>
        <w:pStyle w:val="Heading1"/>
      </w:pPr>
      <w:r>
        <w:t>BACKGROUND TO THE CLAIM</w:t>
      </w:r>
    </w:p>
    <w:p w14:paraId="12783B2A" w14:textId="77777777" w:rsidR="00B25513" w:rsidRDefault="00B25513" w:rsidP="00B25513">
      <w:pPr>
        <w:pStyle w:val="Heading2"/>
      </w:pPr>
      <w:r>
        <w:t>Introduction</w:t>
      </w:r>
    </w:p>
    <w:p w14:paraId="29827D3F" w14:textId="77777777" w:rsidR="00B25513" w:rsidRDefault="00B25513" w:rsidP="00B25513">
      <w:pPr>
        <w:pStyle w:val="isselectedend"/>
      </w:pPr>
      <w:r>
        <w:t>This section provides the factual background to the Claimant's relationship with Haven Holidays Limited and explains the circumstances that ultimately resulted in these proceedings.</w:t>
      </w:r>
    </w:p>
    <w:p w14:paraId="0E0B9C34" w14:textId="77777777" w:rsidR="00B25513" w:rsidRDefault="00B25513" w:rsidP="00B25513">
      <w:pPr>
        <w:pStyle w:val="isselectedend"/>
      </w:pPr>
      <w:r>
        <w:t>The Claimant respectfully submits that the events giving rise to this litigation cannot properly be understood without considering the wider context in which the caravan purchases were made.</w:t>
      </w:r>
    </w:p>
    <w:p w14:paraId="6E7420D9" w14:textId="77777777" w:rsidR="00B25513" w:rsidRDefault="00B25513" w:rsidP="00B25513">
      <w:pPr>
        <w:pStyle w:val="isselectedend"/>
      </w:pPr>
      <w:r>
        <w:t>This was not simply the purchase of a leisure asset.</w:t>
      </w:r>
    </w:p>
    <w:p w14:paraId="781D1A3E" w14:textId="77777777" w:rsidR="00B25513" w:rsidRDefault="00B25513" w:rsidP="00B25513">
      <w:pPr>
        <w:pStyle w:val="isselectedend"/>
      </w:pPr>
      <w:r>
        <w:t>It was a purchase made during a period of exceptional personal difficulty, with the intention of providing stability, respite and valuable family time.</w:t>
      </w:r>
    </w:p>
    <w:p w14:paraId="0F84AEA4" w14:textId="77777777" w:rsidR="00B25513" w:rsidRDefault="00952D2C" w:rsidP="00B25513">
      <w:r>
        <w:rPr>
          <w:noProof/>
        </w:rPr>
        <w:pict w14:anchorId="4EE10B91">
          <v:rect id="_x0000_i1031" alt="" style="width:431.9pt;height:.05pt;mso-width-percent:0;mso-height-percent:0;mso-width-percent:0;mso-height-percent:0" o:hrpct="957" o:hralign="center" o:hrstd="t" o:hr="t" fillcolor="#a0a0a0" stroked="f"/>
        </w:pict>
      </w:r>
    </w:p>
    <w:p w14:paraId="702C95A1" w14:textId="77777777" w:rsidR="00B25513" w:rsidRDefault="00B25513" w:rsidP="00B25513">
      <w:pPr>
        <w:pStyle w:val="Heading1"/>
      </w:pPr>
      <w:r>
        <w:t>Family Circumstances</w:t>
      </w:r>
    </w:p>
    <w:p w14:paraId="79752956" w14:textId="77777777" w:rsidR="00B25513" w:rsidRDefault="00B25513" w:rsidP="00B25513">
      <w:pPr>
        <w:pStyle w:val="isselectedend"/>
      </w:pPr>
      <w:r>
        <w:t>In or around 2017, the Claimant's family was facing one of the most difficult periods of their lives.</w:t>
      </w:r>
    </w:p>
    <w:p w14:paraId="1EBFBF28" w14:textId="77777777" w:rsidR="00B25513" w:rsidRDefault="00B25513" w:rsidP="00B25513">
      <w:pPr>
        <w:pStyle w:val="isselectedend"/>
      </w:pPr>
      <w:r>
        <w:t xml:space="preserve">Their son had been diagnosed with </w:t>
      </w:r>
      <w:r>
        <w:rPr>
          <w:rStyle w:val="Strong"/>
        </w:rPr>
        <w:t>Lymphoma</w:t>
      </w:r>
      <w:r>
        <w:t>, requiring extensive medical treatment and placing considerable emotional pressure upon the entire family.</w:t>
      </w:r>
    </w:p>
    <w:p w14:paraId="3D151F33" w14:textId="77777777" w:rsidR="00B25513" w:rsidRDefault="00B25513" w:rsidP="00B25513">
      <w:pPr>
        <w:pStyle w:val="isselectedend"/>
      </w:pPr>
      <w:r>
        <w:t>The Claimant and his wife wished to create somewhere that would allow the family to spend quality time together away from hospitals and the pressures associated with serious illness.</w:t>
      </w:r>
    </w:p>
    <w:p w14:paraId="6E5AADCF" w14:textId="77777777" w:rsidR="00B25513" w:rsidRDefault="00B25513" w:rsidP="00B25513">
      <w:pPr>
        <w:pStyle w:val="isselectedend"/>
      </w:pPr>
      <w:r>
        <w:t>The purchase of a static caravan represented far more than a holiday purchase.</w:t>
      </w:r>
    </w:p>
    <w:p w14:paraId="27CAC693" w14:textId="77777777" w:rsidR="00B25513" w:rsidRDefault="00B25513" w:rsidP="00B25513">
      <w:pPr>
        <w:pStyle w:val="isselectedend"/>
      </w:pPr>
      <w:r>
        <w:t>It represented an opportunity for the family to create positive memories during an exceptionally challenging period.</w:t>
      </w:r>
    </w:p>
    <w:p w14:paraId="2930D04B" w14:textId="77777777" w:rsidR="00B25513" w:rsidRDefault="00B25513" w:rsidP="00B25513">
      <w:pPr>
        <w:pStyle w:val="isselectedend"/>
      </w:pPr>
      <w:r>
        <w:t>The Claimant's evidence is that Haven representatives were made aware of these circumstances during the sales process.</w:t>
      </w:r>
    </w:p>
    <w:p w14:paraId="50B38D62" w14:textId="77777777" w:rsidR="00B25513" w:rsidRDefault="00952D2C" w:rsidP="00B25513">
      <w:r>
        <w:rPr>
          <w:noProof/>
        </w:rPr>
        <w:pict w14:anchorId="2A859637">
          <v:rect id="_x0000_i1030" alt="" style="width:431.9pt;height:.05pt;mso-width-percent:0;mso-height-percent:0;mso-width-percent:0;mso-height-percent:0" o:hrpct="957" o:hralign="center" o:hrstd="t" o:hr="t" fillcolor="#a0a0a0" stroked="f"/>
        </w:pict>
      </w:r>
    </w:p>
    <w:p w14:paraId="1343D507" w14:textId="77777777" w:rsidR="00B25513" w:rsidRDefault="00B25513" w:rsidP="00B25513">
      <w:pPr>
        <w:pStyle w:val="Heading1"/>
      </w:pPr>
      <w:r>
        <w:lastRenderedPageBreak/>
        <w:t>Initial Contact With Haven</w:t>
      </w:r>
    </w:p>
    <w:p w14:paraId="2C501AA7" w14:textId="77777777" w:rsidR="00B25513" w:rsidRDefault="00B25513" w:rsidP="00B25513">
      <w:pPr>
        <w:pStyle w:val="isselectedend"/>
      </w:pPr>
      <w:r>
        <w:t>The Claimant first expressed an interest in purchasing a static caravan after visiting holiday parks in Norfolk.</w:t>
      </w:r>
    </w:p>
    <w:p w14:paraId="181B397C" w14:textId="77777777" w:rsidR="00B25513" w:rsidRDefault="00B25513" w:rsidP="00B25513">
      <w:pPr>
        <w:pStyle w:val="isselectedend"/>
      </w:pPr>
      <w:r>
        <w:t>Haven representatives recorded details of these discussions within their own internal sales records.</w:t>
      </w:r>
    </w:p>
    <w:p w14:paraId="67790217" w14:textId="77777777" w:rsidR="00B25513" w:rsidRDefault="00B25513" w:rsidP="00B25513">
      <w:pPr>
        <w:pStyle w:val="isselectedend"/>
      </w:pPr>
      <w:r>
        <w:t>Those records demonstrate that Haven was aware:</w:t>
      </w:r>
    </w:p>
    <w:p w14:paraId="28522777" w14:textId="77777777" w:rsidR="00B25513" w:rsidRDefault="00B25513" w:rsidP="00B25513">
      <w:pPr>
        <w:numPr>
          <w:ilvl w:val="0"/>
          <w:numId w:val="37"/>
        </w:numPr>
        <w:spacing w:before="100" w:beforeAutospacing="1" w:after="100" w:afterAutospacing="1" w:line="240" w:lineRule="auto"/>
      </w:pPr>
      <w:r>
        <w:t>that the Claimant was seeking a long-term family caravan;</w:t>
      </w:r>
    </w:p>
    <w:p w14:paraId="72C0C46A" w14:textId="77777777" w:rsidR="00B25513" w:rsidRDefault="00B25513" w:rsidP="00B25513">
      <w:pPr>
        <w:numPr>
          <w:ilvl w:val="0"/>
          <w:numId w:val="37"/>
        </w:numPr>
        <w:spacing w:before="100" w:beforeAutospacing="1" w:after="100" w:afterAutospacing="1" w:line="240" w:lineRule="auto"/>
      </w:pPr>
      <w:r>
        <w:t>that he intended the caravan for personal family use;</w:t>
      </w:r>
    </w:p>
    <w:p w14:paraId="683BFB95" w14:textId="77777777" w:rsidR="00B25513" w:rsidRDefault="00B25513" w:rsidP="00B25513">
      <w:pPr>
        <w:numPr>
          <w:ilvl w:val="0"/>
          <w:numId w:val="37"/>
        </w:numPr>
        <w:spacing w:before="100" w:beforeAutospacing="1" w:after="100" w:afterAutospacing="1" w:line="240" w:lineRule="auto"/>
      </w:pPr>
      <w:r>
        <w:t>that there was no intention to operate the caravan as a letting business;</w:t>
      </w:r>
    </w:p>
    <w:p w14:paraId="602F84AE" w14:textId="77777777" w:rsidR="00B25513" w:rsidRDefault="00B25513" w:rsidP="00B25513">
      <w:pPr>
        <w:numPr>
          <w:ilvl w:val="0"/>
          <w:numId w:val="37"/>
        </w:numPr>
        <w:spacing w:before="100" w:beforeAutospacing="1" w:after="100" w:afterAutospacing="1" w:line="240" w:lineRule="auto"/>
      </w:pPr>
      <w:r>
        <w:t>that the family's circumstances were influenced by their son's illness.</w:t>
      </w:r>
    </w:p>
    <w:p w14:paraId="1A01E33A" w14:textId="77777777" w:rsidR="00B25513" w:rsidRDefault="00B25513" w:rsidP="00B25513">
      <w:pPr>
        <w:pStyle w:val="isselectedend"/>
      </w:pPr>
      <w:r>
        <w:t>The Claimant respectfully submits that these records support his recollection of the purpose behind the purchase.</w:t>
      </w:r>
    </w:p>
    <w:p w14:paraId="5576DDA5" w14:textId="77777777" w:rsidR="00B25513" w:rsidRDefault="00952D2C" w:rsidP="00B25513">
      <w:r>
        <w:rPr>
          <w:noProof/>
        </w:rPr>
        <w:pict w14:anchorId="61E07BF8">
          <v:rect id="_x0000_i1029" alt="" style="width:431.9pt;height:.05pt;mso-width-percent:0;mso-height-percent:0;mso-width-percent:0;mso-height-percent:0" o:hrpct="957" o:hralign="center" o:hrstd="t" o:hr="t" fillcolor="#a0a0a0" stroked="f"/>
        </w:pict>
      </w:r>
    </w:p>
    <w:p w14:paraId="4C21D7E9" w14:textId="77777777" w:rsidR="00B25513" w:rsidRDefault="00B25513" w:rsidP="00B25513">
      <w:pPr>
        <w:pStyle w:val="Heading1"/>
      </w:pPr>
      <w:r>
        <w:t>Purchase of the First Caravan</w:t>
      </w:r>
    </w:p>
    <w:p w14:paraId="4964DEBC" w14:textId="77777777" w:rsidR="00B25513" w:rsidRDefault="00B25513" w:rsidP="00B25513">
      <w:pPr>
        <w:pStyle w:val="isselectedend"/>
      </w:pPr>
      <w:r>
        <w:t>Following discussions with Haven representatives, the Claimant proceeded with the purchase of his first static caravan.</w:t>
      </w:r>
    </w:p>
    <w:p w14:paraId="3DC1AB03" w14:textId="77777777" w:rsidR="00B25513" w:rsidRDefault="00B25513" w:rsidP="00B25513">
      <w:pPr>
        <w:pStyle w:val="isselectedend"/>
      </w:pPr>
      <w:r>
        <w:t>At that stage, the Claimant believed he was entering into what would become a long-term relationship with Haven.</w:t>
      </w:r>
    </w:p>
    <w:p w14:paraId="49CA6E54" w14:textId="77777777" w:rsidR="00B25513" w:rsidRDefault="00B25513" w:rsidP="00B25513">
      <w:pPr>
        <w:pStyle w:val="isselectedend"/>
      </w:pPr>
      <w:r>
        <w:t>He expected that both the caravan and the customer service provided by Haven would reflect the standards associated with a major national holiday park operator.</w:t>
      </w:r>
    </w:p>
    <w:p w14:paraId="75F756FE" w14:textId="77777777" w:rsidR="00B25513" w:rsidRDefault="00B25513" w:rsidP="00B25513">
      <w:pPr>
        <w:pStyle w:val="isselectedend"/>
      </w:pPr>
      <w:r>
        <w:t>Initially, the Claimant remained optimistic that the purchase had been the correct decision.</w:t>
      </w:r>
    </w:p>
    <w:p w14:paraId="2CD13D3E" w14:textId="77777777" w:rsidR="00B25513" w:rsidRDefault="00952D2C" w:rsidP="00B25513">
      <w:r>
        <w:rPr>
          <w:noProof/>
        </w:rPr>
        <w:pict w14:anchorId="7C00B793">
          <v:rect id="_x0000_i1028" alt="" style="width:431.9pt;height:.05pt;mso-width-percent:0;mso-height-percent:0;mso-width-percent:0;mso-height-percent:0" o:hrpct="957" o:hralign="center" o:hrstd="t" o:hr="t" fillcolor="#a0a0a0" stroked="f"/>
        </w:pict>
      </w:r>
    </w:p>
    <w:p w14:paraId="72274DCF" w14:textId="77777777" w:rsidR="00B25513" w:rsidRDefault="00B25513" w:rsidP="00B25513">
      <w:pPr>
        <w:pStyle w:val="Heading1"/>
      </w:pPr>
      <w:r>
        <w:t>Events Leading to the Upgrade</w:t>
      </w:r>
    </w:p>
    <w:p w14:paraId="68E0F9AE" w14:textId="77777777" w:rsidR="00B25513" w:rsidRDefault="00B25513" w:rsidP="00B25513">
      <w:pPr>
        <w:pStyle w:val="isselectedend"/>
      </w:pPr>
      <w:r>
        <w:t>As time progressed, discussions began regarding the possibility of upgrading to a different caravan.</w:t>
      </w:r>
    </w:p>
    <w:p w14:paraId="19D76F3D" w14:textId="77777777" w:rsidR="00B25513" w:rsidRDefault="00B25513" w:rsidP="00B25513">
      <w:pPr>
        <w:pStyle w:val="isselectedend"/>
      </w:pPr>
      <w:r>
        <w:t>The Claimant's evidence is that Haven representatives actively encouraged consideration of an upgraded caravan.</w:t>
      </w:r>
    </w:p>
    <w:p w14:paraId="78D347A1" w14:textId="77777777" w:rsidR="00B25513" w:rsidRDefault="00B25513" w:rsidP="00B25513">
      <w:pPr>
        <w:pStyle w:val="isselectedend"/>
      </w:pPr>
      <w:r>
        <w:lastRenderedPageBreak/>
        <w:t>These discussions ultimately led to the events that now form the principal subject matter of this litigation.</w:t>
      </w:r>
    </w:p>
    <w:p w14:paraId="5C6FEED6" w14:textId="77777777" w:rsidR="00B25513" w:rsidRDefault="00B25513" w:rsidP="00B25513">
      <w:pPr>
        <w:pStyle w:val="isselectedend"/>
      </w:pPr>
      <w:r>
        <w:t>It is the negotiations surrounding that replacement caravan, together with the representations made before purchase and the condition of the caravan subsequently supplied, that give rise to the present claim.</w:t>
      </w:r>
    </w:p>
    <w:p w14:paraId="4D2A719E" w14:textId="77777777" w:rsidR="00B25513" w:rsidRDefault="00952D2C" w:rsidP="00B25513">
      <w:r>
        <w:rPr>
          <w:noProof/>
        </w:rPr>
        <w:pict w14:anchorId="428F847A">
          <v:rect id="_x0000_i1027" alt="" style="width:431.9pt;height:.05pt;mso-width-percent:0;mso-height-percent:0;mso-width-percent:0;mso-height-percent:0" o:hrpct="957" o:hralign="center" o:hrstd="t" o:hr="t" fillcolor="#a0a0a0" stroked="f"/>
        </w:pict>
      </w:r>
    </w:p>
    <w:p w14:paraId="7055871F" w14:textId="77777777" w:rsidR="00B25513" w:rsidRDefault="00B25513" w:rsidP="00B25513">
      <w:pPr>
        <w:pStyle w:val="Heading1"/>
      </w:pPr>
      <w:r>
        <w:t>Haven's Knowledge</w:t>
      </w:r>
    </w:p>
    <w:p w14:paraId="1C2DB077" w14:textId="77777777" w:rsidR="00B25513" w:rsidRDefault="00B25513" w:rsidP="00B25513">
      <w:pPr>
        <w:pStyle w:val="isselectedend"/>
      </w:pPr>
      <w:r>
        <w:t>The documentary evidence demonstrates that Haven maintained extensive internal records concerning the Claimant throughout this period.</w:t>
      </w:r>
    </w:p>
    <w:p w14:paraId="1FD796FB" w14:textId="77777777" w:rsidR="00B25513" w:rsidRDefault="00B25513" w:rsidP="00B25513">
      <w:pPr>
        <w:pStyle w:val="isselectedend"/>
      </w:pPr>
      <w:r>
        <w:t>These records now form an important part of the documentary evidence relied upon within this litigation bundle.</w:t>
      </w:r>
    </w:p>
    <w:p w14:paraId="2CC7D52E" w14:textId="77777777" w:rsidR="00B25513" w:rsidRDefault="00B25513" w:rsidP="00B25513">
      <w:pPr>
        <w:pStyle w:val="isselectedend"/>
      </w:pPr>
      <w:r>
        <w:t>The Claimant respectfully submits that those records demonstrate that Haven possessed detailed knowledge of both the commercial history and the personal background relevant to these transactions.</w:t>
      </w:r>
    </w:p>
    <w:p w14:paraId="094A0FD2" w14:textId="77777777" w:rsidR="00B25513" w:rsidRDefault="00952D2C" w:rsidP="00B25513">
      <w:r>
        <w:rPr>
          <w:noProof/>
        </w:rPr>
        <w:pict w14:anchorId="16DA22C0">
          <v:rect id="_x0000_i1026" alt="" style="width:431.9pt;height:.05pt;mso-width-percent:0;mso-height-percent:0;mso-width-percent:0;mso-height-percent:0" o:hrpct="957" o:hralign="center" o:hrstd="t" o:hr="t" fillcolor="#a0a0a0" stroked="f"/>
        </w:pict>
      </w:r>
    </w:p>
    <w:p w14:paraId="794D910D" w14:textId="77777777" w:rsidR="00B25513" w:rsidRDefault="00B25513" w:rsidP="00B25513">
      <w:pPr>
        <w:pStyle w:val="Heading1"/>
      </w:pPr>
      <w:r>
        <w:t>Overview of the Dispute</w:t>
      </w:r>
    </w:p>
    <w:p w14:paraId="2FC28E8B" w14:textId="77777777" w:rsidR="00B25513" w:rsidRDefault="00B25513" w:rsidP="00B25513">
      <w:pPr>
        <w:pStyle w:val="isselectedend"/>
      </w:pPr>
      <w:r>
        <w:t>The Claimant's case is not based upon dissatisfaction alone.</w:t>
      </w:r>
    </w:p>
    <w:p w14:paraId="55E336D9" w14:textId="77777777" w:rsidR="00B25513" w:rsidRDefault="00B25513" w:rsidP="00B25513">
      <w:pPr>
        <w:pStyle w:val="isselectedend"/>
      </w:pPr>
      <w:r>
        <w:t>It is based upon the contention that:</w:t>
      </w:r>
    </w:p>
    <w:p w14:paraId="08BC0032" w14:textId="77777777" w:rsidR="00B25513" w:rsidRDefault="00B25513" w:rsidP="00B25513">
      <w:pPr>
        <w:numPr>
          <w:ilvl w:val="0"/>
          <w:numId w:val="38"/>
        </w:numPr>
        <w:spacing w:before="100" w:beforeAutospacing="1" w:after="100" w:afterAutospacing="1" w:line="240" w:lineRule="auto"/>
      </w:pPr>
      <w:r>
        <w:t>representations were made during negotiations;</w:t>
      </w:r>
    </w:p>
    <w:p w14:paraId="2F603E14" w14:textId="77777777" w:rsidR="00B25513" w:rsidRDefault="00B25513" w:rsidP="00B25513">
      <w:pPr>
        <w:numPr>
          <w:ilvl w:val="0"/>
          <w:numId w:val="38"/>
        </w:numPr>
        <w:spacing w:before="100" w:beforeAutospacing="1" w:after="100" w:afterAutospacing="1" w:line="240" w:lineRule="auto"/>
      </w:pPr>
      <w:r>
        <w:t>those representations were relied upon;</w:t>
      </w:r>
    </w:p>
    <w:p w14:paraId="1A3A5CC9" w14:textId="77777777" w:rsidR="00B25513" w:rsidRDefault="00B25513" w:rsidP="00B25513">
      <w:pPr>
        <w:numPr>
          <w:ilvl w:val="0"/>
          <w:numId w:val="38"/>
        </w:numPr>
        <w:spacing w:before="100" w:beforeAutospacing="1" w:after="100" w:afterAutospacing="1" w:line="240" w:lineRule="auto"/>
      </w:pPr>
      <w:r>
        <w:t>the promised standard of delivery was not achieved;</w:t>
      </w:r>
    </w:p>
    <w:p w14:paraId="4C06447D" w14:textId="77777777" w:rsidR="00B25513" w:rsidRDefault="00B25513" w:rsidP="00B25513">
      <w:pPr>
        <w:numPr>
          <w:ilvl w:val="0"/>
          <w:numId w:val="38"/>
        </w:numPr>
        <w:spacing w:before="100" w:beforeAutospacing="1" w:after="100" w:afterAutospacing="1" w:line="240" w:lineRule="auto"/>
      </w:pPr>
      <w:r>
        <w:t>repeated opportunities to resolve matters were not taken;</w:t>
      </w:r>
    </w:p>
    <w:p w14:paraId="277E5577" w14:textId="77777777" w:rsidR="00B25513" w:rsidRDefault="00B25513" w:rsidP="00B25513">
      <w:pPr>
        <w:numPr>
          <w:ilvl w:val="0"/>
          <w:numId w:val="38"/>
        </w:numPr>
        <w:spacing w:before="100" w:beforeAutospacing="1" w:after="100" w:afterAutospacing="1" w:line="240" w:lineRule="auto"/>
      </w:pPr>
      <w:r>
        <w:t>years of correspondence failed to produce a satisfactory outcome.</w:t>
      </w:r>
    </w:p>
    <w:p w14:paraId="34A178D8" w14:textId="77777777" w:rsidR="00B25513" w:rsidRDefault="00B25513" w:rsidP="00B25513">
      <w:pPr>
        <w:pStyle w:val="isselectedend"/>
      </w:pPr>
      <w:r>
        <w:t>For those reasons, the Claimant has prepared this Litigation Bundle to assist the Court and his legal representatives in understanding both the factual background and the legal issues arising from the dispute.</w:t>
      </w:r>
    </w:p>
    <w:p w14:paraId="31A5BC4E" w14:textId="77777777" w:rsidR="00B25513" w:rsidRDefault="00952D2C" w:rsidP="00B25513">
      <w:r>
        <w:rPr>
          <w:noProof/>
        </w:rPr>
        <w:pict w14:anchorId="4973DED7">
          <v:rect id="_x0000_i1025" alt="" style="width:431.9pt;height:.05pt;mso-width-percent:0;mso-height-percent:0;mso-width-percent:0;mso-height-percent:0" o:hrpct="957" o:hralign="center" o:hrstd="t" o:hr="t" fillcolor="#a0a0a0" stroked="f"/>
        </w:pict>
      </w:r>
    </w:p>
    <w:p w14:paraId="3E35BAE7" w14:textId="77777777" w:rsidR="00B25513" w:rsidRDefault="00B25513" w:rsidP="00B25513">
      <w:pPr>
        <w:pStyle w:val="Heading2"/>
      </w:pPr>
      <w:r>
        <w:lastRenderedPageBreak/>
        <w:t>Transition to Section 4</w:t>
      </w:r>
    </w:p>
    <w:p w14:paraId="2E4FFD18" w14:textId="77777777" w:rsidR="00B25513" w:rsidRDefault="00B25513" w:rsidP="00B25513">
      <w:pPr>
        <w:pStyle w:val="NormalWeb"/>
      </w:pPr>
      <w:r>
        <w:t>Having explained the background to the relationship between the parties, the next section examines the personal circumstances surrounding the Claimant and his family and explains why those circumstances are relevant to the Court's assessment of the evidence, the sales process and the overall impact of the matters complained of.</w:t>
      </w:r>
    </w:p>
    <w:p w14:paraId="5510F743" w14:textId="08025F1D" w:rsidR="006B79A3" w:rsidRPr="00B25513" w:rsidRDefault="006B79A3" w:rsidP="00B25513">
      <w:pPr>
        <w:pStyle w:val="Heading1"/>
        <w:rPr>
          <w:lang w:val="en-GB"/>
        </w:rPr>
      </w:pP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4"/>
  </w:num>
  <w:num w:numId="11" w16cid:durableId="1589925946">
    <w:abstractNumId w:val="12"/>
  </w:num>
  <w:num w:numId="12" w16cid:durableId="737902588">
    <w:abstractNumId w:val="36"/>
  </w:num>
  <w:num w:numId="13" w16cid:durableId="838159827">
    <w:abstractNumId w:val="26"/>
  </w:num>
  <w:num w:numId="14" w16cid:durableId="1504320268">
    <w:abstractNumId w:val="32"/>
  </w:num>
  <w:num w:numId="15" w16cid:durableId="1014579565">
    <w:abstractNumId w:val="23"/>
  </w:num>
  <w:num w:numId="16" w16cid:durableId="458645626">
    <w:abstractNumId w:val="34"/>
  </w:num>
  <w:num w:numId="17" w16cid:durableId="1175419064">
    <w:abstractNumId w:val="31"/>
  </w:num>
  <w:num w:numId="18" w16cid:durableId="490295175">
    <w:abstractNumId w:val="9"/>
  </w:num>
  <w:num w:numId="19" w16cid:durableId="1865898292">
    <w:abstractNumId w:val="28"/>
  </w:num>
  <w:num w:numId="20" w16cid:durableId="649362460">
    <w:abstractNumId w:val="16"/>
  </w:num>
  <w:num w:numId="21" w16cid:durableId="241912166">
    <w:abstractNumId w:val="30"/>
  </w:num>
  <w:num w:numId="22" w16cid:durableId="665135896">
    <w:abstractNumId w:val="18"/>
  </w:num>
  <w:num w:numId="23" w16cid:durableId="1547332273">
    <w:abstractNumId w:val="17"/>
  </w:num>
  <w:num w:numId="24" w16cid:durableId="1963414123">
    <w:abstractNumId w:val="22"/>
  </w:num>
  <w:num w:numId="25" w16cid:durableId="1221743859">
    <w:abstractNumId w:val="19"/>
  </w:num>
  <w:num w:numId="26" w16cid:durableId="917790561">
    <w:abstractNumId w:val="37"/>
  </w:num>
  <w:num w:numId="27" w16cid:durableId="959993196">
    <w:abstractNumId w:val="11"/>
  </w:num>
  <w:num w:numId="28" w16cid:durableId="2126579604">
    <w:abstractNumId w:val="15"/>
  </w:num>
  <w:num w:numId="29" w16cid:durableId="777992683">
    <w:abstractNumId w:val="13"/>
  </w:num>
  <w:num w:numId="30" w16cid:durableId="704451991">
    <w:abstractNumId w:val="29"/>
  </w:num>
  <w:num w:numId="31" w16cid:durableId="2087918919">
    <w:abstractNumId w:val="25"/>
  </w:num>
  <w:num w:numId="32" w16cid:durableId="1992171367">
    <w:abstractNumId w:val="27"/>
  </w:num>
  <w:num w:numId="33" w16cid:durableId="2089686549">
    <w:abstractNumId w:val="21"/>
  </w:num>
  <w:num w:numId="34" w16cid:durableId="1906066301">
    <w:abstractNumId w:val="33"/>
  </w:num>
  <w:num w:numId="35" w16cid:durableId="2100978689">
    <w:abstractNumId w:val="10"/>
  </w:num>
  <w:num w:numId="36" w16cid:durableId="1302614813">
    <w:abstractNumId w:val="24"/>
  </w:num>
  <w:num w:numId="37" w16cid:durableId="1186943014">
    <w:abstractNumId w:val="35"/>
  </w:num>
  <w:num w:numId="38" w16cid:durableId="12511125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1F56"/>
    <w:rsid w:val="00123C14"/>
    <w:rsid w:val="0015074B"/>
    <w:rsid w:val="00151F0D"/>
    <w:rsid w:val="00270C93"/>
    <w:rsid w:val="0029639D"/>
    <w:rsid w:val="00326F90"/>
    <w:rsid w:val="00463B81"/>
    <w:rsid w:val="00654169"/>
    <w:rsid w:val="006B79A3"/>
    <w:rsid w:val="00952D2C"/>
    <w:rsid w:val="009D5F4F"/>
    <w:rsid w:val="00AA1D8D"/>
    <w:rsid w:val="00B25513"/>
    <w:rsid w:val="00B47730"/>
    <w:rsid w:val="00BE7191"/>
    <w:rsid w:val="00CB0664"/>
    <w:rsid w:val="00D12CE6"/>
    <w:rsid w:val="00E23B18"/>
    <w:rsid w:val="00E869D6"/>
    <w:rsid w:val="00F86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2026-06-29T16:04:00Z</dcterms:created>
  <dcterms:modified xsi:type="dcterms:W3CDTF">2026-06-29T16:04:00Z</dcterms:modified>
  <cp:category/>
</cp:coreProperties>
</file>