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84130" w14:textId="77777777" w:rsidR="00F162FA" w:rsidRDefault="00000000">
      <w:pPr>
        <w:pStyle w:val="Heading1"/>
        <w:jc w:val="center"/>
      </w:pPr>
      <w:r>
        <w:t>HAVEN / HOPTON HOLIDAY VILLAGE</w:t>
      </w:r>
      <w:r>
        <w:br/>
        <w:t>Edition 2 – Chapter 2</w:t>
      </w:r>
      <w:r>
        <w:br/>
        <w:t>Detailed Chronology (Foundation Draft)</w:t>
      </w:r>
    </w:p>
    <w:p w14:paraId="2D29B2FE" w14:textId="77777777" w:rsidR="00F162FA" w:rsidRDefault="00000000">
      <w:r>
        <w:t>Prepared for: Kennedy Vaughan</w:t>
      </w:r>
    </w:p>
    <w:p w14:paraId="33C48B1F" w14:textId="77777777" w:rsidR="00F162FA" w:rsidRDefault="00000000">
      <w:pPr>
        <w:pStyle w:val="Heading2"/>
      </w:pPr>
      <w:r>
        <w:t>Purpose</w:t>
      </w:r>
    </w:p>
    <w:p w14:paraId="1619FDBB" w14:textId="77777777" w:rsidR="00F162FA" w:rsidRDefault="00000000">
      <w:r>
        <w:t>This chapter replaces the earlier summary chronology with a structured narrative. Dates are approximate where exact documentary dates have not yet been inserted. The chronology will later be cross‑referenced to exhibits.</w:t>
      </w:r>
    </w:p>
    <w:p w14:paraId="7E279DC3" w14:textId="77777777" w:rsidR="00F162FA" w:rsidRDefault="00000000">
      <w:pPr>
        <w:pStyle w:val="Heading2"/>
      </w:pPr>
      <w:r>
        <w:t>1. Family circumstances</w:t>
      </w:r>
    </w:p>
    <w:p w14:paraId="50DC2FD5" w14:textId="77777777" w:rsidR="00F162FA" w:rsidRDefault="00000000">
      <w:r>
        <w:t>The purchase took place during a period when the claimant's son was receiving treatment for lymphoma. The claimant says this heavily influenced the decision to purchase a holiday caravan.</w:t>
      </w:r>
    </w:p>
    <w:p w14:paraId="2A23F119" w14:textId="77777777" w:rsidR="00F162FA" w:rsidRDefault="00000000">
      <w:pPr>
        <w:pStyle w:val="Heading2"/>
      </w:pPr>
      <w:r>
        <w:t>2. Initial purchase</w:t>
      </w:r>
    </w:p>
    <w:p w14:paraId="3FE50314" w14:textId="77777777" w:rsidR="00F162FA" w:rsidRDefault="00000000">
      <w:r>
        <w:t>The claimant purchased a caravan believing it would provide a safe place for the family to spend time together.</w:t>
      </w:r>
    </w:p>
    <w:p w14:paraId="4FB3FC8B" w14:textId="77777777" w:rsidR="00F162FA" w:rsidRDefault="00000000">
      <w:pPr>
        <w:pStyle w:val="Heading2"/>
      </w:pPr>
      <w:r>
        <w:t>3. Upgrade discussions</w:t>
      </w:r>
    </w:p>
    <w:p w14:paraId="46EC3803" w14:textId="77777777" w:rsidR="00F162FA" w:rsidRDefault="00000000">
      <w:r>
        <w:t>The claimant says Haven representatives encouraged an upgrade and described the replacement caravan as a better option.</w:t>
      </w:r>
    </w:p>
    <w:p w14:paraId="6F2DAAEC" w14:textId="77777777" w:rsidR="00F162FA" w:rsidRDefault="00000000">
      <w:pPr>
        <w:pStyle w:val="Heading2"/>
      </w:pPr>
      <w:r>
        <w:t>4. Inspection with Aaron</w:t>
      </w:r>
    </w:p>
    <w:p w14:paraId="460305C9" w14:textId="77777777" w:rsidR="00F162FA" w:rsidRDefault="00000000">
      <w:r>
        <w:t>Before occupation, the claimant and his wife inspected the replacement caravan. Numerous defects were identified. Aaron is said to have assured them that the snagging items would be completed before occupation.</w:t>
      </w:r>
    </w:p>
    <w:p w14:paraId="7D01D924" w14:textId="77777777" w:rsidR="00F162FA" w:rsidRDefault="00000000">
      <w:pPr>
        <w:pStyle w:val="Heading2"/>
      </w:pPr>
      <w:r>
        <w:t>5. Reliance</w:t>
      </w:r>
    </w:p>
    <w:p w14:paraId="4AF43436" w14:textId="77777777" w:rsidR="00F162FA" w:rsidRDefault="00000000">
      <w:r>
        <w:t>The claimant says those assurances were relied upon when deciding to proceed with the replacement caravan.</w:t>
      </w:r>
    </w:p>
    <w:p w14:paraId="1583D875" w14:textId="77777777" w:rsidR="00F162FA" w:rsidRDefault="00000000">
      <w:pPr>
        <w:pStyle w:val="Heading2"/>
      </w:pPr>
      <w:r>
        <w:t>6. Occupation</w:t>
      </w:r>
    </w:p>
    <w:p w14:paraId="7E13B600" w14:textId="77777777" w:rsidR="00F162FA" w:rsidRDefault="00000000">
      <w:r>
        <w:t>On returning, the original caravan had been removed and the replacement caravan was occupied despite outstanding snagging work.</w:t>
      </w:r>
    </w:p>
    <w:p w14:paraId="553A125D" w14:textId="77777777" w:rsidR="00F162FA" w:rsidRDefault="00000000">
      <w:pPr>
        <w:pStyle w:val="Heading2"/>
      </w:pPr>
      <w:r>
        <w:t>7. Defects emerge</w:t>
      </w:r>
    </w:p>
    <w:p w14:paraId="2FDF5712" w14:textId="77777777" w:rsidR="00F162FA" w:rsidRDefault="00000000">
      <w:r>
        <w:t>The claimant records approximately 71 snagging defects requiring attention.</w:t>
      </w:r>
    </w:p>
    <w:p w14:paraId="261C2CDA" w14:textId="77777777" w:rsidR="00F162FA" w:rsidRDefault="00000000">
      <w:pPr>
        <w:pStyle w:val="Heading2"/>
      </w:pPr>
      <w:r>
        <w:t>8. Repeated complaints</w:t>
      </w:r>
    </w:p>
    <w:p w14:paraId="21F15C79" w14:textId="77777777" w:rsidR="00F162FA" w:rsidRDefault="00000000">
      <w:r>
        <w:t>Over an extended period the claimant repeatedly contacted Haven seeking completion of the outstanding works.</w:t>
      </w:r>
    </w:p>
    <w:p w14:paraId="4375470D" w14:textId="77777777" w:rsidR="00F162FA" w:rsidRDefault="00000000">
      <w:pPr>
        <w:pStyle w:val="Heading2"/>
      </w:pPr>
      <w:r>
        <w:lastRenderedPageBreak/>
        <w:t>9. Limited remedial work</w:t>
      </w:r>
    </w:p>
    <w:p w14:paraId="0533A74D" w14:textId="77777777" w:rsidR="00F162FA" w:rsidRDefault="00000000">
      <w:r>
        <w:t>The claimant's evidence is that only limited remedial works were completed and significant defects remained.</w:t>
      </w:r>
    </w:p>
    <w:p w14:paraId="29A5E5D4" w14:textId="77777777" w:rsidR="00F162FA" w:rsidRDefault="00000000">
      <w:pPr>
        <w:pStyle w:val="Heading2"/>
      </w:pPr>
      <w:r>
        <w:t>10. Subject Access Request</w:t>
      </w:r>
    </w:p>
    <w:p w14:paraId="5C6EB9F9" w14:textId="77777777" w:rsidR="00F162FA" w:rsidRDefault="00000000">
      <w:r>
        <w:t>The claimant requested internal documentation in order to understand how the matter had been handled and says disclosure was significantly delayed.</w:t>
      </w:r>
    </w:p>
    <w:p w14:paraId="1EE17BFF" w14:textId="77777777" w:rsidR="00F162FA" w:rsidRDefault="00000000">
      <w:pPr>
        <w:pStyle w:val="Heading2"/>
      </w:pPr>
      <w:r>
        <w:t>11. Preparation for litigation</w:t>
      </w:r>
    </w:p>
    <w:p w14:paraId="4B5EA6C0" w14:textId="77777777" w:rsidR="00F162FA" w:rsidRDefault="00000000">
      <w:r>
        <w:t>After attempts to resolve the dispute failed, the claimant began assembling evidence and preparing a litigation bundle.</w:t>
      </w:r>
    </w:p>
    <w:p w14:paraId="092FE7AC" w14:textId="77777777" w:rsidR="00F162FA" w:rsidRDefault="00000000">
      <w:pPr>
        <w:pStyle w:val="Heading2"/>
      </w:pPr>
      <w:r>
        <w:t>Chronology Cross‑Reference Table</w:t>
      </w:r>
    </w:p>
    <w:tbl>
      <w:tblPr>
        <w:tblStyle w:val="TableGrid"/>
        <w:tblW w:w="0" w:type="auto"/>
        <w:tblLook w:val="04A0" w:firstRow="1" w:lastRow="0" w:firstColumn="1" w:lastColumn="0" w:noHBand="0" w:noVBand="1"/>
      </w:tblPr>
      <w:tblGrid>
        <w:gridCol w:w="2158"/>
        <w:gridCol w:w="2157"/>
        <w:gridCol w:w="2159"/>
        <w:gridCol w:w="2156"/>
      </w:tblGrid>
      <w:tr w:rsidR="00F162FA" w14:paraId="0D492831" w14:textId="77777777">
        <w:tc>
          <w:tcPr>
            <w:tcW w:w="2160" w:type="dxa"/>
          </w:tcPr>
          <w:p w14:paraId="0DD775BF" w14:textId="77777777" w:rsidR="00F162FA" w:rsidRDefault="00000000">
            <w:r>
              <w:t>Chronology Ref</w:t>
            </w:r>
          </w:p>
        </w:tc>
        <w:tc>
          <w:tcPr>
            <w:tcW w:w="2160" w:type="dxa"/>
          </w:tcPr>
          <w:p w14:paraId="1DCCE613" w14:textId="77777777" w:rsidR="00F162FA" w:rsidRDefault="00000000">
            <w:r>
              <w:t>Event</w:t>
            </w:r>
          </w:p>
        </w:tc>
        <w:tc>
          <w:tcPr>
            <w:tcW w:w="2160" w:type="dxa"/>
          </w:tcPr>
          <w:p w14:paraId="58A31788" w14:textId="77777777" w:rsidR="00F162FA" w:rsidRDefault="00000000">
            <w:r>
              <w:t>Expected Evidence</w:t>
            </w:r>
          </w:p>
        </w:tc>
        <w:tc>
          <w:tcPr>
            <w:tcW w:w="2160" w:type="dxa"/>
          </w:tcPr>
          <w:p w14:paraId="03CA91D4" w14:textId="77777777" w:rsidR="00F162FA" w:rsidRDefault="00000000">
            <w:r>
              <w:t>Exhibit Ref</w:t>
            </w:r>
          </w:p>
        </w:tc>
      </w:tr>
      <w:tr w:rsidR="00F162FA" w14:paraId="09A19B4A" w14:textId="77777777">
        <w:tc>
          <w:tcPr>
            <w:tcW w:w="2160" w:type="dxa"/>
          </w:tcPr>
          <w:p w14:paraId="4A979FCA" w14:textId="77777777" w:rsidR="00F162FA" w:rsidRDefault="00000000">
            <w:r>
              <w:t>C1</w:t>
            </w:r>
          </w:p>
        </w:tc>
        <w:tc>
          <w:tcPr>
            <w:tcW w:w="2160" w:type="dxa"/>
          </w:tcPr>
          <w:p w14:paraId="35D9E6DE" w14:textId="77777777" w:rsidR="00F162FA" w:rsidRDefault="00000000">
            <w:r>
              <w:t>Purchase</w:t>
            </w:r>
          </w:p>
        </w:tc>
        <w:tc>
          <w:tcPr>
            <w:tcW w:w="2160" w:type="dxa"/>
          </w:tcPr>
          <w:p w14:paraId="037AAE5D" w14:textId="77777777" w:rsidR="00F162FA" w:rsidRDefault="00000000">
            <w:r>
              <w:t>Purchase agreement</w:t>
            </w:r>
          </w:p>
        </w:tc>
        <w:tc>
          <w:tcPr>
            <w:tcW w:w="2160" w:type="dxa"/>
          </w:tcPr>
          <w:p w14:paraId="147FE5DA" w14:textId="77777777" w:rsidR="00F162FA" w:rsidRDefault="00000000">
            <w:r>
              <w:t>KV-01</w:t>
            </w:r>
          </w:p>
        </w:tc>
      </w:tr>
      <w:tr w:rsidR="00F162FA" w14:paraId="1645A99C" w14:textId="77777777">
        <w:tc>
          <w:tcPr>
            <w:tcW w:w="2160" w:type="dxa"/>
          </w:tcPr>
          <w:p w14:paraId="17CF171D" w14:textId="77777777" w:rsidR="00F162FA" w:rsidRDefault="00000000">
            <w:r>
              <w:t>C2</w:t>
            </w:r>
          </w:p>
        </w:tc>
        <w:tc>
          <w:tcPr>
            <w:tcW w:w="2160" w:type="dxa"/>
          </w:tcPr>
          <w:p w14:paraId="7EB673F8" w14:textId="77777777" w:rsidR="00F162FA" w:rsidRDefault="00000000">
            <w:r>
              <w:t>Upgrade</w:t>
            </w:r>
          </w:p>
        </w:tc>
        <w:tc>
          <w:tcPr>
            <w:tcW w:w="2160" w:type="dxa"/>
          </w:tcPr>
          <w:p w14:paraId="388BF964" w14:textId="77777777" w:rsidR="00F162FA" w:rsidRDefault="00000000">
            <w:r>
              <w:t>Sales notes / emails</w:t>
            </w:r>
          </w:p>
        </w:tc>
        <w:tc>
          <w:tcPr>
            <w:tcW w:w="2160" w:type="dxa"/>
          </w:tcPr>
          <w:p w14:paraId="6CEB3463" w14:textId="77777777" w:rsidR="00F162FA" w:rsidRDefault="00000000">
            <w:r>
              <w:t>KV-02</w:t>
            </w:r>
          </w:p>
        </w:tc>
      </w:tr>
      <w:tr w:rsidR="00F162FA" w14:paraId="31D4CF3B" w14:textId="77777777">
        <w:tc>
          <w:tcPr>
            <w:tcW w:w="2160" w:type="dxa"/>
          </w:tcPr>
          <w:p w14:paraId="09889207" w14:textId="77777777" w:rsidR="00F162FA" w:rsidRDefault="00000000">
            <w:r>
              <w:t>C3</w:t>
            </w:r>
          </w:p>
        </w:tc>
        <w:tc>
          <w:tcPr>
            <w:tcW w:w="2160" w:type="dxa"/>
          </w:tcPr>
          <w:p w14:paraId="5756CD8A" w14:textId="77777777" w:rsidR="00F162FA" w:rsidRDefault="00000000">
            <w:r>
              <w:t>Inspection</w:t>
            </w:r>
          </w:p>
        </w:tc>
        <w:tc>
          <w:tcPr>
            <w:tcW w:w="2160" w:type="dxa"/>
          </w:tcPr>
          <w:p w14:paraId="38180D69" w14:textId="77777777" w:rsidR="00F162FA" w:rsidRDefault="00000000">
            <w:r>
              <w:t>Witness statement</w:t>
            </w:r>
          </w:p>
        </w:tc>
        <w:tc>
          <w:tcPr>
            <w:tcW w:w="2160" w:type="dxa"/>
          </w:tcPr>
          <w:p w14:paraId="0DC74CAA" w14:textId="77777777" w:rsidR="00F162FA" w:rsidRDefault="00000000">
            <w:r>
              <w:t>KV-03</w:t>
            </w:r>
          </w:p>
        </w:tc>
      </w:tr>
      <w:tr w:rsidR="00F162FA" w14:paraId="65DF3A11" w14:textId="77777777">
        <w:tc>
          <w:tcPr>
            <w:tcW w:w="2160" w:type="dxa"/>
          </w:tcPr>
          <w:p w14:paraId="4C1ECA1F" w14:textId="77777777" w:rsidR="00F162FA" w:rsidRDefault="00000000">
            <w:r>
              <w:t>C4</w:t>
            </w:r>
          </w:p>
        </w:tc>
        <w:tc>
          <w:tcPr>
            <w:tcW w:w="2160" w:type="dxa"/>
          </w:tcPr>
          <w:p w14:paraId="543CF03C" w14:textId="77777777" w:rsidR="00F162FA" w:rsidRDefault="00000000">
            <w:r>
              <w:t>Defects</w:t>
            </w:r>
          </w:p>
        </w:tc>
        <w:tc>
          <w:tcPr>
            <w:tcW w:w="2160" w:type="dxa"/>
          </w:tcPr>
          <w:p w14:paraId="40D919FE" w14:textId="77777777" w:rsidR="00F162FA" w:rsidRDefault="00000000">
            <w:r>
              <w:t>Snagging lists / photos</w:t>
            </w:r>
          </w:p>
        </w:tc>
        <w:tc>
          <w:tcPr>
            <w:tcW w:w="2160" w:type="dxa"/>
          </w:tcPr>
          <w:p w14:paraId="63C70A33" w14:textId="77777777" w:rsidR="00F162FA" w:rsidRDefault="00000000">
            <w:r>
              <w:t>KV-04</w:t>
            </w:r>
          </w:p>
        </w:tc>
      </w:tr>
      <w:tr w:rsidR="00F162FA" w14:paraId="679998EF" w14:textId="77777777">
        <w:tc>
          <w:tcPr>
            <w:tcW w:w="2160" w:type="dxa"/>
          </w:tcPr>
          <w:p w14:paraId="3FC37B76" w14:textId="77777777" w:rsidR="00F162FA" w:rsidRDefault="00000000">
            <w:r>
              <w:t>C5</w:t>
            </w:r>
          </w:p>
        </w:tc>
        <w:tc>
          <w:tcPr>
            <w:tcW w:w="2160" w:type="dxa"/>
          </w:tcPr>
          <w:p w14:paraId="49643D2D" w14:textId="77777777" w:rsidR="00F162FA" w:rsidRDefault="00000000">
            <w:r>
              <w:t>Complaints</w:t>
            </w:r>
          </w:p>
        </w:tc>
        <w:tc>
          <w:tcPr>
            <w:tcW w:w="2160" w:type="dxa"/>
          </w:tcPr>
          <w:p w14:paraId="258BC2FD" w14:textId="77777777" w:rsidR="00F162FA" w:rsidRDefault="00000000">
            <w:r>
              <w:t>Email chronology</w:t>
            </w:r>
          </w:p>
        </w:tc>
        <w:tc>
          <w:tcPr>
            <w:tcW w:w="2160" w:type="dxa"/>
          </w:tcPr>
          <w:p w14:paraId="7DC41D01" w14:textId="77777777" w:rsidR="00F162FA" w:rsidRDefault="00000000">
            <w:r>
              <w:t>KV-05</w:t>
            </w:r>
          </w:p>
        </w:tc>
      </w:tr>
      <w:tr w:rsidR="00F162FA" w14:paraId="671DE404" w14:textId="77777777">
        <w:tc>
          <w:tcPr>
            <w:tcW w:w="2160" w:type="dxa"/>
          </w:tcPr>
          <w:p w14:paraId="0A8D067C" w14:textId="77777777" w:rsidR="00F162FA" w:rsidRDefault="00000000">
            <w:r>
              <w:t>C6</w:t>
            </w:r>
          </w:p>
        </w:tc>
        <w:tc>
          <w:tcPr>
            <w:tcW w:w="2160" w:type="dxa"/>
          </w:tcPr>
          <w:p w14:paraId="5F3E679C" w14:textId="77777777" w:rsidR="00F162FA" w:rsidRDefault="00000000">
            <w:r>
              <w:t>SAR</w:t>
            </w:r>
          </w:p>
        </w:tc>
        <w:tc>
          <w:tcPr>
            <w:tcW w:w="2160" w:type="dxa"/>
          </w:tcPr>
          <w:p w14:paraId="7819BE16" w14:textId="77777777" w:rsidR="00F162FA" w:rsidRDefault="00000000">
            <w:r>
              <w:t>SAR correspondence</w:t>
            </w:r>
          </w:p>
        </w:tc>
        <w:tc>
          <w:tcPr>
            <w:tcW w:w="2160" w:type="dxa"/>
          </w:tcPr>
          <w:p w14:paraId="0E9E39D9" w14:textId="77777777" w:rsidR="00F162FA" w:rsidRDefault="00000000">
            <w:r>
              <w:t>KV-06</w:t>
            </w:r>
          </w:p>
        </w:tc>
      </w:tr>
    </w:tbl>
    <w:p w14:paraId="00C15169" w14:textId="77777777" w:rsidR="00F162FA" w:rsidRDefault="00000000">
      <w:pPr>
        <w:pStyle w:val="Heading2"/>
      </w:pPr>
      <w:r>
        <w:t>Next Chapter</w:t>
      </w:r>
    </w:p>
    <w:p w14:paraId="135CE876" w14:textId="77777777" w:rsidR="00F162FA" w:rsidRDefault="00000000">
      <w:r>
        <w:t>Edition 2 – Chapter 3 will analyse the representations made before occupation, why the claimant says they were important, and how those statements relate to the documentary evidence.</w:t>
      </w:r>
    </w:p>
    <w:sectPr w:rsidR="00F162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4413787">
    <w:abstractNumId w:val="8"/>
  </w:num>
  <w:num w:numId="2" w16cid:durableId="1345281002">
    <w:abstractNumId w:val="6"/>
  </w:num>
  <w:num w:numId="3" w16cid:durableId="583951455">
    <w:abstractNumId w:val="5"/>
  </w:num>
  <w:num w:numId="4" w16cid:durableId="1171481705">
    <w:abstractNumId w:val="4"/>
  </w:num>
  <w:num w:numId="5" w16cid:durableId="1363018826">
    <w:abstractNumId w:val="7"/>
  </w:num>
  <w:num w:numId="6" w16cid:durableId="968243446">
    <w:abstractNumId w:val="3"/>
  </w:num>
  <w:num w:numId="7" w16cid:durableId="108400579">
    <w:abstractNumId w:val="2"/>
  </w:num>
  <w:num w:numId="8" w16cid:durableId="1704550877">
    <w:abstractNumId w:val="1"/>
  </w:num>
  <w:num w:numId="9" w16cid:durableId="793135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45CB"/>
    <w:rsid w:val="00AA1D8D"/>
    <w:rsid w:val="00B47730"/>
    <w:rsid w:val="00CB0664"/>
    <w:rsid w:val="00F162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58EF0"/>
  <w14:defaultImageDpi w14:val="300"/>
  <w15:docId w15:val="{16AA8AFB-4217-3143-BC33-BC09A015A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2026-07-02T09:49:00Z</dcterms:created>
  <dcterms:modified xsi:type="dcterms:W3CDTF">2026-07-02T09:49:00Z</dcterms:modified>
  <cp:category/>
</cp:coreProperties>
</file>