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8DC7" w14:textId="77777777" w:rsidR="00EC01AE" w:rsidRDefault="00000000">
      <w:pPr>
        <w:pStyle w:val="Title"/>
      </w:pPr>
      <w:r>
        <w:t>VAUGHAN v HAVEN HOLIDAYS LTD</w:t>
      </w:r>
    </w:p>
    <w:p w14:paraId="4F24EE0C" w14:textId="77777777" w:rsidR="00EC01AE" w:rsidRDefault="00000000">
      <w:pPr>
        <w:pStyle w:val="Heading1"/>
      </w:pPr>
      <w:r>
        <w:t>KEY EVENTS TIMELINE</w:t>
      </w:r>
    </w:p>
    <w:p w14:paraId="56CD2BA2" w14:textId="77777777" w:rsidR="00EC01AE" w:rsidRDefault="00000000">
      <w:r>
        <w:t>Version 1 – Litigation Timeline</w:t>
      </w:r>
      <w:r>
        <w:br/>
      </w:r>
    </w:p>
    <w:p w14:paraId="180FC790" w14:textId="77777777" w:rsidR="00EC01AE" w:rsidRDefault="00000000">
      <w:pPr>
        <w:pStyle w:val="Heading2"/>
      </w:pPr>
      <w:r>
        <w:t>Purpose</w:t>
      </w:r>
    </w:p>
    <w:p w14:paraId="30678D65" w14:textId="77777777" w:rsidR="00EC01AE" w:rsidRDefault="00000000">
      <w:r>
        <w:t>This document provides a high-level timeline of the key events in the dispute. It is intended as a quick-reference document for legal representatives.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C01AE" w14:paraId="21F5D90C" w14:textId="77777777">
        <w:tc>
          <w:tcPr>
            <w:tcW w:w="2880" w:type="dxa"/>
          </w:tcPr>
          <w:p w14:paraId="0FA82A5F" w14:textId="77777777" w:rsidR="00EC01AE" w:rsidRDefault="00000000">
            <w:r>
              <w:t>Period</w:t>
            </w:r>
          </w:p>
        </w:tc>
        <w:tc>
          <w:tcPr>
            <w:tcW w:w="2880" w:type="dxa"/>
          </w:tcPr>
          <w:p w14:paraId="416E2759" w14:textId="77777777" w:rsidR="00EC01AE" w:rsidRDefault="00000000">
            <w:r>
              <w:t>Key Event</w:t>
            </w:r>
          </w:p>
        </w:tc>
        <w:tc>
          <w:tcPr>
            <w:tcW w:w="2880" w:type="dxa"/>
          </w:tcPr>
          <w:p w14:paraId="39E85AF2" w14:textId="77777777" w:rsidR="00EC01AE" w:rsidRDefault="00000000">
            <w:r>
              <w:t>Evidence</w:t>
            </w:r>
          </w:p>
        </w:tc>
      </w:tr>
      <w:tr w:rsidR="00EC01AE" w14:paraId="6724C3E3" w14:textId="77777777">
        <w:tc>
          <w:tcPr>
            <w:tcW w:w="2880" w:type="dxa"/>
          </w:tcPr>
          <w:p w14:paraId="6F9460BF" w14:textId="77777777" w:rsidR="00EC01AE" w:rsidRDefault="00000000">
            <w:r>
              <w:t>2015</w:t>
            </w:r>
          </w:p>
        </w:tc>
        <w:tc>
          <w:tcPr>
            <w:tcW w:w="2880" w:type="dxa"/>
          </w:tcPr>
          <w:p w14:paraId="2A5072DA" w14:textId="77777777" w:rsidR="00EC01AE" w:rsidRDefault="00000000">
            <w:r>
              <w:t>Serious health event affecting the Claimant</w:t>
            </w:r>
          </w:p>
        </w:tc>
        <w:tc>
          <w:tcPr>
            <w:tcW w:w="2880" w:type="dxa"/>
          </w:tcPr>
          <w:p w14:paraId="6B52EB96" w14:textId="77777777" w:rsidR="00EC01AE" w:rsidRDefault="00000000">
            <w:r>
              <w:t>Medical records (if relied upon)</w:t>
            </w:r>
          </w:p>
        </w:tc>
      </w:tr>
      <w:tr w:rsidR="00EC01AE" w14:paraId="5F6BD6A4" w14:textId="77777777">
        <w:tc>
          <w:tcPr>
            <w:tcW w:w="2880" w:type="dxa"/>
          </w:tcPr>
          <w:p w14:paraId="087BD8F9" w14:textId="77777777" w:rsidR="00EC01AE" w:rsidRDefault="00000000">
            <w:r>
              <w:t>2016/2017</w:t>
            </w:r>
          </w:p>
        </w:tc>
        <w:tc>
          <w:tcPr>
            <w:tcW w:w="2880" w:type="dxa"/>
          </w:tcPr>
          <w:p w14:paraId="123F8574" w14:textId="77777777" w:rsidR="00EC01AE" w:rsidRDefault="00000000">
            <w:r>
              <w:t>First caravan purchased</w:t>
            </w:r>
          </w:p>
        </w:tc>
        <w:tc>
          <w:tcPr>
            <w:tcW w:w="2880" w:type="dxa"/>
          </w:tcPr>
          <w:p w14:paraId="29EF6113" w14:textId="77777777" w:rsidR="00EC01AE" w:rsidRDefault="00000000">
            <w:r>
              <w:t>Purchase documentation</w:t>
            </w:r>
          </w:p>
        </w:tc>
      </w:tr>
      <w:tr w:rsidR="00EC01AE" w14:paraId="6F2EA633" w14:textId="77777777">
        <w:tc>
          <w:tcPr>
            <w:tcW w:w="2880" w:type="dxa"/>
          </w:tcPr>
          <w:p w14:paraId="47162905" w14:textId="77777777" w:rsidR="00EC01AE" w:rsidRDefault="00000000">
            <w:r>
              <w:t>Later</w:t>
            </w:r>
          </w:p>
        </w:tc>
        <w:tc>
          <w:tcPr>
            <w:tcW w:w="2880" w:type="dxa"/>
          </w:tcPr>
          <w:p w14:paraId="38307DAF" w14:textId="77777777" w:rsidR="00EC01AE" w:rsidRDefault="00000000">
            <w:r>
              <w:t>Upgrade discussions</w:t>
            </w:r>
          </w:p>
        </w:tc>
        <w:tc>
          <w:tcPr>
            <w:tcW w:w="2880" w:type="dxa"/>
          </w:tcPr>
          <w:p w14:paraId="37526663" w14:textId="77777777" w:rsidR="00EC01AE" w:rsidRDefault="00000000">
            <w:r>
              <w:t>Correspondence</w:t>
            </w:r>
          </w:p>
        </w:tc>
      </w:tr>
      <w:tr w:rsidR="00EC01AE" w14:paraId="6AFB6E67" w14:textId="77777777">
        <w:tc>
          <w:tcPr>
            <w:tcW w:w="2880" w:type="dxa"/>
          </w:tcPr>
          <w:p w14:paraId="6BAAE23E" w14:textId="77777777" w:rsidR="00EC01AE" w:rsidRDefault="00000000">
            <w:r>
              <w:t>Pre-handover</w:t>
            </w:r>
          </w:p>
        </w:tc>
        <w:tc>
          <w:tcPr>
            <w:tcW w:w="2880" w:type="dxa"/>
          </w:tcPr>
          <w:p w14:paraId="15B65E23" w14:textId="77777777" w:rsidR="00EC01AE" w:rsidRDefault="00000000">
            <w:r>
              <w:t>Assurances regarding snagging</w:t>
            </w:r>
          </w:p>
        </w:tc>
        <w:tc>
          <w:tcPr>
            <w:tcW w:w="2880" w:type="dxa"/>
          </w:tcPr>
          <w:p w14:paraId="104610B3" w14:textId="77777777" w:rsidR="00EC01AE" w:rsidRDefault="00000000">
            <w:r>
              <w:t>Emails / Witness Statement</w:t>
            </w:r>
          </w:p>
        </w:tc>
      </w:tr>
      <w:tr w:rsidR="00EC01AE" w14:paraId="70A69D9D" w14:textId="77777777">
        <w:tc>
          <w:tcPr>
            <w:tcW w:w="2880" w:type="dxa"/>
          </w:tcPr>
          <w:p w14:paraId="4AC75B48" w14:textId="77777777" w:rsidR="00EC01AE" w:rsidRDefault="00000000">
            <w:r>
              <w:t>Handover</w:t>
            </w:r>
          </w:p>
        </w:tc>
        <w:tc>
          <w:tcPr>
            <w:tcW w:w="2880" w:type="dxa"/>
          </w:tcPr>
          <w:p w14:paraId="5D05A85B" w14:textId="77777777" w:rsidR="00EC01AE" w:rsidRDefault="00000000">
            <w:r>
              <w:t>Defects identified</w:t>
            </w:r>
          </w:p>
        </w:tc>
        <w:tc>
          <w:tcPr>
            <w:tcW w:w="2880" w:type="dxa"/>
          </w:tcPr>
          <w:p w14:paraId="3D1884AC" w14:textId="77777777" w:rsidR="00EC01AE" w:rsidRDefault="00000000">
            <w:r>
              <w:t>Snagging list / Repair records</w:t>
            </w:r>
          </w:p>
        </w:tc>
      </w:tr>
      <w:tr w:rsidR="00EC01AE" w14:paraId="2C55F126" w14:textId="77777777">
        <w:tc>
          <w:tcPr>
            <w:tcW w:w="2880" w:type="dxa"/>
          </w:tcPr>
          <w:p w14:paraId="42F975CA" w14:textId="77777777" w:rsidR="00EC01AE" w:rsidRDefault="00000000">
            <w:r>
              <w:t>Following period</w:t>
            </w:r>
          </w:p>
        </w:tc>
        <w:tc>
          <w:tcPr>
            <w:tcW w:w="2880" w:type="dxa"/>
          </w:tcPr>
          <w:p w14:paraId="772893A1" w14:textId="77777777" w:rsidR="00EC01AE" w:rsidRDefault="00000000">
            <w:r>
              <w:t>Complaints and repairs</w:t>
            </w:r>
          </w:p>
        </w:tc>
        <w:tc>
          <w:tcPr>
            <w:tcW w:w="2880" w:type="dxa"/>
          </w:tcPr>
          <w:p w14:paraId="6AB4921A" w14:textId="77777777" w:rsidR="00EC01AE" w:rsidRDefault="00000000">
            <w:r>
              <w:t>Emails / Haven correspondence</w:t>
            </w:r>
          </w:p>
        </w:tc>
      </w:tr>
      <w:tr w:rsidR="00EC01AE" w14:paraId="423C7279" w14:textId="77777777">
        <w:tc>
          <w:tcPr>
            <w:tcW w:w="2880" w:type="dxa"/>
          </w:tcPr>
          <w:p w14:paraId="78110263" w14:textId="77777777" w:rsidR="00EC01AE" w:rsidRDefault="00000000">
            <w:r>
              <w:t>Escalation</w:t>
            </w:r>
          </w:p>
        </w:tc>
        <w:tc>
          <w:tcPr>
            <w:tcW w:w="2880" w:type="dxa"/>
          </w:tcPr>
          <w:p w14:paraId="3F958A06" w14:textId="77777777" w:rsidR="00EC01AE" w:rsidRDefault="00000000">
            <w:r>
              <w:t>Matter escalated to senior management</w:t>
            </w:r>
          </w:p>
        </w:tc>
        <w:tc>
          <w:tcPr>
            <w:tcW w:w="2880" w:type="dxa"/>
          </w:tcPr>
          <w:p w14:paraId="66DCDDF8" w14:textId="77777777" w:rsidR="00EC01AE" w:rsidRDefault="00000000">
            <w:r>
              <w:t>John Mills correspondence</w:t>
            </w:r>
          </w:p>
        </w:tc>
      </w:tr>
      <w:tr w:rsidR="00EC01AE" w14:paraId="6CA8C2AF" w14:textId="77777777">
        <w:tc>
          <w:tcPr>
            <w:tcW w:w="2880" w:type="dxa"/>
          </w:tcPr>
          <w:p w14:paraId="24005DB5" w14:textId="77777777" w:rsidR="00EC01AE" w:rsidRDefault="00000000">
            <w:r>
              <w:t>SAR</w:t>
            </w:r>
          </w:p>
        </w:tc>
        <w:tc>
          <w:tcPr>
            <w:tcW w:w="2880" w:type="dxa"/>
          </w:tcPr>
          <w:p w14:paraId="3D17A2C0" w14:textId="77777777" w:rsidR="00EC01AE" w:rsidRDefault="00000000">
            <w:r>
              <w:t>Subject Access Request</w:t>
            </w:r>
          </w:p>
        </w:tc>
        <w:tc>
          <w:tcPr>
            <w:tcW w:w="2880" w:type="dxa"/>
          </w:tcPr>
          <w:p w14:paraId="4ECB69DA" w14:textId="77777777" w:rsidR="00EC01AE" w:rsidRDefault="00000000">
            <w:r>
              <w:t>SAR documentation</w:t>
            </w:r>
          </w:p>
        </w:tc>
      </w:tr>
      <w:tr w:rsidR="00EC01AE" w14:paraId="430BF17C" w14:textId="77777777">
        <w:tc>
          <w:tcPr>
            <w:tcW w:w="2880" w:type="dxa"/>
          </w:tcPr>
          <w:p w14:paraId="2141A265" w14:textId="77777777" w:rsidR="00EC01AE" w:rsidRDefault="00000000">
            <w:r>
              <w:t>Litigation</w:t>
            </w:r>
          </w:p>
        </w:tc>
        <w:tc>
          <w:tcPr>
            <w:tcW w:w="2880" w:type="dxa"/>
          </w:tcPr>
          <w:p w14:paraId="6DFFC90A" w14:textId="77777777" w:rsidR="00EC01AE" w:rsidRDefault="00000000">
            <w:r>
              <w:t>Preparation of legal proceedings</w:t>
            </w:r>
          </w:p>
        </w:tc>
        <w:tc>
          <w:tcPr>
            <w:tcW w:w="2880" w:type="dxa"/>
          </w:tcPr>
          <w:p w14:paraId="08D0885C" w14:textId="77777777" w:rsidR="00EC01AE" w:rsidRDefault="00000000">
            <w:r>
              <w:t>Litigation file</w:t>
            </w:r>
          </w:p>
        </w:tc>
      </w:tr>
    </w:tbl>
    <w:p w14:paraId="3C3C0780" w14:textId="77777777" w:rsidR="00796367" w:rsidRDefault="00796367"/>
    <w:sectPr w:rsidR="007963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949835">
    <w:abstractNumId w:val="8"/>
  </w:num>
  <w:num w:numId="2" w16cid:durableId="1242760054">
    <w:abstractNumId w:val="6"/>
  </w:num>
  <w:num w:numId="3" w16cid:durableId="543637587">
    <w:abstractNumId w:val="5"/>
  </w:num>
  <w:num w:numId="4" w16cid:durableId="1877696310">
    <w:abstractNumId w:val="4"/>
  </w:num>
  <w:num w:numId="5" w16cid:durableId="1545482057">
    <w:abstractNumId w:val="7"/>
  </w:num>
  <w:num w:numId="6" w16cid:durableId="963463575">
    <w:abstractNumId w:val="3"/>
  </w:num>
  <w:num w:numId="7" w16cid:durableId="762260680">
    <w:abstractNumId w:val="2"/>
  </w:num>
  <w:num w:numId="8" w16cid:durableId="1295909289">
    <w:abstractNumId w:val="1"/>
  </w:num>
  <w:num w:numId="9" w16cid:durableId="168304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41BF"/>
    <w:rsid w:val="00796367"/>
    <w:rsid w:val="00AA1D8D"/>
    <w:rsid w:val="00B47730"/>
    <w:rsid w:val="00CB0664"/>
    <w:rsid w:val="00EC01AE"/>
    <w:rsid w:val="00F52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30629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2026-07-02T10:31:00Z</dcterms:created>
  <dcterms:modified xsi:type="dcterms:W3CDTF">2026-07-02T10:31:00Z</dcterms:modified>
  <cp:category/>
</cp:coreProperties>
</file>