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WITNESS STATEMENT</w:t>
      </w:r>
    </w:p>
    <w:p>
      <w:pPr>
        <w:pStyle w:val="Heading2"/>
      </w:pPr>
      <w:r>
        <w:t>6. Purchase of the Replacement Caravan</w:t>
      </w:r>
    </w:p>
    <w:p>
      <w:r>
        <w:t>Following the discussions and representations made by Haven's representatives, I decided to proceed with the purchase of the replacement caravan. This was a significant financial commitment, and I only agreed to proceed because I believed the information provided to me was accurate and that the replacement caravan would provide the quality, condition and enjoyment that had been represented during the sales process.</w:t>
      </w:r>
    </w:p>
    <w:p>
      <w:r>
        <w:t>The decision to upgrade was made in good faith. I trusted Haven Holidays as a well-established holiday park operator and relied upon the advice given by its representatives when entering into the new agreement.</w:t>
      </w:r>
    </w:p>
    <w:p>
      <w:r>
        <w:t>I expected the replacement caravan to be in an excellent condition upon handover and suitable for immediate occupation by my family. I also expected that any minor issues identified during the handover process would be resolved promptly and professionally.</w:t>
      </w:r>
    </w:p>
    <w:p>
      <w:r>
        <w:t>Unfortunately, my expectations were not realised. Shortly after taking possession of the replacement caravan, numerous defects and issues became apparent. These were not isolated minor defects but formed part of a much wider pattern of problems which ultimately led to repeated complaints and extensive correspondence with Haven Holidays.</w:t>
      </w:r>
    </w:p>
    <w:p>
      <w:r>
        <w:t>The purchase of the replacement caravan therefore marked the beginning of a prolonged dispute that continued for several years. Instead of enjoying the caravan as intended, I found myself repeatedly reporting defects, requesting repairs and attempting to obtain the standard of caravan that I believed had been promised to me.</w:t>
      </w:r>
    </w:p>
    <w:p>
      <w:r>
        <w:t>I believe the documentary evidence contained within this litigation bundle demonstrates that the condition of the replacement caravan fell substantially below the standard I had reasonably expected when agreeing to proceed with the purchase.</w:t>
      </w:r>
    </w:p>
    <w:p>
      <w:pPr>
        <w:pStyle w:val="Heading2"/>
      </w:pPr>
      <w:r>
        <w:t>Evidence Supporting this Section</w:t>
      </w:r>
    </w:p>
    <w:p>
      <w:pPr>
        <w:pStyle w:val="ListBullet"/>
      </w:pPr>
      <w:r>
        <w:t>Replacement Purchase Agreement</w:t>
      </w:r>
    </w:p>
    <w:p>
      <w:pPr>
        <w:pStyle w:val="ListBullet"/>
      </w:pPr>
      <w:r>
        <w:t>Sales documentation</w:t>
      </w:r>
    </w:p>
    <w:p>
      <w:pPr>
        <w:pStyle w:val="ListBullet"/>
      </w:pPr>
      <w:r>
        <w:t>Witness Statement</w:t>
      </w:r>
    </w:p>
    <w:p>
      <w:pPr>
        <w:pStyle w:val="ListBullet"/>
      </w:pPr>
      <w:r>
        <w:t>Master Chronology</w:t>
      </w:r>
    </w:p>
    <w:p>
      <w:pPr>
        <w:pStyle w:val="ListBullet"/>
      </w:pPr>
      <w:r>
        <w:t>Snagging records</w:t>
      </w:r>
    </w:p>
    <w:p>
      <w:pPr>
        <w:pStyle w:val="ListBullet"/>
      </w:pPr>
      <w:r>
        <w:t>Complaint correspondence</w:t>
      </w:r>
    </w:p>
    <w:p>
      <w:pPr>
        <w:pStyle w:val="ListBullet"/>
      </w:pPr>
      <w:r>
        <w:t>Relevant exhibits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