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CD05E" w14:textId="77777777" w:rsidR="006551C7" w:rsidRDefault="006551C7" w:rsidP="006551C7">
      <w:pPr>
        <w:pStyle w:val="Heading1"/>
      </w:pPr>
      <w:r>
        <w:t>VAUGHAN v HAVEN HOLIDAYS LTD</w:t>
      </w:r>
    </w:p>
    <w:p w14:paraId="23627A12" w14:textId="77777777" w:rsidR="006551C7" w:rsidRDefault="006551C7" w:rsidP="006551C7">
      <w:pPr>
        <w:pStyle w:val="Heading2"/>
      </w:pPr>
      <w:r>
        <w:t>VOLUME 6 – PHOTOGRAPHS, SNAGGING &amp; TECHNICAL EVIDENCE</w:t>
      </w:r>
    </w:p>
    <w:p w14:paraId="13F1C8CD" w14:textId="77777777" w:rsidR="006551C7" w:rsidRDefault="006551C7" w:rsidP="006551C7">
      <w:r>
        <w:t>Master Trial Bundle</w:t>
      </w:r>
      <w:r>
        <w:br/>
        <w:t>Version 1.0</w:t>
      </w:r>
      <w:r>
        <w:br/>
      </w:r>
    </w:p>
    <w:p w14:paraId="3DB12628" w14:textId="77777777" w:rsidR="006551C7" w:rsidRDefault="006551C7" w:rsidP="006551C7">
      <w:pPr>
        <w:pStyle w:val="Heading2"/>
      </w:pPr>
      <w:r>
        <w:t>Contents</w:t>
      </w:r>
    </w:p>
    <w:p w14:paraId="5011A386" w14:textId="77777777" w:rsidR="006551C7" w:rsidRDefault="006551C7" w:rsidP="006551C7">
      <w:pPr>
        <w:pStyle w:val="ListBullet"/>
      </w:pPr>
      <w:r>
        <w:t>6.1 Technical Evidence Overview</w:t>
      </w:r>
    </w:p>
    <w:p w14:paraId="4FBB2119" w14:textId="77777777" w:rsidR="006551C7" w:rsidRDefault="006551C7" w:rsidP="006551C7">
      <w:pPr>
        <w:pStyle w:val="ListBullet"/>
      </w:pPr>
      <w:r>
        <w:t>6.2 Photographic Evidence Index</w:t>
      </w:r>
    </w:p>
    <w:p w14:paraId="58F1989E" w14:textId="77777777" w:rsidR="006551C7" w:rsidRDefault="006551C7" w:rsidP="006551C7">
      <w:pPr>
        <w:pStyle w:val="ListBullet"/>
      </w:pPr>
      <w:r>
        <w:t>6.3 Master Defect-by-Defect Snagging Schedule</w:t>
      </w:r>
    </w:p>
    <w:p w14:paraId="4778CBC0" w14:textId="77777777" w:rsidR="006551C7" w:rsidRDefault="006551C7" w:rsidP="006551C7">
      <w:pPr>
        <w:pStyle w:val="ListBullet"/>
      </w:pPr>
      <w:r>
        <w:t>6.4 Pre-Handover Defects</w:t>
      </w:r>
    </w:p>
    <w:p w14:paraId="002D633D" w14:textId="77777777" w:rsidR="006551C7" w:rsidRDefault="006551C7" w:rsidP="006551C7">
      <w:pPr>
        <w:pStyle w:val="ListBullet"/>
      </w:pPr>
      <w:r>
        <w:t>6.5 Post-Handover Outstanding Defects</w:t>
      </w:r>
    </w:p>
    <w:p w14:paraId="6844D082" w14:textId="77777777" w:rsidR="006551C7" w:rsidRDefault="006551C7" w:rsidP="006551C7">
      <w:pPr>
        <w:pStyle w:val="ListBullet"/>
      </w:pPr>
      <w:r>
        <w:t>6.6 Repair History</w:t>
      </w:r>
    </w:p>
    <w:p w14:paraId="32FFF1A8" w14:textId="77777777" w:rsidR="006551C7" w:rsidRDefault="006551C7" w:rsidP="006551C7">
      <w:pPr>
        <w:pStyle w:val="ListBullet"/>
      </w:pPr>
      <w:r>
        <w:t>6.7 Inspection Records</w:t>
      </w:r>
    </w:p>
    <w:p w14:paraId="1FE68782" w14:textId="77777777" w:rsidR="006551C7" w:rsidRDefault="006551C7" w:rsidP="006551C7">
      <w:pPr>
        <w:pStyle w:val="ListBullet"/>
      </w:pPr>
      <w:r>
        <w:t>6.8 Technical Correspondence</w:t>
      </w:r>
    </w:p>
    <w:p w14:paraId="69E95905" w14:textId="77777777" w:rsidR="006551C7" w:rsidRDefault="006551C7" w:rsidP="006551C7">
      <w:pPr>
        <w:pStyle w:val="ListBullet"/>
      </w:pPr>
      <w:r>
        <w:t>6.9 Defect Analysis Matrix</w:t>
      </w:r>
    </w:p>
    <w:p w14:paraId="38090A01" w14:textId="77777777" w:rsidR="006551C7" w:rsidRDefault="006551C7" w:rsidP="006551C7">
      <w:pPr>
        <w:pStyle w:val="ListBullet"/>
      </w:pPr>
      <w:r>
        <w:t>6.10 Photographic Cross-Reference</w:t>
      </w:r>
    </w:p>
    <w:p w14:paraId="4DD1A580" w14:textId="77777777" w:rsidR="006551C7" w:rsidRDefault="006551C7" w:rsidP="006551C7">
      <w:pPr>
        <w:pStyle w:val="ListBullet"/>
      </w:pPr>
      <w:r>
        <w:t>6.11 Technical Conclusions</w:t>
      </w:r>
    </w:p>
    <w:p w14:paraId="7EC6F0DE" w14:textId="77777777" w:rsidR="006551C7" w:rsidRDefault="006551C7" w:rsidP="006551C7">
      <w:pPr>
        <w:pStyle w:val="ListBullet"/>
      </w:pPr>
      <w:r>
        <w:t>6.12 Linked Exhibits</w:t>
      </w:r>
    </w:p>
    <w:p w14:paraId="31137EE4" w14:textId="77777777" w:rsidR="006551C7" w:rsidRDefault="006551C7" w:rsidP="006551C7">
      <w:pPr>
        <w:pStyle w:val="Heading2"/>
      </w:pPr>
      <w:r>
        <w:t>Technical Evidence Overview</w:t>
      </w:r>
    </w:p>
    <w:p w14:paraId="53F7CF9D" w14:textId="77777777" w:rsidR="006551C7" w:rsidRDefault="006551C7" w:rsidP="006551C7">
      <w:r>
        <w:t>This volume collates the technical evidence concerning the condition of the replacement caravan. It is intended to show the condition at or around handover, the defects identified, repair attempts, and the Claimant's evidence regarding outstanding defects.</w:t>
      </w:r>
    </w:p>
    <w:tbl>
      <w:tblPr>
        <w:tblStyle w:val="TableGrid"/>
        <w:tblW w:w="0" w:type="auto"/>
        <w:tblLook w:val="04A0" w:firstRow="1" w:lastRow="0" w:firstColumn="1" w:lastColumn="0" w:noHBand="0" w:noVBand="1"/>
      </w:tblPr>
      <w:tblGrid>
        <w:gridCol w:w="1722"/>
        <w:gridCol w:w="1727"/>
        <w:gridCol w:w="1732"/>
        <w:gridCol w:w="1724"/>
        <w:gridCol w:w="1725"/>
      </w:tblGrid>
      <w:tr w:rsidR="006551C7" w14:paraId="7DE42D02" w14:textId="77777777" w:rsidTr="00CA70A9">
        <w:tc>
          <w:tcPr>
            <w:tcW w:w="1728" w:type="dxa"/>
          </w:tcPr>
          <w:p w14:paraId="64E48B41" w14:textId="77777777" w:rsidR="006551C7" w:rsidRDefault="006551C7" w:rsidP="00CA70A9">
            <w:r>
              <w:t>Ref</w:t>
            </w:r>
          </w:p>
        </w:tc>
        <w:tc>
          <w:tcPr>
            <w:tcW w:w="1728" w:type="dxa"/>
          </w:tcPr>
          <w:p w14:paraId="2EBF38EC" w14:textId="77777777" w:rsidR="006551C7" w:rsidRDefault="006551C7" w:rsidP="00CA70A9">
            <w:r>
              <w:t>Document</w:t>
            </w:r>
          </w:p>
        </w:tc>
        <w:tc>
          <w:tcPr>
            <w:tcW w:w="1728" w:type="dxa"/>
          </w:tcPr>
          <w:p w14:paraId="78F77652" w14:textId="77777777" w:rsidR="006551C7" w:rsidRDefault="006551C7" w:rsidP="00CA70A9">
            <w:r>
              <w:t>Purpose</w:t>
            </w:r>
          </w:p>
        </w:tc>
        <w:tc>
          <w:tcPr>
            <w:tcW w:w="1728" w:type="dxa"/>
          </w:tcPr>
          <w:p w14:paraId="488317A8" w14:textId="77777777" w:rsidR="006551C7" w:rsidRDefault="006551C7" w:rsidP="00CA70A9">
            <w:r>
              <w:t>Exhibit</w:t>
            </w:r>
          </w:p>
        </w:tc>
        <w:tc>
          <w:tcPr>
            <w:tcW w:w="1728" w:type="dxa"/>
          </w:tcPr>
          <w:p w14:paraId="682F6936" w14:textId="77777777" w:rsidR="006551C7" w:rsidRDefault="006551C7" w:rsidP="00CA70A9">
            <w:r>
              <w:t>Status</w:t>
            </w:r>
          </w:p>
        </w:tc>
      </w:tr>
      <w:tr w:rsidR="006551C7" w14:paraId="6E280F88" w14:textId="77777777" w:rsidTr="00CA70A9">
        <w:tc>
          <w:tcPr>
            <w:tcW w:w="1728" w:type="dxa"/>
          </w:tcPr>
          <w:p w14:paraId="359F9140" w14:textId="77777777" w:rsidR="006551C7" w:rsidRDefault="006551C7" w:rsidP="00CA70A9">
            <w:r>
              <w:t>TE-01</w:t>
            </w:r>
          </w:p>
        </w:tc>
        <w:tc>
          <w:tcPr>
            <w:tcW w:w="1728" w:type="dxa"/>
          </w:tcPr>
          <w:p w14:paraId="459410E7" w14:textId="77777777" w:rsidR="006551C7" w:rsidRDefault="006551C7" w:rsidP="00CA70A9">
            <w:r>
              <w:t>Photographic Evidence Index</w:t>
            </w:r>
          </w:p>
        </w:tc>
        <w:tc>
          <w:tcPr>
            <w:tcW w:w="1728" w:type="dxa"/>
          </w:tcPr>
          <w:p w14:paraId="5C5940CA" w14:textId="77777777" w:rsidR="006551C7" w:rsidRDefault="006551C7" w:rsidP="00CA70A9">
            <w:r>
              <w:t>Master index of photographs</w:t>
            </w:r>
          </w:p>
        </w:tc>
        <w:tc>
          <w:tcPr>
            <w:tcW w:w="1728" w:type="dxa"/>
          </w:tcPr>
          <w:p w14:paraId="67175B2C" w14:textId="77777777" w:rsidR="006551C7" w:rsidRDefault="006551C7" w:rsidP="00CA70A9">
            <w:r>
              <w:t>KV-14</w:t>
            </w:r>
          </w:p>
        </w:tc>
        <w:tc>
          <w:tcPr>
            <w:tcW w:w="1728" w:type="dxa"/>
          </w:tcPr>
          <w:p w14:paraId="0611A65E" w14:textId="77777777" w:rsidR="006551C7" w:rsidRDefault="006551C7" w:rsidP="00CA70A9">
            <w:r>
              <w:t>Populate with photos</w:t>
            </w:r>
          </w:p>
        </w:tc>
      </w:tr>
      <w:tr w:rsidR="006551C7" w14:paraId="678FF4ED" w14:textId="77777777" w:rsidTr="00CA70A9">
        <w:tc>
          <w:tcPr>
            <w:tcW w:w="1728" w:type="dxa"/>
          </w:tcPr>
          <w:p w14:paraId="11E8B4C4" w14:textId="77777777" w:rsidR="006551C7" w:rsidRDefault="006551C7" w:rsidP="00CA70A9">
            <w:r>
              <w:t>TE-02</w:t>
            </w:r>
          </w:p>
        </w:tc>
        <w:tc>
          <w:tcPr>
            <w:tcW w:w="1728" w:type="dxa"/>
          </w:tcPr>
          <w:p w14:paraId="276B8D75" w14:textId="77777777" w:rsidR="006551C7" w:rsidRDefault="006551C7" w:rsidP="00CA70A9">
            <w:r>
              <w:t>Master Defect-by-Defect Snagging Schedule</w:t>
            </w:r>
          </w:p>
        </w:tc>
        <w:tc>
          <w:tcPr>
            <w:tcW w:w="1728" w:type="dxa"/>
          </w:tcPr>
          <w:p w14:paraId="641E9B91" w14:textId="77777777" w:rsidR="006551C7" w:rsidRDefault="006551C7" w:rsidP="00CA70A9">
            <w:r>
              <w:t>Complete defect register</w:t>
            </w:r>
          </w:p>
        </w:tc>
        <w:tc>
          <w:tcPr>
            <w:tcW w:w="1728" w:type="dxa"/>
          </w:tcPr>
          <w:p w14:paraId="0542F042" w14:textId="77777777" w:rsidR="006551C7" w:rsidRDefault="006551C7" w:rsidP="00CA70A9">
            <w:r>
              <w:t>KV-13</w:t>
            </w:r>
          </w:p>
        </w:tc>
        <w:tc>
          <w:tcPr>
            <w:tcW w:w="1728" w:type="dxa"/>
          </w:tcPr>
          <w:p w14:paraId="7407BAA3" w14:textId="77777777" w:rsidR="006551C7" w:rsidRDefault="006551C7" w:rsidP="00CA70A9">
            <w:r>
              <w:t>Prepared</w:t>
            </w:r>
          </w:p>
        </w:tc>
      </w:tr>
      <w:tr w:rsidR="006551C7" w14:paraId="380E16FA" w14:textId="77777777" w:rsidTr="00CA70A9">
        <w:tc>
          <w:tcPr>
            <w:tcW w:w="1728" w:type="dxa"/>
          </w:tcPr>
          <w:p w14:paraId="18B40FBA" w14:textId="77777777" w:rsidR="006551C7" w:rsidRDefault="006551C7" w:rsidP="00CA70A9">
            <w:r>
              <w:t>TE-03</w:t>
            </w:r>
          </w:p>
        </w:tc>
        <w:tc>
          <w:tcPr>
            <w:tcW w:w="1728" w:type="dxa"/>
          </w:tcPr>
          <w:p w14:paraId="4ECC0E10" w14:textId="77777777" w:rsidR="006551C7" w:rsidRDefault="006551C7" w:rsidP="00CA70A9">
            <w:r>
              <w:t>Repair Records</w:t>
            </w:r>
          </w:p>
        </w:tc>
        <w:tc>
          <w:tcPr>
            <w:tcW w:w="1728" w:type="dxa"/>
          </w:tcPr>
          <w:p w14:paraId="05445E32" w14:textId="77777777" w:rsidR="006551C7" w:rsidRDefault="006551C7" w:rsidP="00CA70A9">
            <w:r>
              <w:t>Repair attendance history</w:t>
            </w:r>
          </w:p>
        </w:tc>
        <w:tc>
          <w:tcPr>
            <w:tcW w:w="1728" w:type="dxa"/>
          </w:tcPr>
          <w:p w14:paraId="2ADE6A99" w14:textId="77777777" w:rsidR="006551C7" w:rsidRDefault="006551C7" w:rsidP="00CA70A9">
            <w:r>
              <w:t>KV-15</w:t>
            </w:r>
          </w:p>
        </w:tc>
        <w:tc>
          <w:tcPr>
            <w:tcW w:w="1728" w:type="dxa"/>
          </w:tcPr>
          <w:p w14:paraId="31AC3F88" w14:textId="77777777" w:rsidR="006551C7" w:rsidRDefault="006551C7" w:rsidP="00CA70A9">
            <w:r>
              <w:t>Populate</w:t>
            </w:r>
          </w:p>
        </w:tc>
      </w:tr>
      <w:tr w:rsidR="006551C7" w14:paraId="65A55D6A" w14:textId="77777777" w:rsidTr="00CA70A9">
        <w:tc>
          <w:tcPr>
            <w:tcW w:w="1728" w:type="dxa"/>
          </w:tcPr>
          <w:p w14:paraId="0F94551B" w14:textId="77777777" w:rsidR="006551C7" w:rsidRDefault="006551C7" w:rsidP="00CA70A9">
            <w:r>
              <w:t>TE-04</w:t>
            </w:r>
          </w:p>
        </w:tc>
        <w:tc>
          <w:tcPr>
            <w:tcW w:w="1728" w:type="dxa"/>
          </w:tcPr>
          <w:p w14:paraId="4891AFF2" w14:textId="77777777" w:rsidR="006551C7" w:rsidRDefault="006551C7" w:rsidP="00CA70A9">
            <w:r>
              <w:t>Inspection Reports</w:t>
            </w:r>
          </w:p>
        </w:tc>
        <w:tc>
          <w:tcPr>
            <w:tcW w:w="1728" w:type="dxa"/>
          </w:tcPr>
          <w:p w14:paraId="1817A72A" w14:textId="77777777" w:rsidR="006551C7" w:rsidRDefault="006551C7" w:rsidP="00CA70A9">
            <w:r>
              <w:t>Condition assessments</w:t>
            </w:r>
          </w:p>
        </w:tc>
        <w:tc>
          <w:tcPr>
            <w:tcW w:w="1728" w:type="dxa"/>
          </w:tcPr>
          <w:p w14:paraId="5E74BE56" w14:textId="77777777" w:rsidR="006551C7" w:rsidRDefault="006551C7" w:rsidP="00CA70A9">
            <w:r>
              <w:t>KV-16</w:t>
            </w:r>
          </w:p>
        </w:tc>
        <w:tc>
          <w:tcPr>
            <w:tcW w:w="1728" w:type="dxa"/>
          </w:tcPr>
          <w:p w14:paraId="3FB6DF68" w14:textId="77777777" w:rsidR="006551C7" w:rsidRDefault="006551C7" w:rsidP="00CA70A9">
            <w:r>
              <w:t>Populate</w:t>
            </w:r>
          </w:p>
        </w:tc>
      </w:tr>
      <w:tr w:rsidR="006551C7" w14:paraId="3A39765C" w14:textId="77777777" w:rsidTr="00CA70A9">
        <w:tc>
          <w:tcPr>
            <w:tcW w:w="1728" w:type="dxa"/>
          </w:tcPr>
          <w:p w14:paraId="13FD9409" w14:textId="77777777" w:rsidR="006551C7" w:rsidRDefault="006551C7" w:rsidP="00CA70A9">
            <w:r>
              <w:t>TE-05</w:t>
            </w:r>
          </w:p>
        </w:tc>
        <w:tc>
          <w:tcPr>
            <w:tcW w:w="1728" w:type="dxa"/>
          </w:tcPr>
          <w:p w14:paraId="0224DFA9" w14:textId="77777777" w:rsidR="006551C7" w:rsidRDefault="006551C7" w:rsidP="00CA70A9">
            <w:r>
              <w:t>Pre-Handover Defects</w:t>
            </w:r>
          </w:p>
        </w:tc>
        <w:tc>
          <w:tcPr>
            <w:tcW w:w="1728" w:type="dxa"/>
          </w:tcPr>
          <w:p w14:paraId="5BA50752" w14:textId="77777777" w:rsidR="006551C7" w:rsidRDefault="006551C7" w:rsidP="00CA70A9">
            <w:r>
              <w:t>Known defects before occupation</w:t>
            </w:r>
          </w:p>
        </w:tc>
        <w:tc>
          <w:tcPr>
            <w:tcW w:w="1728" w:type="dxa"/>
          </w:tcPr>
          <w:p w14:paraId="6516C615" w14:textId="77777777" w:rsidR="006551C7" w:rsidRDefault="006551C7" w:rsidP="00CA70A9">
            <w:r>
              <w:t>KV-13</w:t>
            </w:r>
          </w:p>
        </w:tc>
        <w:tc>
          <w:tcPr>
            <w:tcW w:w="1728" w:type="dxa"/>
          </w:tcPr>
          <w:p w14:paraId="35B9F6AF" w14:textId="77777777" w:rsidR="006551C7" w:rsidRDefault="006551C7" w:rsidP="00CA70A9">
            <w:r>
              <w:t>Populate</w:t>
            </w:r>
          </w:p>
        </w:tc>
      </w:tr>
      <w:tr w:rsidR="006551C7" w14:paraId="2700C5CB" w14:textId="77777777" w:rsidTr="00CA70A9">
        <w:tc>
          <w:tcPr>
            <w:tcW w:w="1728" w:type="dxa"/>
          </w:tcPr>
          <w:p w14:paraId="497E78A5" w14:textId="77777777" w:rsidR="006551C7" w:rsidRDefault="006551C7" w:rsidP="00CA70A9">
            <w:r>
              <w:lastRenderedPageBreak/>
              <w:t>TE-06</w:t>
            </w:r>
          </w:p>
        </w:tc>
        <w:tc>
          <w:tcPr>
            <w:tcW w:w="1728" w:type="dxa"/>
          </w:tcPr>
          <w:p w14:paraId="13E727E3" w14:textId="77777777" w:rsidR="006551C7" w:rsidRDefault="006551C7" w:rsidP="00CA70A9">
            <w:r>
              <w:t>Outstanding Defects</w:t>
            </w:r>
          </w:p>
        </w:tc>
        <w:tc>
          <w:tcPr>
            <w:tcW w:w="1728" w:type="dxa"/>
          </w:tcPr>
          <w:p w14:paraId="25F1F00E" w14:textId="77777777" w:rsidR="006551C7" w:rsidRDefault="006551C7" w:rsidP="00CA70A9">
            <w:r>
              <w:t>Defects remaining after repair visits</w:t>
            </w:r>
          </w:p>
        </w:tc>
        <w:tc>
          <w:tcPr>
            <w:tcW w:w="1728" w:type="dxa"/>
          </w:tcPr>
          <w:p w14:paraId="4D931297" w14:textId="77777777" w:rsidR="006551C7" w:rsidRDefault="006551C7" w:rsidP="00CA70A9">
            <w:r>
              <w:t>KV-13</w:t>
            </w:r>
          </w:p>
        </w:tc>
        <w:tc>
          <w:tcPr>
            <w:tcW w:w="1728" w:type="dxa"/>
          </w:tcPr>
          <w:p w14:paraId="1E3D0BF7" w14:textId="77777777" w:rsidR="006551C7" w:rsidRDefault="006551C7" w:rsidP="00CA70A9">
            <w:r>
              <w:t>Populate</w:t>
            </w:r>
          </w:p>
        </w:tc>
      </w:tr>
      <w:tr w:rsidR="006551C7" w14:paraId="7557E37E" w14:textId="77777777" w:rsidTr="00CA70A9">
        <w:tc>
          <w:tcPr>
            <w:tcW w:w="1728" w:type="dxa"/>
          </w:tcPr>
          <w:p w14:paraId="63B0C606" w14:textId="77777777" w:rsidR="006551C7" w:rsidRDefault="006551C7" w:rsidP="00CA70A9">
            <w:r>
              <w:t>TE-07</w:t>
            </w:r>
          </w:p>
        </w:tc>
        <w:tc>
          <w:tcPr>
            <w:tcW w:w="1728" w:type="dxa"/>
          </w:tcPr>
          <w:p w14:paraId="0FA9C6C0" w14:textId="77777777" w:rsidR="006551C7" w:rsidRDefault="006551C7" w:rsidP="00CA70A9">
            <w:r>
              <w:t>Email References to Defects</w:t>
            </w:r>
          </w:p>
        </w:tc>
        <w:tc>
          <w:tcPr>
            <w:tcW w:w="1728" w:type="dxa"/>
          </w:tcPr>
          <w:p w14:paraId="7F3A5CCF" w14:textId="77777777" w:rsidR="006551C7" w:rsidRDefault="006551C7" w:rsidP="00CA70A9">
            <w:r>
              <w:t>Links to correspondence</w:t>
            </w:r>
          </w:p>
        </w:tc>
        <w:tc>
          <w:tcPr>
            <w:tcW w:w="1728" w:type="dxa"/>
          </w:tcPr>
          <w:p w14:paraId="7D075FB7" w14:textId="77777777" w:rsidR="006551C7" w:rsidRDefault="006551C7" w:rsidP="00CA70A9">
            <w:r>
              <w:t>KV-12</w:t>
            </w:r>
          </w:p>
        </w:tc>
        <w:tc>
          <w:tcPr>
            <w:tcW w:w="1728" w:type="dxa"/>
          </w:tcPr>
          <w:p w14:paraId="1EEFECB0" w14:textId="77777777" w:rsidR="006551C7" w:rsidRDefault="006551C7" w:rsidP="00CA70A9">
            <w:r>
              <w:t>Populate</w:t>
            </w:r>
          </w:p>
        </w:tc>
      </w:tr>
      <w:tr w:rsidR="006551C7" w14:paraId="1AF941BB" w14:textId="77777777" w:rsidTr="00CA70A9">
        <w:tc>
          <w:tcPr>
            <w:tcW w:w="1728" w:type="dxa"/>
          </w:tcPr>
          <w:p w14:paraId="47BF4485" w14:textId="77777777" w:rsidR="006551C7" w:rsidRDefault="006551C7" w:rsidP="00CA70A9">
            <w:r>
              <w:t>TE-08</w:t>
            </w:r>
          </w:p>
        </w:tc>
        <w:tc>
          <w:tcPr>
            <w:tcW w:w="1728" w:type="dxa"/>
          </w:tcPr>
          <w:p w14:paraId="0FB483F4" w14:textId="77777777" w:rsidR="006551C7" w:rsidRDefault="006551C7" w:rsidP="00CA70A9">
            <w:r>
              <w:t>SAR Technical Records</w:t>
            </w:r>
          </w:p>
        </w:tc>
        <w:tc>
          <w:tcPr>
            <w:tcW w:w="1728" w:type="dxa"/>
          </w:tcPr>
          <w:p w14:paraId="1B36CEC1" w14:textId="77777777" w:rsidR="006551C7" w:rsidRDefault="006551C7" w:rsidP="00CA70A9">
            <w:r>
              <w:t>Internal disclosure</w:t>
            </w:r>
          </w:p>
        </w:tc>
        <w:tc>
          <w:tcPr>
            <w:tcW w:w="1728" w:type="dxa"/>
          </w:tcPr>
          <w:p w14:paraId="20A694E9" w14:textId="77777777" w:rsidR="006551C7" w:rsidRDefault="006551C7" w:rsidP="00CA70A9">
            <w:r>
              <w:t>KV-06</w:t>
            </w:r>
          </w:p>
        </w:tc>
        <w:tc>
          <w:tcPr>
            <w:tcW w:w="1728" w:type="dxa"/>
          </w:tcPr>
          <w:p w14:paraId="31AB7D78" w14:textId="77777777" w:rsidR="006551C7" w:rsidRDefault="006551C7" w:rsidP="00CA70A9">
            <w:r>
              <w:t>Complete</w:t>
            </w:r>
          </w:p>
        </w:tc>
      </w:tr>
      <w:tr w:rsidR="006551C7" w14:paraId="5C205808" w14:textId="77777777" w:rsidTr="00CA70A9">
        <w:tc>
          <w:tcPr>
            <w:tcW w:w="1728" w:type="dxa"/>
          </w:tcPr>
          <w:p w14:paraId="675B744E" w14:textId="77777777" w:rsidR="006551C7" w:rsidRDefault="006551C7" w:rsidP="00CA70A9">
            <w:r>
              <w:t>TE-09</w:t>
            </w:r>
          </w:p>
        </w:tc>
        <w:tc>
          <w:tcPr>
            <w:tcW w:w="1728" w:type="dxa"/>
          </w:tcPr>
          <w:p w14:paraId="3A89B837" w14:textId="77777777" w:rsidR="006551C7" w:rsidRDefault="006551C7" w:rsidP="00CA70A9">
            <w:r>
              <w:t>Defect Analysis Matrix</w:t>
            </w:r>
          </w:p>
        </w:tc>
        <w:tc>
          <w:tcPr>
            <w:tcW w:w="1728" w:type="dxa"/>
          </w:tcPr>
          <w:p w14:paraId="506CF4B0" w14:textId="77777777" w:rsidR="006551C7" w:rsidRDefault="006551C7" w:rsidP="00CA70A9">
            <w:r>
              <w:t>Cross-reference evidence</w:t>
            </w:r>
          </w:p>
        </w:tc>
        <w:tc>
          <w:tcPr>
            <w:tcW w:w="1728" w:type="dxa"/>
          </w:tcPr>
          <w:p w14:paraId="7EF3F48D" w14:textId="77777777" w:rsidR="006551C7" w:rsidRDefault="006551C7" w:rsidP="00CA70A9">
            <w:r>
              <w:t>KV-24</w:t>
            </w:r>
          </w:p>
        </w:tc>
        <w:tc>
          <w:tcPr>
            <w:tcW w:w="1728" w:type="dxa"/>
          </w:tcPr>
          <w:p w14:paraId="6FF9C5A6" w14:textId="77777777" w:rsidR="006551C7" w:rsidRDefault="006551C7" w:rsidP="00CA70A9">
            <w:r>
              <w:t>Prepared</w:t>
            </w:r>
          </w:p>
        </w:tc>
      </w:tr>
      <w:tr w:rsidR="006551C7" w14:paraId="6898CC54" w14:textId="77777777" w:rsidTr="00CA70A9">
        <w:tc>
          <w:tcPr>
            <w:tcW w:w="1728" w:type="dxa"/>
          </w:tcPr>
          <w:p w14:paraId="5FDE05F1" w14:textId="77777777" w:rsidR="006551C7" w:rsidRDefault="006551C7" w:rsidP="00CA70A9">
            <w:r>
              <w:t>TE-10</w:t>
            </w:r>
          </w:p>
        </w:tc>
        <w:tc>
          <w:tcPr>
            <w:tcW w:w="1728" w:type="dxa"/>
          </w:tcPr>
          <w:p w14:paraId="6396E2FD" w14:textId="77777777" w:rsidR="006551C7" w:rsidRDefault="006551C7" w:rsidP="00CA70A9">
            <w:r>
              <w:t>Technical Summary</w:t>
            </w:r>
          </w:p>
        </w:tc>
        <w:tc>
          <w:tcPr>
            <w:tcW w:w="1728" w:type="dxa"/>
          </w:tcPr>
          <w:p w14:paraId="2E8EE817" w14:textId="77777777" w:rsidR="006551C7" w:rsidRDefault="006551C7" w:rsidP="00CA70A9">
            <w:r>
              <w:t>Overview of defect evidence</w:t>
            </w:r>
          </w:p>
        </w:tc>
        <w:tc>
          <w:tcPr>
            <w:tcW w:w="1728" w:type="dxa"/>
          </w:tcPr>
          <w:p w14:paraId="3B6A8E93" w14:textId="77777777" w:rsidR="006551C7" w:rsidRDefault="006551C7" w:rsidP="00CA70A9">
            <w:r>
              <w:t>KV-13-16</w:t>
            </w:r>
          </w:p>
        </w:tc>
        <w:tc>
          <w:tcPr>
            <w:tcW w:w="1728" w:type="dxa"/>
          </w:tcPr>
          <w:p w14:paraId="01EC7D8A" w14:textId="77777777" w:rsidR="006551C7" w:rsidRDefault="006551C7" w:rsidP="00CA70A9">
            <w:r>
              <w:t>Complete</w:t>
            </w:r>
          </w:p>
        </w:tc>
      </w:tr>
    </w:tbl>
    <w:p w14:paraId="48E3B15F" w14:textId="77777777" w:rsidR="006551C7" w:rsidRDefault="006551C7" w:rsidP="006551C7">
      <w:pPr>
        <w:pStyle w:val="Heading2"/>
      </w:pPr>
      <w:r>
        <w:t>Technical Findings</w:t>
      </w:r>
    </w:p>
    <w:p w14:paraId="621867D8" w14:textId="77777777" w:rsidR="006551C7" w:rsidRDefault="006551C7" w:rsidP="006551C7">
      <w:pPr>
        <w:pStyle w:val="ListBullet"/>
      </w:pPr>
      <w:r>
        <w:t>The Claimant's evidence is that approximately 71 snagging items were identified.</w:t>
      </w:r>
    </w:p>
    <w:p w14:paraId="5D54BD9B" w14:textId="77777777" w:rsidR="006551C7" w:rsidRDefault="006551C7" w:rsidP="006551C7">
      <w:pPr>
        <w:pStyle w:val="ListBullet"/>
      </w:pPr>
      <w:r>
        <w:t>Repeated repair visits are alleged not to have resolved all reported defects.</w:t>
      </w:r>
    </w:p>
    <w:p w14:paraId="16FAD1FB" w14:textId="77777777" w:rsidR="006551C7" w:rsidRDefault="006551C7" w:rsidP="006551C7">
      <w:pPr>
        <w:pStyle w:val="ListBullet"/>
      </w:pPr>
      <w:r>
        <w:t>Photographs, SAR records and correspondence should be cross-referenced to each snagging item.</w:t>
      </w:r>
    </w:p>
    <w:p w14:paraId="2F564886" w14:textId="77777777" w:rsidR="006551C7" w:rsidRDefault="006551C7" w:rsidP="006551C7">
      <w:pPr>
        <w:pStyle w:val="ListBullet"/>
      </w:pPr>
      <w:r>
        <w:t>The Master Defect-by-Defect Snagging Schedule should be treated as the primary technical index.</w:t>
      </w:r>
    </w:p>
    <w:p w14:paraId="390D1D8C" w14:textId="2C439718" w:rsidR="00CF34DC" w:rsidRDefault="00CF34DC" w:rsidP="00AF4B55">
      <w:pPr>
        <w:pStyle w:val="Heading1"/>
      </w:pPr>
    </w:p>
    <w:p w14:paraId="1EF26521" w14:textId="77777777" w:rsidR="00402830" w:rsidRDefault="00402830"/>
    <w:sectPr w:rsidR="00402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071282">
    <w:abstractNumId w:val="8"/>
  </w:num>
  <w:num w:numId="2" w16cid:durableId="1798334250">
    <w:abstractNumId w:val="6"/>
  </w:num>
  <w:num w:numId="3" w16cid:durableId="1397125457">
    <w:abstractNumId w:val="5"/>
  </w:num>
  <w:num w:numId="4" w16cid:durableId="1499156168">
    <w:abstractNumId w:val="4"/>
  </w:num>
  <w:num w:numId="5" w16cid:durableId="1360934890">
    <w:abstractNumId w:val="7"/>
  </w:num>
  <w:num w:numId="6" w16cid:durableId="1870340287">
    <w:abstractNumId w:val="3"/>
  </w:num>
  <w:num w:numId="7" w16cid:durableId="381097182">
    <w:abstractNumId w:val="2"/>
  </w:num>
  <w:num w:numId="8" w16cid:durableId="2145346613">
    <w:abstractNumId w:val="1"/>
  </w:num>
  <w:num w:numId="9" w16cid:durableId="66794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6CA"/>
    <w:rsid w:val="0029639D"/>
    <w:rsid w:val="00326F90"/>
    <w:rsid w:val="00402830"/>
    <w:rsid w:val="006551C7"/>
    <w:rsid w:val="00AA1D8D"/>
    <w:rsid w:val="00AF4B55"/>
    <w:rsid w:val="00B47730"/>
    <w:rsid w:val="00CB0664"/>
    <w:rsid w:val="00CF34DC"/>
    <w:rsid w:val="00E137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F6536"/>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284</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2026-07-04T13:33:00Z</dcterms:created>
  <dcterms:modified xsi:type="dcterms:W3CDTF">2026-07-04T13:33:00Z</dcterms:modified>
  <cp:category/>
</cp:coreProperties>
</file>