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0BCD0" w14:textId="77777777" w:rsidR="0022449B" w:rsidRDefault="0022449B" w:rsidP="0022449B">
      <w:pPr>
        <w:pStyle w:val="Heading1"/>
      </w:pPr>
      <w:r>
        <w:t>VAUGHAN v HAVEN HOLIDAYS LTD</w:t>
      </w:r>
    </w:p>
    <w:p w14:paraId="2E481709" w14:textId="77777777" w:rsidR="0022449B" w:rsidRDefault="0022449B" w:rsidP="0022449B">
      <w:pPr>
        <w:pStyle w:val="Heading2"/>
      </w:pPr>
      <w:r>
        <w:t>Volume 3.6B – Insurance Payments</w:t>
      </w:r>
    </w:p>
    <w:p w14:paraId="1EA872D6" w14:textId="77777777" w:rsidR="0022449B" w:rsidRDefault="0022449B" w:rsidP="0022449B">
      <w:r>
        <w:t>Master Trial Bundle</w:t>
      </w:r>
      <w:r>
        <w:br/>
        <w:t>Version 1.0</w:t>
      </w:r>
      <w:r>
        <w:br/>
      </w:r>
    </w:p>
    <w:p w14:paraId="3F4A48EB" w14:textId="77777777" w:rsidR="0022449B" w:rsidRDefault="0022449B" w:rsidP="0022449B">
      <w:pPr>
        <w:pStyle w:val="Heading2"/>
      </w:pPr>
      <w:r>
        <w:t>Purpose</w:t>
      </w:r>
    </w:p>
    <w:p w14:paraId="1FDC3CA9" w14:textId="77777777" w:rsidR="0022449B" w:rsidRDefault="0022449B" w:rsidP="0022449B">
      <w:r>
        <w:t xml:space="preserve">This document </w:t>
      </w:r>
      <w:proofErr w:type="spellStart"/>
      <w:r>
        <w:t>summarises</w:t>
      </w:r>
      <w:proofErr w:type="spellEnd"/>
      <w:r>
        <w:t xml:space="preserve"> the insurance payments identified from the Subject Access Request (SAR) and related financial records. It records the known insurance expenditure associated with the caravan and should be read alongside the Financial Loss Register and Reconciled Schedule of Loss.</w:t>
      </w:r>
    </w:p>
    <w:tbl>
      <w:tblPr>
        <w:tblStyle w:val="TableGrid"/>
        <w:tblW w:w="0" w:type="auto"/>
        <w:tblLook w:val="04A0" w:firstRow="1" w:lastRow="0" w:firstColumn="1" w:lastColumn="0" w:noHBand="0" w:noVBand="1"/>
      </w:tblPr>
      <w:tblGrid>
        <w:gridCol w:w="1726"/>
        <w:gridCol w:w="1726"/>
        <w:gridCol w:w="1726"/>
        <w:gridCol w:w="1726"/>
        <w:gridCol w:w="1726"/>
      </w:tblGrid>
      <w:tr w:rsidR="0022449B" w14:paraId="7225D967" w14:textId="77777777" w:rsidTr="00CA70A9">
        <w:tc>
          <w:tcPr>
            <w:tcW w:w="1728" w:type="dxa"/>
          </w:tcPr>
          <w:p w14:paraId="5F0FD857" w14:textId="77777777" w:rsidR="0022449B" w:rsidRDefault="0022449B" w:rsidP="00CA70A9">
            <w:r>
              <w:t>Payment Ref</w:t>
            </w:r>
          </w:p>
        </w:tc>
        <w:tc>
          <w:tcPr>
            <w:tcW w:w="1728" w:type="dxa"/>
          </w:tcPr>
          <w:p w14:paraId="7DEB5D3D" w14:textId="77777777" w:rsidR="0022449B" w:rsidRDefault="0022449B" w:rsidP="00CA70A9">
            <w:r>
              <w:t>Description</w:t>
            </w:r>
          </w:p>
        </w:tc>
        <w:tc>
          <w:tcPr>
            <w:tcW w:w="1728" w:type="dxa"/>
          </w:tcPr>
          <w:p w14:paraId="4964F2FB" w14:textId="77777777" w:rsidR="0022449B" w:rsidRDefault="0022449B" w:rsidP="00CA70A9">
            <w:r>
              <w:t>Amount</w:t>
            </w:r>
          </w:p>
        </w:tc>
        <w:tc>
          <w:tcPr>
            <w:tcW w:w="1728" w:type="dxa"/>
          </w:tcPr>
          <w:p w14:paraId="40CA70E8" w14:textId="77777777" w:rsidR="0022449B" w:rsidRDefault="0022449B" w:rsidP="00CA70A9">
            <w:r>
              <w:t>Evidence Source</w:t>
            </w:r>
          </w:p>
        </w:tc>
        <w:tc>
          <w:tcPr>
            <w:tcW w:w="1728" w:type="dxa"/>
          </w:tcPr>
          <w:p w14:paraId="315A5970" w14:textId="77777777" w:rsidR="0022449B" w:rsidRDefault="0022449B" w:rsidP="00CA70A9">
            <w:r>
              <w:t>Status</w:t>
            </w:r>
          </w:p>
        </w:tc>
      </w:tr>
      <w:tr w:rsidR="0022449B" w14:paraId="11332657" w14:textId="77777777" w:rsidTr="00CA70A9">
        <w:tc>
          <w:tcPr>
            <w:tcW w:w="1728" w:type="dxa"/>
          </w:tcPr>
          <w:p w14:paraId="31123BB4" w14:textId="77777777" w:rsidR="0022449B" w:rsidRDefault="0022449B" w:rsidP="00CA70A9">
            <w:r>
              <w:t>IP-001</w:t>
            </w:r>
          </w:p>
        </w:tc>
        <w:tc>
          <w:tcPr>
            <w:tcW w:w="1728" w:type="dxa"/>
          </w:tcPr>
          <w:p w14:paraId="238948D3" w14:textId="77777777" w:rsidR="0022449B" w:rsidRDefault="0022449B" w:rsidP="00CA70A9">
            <w:r>
              <w:t>Insurance Premium Payment(s)</w:t>
            </w:r>
          </w:p>
        </w:tc>
        <w:tc>
          <w:tcPr>
            <w:tcW w:w="1728" w:type="dxa"/>
          </w:tcPr>
          <w:p w14:paraId="64BB97B9" w14:textId="77777777" w:rsidR="0022449B" w:rsidRDefault="0022449B" w:rsidP="00CA70A9">
            <w:r>
              <w:t>To be confirmed from SAR</w:t>
            </w:r>
          </w:p>
        </w:tc>
        <w:tc>
          <w:tcPr>
            <w:tcW w:w="1728" w:type="dxa"/>
          </w:tcPr>
          <w:p w14:paraId="0BB88294" w14:textId="77777777" w:rsidR="0022449B" w:rsidRDefault="0022449B" w:rsidP="00CA70A9">
            <w:r>
              <w:t>Subject Access Request (SAR)</w:t>
            </w:r>
          </w:p>
        </w:tc>
        <w:tc>
          <w:tcPr>
            <w:tcW w:w="1728" w:type="dxa"/>
          </w:tcPr>
          <w:p w14:paraId="40763099" w14:textId="77777777" w:rsidR="0022449B" w:rsidRDefault="0022449B" w:rsidP="00CA70A9">
            <w:r>
              <w:t>Recorded</w:t>
            </w:r>
          </w:p>
        </w:tc>
      </w:tr>
      <w:tr w:rsidR="0022449B" w14:paraId="36C85EC8" w14:textId="77777777" w:rsidTr="00CA70A9">
        <w:tc>
          <w:tcPr>
            <w:tcW w:w="1728" w:type="dxa"/>
          </w:tcPr>
          <w:p w14:paraId="72529964" w14:textId="77777777" w:rsidR="0022449B" w:rsidRDefault="0022449B" w:rsidP="00CA70A9">
            <w:r>
              <w:t>IP-002</w:t>
            </w:r>
          </w:p>
        </w:tc>
        <w:tc>
          <w:tcPr>
            <w:tcW w:w="1728" w:type="dxa"/>
          </w:tcPr>
          <w:p w14:paraId="65D37D99" w14:textId="77777777" w:rsidR="0022449B" w:rsidRDefault="0022449B" w:rsidP="00CA70A9">
            <w:r>
              <w:t>Annual Renewal Payment(s)</w:t>
            </w:r>
          </w:p>
        </w:tc>
        <w:tc>
          <w:tcPr>
            <w:tcW w:w="1728" w:type="dxa"/>
          </w:tcPr>
          <w:p w14:paraId="7D86428D" w14:textId="77777777" w:rsidR="0022449B" w:rsidRDefault="0022449B" w:rsidP="00CA70A9">
            <w:r>
              <w:t>To be confirmed</w:t>
            </w:r>
          </w:p>
        </w:tc>
        <w:tc>
          <w:tcPr>
            <w:tcW w:w="1728" w:type="dxa"/>
          </w:tcPr>
          <w:p w14:paraId="22B4119D" w14:textId="77777777" w:rsidR="0022449B" w:rsidRDefault="0022449B" w:rsidP="00CA70A9">
            <w:r>
              <w:t>Insurance Records</w:t>
            </w:r>
          </w:p>
        </w:tc>
        <w:tc>
          <w:tcPr>
            <w:tcW w:w="1728" w:type="dxa"/>
          </w:tcPr>
          <w:p w14:paraId="71146735" w14:textId="77777777" w:rsidR="0022449B" w:rsidRDefault="0022449B" w:rsidP="00CA70A9">
            <w:r>
              <w:t>To reconcile</w:t>
            </w:r>
          </w:p>
        </w:tc>
      </w:tr>
      <w:tr w:rsidR="0022449B" w14:paraId="0D9BEA47" w14:textId="77777777" w:rsidTr="00CA70A9">
        <w:tc>
          <w:tcPr>
            <w:tcW w:w="1728" w:type="dxa"/>
          </w:tcPr>
          <w:p w14:paraId="3FE8E251" w14:textId="77777777" w:rsidR="0022449B" w:rsidRDefault="0022449B" w:rsidP="00CA70A9">
            <w:r>
              <w:t>IP-003</w:t>
            </w:r>
          </w:p>
        </w:tc>
        <w:tc>
          <w:tcPr>
            <w:tcW w:w="1728" w:type="dxa"/>
          </w:tcPr>
          <w:p w14:paraId="643F1816" w14:textId="77777777" w:rsidR="0022449B" w:rsidRDefault="0022449B" w:rsidP="00CA70A9">
            <w:r>
              <w:t>Additional Insurance Charges</w:t>
            </w:r>
          </w:p>
        </w:tc>
        <w:tc>
          <w:tcPr>
            <w:tcW w:w="1728" w:type="dxa"/>
          </w:tcPr>
          <w:p w14:paraId="638BFBF3" w14:textId="77777777" w:rsidR="0022449B" w:rsidRDefault="0022449B" w:rsidP="00CA70A9">
            <w:r>
              <w:t>To be confirmed</w:t>
            </w:r>
          </w:p>
        </w:tc>
        <w:tc>
          <w:tcPr>
            <w:tcW w:w="1728" w:type="dxa"/>
          </w:tcPr>
          <w:p w14:paraId="0C4D9211" w14:textId="77777777" w:rsidR="0022449B" w:rsidRDefault="0022449B" w:rsidP="00CA70A9">
            <w:r>
              <w:t>Financial Records</w:t>
            </w:r>
          </w:p>
        </w:tc>
        <w:tc>
          <w:tcPr>
            <w:tcW w:w="1728" w:type="dxa"/>
          </w:tcPr>
          <w:p w14:paraId="16E94229" w14:textId="77777777" w:rsidR="0022449B" w:rsidRDefault="0022449B" w:rsidP="00CA70A9">
            <w:r>
              <w:t>If applicable</w:t>
            </w:r>
          </w:p>
        </w:tc>
      </w:tr>
      <w:tr w:rsidR="0022449B" w14:paraId="792E34CB" w14:textId="77777777" w:rsidTr="00CA70A9">
        <w:tc>
          <w:tcPr>
            <w:tcW w:w="1728" w:type="dxa"/>
          </w:tcPr>
          <w:p w14:paraId="31774EEE" w14:textId="77777777" w:rsidR="0022449B" w:rsidRDefault="0022449B" w:rsidP="00CA70A9">
            <w:r>
              <w:t>IP-004</w:t>
            </w:r>
          </w:p>
        </w:tc>
        <w:tc>
          <w:tcPr>
            <w:tcW w:w="1728" w:type="dxa"/>
          </w:tcPr>
          <w:p w14:paraId="491BCF96" w14:textId="77777777" w:rsidR="0022449B" w:rsidRDefault="0022449B" w:rsidP="00CA70A9">
            <w:r>
              <w:t>Insurance Refund / Credit</w:t>
            </w:r>
          </w:p>
        </w:tc>
        <w:tc>
          <w:tcPr>
            <w:tcW w:w="1728" w:type="dxa"/>
          </w:tcPr>
          <w:p w14:paraId="4AF78023" w14:textId="77777777" w:rsidR="0022449B" w:rsidRDefault="0022449B" w:rsidP="00CA70A9">
            <w:r>
              <w:t>None identified</w:t>
            </w:r>
          </w:p>
        </w:tc>
        <w:tc>
          <w:tcPr>
            <w:tcW w:w="1728" w:type="dxa"/>
          </w:tcPr>
          <w:p w14:paraId="13FBA5F8" w14:textId="77777777" w:rsidR="0022449B" w:rsidRDefault="0022449B" w:rsidP="00CA70A9">
            <w:r>
              <w:t>SAR</w:t>
            </w:r>
          </w:p>
        </w:tc>
        <w:tc>
          <w:tcPr>
            <w:tcW w:w="1728" w:type="dxa"/>
          </w:tcPr>
          <w:p w14:paraId="381ADA1C" w14:textId="77777777" w:rsidR="0022449B" w:rsidRDefault="0022449B" w:rsidP="00CA70A9">
            <w:r>
              <w:t>None recorded</w:t>
            </w:r>
          </w:p>
        </w:tc>
      </w:tr>
      <w:tr w:rsidR="0022449B" w14:paraId="0486A4F4" w14:textId="77777777" w:rsidTr="00CA70A9">
        <w:tc>
          <w:tcPr>
            <w:tcW w:w="1728" w:type="dxa"/>
          </w:tcPr>
          <w:p w14:paraId="7CAC3AAA" w14:textId="77777777" w:rsidR="0022449B" w:rsidRDefault="0022449B" w:rsidP="00CA70A9">
            <w:r>
              <w:t>IP-005</w:t>
            </w:r>
          </w:p>
        </w:tc>
        <w:tc>
          <w:tcPr>
            <w:tcW w:w="1728" w:type="dxa"/>
          </w:tcPr>
          <w:p w14:paraId="765393C0" w14:textId="77777777" w:rsidR="0022449B" w:rsidRDefault="0022449B" w:rsidP="00CA70A9">
            <w:r>
              <w:t>Insurance Costs Included in Schedule of Loss</w:t>
            </w:r>
          </w:p>
        </w:tc>
        <w:tc>
          <w:tcPr>
            <w:tcW w:w="1728" w:type="dxa"/>
          </w:tcPr>
          <w:p w14:paraId="7F5820A9" w14:textId="77777777" w:rsidR="0022449B" w:rsidRDefault="0022449B" w:rsidP="00CA70A9">
            <w:r>
              <w:t>Cross-referenced</w:t>
            </w:r>
          </w:p>
        </w:tc>
        <w:tc>
          <w:tcPr>
            <w:tcW w:w="1728" w:type="dxa"/>
          </w:tcPr>
          <w:p w14:paraId="72E9F398" w14:textId="77777777" w:rsidR="0022449B" w:rsidRDefault="0022449B" w:rsidP="00CA70A9">
            <w:r>
              <w:t>Financial Evidence</w:t>
            </w:r>
          </w:p>
        </w:tc>
        <w:tc>
          <w:tcPr>
            <w:tcW w:w="1728" w:type="dxa"/>
          </w:tcPr>
          <w:p w14:paraId="14330655" w14:textId="77777777" w:rsidR="0022449B" w:rsidRDefault="0022449B" w:rsidP="00CA70A9">
            <w:r>
              <w:t>Linked</w:t>
            </w:r>
          </w:p>
        </w:tc>
      </w:tr>
    </w:tbl>
    <w:p w14:paraId="3C72CF5A" w14:textId="77777777" w:rsidR="0022449B" w:rsidRDefault="0022449B" w:rsidP="0022449B">
      <w:pPr>
        <w:pStyle w:val="Heading2"/>
      </w:pPr>
      <w:r>
        <w:t>Insurance Payment Analysis</w:t>
      </w:r>
    </w:p>
    <w:p w14:paraId="1B8977B4" w14:textId="77777777" w:rsidR="0022449B" w:rsidRDefault="0022449B" w:rsidP="0022449B">
      <w:r>
        <w:t>Insurance premiums formed part of the continuing costs of caravan ownership. Any insurance payments evidenced by bank statements, receipts or the SAR should be included in the overall financial assessment and cross-referenced to the Schedule of Loss.</w:t>
      </w:r>
    </w:p>
    <w:p w14:paraId="03C1FD3A" w14:textId="77777777" w:rsidR="0022449B" w:rsidRDefault="0022449B" w:rsidP="0022449B">
      <w:pPr>
        <w:pStyle w:val="Heading2"/>
      </w:pPr>
      <w:r>
        <w:t>Linked Exhibits</w:t>
      </w:r>
    </w:p>
    <w:tbl>
      <w:tblPr>
        <w:tblStyle w:val="TableGrid"/>
        <w:tblW w:w="0" w:type="auto"/>
        <w:tblLook w:val="04A0" w:firstRow="1" w:lastRow="0" w:firstColumn="1" w:lastColumn="0" w:noHBand="0" w:noVBand="1"/>
      </w:tblPr>
      <w:tblGrid>
        <w:gridCol w:w="4315"/>
        <w:gridCol w:w="4315"/>
      </w:tblGrid>
      <w:tr w:rsidR="0022449B" w14:paraId="160B7CBA" w14:textId="77777777" w:rsidTr="00CA70A9">
        <w:tc>
          <w:tcPr>
            <w:tcW w:w="4320" w:type="dxa"/>
          </w:tcPr>
          <w:p w14:paraId="441C3C76" w14:textId="77777777" w:rsidR="0022449B" w:rsidRDefault="0022449B" w:rsidP="00CA70A9">
            <w:r>
              <w:t>Exhibit</w:t>
            </w:r>
          </w:p>
        </w:tc>
        <w:tc>
          <w:tcPr>
            <w:tcW w:w="4320" w:type="dxa"/>
          </w:tcPr>
          <w:p w14:paraId="0A486305" w14:textId="77777777" w:rsidR="0022449B" w:rsidRDefault="0022449B" w:rsidP="00CA70A9">
            <w:r>
              <w:t>Linked Document</w:t>
            </w:r>
          </w:p>
        </w:tc>
      </w:tr>
      <w:tr w:rsidR="0022449B" w14:paraId="7A96F8F1" w14:textId="77777777" w:rsidTr="00CA70A9">
        <w:tc>
          <w:tcPr>
            <w:tcW w:w="4320" w:type="dxa"/>
          </w:tcPr>
          <w:p w14:paraId="51BCB11A" w14:textId="77777777" w:rsidR="0022449B" w:rsidRDefault="0022449B" w:rsidP="00CA70A9">
            <w:r>
              <w:t>KV-06</w:t>
            </w:r>
          </w:p>
        </w:tc>
        <w:tc>
          <w:tcPr>
            <w:tcW w:w="4320" w:type="dxa"/>
          </w:tcPr>
          <w:p w14:paraId="4EE321DD" w14:textId="77777777" w:rsidR="0022449B" w:rsidRDefault="0022449B" w:rsidP="00CA70A9">
            <w:r>
              <w:t>Subject Access Request</w:t>
            </w:r>
          </w:p>
        </w:tc>
      </w:tr>
      <w:tr w:rsidR="0022449B" w14:paraId="5C37DF6F" w14:textId="77777777" w:rsidTr="00CA70A9">
        <w:tc>
          <w:tcPr>
            <w:tcW w:w="4320" w:type="dxa"/>
          </w:tcPr>
          <w:p w14:paraId="0CD937B4" w14:textId="77777777" w:rsidR="0022449B" w:rsidRDefault="0022449B" w:rsidP="00CA70A9">
            <w:r>
              <w:t>KV-17</w:t>
            </w:r>
          </w:p>
        </w:tc>
        <w:tc>
          <w:tcPr>
            <w:tcW w:w="4320" w:type="dxa"/>
          </w:tcPr>
          <w:p w14:paraId="043ABB80" w14:textId="77777777" w:rsidR="0022449B" w:rsidRDefault="0022449B" w:rsidP="00CA70A9">
            <w:r>
              <w:t>Financial Loss Register</w:t>
            </w:r>
          </w:p>
        </w:tc>
      </w:tr>
      <w:tr w:rsidR="0022449B" w14:paraId="311E179E" w14:textId="77777777" w:rsidTr="00CA70A9">
        <w:tc>
          <w:tcPr>
            <w:tcW w:w="4320" w:type="dxa"/>
          </w:tcPr>
          <w:p w14:paraId="66839F88" w14:textId="77777777" w:rsidR="0022449B" w:rsidRDefault="0022449B" w:rsidP="00CA70A9">
            <w:r>
              <w:t>KV-18</w:t>
            </w:r>
          </w:p>
        </w:tc>
        <w:tc>
          <w:tcPr>
            <w:tcW w:w="4320" w:type="dxa"/>
          </w:tcPr>
          <w:p w14:paraId="628C080F" w14:textId="77777777" w:rsidR="0022449B" w:rsidRDefault="0022449B" w:rsidP="00CA70A9">
            <w:r>
              <w:t>Reconciled Schedule of Loss</w:t>
            </w:r>
          </w:p>
        </w:tc>
      </w:tr>
      <w:tr w:rsidR="0022449B" w14:paraId="1B986E79" w14:textId="77777777" w:rsidTr="00CA70A9">
        <w:tc>
          <w:tcPr>
            <w:tcW w:w="4320" w:type="dxa"/>
          </w:tcPr>
          <w:p w14:paraId="6A7CDF03" w14:textId="77777777" w:rsidR="0022449B" w:rsidRDefault="0022449B" w:rsidP="00CA70A9">
            <w:r>
              <w:t>KV-19</w:t>
            </w:r>
          </w:p>
        </w:tc>
        <w:tc>
          <w:tcPr>
            <w:tcW w:w="4320" w:type="dxa"/>
          </w:tcPr>
          <w:p w14:paraId="53847564" w14:textId="77777777" w:rsidR="0022449B" w:rsidRDefault="0022449B" w:rsidP="00CA70A9">
            <w:r>
              <w:t>Insurance Documents</w:t>
            </w:r>
          </w:p>
        </w:tc>
      </w:tr>
      <w:tr w:rsidR="0022449B" w14:paraId="4266F680" w14:textId="77777777" w:rsidTr="00CA70A9">
        <w:tc>
          <w:tcPr>
            <w:tcW w:w="4320" w:type="dxa"/>
          </w:tcPr>
          <w:p w14:paraId="41D2D613" w14:textId="77777777" w:rsidR="0022449B" w:rsidRDefault="0022449B" w:rsidP="00CA70A9">
            <w:r>
              <w:t>KV-20</w:t>
            </w:r>
          </w:p>
        </w:tc>
        <w:tc>
          <w:tcPr>
            <w:tcW w:w="4320" w:type="dxa"/>
          </w:tcPr>
          <w:p w14:paraId="506B60A2" w14:textId="77777777" w:rsidR="0022449B" w:rsidRDefault="0022449B" w:rsidP="00CA70A9">
            <w:r>
              <w:t>Termination Documents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1D7218"/>
    <w:rsid w:val="0022449B"/>
    <w:rsid w:val="002564A2"/>
    <w:rsid w:val="00263D5C"/>
    <w:rsid w:val="0029639D"/>
    <w:rsid w:val="002B02CC"/>
    <w:rsid w:val="002F2F2B"/>
    <w:rsid w:val="003029B7"/>
    <w:rsid w:val="00326F90"/>
    <w:rsid w:val="003F68D1"/>
    <w:rsid w:val="00402830"/>
    <w:rsid w:val="00466CCC"/>
    <w:rsid w:val="004A606B"/>
    <w:rsid w:val="00565553"/>
    <w:rsid w:val="005C1DC3"/>
    <w:rsid w:val="00605EF9"/>
    <w:rsid w:val="006551C7"/>
    <w:rsid w:val="006C6640"/>
    <w:rsid w:val="006C673A"/>
    <w:rsid w:val="0070205B"/>
    <w:rsid w:val="00776193"/>
    <w:rsid w:val="00864E65"/>
    <w:rsid w:val="008B6C8F"/>
    <w:rsid w:val="008C3992"/>
    <w:rsid w:val="00A262B4"/>
    <w:rsid w:val="00A33F2A"/>
    <w:rsid w:val="00A907C5"/>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2026-07-04T16:36:00Z</dcterms:created>
  <dcterms:modified xsi:type="dcterms:W3CDTF">2026-07-04T16:36:00Z</dcterms:modified>
  <cp:category/>
</cp:coreProperties>
</file>