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D0443" w14:textId="77777777" w:rsidR="00A262B4" w:rsidRDefault="00A262B4" w:rsidP="00A262B4">
      <w:pPr>
        <w:pStyle w:val="Heading1"/>
      </w:pPr>
      <w:r>
        <w:t>VAUGHAN v HAVEN HOLIDAYS LTD</w:t>
      </w:r>
    </w:p>
    <w:p w14:paraId="7A99728D" w14:textId="77777777" w:rsidR="00A262B4" w:rsidRDefault="00A262B4" w:rsidP="00A262B4">
      <w:pPr>
        <w:pStyle w:val="Heading2"/>
      </w:pPr>
      <w:r>
        <w:t>Volume 3.4E – Transaction Summary</w:t>
      </w:r>
    </w:p>
    <w:p w14:paraId="6BCC80EF" w14:textId="77777777" w:rsidR="00A262B4" w:rsidRDefault="00A262B4" w:rsidP="00A262B4">
      <w:r>
        <w:t>Master Trial Bundle</w:t>
      </w:r>
      <w:r>
        <w:br/>
        <w:t>Version 1.0</w:t>
      </w:r>
      <w:r>
        <w:br/>
      </w:r>
    </w:p>
    <w:p w14:paraId="1F7B3874" w14:textId="77777777" w:rsidR="00A262B4" w:rsidRDefault="00A262B4" w:rsidP="00A262B4">
      <w:pPr>
        <w:pStyle w:val="Heading2"/>
      </w:pPr>
      <w:r>
        <w:t>Purpose</w:t>
      </w:r>
    </w:p>
    <w:p w14:paraId="553175B5" w14:textId="77777777" w:rsidR="00A262B4" w:rsidRDefault="00A262B4" w:rsidP="00A262B4">
      <w:r>
        <w:t>This Transaction Summary consolidates the principal financial transactions identified from the Subject Access Request (SAR). It provides an overview of the payments, finance arrangements and settlement figures relevant to the purchase and upgrade of the caravan.</w:t>
      </w:r>
    </w:p>
    <w:tbl>
      <w:tblPr>
        <w:tblStyle w:val="TableGrid"/>
        <w:tblW w:w="0" w:type="auto"/>
        <w:tblLook w:val="04A0" w:firstRow="1" w:lastRow="0" w:firstColumn="1" w:lastColumn="0" w:noHBand="0" w:noVBand="1"/>
      </w:tblPr>
      <w:tblGrid>
        <w:gridCol w:w="1727"/>
        <w:gridCol w:w="1727"/>
        <w:gridCol w:w="1726"/>
        <w:gridCol w:w="1725"/>
        <w:gridCol w:w="1725"/>
      </w:tblGrid>
      <w:tr w:rsidR="00A262B4" w14:paraId="6E8E2D5B" w14:textId="77777777" w:rsidTr="00CA70A9">
        <w:tc>
          <w:tcPr>
            <w:tcW w:w="1728" w:type="dxa"/>
          </w:tcPr>
          <w:p w14:paraId="657D8A1A" w14:textId="77777777" w:rsidR="00A262B4" w:rsidRDefault="00A262B4" w:rsidP="00CA70A9">
            <w:r>
              <w:t>Transaction Ref</w:t>
            </w:r>
          </w:p>
        </w:tc>
        <w:tc>
          <w:tcPr>
            <w:tcW w:w="1728" w:type="dxa"/>
          </w:tcPr>
          <w:p w14:paraId="1C27F01F" w14:textId="77777777" w:rsidR="00A262B4" w:rsidRDefault="00A262B4" w:rsidP="00CA70A9">
            <w:r>
              <w:t>Transaction</w:t>
            </w:r>
          </w:p>
        </w:tc>
        <w:tc>
          <w:tcPr>
            <w:tcW w:w="1728" w:type="dxa"/>
          </w:tcPr>
          <w:p w14:paraId="4333A596" w14:textId="77777777" w:rsidR="00A262B4" w:rsidRDefault="00A262B4" w:rsidP="00CA70A9">
            <w:r>
              <w:t>Recorded Amount</w:t>
            </w:r>
          </w:p>
        </w:tc>
        <w:tc>
          <w:tcPr>
            <w:tcW w:w="1728" w:type="dxa"/>
          </w:tcPr>
          <w:p w14:paraId="2F643A8B" w14:textId="77777777" w:rsidR="00A262B4" w:rsidRDefault="00A262B4" w:rsidP="00CA70A9">
            <w:r>
              <w:t>Evidence Source</w:t>
            </w:r>
          </w:p>
        </w:tc>
        <w:tc>
          <w:tcPr>
            <w:tcW w:w="1728" w:type="dxa"/>
          </w:tcPr>
          <w:p w14:paraId="3326B22D" w14:textId="77777777" w:rsidR="00A262B4" w:rsidRDefault="00A262B4" w:rsidP="00CA70A9">
            <w:r>
              <w:t>Status</w:t>
            </w:r>
          </w:p>
        </w:tc>
      </w:tr>
      <w:tr w:rsidR="00A262B4" w14:paraId="07E5D3FF" w14:textId="77777777" w:rsidTr="00CA70A9">
        <w:tc>
          <w:tcPr>
            <w:tcW w:w="1728" w:type="dxa"/>
          </w:tcPr>
          <w:p w14:paraId="5F6EE10F" w14:textId="77777777" w:rsidR="00A262B4" w:rsidRDefault="00A262B4" w:rsidP="00CA70A9">
            <w:r>
              <w:t>TS-001</w:t>
            </w:r>
          </w:p>
        </w:tc>
        <w:tc>
          <w:tcPr>
            <w:tcW w:w="1728" w:type="dxa"/>
          </w:tcPr>
          <w:p w14:paraId="3BBCF6F5" w14:textId="77777777" w:rsidR="00A262B4" w:rsidRDefault="00A262B4" w:rsidP="00CA70A9">
            <w:r>
              <w:t>Initial Deposit</w:t>
            </w:r>
          </w:p>
        </w:tc>
        <w:tc>
          <w:tcPr>
            <w:tcW w:w="1728" w:type="dxa"/>
          </w:tcPr>
          <w:p w14:paraId="5B5AEE2B" w14:textId="77777777" w:rsidR="00A262B4" w:rsidRDefault="00A262B4" w:rsidP="00CA70A9">
            <w:r>
              <w:t>£3,000.00</w:t>
            </w:r>
          </w:p>
        </w:tc>
        <w:tc>
          <w:tcPr>
            <w:tcW w:w="1728" w:type="dxa"/>
          </w:tcPr>
          <w:p w14:paraId="4A6FC74E" w14:textId="77777777" w:rsidR="00A262B4" w:rsidRDefault="00A262B4" w:rsidP="00CA70A9">
            <w:r>
              <w:t>Subject Access Request (SAR)</w:t>
            </w:r>
          </w:p>
        </w:tc>
        <w:tc>
          <w:tcPr>
            <w:tcW w:w="1728" w:type="dxa"/>
          </w:tcPr>
          <w:p w14:paraId="3D3DD374" w14:textId="77777777" w:rsidR="00A262B4" w:rsidRDefault="00A262B4" w:rsidP="00CA70A9">
            <w:r>
              <w:t>Recorded</w:t>
            </w:r>
          </w:p>
        </w:tc>
      </w:tr>
      <w:tr w:rsidR="00A262B4" w14:paraId="01E303DF" w14:textId="77777777" w:rsidTr="00CA70A9">
        <w:tc>
          <w:tcPr>
            <w:tcW w:w="1728" w:type="dxa"/>
          </w:tcPr>
          <w:p w14:paraId="1702A2B9" w14:textId="77777777" w:rsidR="00A262B4" w:rsidRDefault="00A262B4" w:rsidP="00CA70A9">
            <w:r>
              <w:t>TS-002</w:t>
            </w:r>
          </w:p>
        </w:tc>
        <w:tc>
          <w:tcPr>
            <w:tcW w:w="1728" w:type="dxa"/>
          </w:tcPr>
          <w:p w14:paraId="5B2958D0" w14:textId="77777777" w:rsidR="00A262B4" w:rsidRDefault="00A262B4" w:rsidP="00CA70A9">
            <w:r>
              <w:t>Additional Deposit</w:t>
            </w:r>
          </w:p>
        </w:tc>
        <w:tc>
          <w:tcPr>
            <w:tcW w:w="1728" w:type="dxa"/>
          </w:tcPr>
          <w:p w14:paraId="5C4119F3" w14:textId="77777777" w:rsidR="00A262B4" w:rsidRDefault="00A262B4" w:rsidP="00CA70A9">
            <w:r>
              <w:t>£2,000.00</w:t>
            </w:r>
          </w:p>
        </w:tc>
        <w:tc>
          <w:tcPr>
            <w:tcW w:w="1728" w:type="dxa"/>
          </w:tcPr>
          <w:p w14:paraId="488D58D1" w14:textId="77777777" w:rsidR="00A262B4" w:rsidRDefault="00A262B4" w:rsidP="00CA70A9">
            <w:r>
              <w:t>Subject Access Request (SAR)</w:t>
            </w:r>
          </w:p>
        </w:tc>
        <w:tc>
          <w:tcPr>
            <w:tcW w:w="1728" w:type="dxa"/>
          </w:tcPr>
          <w:p w14:paraId="71952616" w14:textId="77777777" w:rsidR="00A262B4" w:rsidRDefault="00A262B4" w:rsidP="00CA70A9">
            <w:r>
              <w:t>Recorded</w:t>
            </w:r>
          </w:p>
        </w:tc>
      </w:tr>
      <w:tr w:rsidR="00A262B4" w14:paraId="4E524A75" w14:textId="77777777" w:rsidTr="00CA70A9">
        <w:tc>
          <w:tcPr>
            <w:tcW w:w="1728" w:type="dxa"/>
          </w:tcPr>
          <w:p w14:paraId="7D182872" w14:textId="77777777" w:rsidR="00A262B4" w:rsidRDefault="00A262B4" w:rsidP="00CA70A9">
            <w:r>
              <w:t>TS-003</w:t>
            </w:r>
          </w:p>
        </w:tc>
        <w:tc>
          <w:tcPr>
            <w:tcW w:w="1728" w:type="dxa"/>
          </w:tcPr>
          <w:p w14:paraId="22D4A497" w14:textId="77777777" w:rsidR="00A262B4" w:rsidRDefault="00A262B4" w:rsidP="00CA70A9">
            <w:r>
              <w:t>Card Payment</w:t>
            </w:r>
          </w:p>
        </w:tc>
        <w:tc>
          <w:tcPr>
            <w:tcW w:w="1728" w:type="dxa"/>
          </w:tcPr>
          <w:p w14:paraId="52BAF31F" w14:textId="77777777" w:rsidR="00A262B4" w:rsidRDefault="00A262B4" w:rsidP="00CA70A9">
            <w:r>
              <w:t>£5,000.00</w:t>
            </w:r>
          </w:p>
        </w:tc>
        <w:tc>
          <w:tcPr>
            <w:tcW w:w="1728" w:type="dxa"/>
          </w:tcPr>
          <w:p w14:paraId="690DC3ED" w14:textId="77777777" w:rsidR="00A262B4" w:rsidRDefault="00A262B4" w:rsidP="00CA70A9">
            <w:r>
              <w:t>Subject Access Request (SAR)</w:t>
            </w:r>
          </w:p>
        </w:tc>
        <w:tc>
          <w:tcPr>
            <w:tcW w:w="1728" w:type="dxa"/>
          </w:tcPr>
          <w:p w14:paraId="502248DE" w14:textId="77777777" w:rsidR="00A262B4" w:rsidRDefault="00A262B4" w:rsidP="00CA70A9">
            <w:r>
              <w:t>Recorded</w:t>
            </w:r>
          </w:p>
        </w:tc>
      </w:tr>
      <w:tr w:rsidR="00A262B4" w14:paraId="4FA4AC87" w14:textId="77777777" w:rsidTr="00CA70A9">
        <w:tc>
          <w:tcPr>
            <w:tcW w:w="1728" w:type="dxa"/>
          </w:tcPr>
          <w:p w14:paraId="45FF543A" w14:textId="77777777" w:rsidR="00A262B4" w:rsidRDefault="00A262B4" w:rsidP="00CA70A9">
            <w:r>
              <w:t>TS-004</w:t>
            </w:r>
          </w:p>
        </w:tc>
        <w:tc>
          <w:tcPr>
            <w:tcW w:w="1728" w:type="dxa"/>
          </w:tcPr>
          <w:p w14:paraId="6F4F1A39" w14:textId="77777777" w:rsidR="00A262B4" w:rsidRDefault="00A262B4" w:rsidP="00CA70A9">
            <w:r>
              <w:t>Card Payment</w:t>
            </w:r>
          </w:p>
        </w:tc>
        <w:tc>
          <w:tcPr>
            <w:tcW w:w="1728" w:type="dxa"/>
          </w:tcPr>
          <w:p w14:paraId="48ADDECA" w14:textId="77777777" w:rsidR="00A262B4" w:rsidRDefault="00A262B4" w:rsidP="00CA70A9">
            <w:r>
              <w:t>£7,500.00</w:t>
            </w:r>
          </w:p>
        </w:tc>
        <w:tc>
          <w:tcPr>
            <w:tcW w:w="1728" w:type="dxa"/>
          </w:tcPr>
          <w:p w14:paraId="5148BC61" w14:textId="77777777" w:rsidR="00A262B4" w:rsidRDefault="00A262B4" w:rsidP="00CA70A9">
            <w:r>
              <w:t>Subject Access Request (SAR)</w:t>
            </w:r>
          </w:p>
        </w:tc>
        <w:tc>
          <w:tcPr>
            <w:tcW w:w="1728" w:type="dxa"/>
          </w:tcPr>
          <w:p w14:paraId="6E6FBCA3" w14:textId="77777777" w:rsidR="00A262B4" w:rsidRDefault="00A262B4" w:rsidP="00CA70A9">
            <w:r>
              <w:t>Recorded</w:t>
            </w:r>
          </w:p>
        </w:tc>
      </w:tr>
      <w:tr w:rsidR="00A262B4" w14:paraId="7F34DC70" w14:textId="77777777" w:rsidTr="00CA70A9">
        <w:tc>
          <w:tcPr>
            <w:tcW w:w="1728" w:type="dxa"/>
          </w:tcPr>
          <w:p w14:paraId="7B7BA5DC" w14:textId="77777777" w:rsidR="00A262B4" w:rsidRDefault="00A262B4" w:rsidP="00CA70A9">
            <w:r>
              <w:t>TS-005</w:t>
            </w:r>
          </w:p>
        </w:tc>
        <w:tc>
          <w:tcPr>
            <w:tcW w:w="1728" w:type="dxa"/>
          </w:tcPr>
          <w:p w14:paraId="5196DB90" w14:textId="77777777" w:rsidR="00A262B4" w:rsidRDefault="00A262B4" w:rsidP="00CA70A9">
            <w:r>
              <w:t>Finance Advance</w:t>
            </w:r>
          </w:p>
        </w:tc>
        <w:tc>
          <w:tcPr>
            <w:tcW w:w="1728" w:type="dxa"/>
          </w:tcPr>
          <w:p w14:paraId="2371F9DB" w14:textId="77777777" w:rsidR="00A262B4" w:rsidRDefault="00A262B4" w:rsidP="00CA70A9">
            <w:r>
              <w:t>£33,750.00</w:t>
            </w:r>
          </w:p>
        </w:tc>
        <w:tc>
          <w:tcPr>
            <w:tcW w:w="1728" w:type="dxa"/>
          </w:tcPr>
          <w:p w14:paraId="668B1887" w14:textId="77777777" w:rsidR="00A262B4" w:rsidRDefault="00A262B4" w:rsidP="00CA70A9">
            <w:r>
              <w:t>Finance Records / SAR</w:t>
            </w:r>
          </w:p>
        </w:tc>
        <w:tc>
          <w:tcPr>
            <w:tcW w:w="1728" w:type="dxa"/>
          </w:tcPr>
          <w:p w14:paraId="0138E84F" w14:textId="77777777" w:rsidR="00A262B4" w:rsidRDefault="00A262B4" w:rsidP="00CA70A9">
            <w:r>
              <w:t>Recorded</w:t>
            </w:r>
          </w:p>
        </w:tc>
      </w:tr>
      <w:tr w:rsidR="00A262B4" w14:paraId="719E59FE" w14:textId="77777777" w:rsidTr="00CA70A9">
        <w:tc>
          <w:tcPr>
            <w:tcW w:w="1728" w:type="dxa"/>
          </w:tcPr>
          <w:p w14:paraId="29F9A84E" w14:textId="77777777" w:rsidR="00A262B4" w:rsidRDefault="00A262B4" w:rsidP="00CA70A9">
            <w:r>
              <w:t>TS-006</w:t>
            </w:r>
          </w:p>
        </w:tc>
        <w:tc>
          <w:tcPr>
            <w:tcW w:w="1728" w:type="dxa"/>
          </w:tcPr>
          <w:p w14:paraId="69BA81D7" w14:textId="77777777" w:rsidR="00A262B4" w:rsidRDefault="00A262B4" w:rsidP="00CA70A9">
            <w:r>
              <w:t>Replacement Caravan Transaction</w:t>
            </w:r>
          </w:p>
        </w:tc>
        <w:tc>
          <w:tcPr>
            <w:tcW w:w="1728" w:type="dxa"/>
          </w:tcPr>
          <w:p w14:paraId="3313F637" w14:textId="77777777" w:rsidR="00A262B4" w:rsidRDefault="00A262B4" w:rsidP="00CA70A9">
            <w:r>
              <w:t>£29,000.00</w:t>
            </w:r>
          </w:p>
        </w:tc>
        <w:tc>
          <w:tcPr>
            <w:tcW w:w="1728" w:type="dxa"/>
          </w:tcPr>
          <w:p w14:paraId="1FD95F0B" w14:textId="77777777" w:rsidR="00A262B4" w:rsidRDefault="00A262B4" w:rsidP="00CA70A9">
            <w:r>
              <w:t>Sales Records / SAR</w:t>
            </w:r>
          </w:p>
        </w:tc>
        <w:tc>
          <w:tcPr>
            <w:tcW w:w="1728" w:type="dxa"/>
          </w:tcPr>
          <w:p w14:paraId="711FF246" w14:textId="77777777" w:rsidR="00A262B4" w:rsidRDefault="00A262B4" w:rsidP="00CA70A9">
            <w:r>
              <w:t>Recorded</w:t>
            </w:r>
          </w:p>
        </w:tc>
      </w:tr>
      <w:tr w:rsidR="00A262B4" w14:paraId="35EF453B" w14:textId="77777777" w:rsidTr="00CA70A9">
        <w:tc>
          <w:tcPr>
            <w:tcW w:w="1728" w:type="dxa"/>
          </w:tcPr>
          <w:p w14:paraId="62EF5B22" w14:textId="77777777" w:rsidR="00A262B4" w:rsidRDefault="00A262B4" w:rsidP="00CA70A9">
            <w:r>
              <w:t>TS-007</w:t>
            </w:r>
          </w:p>
        </w:tc>
        <w:tc>
          <w:tcPr>
            <w:tcW w:w="1728" w:type="dxa"/>
          </w:tcPr>
          <w:p w14:paraId="13881CEB" w14:textId="77777777" w:rsidR="00A262B4" w:rsidRDefault="00A262B4" w:rsidP="00CA70A9">
            <w:r>
              <w:t>Finance Settlement</w:t>
            </w:r>
          </w:p>
        </w:tc>
        <w:tc>
          <w:tcPr>
            <w:tcW w:w="1728" w:type="dxa"/>
          </w:tcPr>
          <w:p w14:paraId="67CA169F" w14:textId="77777777" w:rsidR="00A262B4" w:rsidRDefault="00A262B4" w:rsidP="00CA70A9">
            <w:r>
              <w:t>£26,220.83</w:t>
            </w:r>
          </w:p>
        </w:tc>
        <w:tc>
          <w:tcPr>
            <w:tcW w:w="1728" w:type="dxa"/>
          </w:tcPr>
          <w:p w14:paraId="4ED2B4E4" w14:textId="77777777" w:rsidR="00A262B4" w:rsidRDefault="00A262B4" w:rsidP="00CA70A9">
            <w:r>
              <w:t>Finance Records / SAR</w:t>
            </w:r>
          </w:p>
        </w:tc>
        <w:tc>
          <w:tcPr>
            <w:tcW w:w="1728" w:type="dxa"/>
          </w:tcPr>
          <w:p w14:paraId="04727496" w14:textId="77777777" w:rsidR="00A262B4" w:rsidRDefault="00A262B4" w:rsidP="00CA70A9">
            <w:r>
              <w:t>Recorded</w:t>
            </w:r>
          </w:p>
        </w:tc>
      </w:tr>
      <w:tr w:rsidR="00A262B4" w14:paraId="5CDBEF35" w14:textId="77777777" w:rsidTr="00CA70A9">
        <w:tc>
          <w:tcPr>
            <w:tcW w:w="1728" w:type="dxa"/>
          </w:tcPr>
          <w:p w14:paraId="373FBEC0" w14:textId="77777777" w:rsidR="00A262B4" w:rsidRDefault="00A262B4" w:rsidP="00CA70A9">
            <w:r>
              <w:t>TS-008</w:t>
            </w:r>
          </w:p>
        </w:tc>
        <w:tc>
          <w:tcPr>
            <w:tcW w:w="1728" w:type="dxa"/>
          </w:tcPr>
          <w:p w14:paraId="2385AF2F" w14:textId="77777777" w:rsidR="00A262B4" w:rsidRDefault="00A262B4" w:rsidP="00CA70A9">
            <w:r>
              <w:t>Further Financial Transactions</w:t>
            </w:r>
          </w:p>
        </w:tc>
        <w:tc>
          <w:tcPr>
            <w:tcW w:w="1728" w:type="dxa"/>
          </w:tcPr>
          <w:p w14:paraId="5A9E52F9" w14:textId="77777777" w:rsidR="00A262B4" w:rsidRDefault="00A262B4" w:rsidP="00CA70A9">
            <w:r>
              <w:t>Refer to SAR Transaction Ledger</w:t>
            </w:r>
          </w:p>
        </w:tc>
        <w:tc>
          <w:tcPr>
            <w:tcW w:w="1728" w:type="dxa"/>
          </w:tcPr>
          <w:p w14:paraId="06E1FD71" w14:textId="77777777" w:rsidR="00A262B4" w:rsidRDefault="00A262B4" w:rsidP="00CA70A9">
            <w:r>
              <w:t>Subject Access Request (SAR)</w:t>
            </w:r>
          </w:p>
        </w:tc>
        <w:tc>
          <w:tcPr>
            <w:tcW w:w="1728" w:type="dxa"/>
          </w:tcPr>
          <w:p w14:paraId="26C48981" w14:textId="77777777" w:rsidR="00A262B4" w:rsidRDefault="00A262B4" w:rsidP="00CA70A9">
            <w:r>
              <w:t>To reconcile</w:t>
            </w:r>
          </w:p>
        </w:tc>
      </w:tr>
    </w:tbl>
    <w:p w14:paraId="7C7499D2" w14:textId="77777777" w:rsidR="00A262B4" w:rsidRDefault="00A262B4" w:rsidP="00A262B4">
      <w:pPr>
        <w:pStyle w:val="Heading2"/>
      </w:pPr>
      <w:r>
        <w:t>Transaction Analysis</w:t>
      </w:r>
    </w:p>
    <w:p w14:paraId="203DF7C4" w14:textId="77777777" w:rsidR="00A262B4" w:rsidRDefault="00A262B4" w:rsidP="00A262B4">
      <w:r>
        <w:t xml:space="preserve">The transaction summary provides a consolidated financial overview and should be read alongside the Purchase Documents, Finance Documents, Payment History, Bank </w:t>
      </w:r>
      <w:proofErr w:type="gramStart"/>
      <w:r>
        <w:t>Statements</w:t>
      </w:r>
      <w:proofErr w:type="gramEnd"/>
      <w:r>
        <w:t xml:space="preserve"> and the Reconciled Schedule of Loss. It assists in tracing the flow of funds throughout the transactions.</w:t>
      </w:r>
    </w:p>
    <w:p w14:paraId="0456D207" w14:textId="77777777" w:rsidR="00A262B4" w:rsidRDefault="00A262B4" w:rsidP="00A262B4">
      <w:pPr>
        <w:pStyle w:val="Heading2"/>
      </w:pPr>
      <w:r>
        <w:t>Linked Exhibits</w:t>
      </w:r>
    </w:p>
    <w:tbl>
      <w:tblPr>
        <w:tblStyle w:val="TableGrid"/>
        <w:tblW w:w="0" w:type="auto"/>
        <w:tblLook w:val="04A0" w:firstRow="1" w:lastRow="0" w:firstColumn="1" w:lastColumn="0" w:noHBand="0" w:noVBand="1"/>
      </w:tblPr>
      <w:tblGrid>
        <w:gridCol w:w="4315"/>
        <w:gridCol w:w="4315"/>
      </w:tblGrid>
      <w:tr w:rsidR="00A262B4" w14:paraId="2A435BC3" w14:textId="77777777" w:rsidTr="00CA70A9">
        <w:tc>
          <w:tcPr>
            <w:tcW w:w="4320" w:type="dxa"/>
          </w:tcPr>
          <w:p w14:paraId="11C41663" w14:textId="77777777" w:rsidR="00A262B4" w:rsidRDefault="00A262B4" w:rsidP="00CA70A9">
            <w:r>
              <w:t>Exhibit</w:t>
            </w:r>
          </w:p>
        </w:tc>
        <w:tc>
          <w:tcPr>
            <w:tcW w:w="4320" w:type="dxa"/>
          </w:tcPr>
          <w:p w14:paraId="2A9B7E27" w14:textId="77777777" w:rsidR="00A262B4" w:rsidRDefault="00A262B4" w:rsidP="00CA70A9">
            <w:r>
              <w:t>Linked Document</w:t>
            </w:r>
          </w:p>
        </w:tc>
      </w:tr>
      <w:tr w:rsidR="00A262B4" w14:paraId="05840733" w14:textId="77777777" w:rsidTr="00CA70A9">
        <w:tc>
          <w:tcPr>
            <w:tcW w:w="4320" w:type="dxa"/>
          </w:tcPr>
          <w:p w14:paraId="75240727" w14:textId="77777777" w:rsidR="00A262B4" w:rsidRDefault="00A262B4" w:rsidP="00CA70A9">
            <w:r>
              <w:t>KV-03</w:t>
            </w:r>
          </w:p>
        </w:tc>
        <w:tc>
          <w:tcPr>
            <w:tcW w:w="4320" w:type="dxa"/>
          </w:tcPr>
          <w:p w14:paraId="02334FAB" w14:textId="77777777" w:rsidR="00A262B4" w:rsidRDefault="00A262B4" w:rsidP="00CA70A9">
            <w:r>
              <w:t>Finance Agreement</w:t>
            </w:r>
          </w:p>
        </w:tc>
      </w:tr>
      <w:tr w:rsidR="00A262B4" w14:paraId="50D88288" w14:textId="77777777" w:rsidTr="00CA70A9">
        <w:tc>
          <w:tcPr>
            <w:tcW w:w="4320" w:type="dxa"/>
          </w:tcPr>
          <w:p w14:paraId="3514EC39" w14:textId="77777777" w:rsidR="00A262B4" w:rsidRDefault="00A262B4" w:rsidP="00CA70A9">
            <w:r>
              <w:t>KV-04</w:t>
            </w:r>
          </w:p>
        </w:tc>
        <w:tc>
          <w:tcPr>
            <w:tcW w:w="4320" w:type="dxa"/>
          </w:tcPr>
          <w:p w14:paraId="7EB7161E" w14:textId="77777777" w:rsidR="00A262B4" w:rsidRDefault="00A262B4" w:rsidP="00CA70A9">
            <w:r>
              <w:t>Payment Records</w:t>
            </w:r>
          </w:p>
        </w:tc>
      </w:tr>
      <w:tr w:rsidR="00A262B4" w14:paraId="46D1E8C1" w14:textId="77777777" w:rsidTr="00CA70A9">
        <w:tc>
          <w:tcPr>
            <w:tcW w:w="4320" w:type="dxa"/>
          </w:tcPr>
          <w:p w14:paraId="1D1486C8" w14:textId="77777777" w:rsidR="00A262B4" w:rsidRDefault="00A262B4" w:rsidP="00CA70A9">
            <w:r>
              <w:t>KV-06</w:t>
            </w:r>
          </w:p>
        </w:tc>
        <w:tc>
          <w:tcPr>
            <w:tcW w:w="4320" w:type="dxa"/>
          </w:tcPr>
          <w:p w14:paraId="3783654C" w14:textId="77777777" w:rsidR="00A262B4" w:rsidRDefault="00A262B4" w:rsidP="00CA70A9">
            <w:r>
              <w:t>Subject Access Request</w:t>
            </w:r>
          </w:p>
        </w:tc>
      </w:tr>
      <w:tr w:rsidR="00A262B4" w14:paraId="2CB1EC83" w14:textId="77777777" w:rsidTr="00CA70A9">
        <w:tc>
          <w:tcPr>
            <w:tcW w:w="4320" w:type="dxa"/>
          </w:tcPr>
          <w:p w14:paraId="7DDB0D46" w14:textId="77777777" w:rsidR="00A262B4" w:rsidRDefault="00A262B4" w:rsidP="00CA70A9">
            <w:r>
              <w:t>KV-17</w:t>
            </w:r>
          </w:p>
        </w:tc>
        <w:tc>
          <w:tcPr>
            <w:tcW w:w="4320" w:type="dxa"/>
          </w:tcPr>
          <w:p w14:paraId="57993C7A" w14:textId="77777777" w:rsidR="00A262B4" w:rsidRDefault="00A262B4" w:rsidP="00CA70A9">
            <w:r>
              <w:t>Financial Loss Register</w:t>
            </w:r>
          </w:p>
        </w:tc>
      </w:tr>
      <w:tr w:rsidR="00A262B4" w14:paraId="26F305F1" w14:textId="77777777" w:rsidTr="00CA70A9">
        <w:tc>
          <w:tcPr>
            <w:tcW w:w="4320" w:type="dxa"/>
          </w:tcPr>
          <w:p w14:paraId="40CB2F69" w14:textId="77777777" w:rsidR="00A262B4" w:rsidRDefault="00A262B4" w:rsidP="00CA70A9">
            <w:r>
              <w:lastRenderedPageBreak/>
              <w:t>KV-18</w:t>
            </w:r>
          </w:p>
        </w:tc>
        <w:tc>
          <w:tcPr>
            <w:tcW w:w="4320" w:type="dxa"/>
          </w:tcPr>
          <w:p w14:paraId="4DE6B678" w14:textId="77777777" w:rsidR="00A262B4" w:rsidRDefault="00A262B4" w:rsidP="00CA70A9">
            <w:r>
              <w:t>Reconciled Schedule of Loss</w:t>
            </w:r>
          </w:p>
        </w:tc>
      </w:tr>
      <w:tr w:rsidR="00A262B4" w14:paraId="6E3916D9" w14:textId="77777777" w:rsidTr="00CA70A9">
        <w:tc>
          <w:tcPr>
            <w:tcW w:w="4320" w:type="dxa"/>
          </w:tcPr>
          <w:p w14:paraId="5437BB0D" w14:textId="77777777" w:rsidR="00A262B4" w:rsidRDefault="00A262B4" w:rsidP="00CA70A9">
            <w:r>
              <w:t>KV-20</w:t>
            </w:r>
          </w:p>
        </w:tc>
        <w:tc>
          <w:tcPr>
            <w:tcW w:w="4320" w:type="dxa"/>
          </w:tcPr>
          <w:p w14:paraId="790FCD04" w14:textId="77777777" w:rsidR="00A262B4" w:rsidRDefault="00A262B4" w:rsidP="00CA70A9">
            <w:r>
              <w:t>Termination Documents</w:t>
            </w:r>
          </w:p>
        </w:tc>
      </w:tr>
    </w:tbl>
    <w:p w14:paraId="20AB31A5" w14:textId="4B113077" w:rsidR="00EB6793" w:rsidRDefault="00EB6793" w:rsidP="0070205B">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63D5C"/>
    <w:rsid w:val="0029639D"/>
    <w:rsid w:val="002B02CC"/>
    <w:rsid w:val="002F2F2B"/>
    <w:rsid w:val="003029B7"/>
    <w:rsid w:val="00326F90"/>
    <w:rsid w:val="003F68D1"/>
    <w:rsid w:val="00402830"/>
    <w:rsid w:val="004A606B"/>
    <w:rsid w:val="00565553"/>
    <w:rsid w:val="005C1DC3"/>
    <w:rsid w:val="00605EF9"/>
    <w:rsid w:val="006551C7"/>
    <w:rsid w:val="006C6640"/>
    <w:rsid w:val="0070205B"/>
    <w:rsid w:val="00776193"/>
    <w:rsid w:val="00864E65"/>
    <w:rsid w:val="008B6C8F"/>
    <w:rsid w:val="00A262B4"/>
    <w:rsid w:val="00A33F2A"/>
    <w:rsid w:val="00AA1D8D"/>
    <w:rsid w:val="00AD4836"/>
    <w:rsid w:val="00AF0F16"/>
    <w:rsid w:val="00AF4B55"/>
    <w:rsid w:val="00B1065E"/>
    <w:rsid w:val="00B2371C"/>
    <w:rsid w:val="00B40839"/>
    <w:rsid w:val="00B47730"/>
    <w:rsid w:val="00BA60F0"/>
    <w:rsid w:val="00BE2C68"/>
    <w:rsid w:val="00CB0664"/>
    <w:rsid w:val="00CF34DC"/>
    <w:rsid w:val="00D86489"/>
    <w:rsid w:val="00E13711"/>
    <w:rsid w:val="00E33F83"/>
    <w:rsid w:val="00E85786"/>
    <w:rsid w:val="00EB6793"/>
    <w:rsid w:val="00F857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233</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2026-07-04T16:15:00Z</dcterms:created>
  <dcterms:modified xsi:type="dcterms:W3CDTF">2026-07-04T16:15:00Z</dcterms:modified>
  <cp:category/>
</cp:coreProperties>
</file>