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6080E68" w14:textId="77777777" w:rsidR="008E01E6" w:rsidRDefault="008E01E6" w:rsidP="008E01E6">
      <w:pPr>
        <w:pStyle w:val="Heading1"/>
      </w:pPr>
      <w:r>
        <w:t>VAUGHAN v HAVEN HOLIDAYS LTD</w:t>
      </w:r>
    </w:p>
    <w:p w14:paraId="1E1D645B" w14:textId="77777777" w:rsidR="008E01E6" w:rsidRDefault="008E01E6" w:rsidP="008E01E6">
      <w:pPr>
        <w:pStyle w:val="Heading2"/>
      </w:pPr>
      <w:r>
        <w:t>Volume 3.8 – Pitch Fees</w:t>
      </w:r>
    </w:p>
    <w:p w14:paraId="689FAFDA" w14:textId="77777777" w:rsidR="008E01E6" w:rsidRDefault="008E01E6" w:rsidP="008E01E6">
      <w:r>
        <w:t>Master Trial Bundle</w:t>
      </w:r>
      <w:r>
        <w:br/>
        <w:t>Version 1.0</w:t>
      </w:r>
    </w:p>
    <w:p w14:paraId="512A3242" w14:textId="77777777" w:rsidR="008E01E6" w:rsidRDefault="008E01E6" w:rsidP="008E01E6">
      <w:pPr>
        <w:pStyle w:val="Heading2"/>
      </w:pPr>
      <w:r>
        <w:t>Purpose</w:t>
      </w:r>
    </w:p>
    <w:p w14:paraId="5AD6F5AD" w14:textId="77777777" w:rsidR="008E01E6" w:rsidRDefault="008E01E6" w:rsidP="008E01E6">
      <w:r>
        <w:t>This document records the pitch fees and associated site charges identified from the Subject Access Request (SAR) and related financial records. It supports the Claimant's Schedule of Loss by identifying the ongoing costs of ownership.</w:t>
      </w:r>
    </w:p>
    <w:tbl>
      <w:tblPr>
        <w:tblStyle w:val="TableGrid"/>
        <w:tblW w:w="0" w:type="auto"/>
        <w:tblLook w:val="04A0" w:firstRow="1" w:lastRow="0" w:firstColumn="1" w:lastColumn="0" w:noHBand="0" w:noVBand="1"/>
      </w:tblPr>
      <w:tblGrid>
        <w:gridCol w:w="2156"/>
        <w:gridCol w:w="2159"/>
        <w:gridCol w:w="2158"/>
        <w:gridCol w:w="2157"/>
      </w:tblGrid>
      <w:tr w:rsidR="008E01E6" w14:paraId="3B82672F" w14:textId="77777777" w:rsidTr="00CA70A9">
        <w:tc>
          <w:tcPr>
            <w:tcW w:w="2160" w:type="dxa"/>
          </w:tcPr>
          <w:p w14:paraId="039BD6AD" w14:textId="77777777" w:rsidR="008E01E6" w:rsidRDefault="008E01E6" w:rsidP="00CA70A9">
            <w:r>
              <w:t>Ref</w:t>
            </w:r>
          </w:p>
        </w:tc>
        <w:tc>
          <w:tcPr>
            <w:tcW w:w="2160" w:type="dxa"/>
          </w:tcPr>
          <w:p w14:paraId="0C8762BF" w14:textId="77777777" w:rsidR="008E01E6" w:rsidRDefault="008E01E6" w:rsidP="00CA70A9">
            <w:r>
              <w:t>Charge</w:t>
            </w:r>
          </w:p>
        </w:tc>
        <w:tc>
          <w:tcPr>
            <w:tcW w:w="2160" w:type="dxa"/>
          </w:tcPr>
          <w:p w14:paraId="40E40032" w14:textId="77777777" w:rsidR="008E01E6" w:rsidRDefault="008E01E6" w:rsidP="00CA70A9">
            <w:r>
              <w:t>Evidence</w:t>
            </w:r>
          </w:p>
        </w:tc>
        <w:tc>
          <w:tcPr>
            <w:tcW w:w="2160" w:type="dxa"/>
          </w:tcPr>
          <w:p w14:paraId="05E84A98" w14:textId="77777777" w:rsidR="008E01E6" w:rsidRDefault="008E01E6" w:rsidP="00CA70A9">
            <w:r>
              <w:t>Notes</w:t>
            </w:r>
          </w:p>
        </w:tc>
      </w:tr>
      <w:tr w:rsidR="008E01E6" w14:paraId="7C0714B1" w14:textId="77777777" w:rsidTr="00CA70A9">
        <w:tc>
          <w:tcPr>
            <w:tcW w:w="2160" w:type="dxa"/>
          </w:tcPr>
          <w:p w14:paraId="14BD583C" w14:textId="77777777" w:rsidR="008E01E6" w:rsidRDefault="008E01E6" w:rsidP="00CA70A9">
            <w:r>
              <w:t>PF-001</w:t>
            </w:r>
          </w:p>
        </w:tc>
        <w:tc>
          <w:tcPr>
            <w:tcW w:w="2160" w:type="dxa"/>
          </w:tcPr>
          <w:p w14:paraId="3EEEA753" w14:textId="77777777" w:rsidR="008E01E6" w:rsidRDefault="008E01E6" w:rsidP="00CA70A9">
            <w:r>
              <w:t>Annual Pitch Fee (2017 season)</w:t>
            </w:r>
          </w:p>
        </w:tc>
        <w:tc>
          <w:tcPr>
            <w:tcW w:w="2160" w:type="dxa"/>
          </w:tcPr>
          <w:p w14:paraId="6495F776" w14:textId="77777777" w:rsidR="008E01E6" w:rsidRDefault="008E01E6" w:rsidP="00CA70A9">
            <w:r>
              <w:t>SAR Account Ledger</w:t>
            </w:r>
          </w:p>
        </w:tc>
        <w:tc>
          <w:tcPr>
            <w:tcW w:w="2160" w:type="dxa"/>
          </w:tcPr>
          <w:p w14:paraId="684361AD" w14:textId="77777777" w:rsidR="008E01E6" w:rsidRDefault="008E01E6" w:rsidP="00CA70A9">
            <w:r>
              <w:t>Recorded</w:t>
            </w:r>
          </w:p>
        </w:tc>
      </w:tr>
      <w:tr w:rsidR="008E01E6" w14:paraId="3E2942FB" w14:textId="77777777" w:rsidTr="00CA70A9">
        <w:tc>
          <w:tcPr>
            <w:tcW w:w="2160" w:type="dxa"/>
          </w:tcPr>
          <w:p w14:paraId="36B1CB41" w14:textId="77777777" w:rsidR="008E01E6" w:rsidRDefault="008E01E6" w:rsidP="00CA70A9">
            <w:r>
              <w:t>PF-002</w:t>
            </w:r>
          </w:p>
        </w:tc>
        <w:tc>
          <w:tcPr>
            <w:tcW w:w="2160" w:type="dxa"/>
          </w:tcPr>
          <w:p w14:paraId="5DCF4751" w14:textId="77777777" w:rsidR="008E01E6" w:rsidRDefault="008E01E6" w:rsidP="00CA70A9">
            <w:r>
              <w:t>Annual Pitch Fee (2018 season)</w:t>
            </w:r>
          </w:p>
        </w:tc>
        <w:tc>
          <w:tcPr>
            <w:tcW w:w="2160" w:type="dxa"/>
          </w:tcPr>
          <w:p w14:paraId="73EFCBEF" w14:textId="77777777" w:rsidR="008E01E6" w:rsidRDefault="008E01E6" w:rsidP="00CA70A9">
            <w:r>
              <w:t>SAR Account Ledger</w:t>
            </w:r>
          </w:p>
        </w:tc>
        <w:tc>
          <w:tcPr>
            <w:tcW w:w="2160" w:type="dxa"/>
          </w:tcPr>
          <w:p w14:paraId="516F840A" w14:textId="77777777" w:rsidR="008E01E6" w:rsidRDefault="008E01E6" w:rsidP="00CA70A9">
            <w:r>
              <w:t>Recorded</w:t>
            </w:r>
          </w:p>
        </w:tc>
      </w:tr>
      <w:tr w:rsidR="008E01E6" w14:paraId="07CEF320" w14:textId="77777777" w:rsidTr="00CA70A9">
        <w:tc>
          <w:tcPr>
            <w:tcW w:w="2160" w:type="dxa"/>
          </w:tcPr>
          <w:p w14:paraId="4FFB7EBC" w14:textId="77777777" w:rsidR="008E01E6" w:rsidRDefault="008E01E6" w:rsidP="00CA70A9">
            <w:r>
              <w:t>PF-003</w:t>
            </w:r>
          </w:p>
        </w:tc>
        <w:tc>
          <w:tcPr>
            <w:tcW w:w="2160" w:type="dxa"/>
          </w:tcPr>
          <w:p w14:paraId="7E39CD2E" w14:textId="77777777" w:rsidR="008E01E6" w:rsidRDefault="008E01E6" w:rsidP="00CA70A9">
            <w:r>
              <w:t>Site charges and owner account entries</w:t>
            </w:r>
          </w:p>
        </w:tc>
        <w:tc>
          <w:tcPr>
            <w:tcW w:w="2160" w:type="dxa"/>
          </w:tcPr>
          <w:p w14:paraId="0A816A94" w14:textId="77777777" w:rsidR="008E01E6" w:rsidRDefault="008E01E6" w:rsidP="00CA70A9">
            <w:r>
              <w:t>SAR Financial Records</w:t>
            </w:r>
          </w:p>
        </w:tc>
        <w:tc>
          <w:tcPr>
            <w:tcW w:w="2160" w:type="dxa"/>
          </w:tcPr>
          <w:p w14:paraId="21E275D3" w14:textId="77777777" w:rsidR="008E01E6" w:rsidRDefault="008E01E6" w:rsidP="00CA70A9">
            <w:r>
              <w:t>Cross-reference</w:t>
            </w:r>
          </w:p>
        </w:tc>
      </w:tr>
      <w:tr w:rsidR="008E01E6" w14:paraId="1EE13F9C" w14:textId="77777777" w:rsidTr="00CA70A9">
        <w:tc>
          <w:tcPr>
            <w:tcW w:w="2160" w:type="dxa"/>
          </w:tcPr>
          <w:p w14:paraId="2951D371" w14:textId="77777777" w:rsidR="008E01E6" w:rsidRDefault="008E01E6" w:rsidP="00CA70A9">
            <w:r>
              <w:t>PF-004</w:t>
            </w:r>
          </w:p>
        </w:tc>
        <w:tc>
          <w:tcPr>
            <w:tcW w:w="2160" w:type="dxa"/>
          </w:tcPr>
          <w:p w14:paraId="43294E19" w14:textId="77777777" w:rsidR="008E01E6" w:rsidRDefault="008E01E6" w:rsidP="00CA70A9">
            <w:r>
              <w:t>Outstanding/final account charges</w:t>
            </w:r>
          </w:p>
        </w:tc>
        <w:tc>
          <w:tcPr>
            <w:tcW w:w="2160" w:type="dxa"/>
          </w:tcPr>
          <w:p w14:paraId="22A5E9D4" w14:textId="77777777" w:rsidR="008E01E6" w:rsidRDefault="008E01E6" w:rsidP="00CA70A9">
            <w:r>
              <w:t>Termination Records</w:t>
            </w:r>
          </w:p>
        </w:tc>
        <w:tc>
          <w:tcPr>
            <w:tcW w:w="2160" w:type="dxa"/>
          </w:tcPr>
          <w:p w14:paraId="52082E33" w14:textId="77777777" w:rsidR="008E01E6" w:rsidRDefault="008E01E6" w:rsidP="00CA70A9">
            <w:r>
              <w:t>Where applicable</w:t>
            </w:r>
          </w:p>
        </w:tc>
      </w:tr>
      <w:tr w:rsidR="008E01E6" w14:paraId="381DABFF" w14:textId="77777777" w:rsidTr="00CA70A9">
        <w:tc>
          <w:tcPr>
            <w:tcW w:w="2160" w:type="dxa"/>
          </w:tcPr>
          <w:p w14:paraId="4251F86C" w14:textId="77777777" w:rsidR="008E01E6" w:rsidRDefault="008E01E6" w:rsidP="00CA70A9">
            <w:r>
              <w:t>PF-005</w:t>
            </w:r>
          </w:p>
        </w:tc>
        <w:tc>
          <w:tcPr>
            <w:tcW w:w="2160" w:type="dxa"/>
          </w:tcPr>
          <w:p w14:paraId="5DB41C47" w14:textId="77777777" w:rsidR="008E01E6" w:rsidRDefault="008E01E6" w:rsidP="00CA70A9">
            <w:r>
              <w:t>Pitch fees included in Schedule of Loss</w:t>
            </w:r>
          </w:p>
        </w:tc>
        <w:tc>
          <w:tcPr>
            <w:tcW w:w="2160" w:type="dxa"/>
          </w:tcPr>
          <w:p w14:paraId="61ADAFD9" w14:textId="77777777" w:rsidR="008E01E6" w:rsidRDefault="008E01E6" w:rsidP="00CA70A9">
            <w:r>
              <w:t>Financial Evidence</w:t>
            </w:r>
          </w:p>
        </w:tc>
        <w:tc>
          <w:tcPr>
            <w:tcW w:w="2160" w:type="dxa"/>
          </w:tcPr>
          <w:p w14:paraId="5F4012CA" w14:textId="77777777" w:rsidR="008E01E6" w:rsidRDefault="008E01E6" w:rsidP="00CA70A9">
            <w:r>
              <w:t>Cross-referenced</w:t>
            </w:r>
          </w:p>
        </w:tc>
      </w:tr>
    </w:tbl>
    <w:p w14:paraId="655C1C98" w14:textId="77777777" w:rsidR="008E01E6" w:rsidRDefault="008E01E6" w:rsidP="008E01E6">
      <w:pPr>
        <w:pStyle w:val="Heading2"/>
      </w:pPr>
      <w:r>
        <w:t>Analysis</w:t>
      </w:r>
    </w:p>
    <w:p w14:paraId="19C1CD96" w14:textId="77777777" w:rsidR="008E01E6" w:rsidRDefault="008E01E6" w:rsidP="008E01E6">
      <w:r>
        <w:t xml:space="preserve">The pitch fees represent a substantial part of the ongoing financial commitment associated with ownership of the caravan. These charges should be considered together with the purchase price, finance costs, insurance, </w:t>
      </w:r>
      <w:proofErr w:type="gramStart"/>
      <w:r>
        <w:t>repairs</w:t>
      </w:r>
      <w:proofErr w:type="gramEnd"/>
      <w:r>
        <w:t xml:space="preserve"> and other losses when assessing the Claimant's overall financial loss.</w:t>
      </w:r>
    </w:p>
    <w:p w14:paraId="20AB31A5" w14:textId="7FBB176F" w:rsidR="00EB6793" w:rsidRDefault="00EB6793" w:rsidP="006553C4">
      <w:pPr>
        <w:pStyle w:val="Heading1"/>
      </w:pPr>
    </w:p>
    <w:p w14:paraId="61B291D8" w14:textId="287085D3" w:rsidR="00B40839" w:rsidRDefault="00B40839" w:rsidP="004A606B">
      <w:pPr>
        <w:pStyle w:val="Heading1"/>
      </w:pPr>
    </w:p>
    <w:p w14:paraId="33AE0E2C" w14:textId="7F8A5BB5" w:rsidR="00B2371C" w:rsidRDefault="00B2371C" w:rsidP="00BA60F0">
      <w:pPr>
        <w:pStyle w:val="Heading1"/>
      </w:pPr>
    </w:p>
    <w:p w14:paraId="2F564886" w14:textId="021387DC" w:rsidR="006551C7" w:rsidRDefault="006551C7" w:rsidP="00B2371C">
      <w:pPr>
        <w:pStyle w:val="Heading1"/>
      </w:pPr>
    </w:p>
    <w:p w14:paraId="390D1D8C" w14:textId="2C439718" w:rsidR="00CF34DC" w:rsidRDefault="00CF34DC" w:rsidP="00AF4B55">
      <w:pPr>
        <w:pStyle w:val="Heading1"/>
      </w:pPr>
    </w:p>
    <w:p w14:paraId="1EF26521" w14:textId="77777777" w:rsidR="00402830" w:rsidRDefault="00402830"/>
    <w:sectPr w:rsidR="00402830"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0000000000000000000"/>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48071282">
    <w:abstractNumId w:val="8"/>
  </w:num>
  <w:num w:numId="2" w16cid:durableId="1798334250">
    <w:abstractNumId w:val="6"/>
  </w:num>
  <w:num w:numId="3" w16cid:durableId="1397125457">
    <w:abstractNumId w:val="5"/>
  </w:num>
  <w:num w:numId="4" w16cid:durableId="1499156168">
    <w:abstractNumId w:val="4"/>
  </w:num>
  <w:num w:numId="5" w16cid:durableId="1360934890">
    <w:abstractNumId w:val="7"/>
  </w:num>
  <w:num w:numId="6" w16cid:durableId="1870340287">
    <w:abstractNumId w:val="3"/>
  </w:num>
  <w:num w:numId="7" w16cid:durableId="381097182">
    <w:abstractNumId w:val="2"/>
  </w:num>
  <w:num w:numId="8" w16cid:durableId="2145346613">
    <w:abstractNumId w:val="1"/>
  </w:num>
  <w:num w:numId="9" w16cid:durableId="6679464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4"/>
  <w:doNotDisplayPageBoundaries/>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F7451"/>
    <w:rsid w:val="001350E5"/>
    <w:rsid w:val="0015074B"/>
    <w:rsid w:val="001B06CA"/>
    <w:rsid w:val="001C2149"/>
    <w:rsid w:val="001D7218"/>
    <w:rsid w:val="0022449B"/>
    <w:rsid w:val="002564A2"/>
    <w:rsid w:val="00263D5C"/>
    <w:rsid w:val="0029639D"/>
    <w:rsid w:val="002B02CC"/>
    <w:rsid w:val="002F2F2B"/>
    <w:rsid w:val="003029B7"/>
    <w:rsid w:val="00326F90"/>
    <w:rsid w:val="003F68D1"/>
    <w:rsid w:val="00402830"/>
    <w:rsid w:val="00466CCC"/>
    <w:rsid w:val="004A606B"/>
    <w:rsid w:val="00520C75"/>
    <w:rsid w:val="00565553"/>
    <w:rsid w:val="005C1DC3"/>
    <w:rsid w:val="00605EF9"/>
    <w:rsid w:val="006551C7"/>
    <w:rsid w:val="006553C4"/>
    <w:rsid w:val="006C6640"/>
    <w:rsid w:val="006C673A"/>
    <w:rsid w:val="0070205B"/>
    <w:rsid w:val="00712B81"/>
    <w:rsid w:val="00776193"/>
    <w:rsid w:val="00864E65"/>
    <w:rsid w:val="008B6C8F"/>
    <w:rsid w:val="008C3992"/>
    <w:rsid w:val="008E01E6"/>
    <w:rsid w:val="00A262B4"/>
    <w:rsid w:val="00A33F2A"/>
    <w:rsid w:val="00A71225"/>
    <w:rsid w:val="00A907C5"/>
    <w:rsid w:val="00AA1D8D"/>
    <w:rsid w:val="00AD4836"/>
    <w:rsid w:val="00AF0F16"/>
    <w:rsid w:val="00AF4B55"/>
    <w:rsid w:val="00B1065E"/>
    <w:rsid w:val="00B2371C"/>
    <w:rsid w:val="00B40839"/>
    <w:rsid w:val="00B47730"/>
    <w:rsid w:val="00BA60F0"/>
    <w:rsid w:val="00BE2C68"/>
    <w:rsid w:val="00C97BC0"/>
    <w:rsid w:val="00CB0664"/>
    <w:rsid w:val="00CF34DC"/>
    <w:rsid w:val="00D86489"/>
    <w:rsid w:val="00DA14AD"/>
    <w:rsid w:val="00DE6F7D"/>
    <w:rsid w:val="00E13711"/>
    <w:rsid w:val="00E33F83"/>
    <w:rsid w:val="00E50585"/>
    <w:rsid w:val="00E85786"/>
    <w:rsid w:val="00EB6793"/>
    <w:rsid w:val="00EE78F0"/>
    <w:rsid w:val="00F857DC"/>
    <w:rsid w:val="00FB18A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BFF6536"/>
  <w14:defaultImageDpi w14:val="300"/>
  <w15:docId w15:val="{692698EE-AC53-694F-87A4-2DF8A0265B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156</Words>
  <Characters>893</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1047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Kennedy Vaughan</cp:lastModifiedBy>
  <cp:revision>2</cp:revision>
  <dcterms:created xsi:type="dcterms:W3CDTF">2026-07-05T07:37:00Z</dcterms:created>
  <dcterms:modified xsi:type="dcterms:W3CDTF">2026-07-05T07:37:00Z</dcterms:modified>
  <cp:category/>
</cp:coreProperties>
</file>