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8C6" w:rsidRDefault="00023742" w:rsidP="001F1EA8">
      <w:pPr>
        <w:jc w:val="center"/>
        <w:rPr>
          <w:b/>
        </w:rPr>
      </w:pPr>
      <w:r>
        <w:rPr>
          <w:b/>
        </w:rPr>
        <w:t>Ashoka University</w:t>
      </w:r>
    </w:p>
    <w:p w:rsidR="00023742" w:rsidRDefault="00023742" w:rsidP="001F1EA8">
      <w:pPr>
        <w:jc w:val="center"/>
        <w:rPr>
          <w:b/>
        </w:rPr>
      </w:pPr>
      <w:r>
        <w:rPr>
          <w:b/>
        </w:rPr>
        <w:t>Computer Science Department</w:t>
      </w:r>
    </w:p>
    <w:p w:rsidR="00023742" w:rsidRPr="001F1EA8" w:rsidRDefault="00023742" w:rsidP="001F1EA8">
      <w:pPr>
        <w:jc w:val="center"/>
        <w:rPr>
          <w:b/>
        </w:rPr>
      </w:pPr>
      <w:r>
        <w:rPr>
          <w:b/>
        </w:rPr>
        <w:t>Advanced Programming (Monsoon 2017)</w:t>
      </w:r>
    </w:p>
    <w:p w:rsidR="00B00B51" w:rsidRDefault="00B7040C" w:rsidP="001F1EA8">
      <w:pPr>
        <w:jc w:val="both"/>
      </w:pPr>
      <w:r w:rsidRPr="00B7040C">
        <w:rPr>
          <w:b/>
        </w:rPr>
        <w:t>Brief Description</w:t>
      </w:r>
      <w:r>
        <w:t xml:space="preserve">: </w:t>
      </w:r>
      <w:r w:rsidR="002748C6">
        <w:t>Skills and knowledge required for professional programming and development. Problem and system decomposition and integration. Co-operative programming. Source code and version control system. Issue tracking system. Build automation. Automated testing and test driven development. Source tree and code organization. Code readability. Defensive coding and error handling. Performance optimization and tuning. Integrated Development Environments (IDEs), Application Programming Interfaces (APIs) and Frameworks. Scripting. Programming of large scale systems. Systematic debugging. Fundamentals of writing clean code.</w:t>
      </w:r>
    </w:p>
    <w:p w:rsidR="00212B2B" w:rsidRDefault="00212B2B" w:rsidP="001F1EA8">
      <w:pPr>
        <w:jc w:val="both"/>
        <w:rPr>
          <w:b/>
        </w:rPr>
      </w:pPr>
      <w:r>
        <w:rPr>
          <w:b/>
        </w:rPr>
        <w:t xml:space="preserve">Pre-requisite: </w:t>
      </w:r>
      <w:r>
        <w:t>A course on Introduction to Programming</w:t>
      </w:r>
    </w:p>
    <w:p w:rsidR="004C7296" w:rsidRDefault="00B7040C" w:rsidP="001F1EA8">
      <w:pPr>
        <w:jc w:val="both"/>
      </w:pPr>
      <w:r w:rsidRPr="00B7040C">
        <w:rPr>
          <w:b/>
        </w:rPr>
        <w:t>Instructor</w:t>
      </w:r>
      <w:r>
        <w:t xml:space="preserve">: Dr. Ashish Sureka (Email: </w:t>
      </w:r>
      <w:hyperlink r:id="rId5" w:history="1">
        <w:r w:rsidR="004467AC" w:rsidRPr="00E16D7E">
          <w:rPr>
            <w:rStyle w:val="Hyperlink"/>
          </w:rPr>
          <w:t>ashish.sureka@ashoka.edu.in</w:t>
        </w:r>
      </w:hyperlink>
      <w:r>
        <w:t xml:space="preserve"> Home-Page: </w:t>
      </w:r>
      <w:hyperlink r:id="rId6" w:history="1">
        <w:r w:rsidRPr="00F328BB">
          <w:rPr>
            <w:rStyle w:val="Hyperlink"/>
          </w:rPr>
          <w:t>www.ashish-sureka.in</w:t>
        </w:r>
      </w:hyperlink>
      <w:r>
        <w:t xml:space="preserve">) </w:t>
      </w:r>
    </w:p>
    <w:p w:rsidR="00212B2B" w:rsidRDefault="00212B2B" w:rsidP="001F1EA8">
      <w:pPr>
        <w:jc w:val="both"/>
        <w:rPr>
          <w:b/>
        </w:rPr>
      </w:pPr>
      <w:r>
        <w:rPr>
          <w:b/>
        </w:rPr>
        <w:t>Learning Objectives</w:t>
      </w:r>
      <w:r w:rsidR="00A60C0E">
        <w:rPr>
          <w:b/>
        </w:rPr>
        <w:t>:</w:t>
      </w:r>
    </w:p>
    <w:p w:rsidR="00A60C0E" w:rsidRDefault="00FB0C73" w:rsidP="00896588">
      <w:pPr>
        <w:pStyle w:val="ListParagraph"/>
        <w:numPr>
          <w:ilvl w:val="0"/>
          <w:numId w:val="2"/>
        </w:numPr>
        <w:jc w:val="both"/>
      </w:pPr>
      <w:r>
        <w:t>Knowledge and hands-on experience with software engineering tools such as IDE, version control systems and issue tracking systems</w:t>
      </w:r>
    </w:p>
    <w:p w:rsidR="00FB0C73" w:rsidRDefault="00FB0C73" w:rsidP="00896588">
      <w:pPr>
        <w:pStyle w:val="ListParagraph"/>
        <w:numPr>
          <w:ilvl w:val="0"/>
          <w:numId w:val="2"/>
        </w:numPr>
        <w:jc w:val="both"/>
      </w:pPr>
      <w:r>
        <w:t>Ability to JUnit test cases for test driven development</w:t>
      </w:r>
    </w:p>
    <w:p w:rsidR="00FB0C73" w:rsidRDefault="00FB0C73" w:rsidP="00896588">
      <w:pPr>
        <w:pStyle w:val="ListParagraph"/>
        <w:numPr>
          <w:ilvl w:val="0"/>
          <w:numId w:val="2"/>
        </w:numPr>
        <w:jc w:val="both"/>
      </w:pPr>
      <w:r>
        <w:t xml:space="preserve">Knowledge of Defensive coding and error handling. </w:t>
      </w:r>
    </w:p>
    <w:p w:rsidR="00FB0C73" w:rsidRDefault="00FB0C73" w:rsidP="00896588">
      <w:pPr>
        <w:pStyle w:val="ListParagraph"/>
        <w:numPr>
          <w:ilvl w:val="0"/>
          <w:numId w:val="2"/>
        </w:numPr>
        <w:jc w:val="both"/>
      </w:pPr>
      <w:r>
        <w:t>Ability to troubleshoot and diagnose performance related problems and perform code optimization and tuning.</w:t>
      </w:r>
    </w:p>
    <w:p w:rsidR="00FB0C73" w:rsidRDefault="00FB0C73" w:rsidP="004813FD">
      <w:pPr>
        <w:pStyle w:val="ListParagraph"/>
        <w:numPr>
          <w:ilvl w:val="0"/>
          <w:numId w:val="2"/>
        </w:numPr>
        <w:jc w:val="both"/>
      </w:pPr>
      <w:r>
        <w:t>Ability to create and use Application Programming Interfaces (APIs) and Frameworks.</w:t>
      </w:r>
    </w:p>
    <w:p w:rsidR="00FB0C73" w:rsidRDefault="00FB0C73" w:rsidP="004813FD">
      <w:pPr>
        <w:pStyle w:val="ListParagraph"/>
        <w:numPr>
          <w:ilvl w:val="0"/>
          <w:numId w:val="2"/>
        </w:numPr>
        <w:jc w:val="both"/>
      </w:pPr>
      <w:r>
        <w:t>Acquire hands-on experience with systematic debugging</w:t>
      </w:r>
    </w:p>
    <w:p w:rsidR="00FB0C73" w:rsidRPr="00FB0C73" w:rsidRDefault="00FB0C73" w:rsidP="004813FD">
      <w:pPr>
        <w:pStyle w:val="ListParagraph"/>
        <w:numPr>
          <w:ilvl w:val="0"/>
          <w:numId w:val="2"/>
        </w:numPr>
        <w:jc w:val="both"/>
      </w:pPr>
      <w:r>
        <w:t>Fundamental concepts for building large scale systems</w:t>
      </w:r>
    </w:p>
    <w:p w:rsidR="00212B2B" w:rsidRDefault="00212B2B" w:rsidP="001F1EA8">
      <w:pPr>
        <w:jc w:val="both"/>
      </w:pPr>
      <w:r w:rsidRPr="00212B2B">
        <w:rPr>
          <w:b/>
        </w:rPr>
        <w:t>Class Timings and Venue</w:t>
      </w:r>
      <w:r>
        <w:t>:</w:t>
      </w:r>
      <w:r w:rsidR="00112A0F">
        <w:t xml:space="preserve"> </w:t>
      </w:r>
      <w:r w:rsidR="004467AC">
        <w:t>Monday and Wednesday (2:50 PM – 4:20 PM</w:t>
      </w:r>
      <w:bookmarkStart w:id="0" w:name="_GoBack"/>
      <w:bookmarkEnd w:id="0"/>
      <w:r w:rsidR="004467AC">
        <w:t>) AC LR 010</w:t>
      </w:r>
    </w:p>
    <w:p w:rsidR="001F1EA8" w:rsidRDefault="001F1EA8" w:rsidP="001F1EA8">
      <w:pPr>
        <w:jc w:val="both"/>
        <w:rPr>
          <w:b/>
        </w:rPr>
      </w:pPr>
      <w:r w:rsidRPr="001F1EA8">
        <w:rPr>
          <w:b/>
        </w:rPr>
        <w:t>Text Books</w:t>
      </w:r>
    </w:p>
    <w:p w:rsidR="001F1EA8" w:rsidRPr="00B7040C" w:rsidRDefault="00B7040C" w:rsidP="00B7040C">
      <w:pPr>
        <w:pStyle w:val="ListParagraph"/>
        <w:numPr>
          <w:ilvl w:val="0"/>
          <w:numId w:val="1"/>
        </w:numPr>
        <w:jc w:val="both"/>
      </w:pPr>
      <w:r w:rsidRPr="00B7040C">
        <w:t>Agile Software Development, Principles, Patterns, and Practices by Robert C. Martin</w:t>
      </w:r>
    </w:p>
    <w:p w:rsidR="00B7040C" w:rsidRPr="00B7040C" w:rsidRDefault="00B7040C" w:rsidP="00B7040C">
      <w:pPr>
        <w:pStyle w:val="ListParagraph"/>
        <w:numPr>
          <w:ilvl w:val="0"/>
          <w:numId w:val="1"/>
        </w:numPr>
        <w:jc w:val="both"/>
      </w:pPr>
      <w:r w:rsidRPr="00B7040C">
        <w:t>Clean Code: A Handbook of Agile Software Craftsmanship by Robert C. Martin</w:t>
      </w:r>
    </w:p>
    <w:p w:rsidR="00B7040C" w:rsidRDefault="00B7040C" w:rsidP="00B7040C">
      <w:pPr>
        <w:pStyle w:val="ListParagraph"/>
        <w:numPr>
          <w:ilvl w:val="0"/>
          <w:numId w:val="1"/>
        </w:numPr>
        <w:jc w:val="both"/>
      </w:pPr>
      <w:r w:rsidRPr="00B7040C">
        <w:t xml:space="preserve">Code Complete </w:t>
      </w:r>
      <w:r>
        <w:t>by Steve McC</w:t>
      </w:r>
      <w:r w:rsidRPr="00B7040C">
        <w:t>onnel</w:t>
      </w:r>
      <w:r>
        <w:t>l</w:t>
      </w:r>
    </w:p>
    <w:p w:rsidR="00212B2B" w:rsidRPr="00212B2B" w:rsidRDefault="00212B2B" w:rsidP="00212B2B">
      <w:pPr>
        <w:jc w:val="both"/>
        <w:rPr>
          <w:b/>
        </w:rPr>
      </w:pPr>
      <w:r w:rsidRPr="00212B2B">
        <w:rPr>
          <w:b/>
        </w:rPr>
        <w:t>Grading Policy</w:t>
      </w:r>
    </w:p>
    <w:tbl>
      <w:tblPr>
        <w:tblStyle w:val="TableGrid"/>
        <w:tblW w:w="0" w:type="auto"/>
        <w:jc w:val="center"/>
        <w:tblLook w:val="04A0" w:firstRow="1" w:lastRow="0" w:firstColumn="1" w:lastColumn="0" w:noHBand="0" w:noVBand="1"/>
      </w:tblPr>
      <w:tblGrid>
        <w:gridCol w:w="338"/>
        <w:gridCol w:w="2652"/>
        <w:gridCol w:w="1440"/>
        <w:gridCol w:w="2440"/>
        <w:gridCol w:w="1293"/>
      </w:tblGrid>
      <w:tr w:rsidR="008B7EBA" w:rsidRPr="00D77D8C" w:rsidTr="00A607E4">
        <w:trPr>
          <w:jc w:val="center"/>
        </w:trPr>
        <w:tc>
          <w:tcPr>
            <w:tcW w:w="8163" w:type="dxa"/>
            <w:gridSpan w:val="5"/>
            <w:shd w:val="clear" w:color="auto" w:fill="F2F2F2" w:themeFill="background1" w:themeFillShade="F2"/>
          </w:tcPr>
          <w:p w:rsidR="008B7EBA" w:rsidRPr="00D77D8C" w:rsidRDefault="008B7EBA" w:rsidP="00A607E4">
            <w:pPr>
              <w:jc w:val="center"/>
              <w:rPr>
                <w:rFonts w:cstheme="minorHAnsi"/>
                <w:b/>
                <w:sz w:val="24"/>
                <w:szCs w:val="24"/>
              </w:rPr>
            </w:pPr>
            <w:r w:rsidRPr="00D77D8C">
              <w:rPr>
                <w:rFonts w:cstheme="minorHAnsi"/>
                <w:b/>
                <w:sz w:val="24"/>
                <w:szCs w:val="24"/>
              </w:rPr>
              <w:t>Summative Assessment</w:t>
            </w:r>
          </w:p>
        </w:tc>
      </w:tr>
      <w:tr w:rsidR="008B7EBA" w:rsidRPr="00D77D8C" w:rsidTr="00A607E4">
        <w:trPr>
          <w:jc w:val="center"/>
        </w:trPr>
        <w:tc>
          <w:tcPr>
            <w:tcW w:w="0" w:type="auto"/>
          </w:tcPr>
          <w:p w:rsidR="008B7EBA" w:rsidRPr="00D77D8C" w:rsidRDefault="008B7EBA" w:rsidP="00A607E4">
            <w:pPr>
              <w:jc w:val="both"/>
              <w:rPr>
                <w:rFonts w:cstheme="minorHAnsi"/>
                <w:sz w:val="24"/>
                <w:szCs w:val="24"/>
              </w:rPr>
            </w:pPr>
          </w:p>
        </w:tc>
        <w:tc>
          <w:tcPr>
            <w:tcW w:w="2652" w:type="dxa"/>
          </w:tcPr>
          <w:p w:rsidR="008B7EBA" w:rsidRPr="00D77D8C" w:rsidRDefault="008B7EBA" w:rsidP="00A607E4">
            <w:pPr>
              <w:jc w:val="center"/>
              <w:rPr>
                <w:rFonts w:cstheme="minorHAnsi"/>
                <w:b/>
                <w:sz w:val="24"/>
                <w:szCs w:val="24"/>
              </w:rPr>
            </w:pPr>
            <w:r w:rsidRPr="00D77D8C">
              <w:rPr>
                <w:rFonts w:cstheme="minorHAnsi"/>
                <w:b/>
                <w:sz w:val="24"/>
                <w:szCs w:val="24"/>
              </w:rPr>
              <w:t>Exam</w:t>
            </w:r>
          </w:p>
        </w:tc>
        <w:tc>
          <w:tcPr>
            <w:tcW w:w="1440" w:type="dxa"/>
          </w:tcPr>
          <w:p w:rsidR="008B7EBA" w:rsidRPr="00D77D8C" w:rsidRDefault="008B7EBA" w:rsidP="00A607E4">
            <w:pPr>
              <w:jc w:val="center"/>
              <w:rPr>
                <w:rFonts w:cstheme="minorHAnsi"/>
                <w:b/>
                <w:sz w:val="24"/>
                <w:szCs w:val="24"/>
              </w:rPr>
            </w:pPr>
            <w:r w:rsidRPr="00D77D8C">
              <w:rPr>
                <w:rFonts w:cstheme="minorHAnsi"/>
                <w:b/>
                <w:sz w:val="24"/>
                <w:szCs w:val="24"/>
              </w:rPr>
              <w:t>Duration</w:t>
            </w:r>
          </w:p>
        </w:tc>
        <w:tc>
          <w:tcPr>
            <w:tcW w:w="2440" w:type="dxa"/>
          </w:tcPr>
          <w:p w:rsidR="008B7EBA" w:rsidRPr="00D77D8C" w:rsidRDefault="008B7EBA" w:rsidP="00A607E4">
            <w:pPr>
              <w:jc w:val="center"/>
              <w:rPr>
                <w:rFonts w:cstheme="minorHAnsi"/>
                <w:b/>
                <w:sz w:val="24"/>
                <w:szCs w:val="24"/>
              </w:rPr>
            </w:pPr>
            <w:r w:rsidRPr="00D77D8C">
              <w:rPr>
                <w:rFonts w:cstheme="minorHAnsi"/>
                <w:b/>
                <w:sz w:val="24"/>
                <w:szCs w:val="24"/>
              </w:rPr>
              <w:t>Syllabus</w:t>
            </w:r>
          </w:p>
        </w:tc>
        <w:tc>
          <w:tcPr>
            <w:tcW w:w="1293" w:type="dxa"/>
          </w:tcPr>
          <w:p w:rsidR="008B7EBA" w:rsidRPr="00D77D8C" w:rsidRDefault="008B7EBA" w:rsidP="00A607E4">
            <w:pPr>
              <w:jc w:val="center"/>
              <w:rPr>
                <w:rFonts w:cstheme="minorHAnsi"/>
                <w:b/>
                <w:sz w:val="24"/>
                <w:szCs w:val="24"/>
              </w:rPr>
            </w:pPr>
            <w:r w:rsidRPr="00D77D8C">
              <w:rPr>
                <w:rFonts w:cstheme="minorHAnsi"/>
                <w:b/>
                <w:sz w:val="24"/>
                <w:szCs w:val="24"/>
              </w:rPr>
              <w:t>Weightage</w:t>
            </w:r>
          </w:p>
        </w:tc>
      </w:tr>
      <w:tr w:rsidR="008B7EBA" w:rsidRPr="00D77D8C" w:rsidTr="00A607E4">
        <w:trPr>
          <w:jc w:val="center"/>
        </w:trPr>
        <w:tc>
          <w:tcPr>
            <w:tcW w:w="0" w:type="auto"/>
          </w:tcPr>
          <w:p w:rsidR="008B7EBA" w:rsidRPr="00D77D8C" w:rsidRDefault="008B7EBA" w:rsidP="00A607E4">
            <w:pPr>
              <w:jc w:val="both"/>
              <w:rPr>
                <w:rFonts w:cstheme="minorHAnsi"/>
                <w:sz w:val="24"/>
                <w:szCs w:val="24"/>
              </w:rPr>
            </w:pPr>
            <w:r w:rsidRPr="00D77D8C">
              <w:rPr>
                <w:rFonts w:cstheme="minorHAnsi"/>
                <w:sz w:val="24"/>
                <w:szCs w:val="24"/>
              </w:rPr>
              <w:t>1</w:t>
            </w:r>
          </w:p>
        </w:tc>
        <w:tc>
          <w:tcPr>
            <w:tcW w:w="2652" w:type="dxa"/>
          </w:tcPr>
          <w:p w:rsidR="008B7EBA" w:rsidRPr="00D77D8C" w:rsidRDefault="008B7EBA" w:rsidP="00A607E4">
            <w:pPr>
              <w:jc w:val="both"/>
              <w:rPr>
                <w:rFonts w:cstheme="minorHAnsi"/>
                <w:sz w:val="24"/>
                <w:szCs w:val="24"/>
              </w:rPr>
            </w:pPr>
            <w:r w:rsidRPr="00D77D8C">
              <w:rPr>
                <w:rFonts w:cstheme="minorHAnsi"/>
                <w:sz w:val="24"/>
                <w:szCs w:val="24"/>
              </w:rPr>
              <w:t>Mid Term Exam</w:t>
            </w:r>
          </w:p>
        </w:tc>
        <w:tc>
          <w:tcPr>
            <w:tcW w:w="1440" w:type="dxa"/>
          </w:tcPr>
          <w:p w:rsidR="008B7EBA" w:rsidRPr="00D77D8C" w:rsidRDefault="008B7EBA" w:rsidP="00A607E4">
            <w:pPr>
              <w:jc w:val="both"/>
              <w:rPr>
                <w:rFonts w:cstheme="minorHAnsi"/>
                <w:sz w:val="24"/>
                <w:szCs w:val="24"/>
              </w:rPr>
            </w:pPr>
            <w:r w:rsidRPr="00D77D8C">
              <w:rPr>
                <w:rFonts w:cstheme="minorHAnsi"/>
                <w:sz w:val="24"/>
                <w:szCs w:val="24"/>
              </w:rPr>
              <w:t>75 Minutes</w:t>
            </w:r>
          </w:p>
        </w:tc>
        <w:tc>
          <w:tcPr>
            <w:tcW w:w="2440" w:type="dxa"/>
          </w:tcPr>
          <w:p w:rsidR="008B7EBA" w:rsidRPr="00D77D8C" w:rsidRDefault="008B7EBA" w:rsidP="00A607E4">
            <w:pPr>
              <w:jc w:val="both"/>
              <w:rPr>
                <w:rFonts w:cstheme="minorHAnsi"/>
                <w:sz w:val="24"/>
                <w:szCs w:val="24"/>
              </w:rPr>
            </w:pPr>
            <w:r w:rsidRPr="00D77D8C">
              <w:rPr>
                <w:rFonts w:cstheme="minorHAnsi"/>
                <w:sz w:val="24"/>
                <w:szCs w:val="24"/>
              </w:rPr>
              <w:t>1-12 Classes</w:t>
            </w:r>
          </w:p>
        </w:tc>
        <w:tc>
          <w:tcPr>
            <w:tcW w:w="1293" w:type="dxa"/>
          </w:tcPr>
          <w:p w:rsidR="008B7EBA" w:rsidRPr="00D77D8C" w:rsidRDefault="008B7EBA" w:rsidP="00A607E4">
            <w:pPr>
              <w:jc w:val="center"/>
              <w:rPr>
                <w:rFonts w:cstheme="minorHAnsi"/>
                <w:sz w:val="24"/>
                <w:szCs w:val="24"/>
              </w:rPr>
            </w:pPr>
            <w:r w:rsidRPr="00D77D8C">
              <w:rPr>
                <w:rFonts w:cstheme="minorHAnsi"/>
                <w:sz w:val="24"/>
                <w:szCs w:val="24"/>
              </w:rPr>
              <w:t>25%</w:t>
            </w:r>
          </w:p>
        </w:tc>
      </w:tr>
      <w:tr w:rsidR="008B7EBA" w:rsidRPr="00D77D8C" w:rsidTr="00A607E4">
        <w:trPr>
          <w:jc w:val="center"/>
        </w:trPr>
        <w:tc>
          <w:tcPr>
            <w:tcW w:w="0" w:type="auto"/>
          </w:tcPr>
          <w:p w:rsidR="008B7EBA" w:rsidRPr="00D77D8C" w:rsidRDefault="008B7EBA" w:rsidP="00A607E4">
            <w:pPr>
              <w:jc w:val="both"/>
              <w:rPr>
                <w:rFonts w:cstheme="minorHAnsi"/>
                <w:sz w:val="24"/>
                <w:szCs w:val="24"/>
              </w:rPr>
            </w:pPr>
            <w:r w:rsidRPr="00D77D8C">
              <w:rPr>
                <w:rFonts w:cstheme="minorHAnsi"/>
                <w:sz w:val="24"/>
                <w:szCs w:val="24"/>
              </w:rPr>
              <w:t>2</w:t>
            </w:r>
          </w:p>
        </w:tc>
        <w:tc>
          <w:tcPr>
            <w:tcW w:w="2652" w:type="dxa"/>
          </w:tcPr>
          <w:p w:rsidR="008B7EBA" w:rsidRPr="00D77D8C" w:rsidRDefault="008B7EBA" w:rsidP="00A607E4">
            <w:pPr>
              <w:jc w:val="both"/>
              <w:rPr>
                <w:rFonts w:cstheme="minorHAnsi"/>
                <w:sz w:val="24"/>
                <w:szCs w:val="24"/>
              </w:rPr>
            </w:pPr>
            <w:r w:rsidRPr="00D77D8C">
              <w:rPr>
                <w:rFonts w:cstheme="minorHAnsi"/>
                <w:sz w:val="24"/>
                <w:szCs w:val="24"/>
              </w:rPr>
              <w:t>Final Exam</w:t>
            </w:r>
          </w:p>
        </w:tc>
        <w:tc>
          <w:tcPr>
            <w:tcW w:w="1440" w:type="dxa"/>
          </w:tcPr>
          <w:p w:rsidR="008B7EBA" w:rsidRPr="00D77D8C" w:rsidRDefault="008B7EBA" w:rsidP="00A607E4">
            <w:pPr>
              <w:jc w:val="both"/>
              <w:rPr>
                <w:rFonts w:cstheme="minorHAnsi"/>
                <w:sz w:val="24"/>
                <w:szCs w:val="24"/>
              </w:rPr>
            </w:pPr>
            <w:r w:rsidRPr="00D77D8C">
              <w:rPr>
                <w:rFonts w:cstheme="minorHAnsi"/>
                <w:sz w:val="24"/>
                <w:szCs w:val="24"/>
              </w:rPr>
              <w:t>75 Minutes</w:t>
            </w:r>
          </w:p>
        </w:tc>
        <w:tc>
          <w:tcPr>
            <w:tcW w:w="2440" w:type="dxa"/>
          </w:tcPr>
          <w:p w:rsidR="008B7EBA" w:rsidRPr="00D77D8C" w:rsidRDefault="008B7EBA" w:rsidP="00A607E4">
            <w:pPr>
              <w:jc w:val="both"/>
              <w:rPr>
                <w:rFonts w:cstheme="minorHAnsi"/>
                <w:sz w:val="24"/>
                <w:szCs w:val="24"/>
              </w:rPr>
            </w:pPr>
            <w:r w:rsidRPr="00D77D8C">
              <w:rPr>
                <w:rFonts w:cstheme="minorHAnsi"/>
                <w:sz w:val="24"/>
                <w:szCs w:val="24"/>
              </w:rPr>
              <w:t>13-24 Classes</w:t>
            </w:r>
          </w:p>
        </w:tc>
        <w:tc>
          <w:tcPr>
            <w:tcW w:w="1293" w:type="dxa"/>
          </w:tcPr>
          <w:p w:rsidR="008B7EBA" w:rsidRPr="00D77D8C" w:rsidRDefault="008B7EBA" w:rsidP="00A607E4">
            <w:pPr>
              <w:jc w:val="center"/>
              <w:rPr>
                <w:rFonts w:cstheme="minorHAnsi"/>
                <w:sz w:val="24"/>
                <w:szCs w:val="24"/>
              </w:rPr>
            </w:pPr>
            <w:r w:rsidRPr="00D77D8C">
              <w:rPr>
                <w:rFonts w:cstheme="minorHAnsi"/>
                <w:sz w:val="24"/>
                <w:szCs w:val="24"/>
              </w:rPr>
              <w:t>25%</w:t>
            </w:r>
          </w:p>
        </w:tc>
      </w:tr>
      <w:tr w:rsidR="008B7EBA" w:rsidRPr="00D77D8C" w:rsidTr="00A607E4">
        <w:trPr>
          <w:jc w:val="center"/>
        </w:trPr>
        <w:tc>
          <w:tcPr>
            <w:tcW w:w="8163" w:type="dxa"/>
            <w:gridSpan w:val="5"/>
            <w:shd w:val="clear" w:color="auto" w:fill="F2F2F2" w:themeFill="background1" w:themeFillShade="F2"/>
          </w:tcPr>
          <w:p w:rsidR="008B7EBA" w:rsidRPr="00D77D8C" w:rsidRDefault="008B7EBA" w:rsidP="00A607E4">
            <w:pPr>
              <w:jc w:val="center"/>
              <w:rPr>
                <w:rFonts w:cstheme="minorHAnsi"/>
                <w:b/>
                <w:sz w:val="24"/>
                <w:szCs w:val="24"/>
              </w:rPr>
            </w:pPr>
            <w:r w:rsidRPr="00D77D8C">
              <w:rPr>
                <w:rFonts w:cstheme="minorHAnsi"/>
                <w:b/>
                <w:sz w:val="24"/>
                <w:szCs w:val="24"/>
              </w:rPr>
              <w:t>Formative Assessment</w:t>
            </w:r>
          </w:p>
        </w:tc>
      </w:tr>
      <w:tr w:rsidR="008B7EBA" w:rsidRPr="00D77D8C" w:rsidTr="00A607E4">
        <w:trPr>
          <w:jc w:val="center"/>
        </w:trPr>
        <w:tc>
          <w:tcPr>
            <w:tcW w:w="0" w:type="auto"/>
          </w:tcPr>
          <w:p w:rsidR="008B7EBA" w:rsidRPr="00D77D8C" w:rsidRDefault="008B7EBA" w:rsidP="00A607E4">
            <w:pPr>
              <w:jc w:val="both"/>
              <w:rPr>
                <w:rFonts w:cstheme="minorHAnsi"/>
                <w:sz w:val="24"/>
                <w:szCs w:val="24"/>
              </w:rPr>
            </w:pPr>
          </w:p>
        </w:tc>
        <w:tc>
          <w:tcPr>
            <w:tcW w:w="2652" w:type="dxa"/>
          </w:tcPr>
          <w:p w:rsidR="008B7EBA" w:rsidRPr="00D77D8C" w:rsidRDefault="008B7EBA" w:rsidP="00A607E4">
            <w:pPr>
              <w:jc w:val="center"/>
              <w:rPr>
                <w:rFonts w:cstheme="minorHAnsi"/>
                <w:b/>
                <w:sz w:val="24"/>
                <w:szCs w:val="24"/>
              </w:rPr>
            </w:pPr>
            <w:r w:rsidRPr="00D77D8C">
              <w:rPr>
                <w:rFonts w:cstheme="minorHAnsi"/>
                <w:b/>
                <w:sz w:val="24"/>
                <w:szCs w:val="24"/>
              </w:rPr>
              <w:t>Exam</w:t>
            </w:r>
          </w:p>
        </w:tc>
        <w:tc>
          <w:tcPr>
            <w:tcW w:w="1440" w:type="dxa"/>
          </w:tcPr>
          <w:p w:rsidR="008B7EBA" w:rsidRPr="00D77D8C" w:rsidRDefault="008B7EBA" w:rsidP="00A607E4">
            <w:pPr>
              <w:jc w:val="center"/>
              <w:rPr>
                <w:rFonts w:cstheme="minorHAnsi"/>
                <w:b/>
                <w:sz w:val="24"/>
                <w:szCs w:val="24"/>
              </w:rPr>
            </w:pPr>
            <w:r w:rsidRPr="00D77D8C">
              <w:rPr>
                <w:rFonts w:cstheme="minorHAnsi"/>
                <w:b/>
                <w:sz w:val="24"/>
                <w:szCs w:val="24"/>
              </w:rPr>
              <w:t>Duration</w:t>
            </w:r>
          </w:p>
        </w:tc>
        <w:tc>
          <w:tcPr>
            <w:tcW w:w="2440" w:type="dxa"/>
          </w:tcPr>
          <w:p w:rsidR="008B7EBA" w:rsidRPr="00D77D8C" w:rsidRDefault="008B7EBA" w:rsidP="00A607E4">
            <w:pPr>
              <w:jc w:val="center"/>
              <w:rPr>
                <w:rFonts w:cstheme="minorHAnsi"/>
                <w:b/>
                <w:sz w:val="24"/>
                <w:szCs w:val="24"/>
              </w:rPr>
            </w:pPr>
            <w:r w:rsidRPr="00D77D8C">
              <w:rPr>
                <w:rFonts w:cstheme="minorHAnsi"/>
                <w:b/>
                <w:sz w:val="24"/>
                <w:szCs w:val="24"/>
              </w:rPr>
              <w:t>Syllabus</w:t>
            </w:r>
          </w:p>
        </w:tc>
        <w:tc>
          <w:tcPr>
            <w:tcW w:w="1293" w:type="dxa"/>
          </w:tcPr>
          <w:p w:rsidR="008B7EBA" w:rsidRPr="00D77D8C" w:rsidRDefault="008B7EBA" w:rsidP="00A607E4">
            <w:pPr>
              <w:jc w:val="center"/>
              <w:rPr>
                <w:rFonts w:cstheme="minorHAnsi"/>
                <w:b/>
                <w:sz w:val="24"/>
                <w:szCs w:val="24"/>
              </w:rPr>
            </w:pPr>
            <w:r w:rsidRPr="00D77D8C">
              <w:rPr>
                <w:rFonts w:cstheme="minorHAnsi"/>
                <w:b/>
                <w:sz w:val="24"/>
                <w:szCs w:val="24"/>
              </w:rPr>
              <w:t>Weightage</w:t>
            </w:r>
          </w:p>
        </w:tc>
      </w:tr>
      <w:tr w:rsidR="008B7EBA" w:rsidRPr="00D77D8C" w:rsidTr="00A607E4">
        <w:trPr>
          <w:jc w:val="center"/>
        </w:trPr>
        <w:tc>
          <w:tcPr>
            <w:tcW w:w="0" w:type="auto"/>
          </w:tcPr>
          <w:p w:rsidR="008B7EBA" w:rsidRPr="00D77D8C" w:rsidRDefault="008B7EBA" w:rsidP="00A607E4">
            <w:pPr>
              <w:jc w:val="both"/>
              <w:rPr>
                <w:rFonts w:cstheme="minorHAnsi"/>
                <w:sz w:val="24"/>
                <w:szCs w:val="24"/>
              </w:rPr>
            </w:pPr>
            <w:r w:rsidRPr="00D77D8C">
              <w:rPr>
                <w:rFonts w:cstheme="minorHAnsi"/>
                <w:sz w:val="24"/>
                <w:szCs w:val="24"/>
              </w:rPr>
              <w:t>3</w:t>
            </w:r>
          </w:p>
        </w:tc>
        <w:tc>
          <w:tcPr>
            <w:tcW w:w="2652" w:type="dxa"/>
          </w:tcPr>
          <w:p w:rsidR="008B7EBA" w:rsidRPr="00D77D8C" w:rsidRDefault="008B7EBA" w:rsidP="00A607E4">
            <w:pPr>
              <w:jc w:val="both"/>
              <w:rPr>
                <w:rFonts w:cstheme="minorHAnsi"/>
                <w:sz w:val="24"/>
                <w:szCs w:val="24"/>
              </w:rPr>
            </w:pPr>
            <w:r w:rsidRPr="00D77D8C">
              <w:rPr>
                <w:rFonts w:cstheme="minorHAnsi"/>
                <w:sz w:val="24"/>
                <w:szCs w:val="24"/>
              </w:rPr>
              <w:t>Quiz 1</w:t>
            </w:r>
          </w:p>
        </w:tc>
        <w:tc>
          <w:tcPr>
            <w:tcW w:w="1440" w:type="dxa"/>
          </w:tcPr>
          <w:p w:rsidR="008B7EBA" w:rsidRPr="00D77D8C" w:rsidRDefault="008B7EBA" w:rsidP="00A607E4">
            <w:pPr>
              <w:jc w:val="both"/>
              <w:rPr>
                <w:rFonts w:cstheme="minorHAnsi"/>
                <w:sz w:val="24"/>
                <w:szCs w:val="24"/>
              </w:rPr>
            </w:pPr>
            <w:r w:rsidRPr="00D77D8C">
              <w:rPr>
                <w:rFonts w:cstheme="minorHAnsi"/>
                <w:sz w:val="24"/>
                <w:szCs w:val="24"/>
              </w:rPr>
              <w:t>45 Minutes</w:t>
            </w:r>
          </w:p>
        </w:tc>
        <w:tc>
          <w:tcPr>
            <w:tcW w:w="2440" w:type="dxa"/>
          </w:tcPr>
          <w:p w:rsidR="008B7EBA" w:rsidRPr="00D77D8C" w:rsidRDefault="008B7EBA" w:rsidP="00A607E4">
            <w:pPr>
              <w:jc w:val="both"/>
              <w:rPr>
                <w:rFonts w:cstheme="minorHAnsi"/>
                <w:sz w:val="24"/>
                <w:szCs w:val="24"/>
              </w:rPr>
            </w:pPr>
            <w:r w:rsidRPr="00D77D8C">
              <w:rPr>
                <w:rFonts w:cstheme="minorHAnsi"/>
                <w:sz w:val="24"/>
                <w:szCs w:val="24"/>
              </w:rPr>
              <w:t>1-7 Classes</w:t>
            </w:r>
          </w:p>
        </w:tc>
        <w:tc>
          <w:tcPr>
            <w:tcW w:w="1293" w:type="dxa"/>
          </w:tcPr>
          <w:p w:rsidR="008B7EBA" w:rsidRPr="00D77D8C" w:rsidRDefault="008B7EBA" w:rsidP="00A607E4">
            <w:pPr>
              <w:jc w:val="center"/>
              <w:rPr>
                <w:rFonts w:cstheme="minorHAnsi"/>
                <w:sz w:val="24"/>
                <w:szCs w:val="24"/>
              </w:rPr>
            </w:pPr>
            <w:r w:rsidRPr="00D77D8C">
              <w:rPr>
                <w:rFonts w:cstheme="minorHAnsi"/>
                <w:sz w:val="24"/>
                <w:szCs w:val="24"/>
              </w:rPr>
              <w:t>10%</w:t>
            </w:r>
          </w:p>
        </w:tc>
      </w:tr>
      <w:tr w:rsidR="008B7EBA" w:rsidRPr="00D77D8C" w:rsidTr="00A607E4">
        <w:trPr>
          <w:jc w:val="center"/>
        </w:trPr>
        <w:tc>
          <w:tcPr>
            <w:tcW w:w="0" w:type="auto"/>
          </w:tcPr>
          <w:p w:rsidR="008B7EBA" w:rsidRPr="00D77D8C" w:rsidRDefault="008B7EBA" w:rsidP="00A607E4">
            <w:pPr>
              <w:jc w:val="both"/>
              <w:rPr>
                <w:rFonts w:cstheme="minorHAnsi"/>
                <w:sz w:val="24"/>
                <w:szCs w:val="24"/>
              </w:rPr>
            </w:pPr>
            <w:r w:rsidRPr="00D77D8C">
              <w:rPr>
                <w:rFonts w:cstheme="minorHAnsi"/>
                <w:sz w:val="24"/>
                <w:szCs w:val="24"/>
              </w:rPr>
              <w:t>4</w:t>
            </w:r>
          </w:p>
        </w:tc>
        <w:tc>
          <w:tcPr>
            <w:tcW w:w="2652" w:type="dxa"/>
          </w:tcPr>
          <w:p w:rsidR="008B7EBA" w:rsidRPr="00D77D8C" w:rsidRDefault="008B7EBA" w:rsidP="00A607E4">
            <w:pPr>
              <w:jc w:val="both"/>
              <w:rPr>
                <w:rFonts w:cstheme="minorHAnsi"/>
                <w:sz w:val="24"/>
                <w:szCs w:val="24"/>
              </w:rPr>
            </w:pPr>
            <w:r w:rsidRPr="00D77D8C">
              <w:rPr>
                <w:rFonts w:cstheme="minorHAnsi"/>
                <w:sz w:val="24"/>
                <w:szCs w:val="24"/>
              </w:rPr>
              <w:t>Quiz 2</w:t>
            </w:r>
          </w:p>
        </w:tc>
        <w:tc>
          <w:tcPr>
            <w:tcW w:w="1440" w:type="dxa"/>
          </w:tcPr>
          <w:p w:rsidR="008B7EBA" w:rsidRPr="00D77D8C" w:rsidRDefault="008B7EBA" w:rsidP="00A607E4">
            <w:pPr>
              <w:jc w:val="both"/>
              <w:rPr>
                <w:rFonts w:cstheme="minorHAnsi"/>
                <w:sz w:val="24"/>
                <w:szCs w:val="24"/>
              </w:rPr>
            </w:pPr>
            <w:r w:rsidRPr="00D77D8C">
              <w:rPr>
                <w:rFonts w:cstheme="minorHAnsi"/>
                <w:sz w:val="24"/>
                <w:szCs w:val="24"/>
              </w:rPr>
              <w:t>45 Minutes</w:t>
            </w:r>
          </w:p>
        </w:tc>
        <w:tc>
          <w:tcPr>
            <w:tcW w:w="2440" w:type="dxa"/>
          </w:tcPr>
          <w:p w:rsidR="008B7EBA" w:rsidRPr="00D77D8C" w:rsidRDefault="008B7EBA" w:rsidP="00A607E4">
            <w:pPr>
              <w:jc w:val="both"/>
              <w:rPr>
                <w:rFonts w:cstheme="minorHAnsi"/>
                <w:sz w:val="24"/>
                <w:szCs w:val="24"/>
              </w:rPr>
            </w:pPr>
            <w:r w:rsidRPr="00D77D8C">
              <w:rPr>
                <w:rFonts w:cstheme="minorHAnsi"/>
                <w:sz w:val="24"/>
                <w:szCs w:val="24"/>
              </w:rPr>
              <w:t>13-19 Classes</w:t>
            </w:r>
          </w:p>
        </w:tc>
        <w:tc>
          <w:tcPr>
            <w:tcW w:w="1293" w:type="dxa"/>
          </w:tcPr>
          <w:p w:rsidR="008B7EBA" w:rsidRPr="00D77D8C" w:rsidRDefault="008B7EBA" w:rsidP="00A607E4">
            <w:pPr>
              <w:jc w:val="center"/>
              <w:rPr>
                <w:rFonts w:cstheme="minorHAnsi"/>
                <w:sz w:val="24"/>
                <w:szCs w:val="24"/>
              </w:rPr>
            </w:pPr>
            <w:r w:rsidRPr="00D77D8C">
              <w:rPr>
                <w:rFonts w:cstheme="minorHAnsi"/>
                <w:sz w:val="24"/>
                <w:szCs w:val="24"/>
              </w:rPr>
              <w:t>10%</w:t>
            </w:r>
          </w:p>
        </w:tc>
      </w:tr>
      <w:tr w:rsidR="008B7EBA" w:rsidRPr="00D77D8C" w:rsidTr="00A607E4">
        <w:trPr>
          <w:jc w:val="center"/>
        </w:trPr>
        <w:tc>
          <w:tcPr>
            <w:tcW w:w="8163" w:type="dxa"/>
            <w:gridSpan w:val="5"/>
            <w:shd w:val="clear" w:color="auto" w:fill="F2F2F2" w:themeFill="background1" w:themeFillShade="F2"/>
          </w:tcPr>
          <w:p w:rsidR="008B7EBA" w:rsidRPr="00D77D8C" w:rsidRDefault="008B7EBA" w:rsidP="00A607E4">
            <w:pPr>
              <w:jc w:val="center"/>
              <w:rPr>
                <w:rFonts w:cstheme="minorHAnsi"/>
                <w:b/>
                <w:sz w:val="24"/>
                <w:szCs w:val="24"/>
              </w:rPr>
            </w:pPr>
            <w:r w:rsidRPr="00D77D8C">
              <w:rPr>
                <w:rFonts w:cstheme="minorHAnsi"/>
                <w:b/>
                <w:sz w:val="24"/>
                <w:szCs w:val="24"/>
              </w:rPr>
              <w:t>Hands-On Project Based Assessment (</w:t>
            </w:r>
            <w:r>
              <w:rPr>
                <w:rFonts w:cstheme="minorHAnsi"/>
                <w:b/>
                <w:sz w:val="24"/>
                <w:szCs w:val="24"/>
              </w:rPr>
              <w:t xml:space="preserve">3 Member </w:t>
            </w:r>
            <w:r w:rsidRPr="00D77D8C">
              <w:rPr>
                <w:rFonts w:cstheme="minorHAnsi"/>
                <w:b/>
                <w:sz w:val="24"/>
                <w:szCs w:val="24"/>
              </w:rPr>
              <w:t>Team Based)</w:t>
            </w:r>
          </w:p>
        </w:tc>
      </w:tr>
      <w:tr w:rsidR="008B7EBA" w:rsidRPr="00D77D8C" w:rsidTr="00A607E4">
        <w:trPr>
          <w:jc w:val="center"/>
        </w:trPr>
        <w:tc>
          <w:tcPr>
            <w:tcW w:w="0" w:type="auto"/>
          </w:tcPr>
          <w:p w:rsidR="008B7EBA" w:rsidRPr="00D77D8C" w:rsidRDefault="008B7EBA" w:rsidP="00A607E4">
            <w:pPr>
              <w:jc w:val="both"/>
              <w:rPr>
                <w:rFonts w:cstheme="minorHAnsi"/>
                <w:sz w:val="24"/>
                <w:szCs w:val="24"/>
              </w:rPr>
            </w:pPr>
          </w:p>
        </w:tc>
        <w:tc>
          <w:tcPr>
            <w:tcW w:w="2652" w:type="dxa"/>
          </w:tcPr>
          <w:p w:rsidR="008B7EBA" w:rsidRPr="00D77D8C" w:rsidRDefault="008B7EBA" w:rsidP="00A607E4">
            <w:pPr>
              <w:jc w:val="center"/>
              <w:rPr>
                <w:rFonts w:cstheme="minorHAnsi"/>
                <w:b/>
                <w:sz w:val="24"/>
                <w:szCs w:val="24"/>
              </w:rPr>
            </w:pPr>
            <w:r w:rsidRPr="00D77D8C">
              <w:rPr>
                <w:rFonts w:cstheme="minorHAnsi"/>
                <w:b/>
                <w:sz w:val="24"/>
                <w:szCs w:val="24"/>
              </w:rPr>
              <w:t>Project</w:t>
            </w:r>
          </w:p>
        </w:tc>
        <w:tc>
          <w:tcPr>
            <w:tcW w:w="3880" w:type="dxa"/>
            <w:gridSpan w:val="2"/>
          </w:tcPr>
          <w:p w:rsidR="008B7EBA" w:rsidRPr="00D77D8C" w:rsidRDefault="008B7EBA" w:rsidP="00A607E4">
            <w:pPr>
              <w:jc w:val="center"/>
              <w:rPr>
                <w:rFonts w:cstheme="minorHAnsi"/>
                <w:b/>
                <w:sz w:val="24"/>
                <w:szCs w:val="24"/>
              </w:rPr>
            </w:pPr>
            <w:r w:rsidRPr="00D77D8C">
              <w:rPr>
                <w:rFonts w:cstheme="minorHAnsi"/>
                <w:b/>
                <w:sz w:val="24"/>
                <w:szCs w:val="24"/>
              </w:rPr>
              <w:t>Demo and Presentation</w:t>
            </w:r>
          </w:p>
        </w:tc>
        <w:tc>
          <w:tcPr>
            <w:tcW w:w="1293" w:type="dxa"/>
          </w:tcPr>
          <w:p w:rsidR="008B7EBA" w:rsidRPr="00D77D8C" w:rsidRDefault="008B7EBA" w:rsidP="00A607E4">
            <w:pPr>
              <w:jc w:val="center"/>
              <w:rPr>
                <w:rFonts w:cstheme="minorHAnsi"/>
                <w:b/>
                <w:sz w:val="24"/>
                <w:szCs w:val="24"/>
              </w:rPr>
            </w:pPr>
            <w:r w:rsidRPr="00D77D8C">
              <w:rPr>
                <w:rFonts w:cstheme="minorHAnsi"/>
                <w:b/>
                <w:sz w:val="24"/>
                <w:szCs w:val="24"/>
              </w:rPr>
              <w:t>Weightage</w:t>
            </w:r>
          </w:p>
        </w:tc>
      </w:tr>
      <w:tr w:rsidR="008B7EBA" w:rsidRPr="00D77D8C" w:rsidTr="00A607E4">
        <w:trPr>
          <w:jc w:val="center"/>
        </w:trPr>
        <w:tc>
          <w:tcPr>
            <w:tcW w:w="0" w:type="auto"/>
          </w:tcPr>
          <w:p w:rsidR="008B7EBA" w:rsidRPr="00D77D8C" w:rsidRDefault="008B7EBA" w:rsidP="00A607E4">
            <w:pPr>
              <w:jc w:val="both"/>
              <w:rPr>
                <w:rFonts w:cstheme="minorHAnsi"/>
                <w:sz w:val="24"/>
                <w:szCs w:val="24"/>
              </w:rPr>
            </w:pPr>
            <w:r w:rsidRPr="00D77D8C">
              <w:rPr>
                <w:rFonts w:cstheme="minorHAnsi"/>
                <w:sz w:val="24"/>
                <w:szCs w:val="24"/>
              </w:rPr>
              <w:t>5</w:t>
            </w:r>
          </w:p>
        </w:tc>
        <w:tc>
          <w:tcPr>
            <w:tcW w:w="2652" w:type="dxa"/>
          </w:tcPr>
          <w:p w:rsidR="008B7EBA" w:rsidRPr="00D77D8C" w:rsidRDefault="008B7EBA" w:rsidP="00A607E4">
            <w:pPr>
              <w:jc w:val="both"/>
              <w:rPr>
                <w:rFonts w:cstheme="minorHAnsi"/>
                <w:sz w:val="24"/>
                <w:szCs w:val="24"/>
              </w:rPr>
            </w:pPr>
            <w:r w:rsidRPr="00D77D8C">
              <w:rPr>
                <w:rFonts w:cstheme="minorHAnsi"/>
                <w:sz w:val="24"/>
                <w:szCs w:val="24"/>
              </w:rPr>
              <w:t>Part 1 (50% Complete)</w:t>
            </w:r>
          </w:p>
        </w:tc>
        <w:tc>
          <w:tcPr>
            <w:tcW w:w="1440" w:type="dxa"/>
          </w:tcPr>
          <w:p w:rsidR="008B7EBA" w:rsidRPr="00D77D8C" w:rsidRDefault="008B7EBA" w:rsidP="00A607E4">
            <w:pPr>
              <w:jc w:val="both"/>
              <w:rPr>
                <w:rFonts w:cstheme="minorHAnsi"/>
                <w:sz w:val="24"/>
                <w:szCs w:val="24"/>
              </w:rPr>
            </w:pPr>
            <w:r w:rsidRPr="00D77D8C">
              <w:rPr>
                <w:rFonts w:cstheme="minorHAnsi"/>
                <w:sz w:val="24"/>
                <w:szCs w:val="24"/>
              </w:rPr>
              <w:t>45 Minutes</w:t>
            </w:r>
          </w:p>
        </w:tc>
        <w:tc>
          <w:tcPr>
            <w:tcW w:w="2440" w:type="dxa"/>
          </w:tcPr>
          <w:p w:rsidR="008B7EBA" w:rsidRPr="00D77D8C" w:rsidRDefault="008B7EBA" w:rsidP="00A607E4">
            <w:pPr>
              <w:jc w:val="both"/>
              <w:rPr>
                <w:rFonts w:cstheme="minorHAnsi"/>
                <w:sz w:val="24"/>
                <w:szCs w:val="24"/>
              </w:rPr>
            </w:pPr>
            <w:r w:rsidRPr="00D77D8C">
              <w:rPr>
                <w:rFonts w:cstheme="minorHAnsi"/>
                <w:sz w:val="24"/>
                <w:szCs w:val="24"/>
              </w:rPr>
              <w:t>After Mid-Term Exam</w:t>
            </w:r>
          </w:p>
        </w:tc>
        <w:tc>
          <w:tcPr>
            <w:tcW w:w="1293" w:type="dxa"/>
          </w:tcPr>
          <w:p w:rsidR="008B7EBA" w:rsidRPr="00D77D8C" w:rsidRDefault="008B7EBA" w:rsidP="00A607E4">
            <w:pPr>
              <w:jc w:val="center"/>
              <w:rPr>
                <w:rFonts w:cstheme="minorHAnsi"/>
                <w:sz w:val="24"/>
                <w:szCs w:val="24"/>
              </w:rPr>
            </w:pPr>
            <w:r w:rsidRPr="00D77D8C">
              <w:rPr>
                <w:rFonts w:cstheme="minorHAnsi"/>
                <w:sz w:val="24"/>
                <w:szCs w:val="24"/>
              </w:rPr>
              <w:t>15%</w:t>
            </w:r>
          </w:p>
        </w:tc>
      </w:tr>
      <w:tr w:rsidR="008B7EBA" w:rsidRPr="00D77D8C" w:rsidTr="00A607E4">
        <w:trPr>
          <w:jc w:val="center"/>
        </w:trPr>
        <w:tc>
          <w:tcPr>
            <w:tcW w:w="0" w:type="auto"/>
          </w:tcPr>
          <w:p w:rsidR="008B7EBA" w:rsidRPr="00D77D8C" w:rsidRDefault="008B7EBA" w:rsidP="00A607E4">
            <w:pPr>
              <w:jc w:val="both"/>
              <w:rPr>
                <w:rFonts w:cstheme="minorHAnsi"/>
                <w:sz w:val="24"/>
                <w:szCs w:val="24"/>
              </w:rPr>
            </w:pPr>
            <w:r w:rsidRPr="00D77D8C">
              <w:rPr>
                <w:rFonts w:cstheme="minorHAnsi"/>
                <w:sz w:val="24"/>
                <w:szCs w:val="24"/>
              </w:rPr>
              <w:t>6</w:t>
            </w:r>
          </w:p>
        </w:tc>
        <w:tc>
          <w:tcPr>
            <w:tcW w:w="2652" w:type="dxa"/>
          </w:tcPr>
          <w:p w:rsidR="008B7EBA" w:rsidRPr="00D77D8C" w:rsidRDefault="008B7EBA" w:rsidP="00A607E4">
            <w:pPr>
              <w:jc w:val="both"/>
              <w:rPr>
                <w:rFonts w:cstheme="minorHAnsi"/>
                <w:sz w:val="24"/>
                <w:szCs w:val="24"/>
              </w:rPr>
            </w:pPr>
            <w:r w:rsidRPr="00D77D8C">
              <w:rPr>
                <w:rFonts w:cstheme="minorHAnsi"/>
                <w:sz w:val="24"/>
                <w:szCs w:val="24"/>
              </w:rPr>
              <w:t>Part 2 (100% Complete)</w:t>
            </w:r>
          </w:p>
        </w:tc>
        <w:tc>
          <w:tcPr>
            <w:tcW w:w="1440" w:type="dxa"/>
          </w:tcPr>
          <w:p w:rsidR="008B7EBA" w:rsidRPr="00D77D8C" w:rsidRDefault="008B7EBA" w:rsidP="00A607E4">
            <w:pPr>
              <w:jc w:val="both"/>
              <w:rPr>
                <w:rFonts w:cstheme="minorHAnsi"/>
                <w:sz w:val="24"/>
                <w:szCs w:val="24"/>
              </w:rPr>
            </w:pPr>
            <w:r>
              <w:rPr>
                <w:rFonts w:cstheme="minorHAnsi"/>
                <w:sz w:val="24"/>
                <w:szCs w:val="24"/>
              </w:rPr>
              <w:t>4</w:t>
            </w:r>
            <w:r w:rsidRPr="00D77D8C">
              <w:rPr>
                <w:rFonts w:cstheme="minorHAnsi"/>
                <w:sz w:val="24"/>
                <w:szCs w:val="24"/>
              </w:rPr>
              <w:t>5 Minutes</w:t>
            </w:r>
          </w:p>
        </w:tc>
        <w:tc>
          <w:tcPr>
            <w:tcW w:w="2440" w:type="dxa"/>
          </w:tcPr>
          <w:p w:rsidR="008B7EBA" w:rsidRPr="00D77D8C" w:rsidRDefault="008B7EBA" w:rsidP="00A607E4">
            <w:pPr>
              <w:jc w:val="both"/>
              <w:rPr>
                <w:rFonts w:cstheme="minorHAnsi"/>
                <w:sz w:val="24"/>
                <w:szCs w:val="24"/>
              </w:rPr>
            </w:pPr>
            <w:r w:rsidRPr="00D77D8C">
              <w:rPr>
                <w:rFonts w:cstheme="minorHAnsi"/>
                <w:sz w:val="24"/>
                <w:szCs w:val="24"/>
              </w:rPr>
              <w:t>After Final Exam</w:t>
            </w:r>
          </w:p>
        </w:tc>
        <w:tc>
          <w:tcPr>
            <w:tcW w:w="1293" w:type="dxa"/>
          </w:tcPr>
          <w:p w:rsidR="008B7EBA" w:rsidRPr="00D77D8C" w:rsidRDefault="008B7EBA" w:rsidP="00A607E4">
            <w:pPr>
              <w:jc w:val="center"/>
              <w:rPr>
                <w:rFonts w:cstheme="minorHAnsi"/>
                <w:sz w:val="24"/>
                <w:szCs w:val="24"/>
              </w:rPr>
            </w:pPr>
            <w:r w:rsidRPr="00D77D8C">
              <w:rPr>
                <w:rFonts w:cstheme="minorHAnsi"/>
                <w:sz w:val="24"/>
                <w:szCs w:val="24"/>
              </w:rPr>
              <w:t>15%</w:t>
            </w:r>
          </w:p>
        </w:tc>
      </w:tr>
    </w:tbl>
    <w:p w:rsidR="00212B2B" w:rsidRDefault="00212B2B" w:rsidP="00212B2B">
      <w:pPr>
        <w:jc w:val="both"/>
      </w:pPr>
    </w:p>
    <w:p w:rsidR="000B4CA7" w:rsidRDefault="000B4CA7" w:rsidP="00212B2B">
      <w:pPr>
        <w:jc w:val="both"/>
      </w:pPr>
    </w:p>
    <w:p w:rsidR="00212B2B" w:rsidRPr="00B7040C" w:rsidRDefault="00212B2B" w:rsidP="00212B2B">
      <w:pPr>
        <w:jc w:val="both"/>
      </w:pPr>
    </w:p>
    <w:sectPr w:rsidR="00212B2B" w:rsidRPr="00B70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B4603"/>
    <w:multiLevelType w:val="hybridMultilevel"/>
    <w:tmpl w:val="6E9E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AB1809"/>
    <w:multiLevelType w:val="hybridMultilevel"/>
    <w:tmpl w:val="6C601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C6"/>
    <w:rsid w:val="00023742"/>
    <w:rsid w:val="000B4CA7"/>
    <w:rsid w:val="00112A0F"/>
    <w:rsid w:val="001745CB"/>
    <w:rsid w:val="001F1EA8"/>
    <w:rsid w:val="00212B2B"/>
    <w:rsid w:val="002748C6"/>
    <w:rsid w:val="004467AC"/>
    <w:rsid w:val="004813FD"/>
    <w:rsid w:val="004C7296"/>
    <w:rsid w:val="005A3D1E"/>
    <w:rsid w:val="00896588"/>
    <w:rsid w:val="008B7EBA"/>
    <w:rsid w:val="00A60C0E"/>
    <w:rsid w:val="00B37CA1"/>
    <w:rsid w:val="00B60698"/>
    <w:rsid w:val="00B7040C"/>
    <w:rsid w:val="00E0014C"/>
    <w:rsid w:val="00EF7F13"/>
    <w:rsid w:val="00FB0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F9BC52-6220-4580-B436-AEBE7BB82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40C"/>
    <w:pPr>
      <w:ind w:left="720"/>
      <w:contextualSpacing/>
    </w:pPr>
  </w:style>
  <w:style w:type="character" w:styleId="Hyperlink">
    <w:name w:val="Hyperlink"/>
    <w:basedOn w:val="DefaultParagraphFont"/>
    <w:uiPriority w:val="99"/>
    <w:unhideWhenUsed/>
    <w:rsid w:val="00B7040C"/>
    <w:rPr>
      <w:color w:val="0563C1" w:themeColor="hyperlink"/>
      <w:u w:val="single"/>
    </w:rPr>
  </w:style>
  <w:style w:type="table" w:styleId="TableGrid">
    <w:name w:val="Table Grid"/>
    <w:basedOn w:val="TableNormal"/>
    <w:uiPriority w:val="39"/>
    <w:rsid w:val="00212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hish-sureka.in" TargetMode="External"/><Relationship Id="rId5" Type="http://schemas.openxmlformats.org/officeDocument/2006/relationships/hyperlink" Target="mailto:ashish.sureka@ashoka.edu.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Sureka</dc:creator>
  <cp:keywords/>
  <dc:description/>
  <cp:lastModifiedBy>Ashish Sureka</cp:lastModifiedBy>
  <cp:revision>2</cp:revision>
  <dcterms:created xsi:type="dcterms:W3CDTF">2017-08-17T16:12:00Z</dcterms:created>
  <dcterms:modified xsi:type="dcterms:W3CDTF">2017-08-17T16:12:00Z</dcterms:modified>
</cp:coreProperties>
</file>