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87" w:rsidRPr="00250F17" w:rsidRDefault="00CA26A7">
      <w:pPr>
        <w:rPr>
          <w:rFonts w:ascii="Times New Roman" w:hAnsi="Times New Roman" w:cs="Times New Roman"/>
          <w:b/>
          <w:sz w:val="24"/>
          <w:szCs w:val="24"/>
        </w:rPr>
      </w:pPr>
      <w:r w:rsidRPr="00250F17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CA26A7" w:rsidRDefault="00CA26A7" w:rsidP="00CA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26A7">
        <w:rPr>
          <w:rFonts w:ascii="Times New Roman" w:hAnsi="Times New Roman" w:cs="Times New Roman"/>
          <w:sz w:val="24"/>
          <w:szCs w:val="24"/>
        </w:rPr>
        <w:t xml:space="preserve">All drivers will follow the </w:t>
      </w:r>
      <w:r>
        <w:rPr>
          <w:rFonts w:ascii="Times New Roman" w:hAnsi="Times New Roman" w:cs="Times New Roman"/>
          <w:sz w:val="24"/>
          <w:szCs w:val="24"/>
        </w:rPr>
        <w:t>road rules</w:t>
      </w:r>
    </w:p>
    <w:p w:rsidR="00CA26A7" w:rsidRDefault="00CA26A7" w:rsidP="00CA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able to tell the destination of the vehicles</w:t>
      </w:r>
    </w:p>
    <w:p w:rsidR="00CA26A7" w:rsidRDefault="00CA26A7" w:rsidP="00CA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able to tell whether the vehicle is an emergency vehicle, maintenance vehicle, civilian vehicle,</w:t>
      </w:r>
      <w:r w:rsidR="00250F17">
        <w:rPr>
          <w:rFonts w:ascii="Times New Roman" w:hAnsi="Times New Roman" w:cs="Times New Roman"/>
          <w:sz w:val="24"/>
          <w:szCs w:val="24"/>
        </w:rPr>
        <w:t xml:space="preserve"> civilian vehicle in an emergency,</w:t>
      </w:r>
      <w:r>
        <w:rPr>
          <w:rFonts w:ascii="Times New Roman" w:hAnsi="Times New Roman" w:cs="Times New Roman"/>
          <w:sz w:val="24"/>
          <w:szCs w:val="24"/>
        </w:rPr>
        <w:t xml:space="preserve"> police vehicle,</w:t>
      </w:r>
      <w:r w:rsidR="00250F17">
        <w:rPr>
          <w:rFonts w:ascii="Times New Roman" w:hAnsi="Times New Roman" w:cs="Times New Roman"/>
          <w:sz w:val="24"/>
          <w:szCs w:val="24"/>
        </w:rPr>
        <w:t xml:space="preserve"> police vehicle in an emergency,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or VIP vehicle</w:t>
      </w:r>
    </w:p>
    <w:p w:rsidR="00CA26A7" w:rsidRDefault="00CA26A7" w:rsidP="00CA2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Civilians will not abuse the system and will use it responsibly</w:t>
      </w:r>
    </w:p>
    <w:p w:rsidR="00CA26A7" w:rsidRDefault="00090F39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take the standard road as being 4-lane. There are two lanes given to general use, one for VIP vehicles, maintenance vehicles, and police vehicles in a non-emergency situation. The fourth lane is left empty except for emergency vehicles, and police vehicles in the case of emergency cases.</w:t>
      </w:r>
    </w:p>
    <w:p w:rsidR="00090F39" w:rsidRDefault="00090F39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maintenance being required on a lane, the general lanes are merged with the police/VIP lane, and the emergency lane is open to maintenance crew, and emergency vehicles.</w:t>
      </w:r>
    </w:p>
    <w:p w:rsidR="00090F39" w:rsidRDefault="00090F39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standard operation.</w:t>
      </w:r>
    </w:p>
    <w:p w:rsidR="00250F17" w:rsidRPr="00250F17" w:rsidRDefault="00090F39" w:rsidP="00CA26A7">
      <w:pPr>
        <w:rPr>
          <w:rFonts w:ascii="Times New Roman" w:hAnsi="Times New Roman" w:cs="Times New Roman"/>
          <w:b/>
          <w:sz w:val="24"/>
          <w:szCs w:val="24"/>
        </w:rPr>
      </w:pPr>
      <w:r w:rsidRPr="00250F17">
        <w:rPr>
          <w:rFonts w:ascii="Times New Roman" w:hAnsi="Times New Roman" w:cs="Times New Roman"/>
          <w:b/>
          <w:sz w:val="24"/>
          <w:szCs w:val="24"/>
        </w:rPr>
        <w:t>Possible critical sections</w:t>
      </w:r>
      <w:r w:rsidR="00250F17" w:rsidRPr="00250F17">
        <w:rPr>
          <w:rFonts w:ascii="Times New Roman" w:hAnsi="Times New Roman" w:cs="Times New Roman"/>
          <w:b/>
          <w:sz w:val="24"/>
          <w:szCs w:val="24"/>
        </w:rPr>
        <w:t>:</w:t>
      </w:r>
    </w:p>
    <w:p w:rsidR="00090F39" w:rsidRPr="00250F17" w:rsidRDefault="00250F17" w:rsidP="00CA26A7">
      <w:pPr>
        <w:rPr>
          <w:rFonts w:ascii="Times New Roman" w:hAnsi="Times New Roman" w:cs="Times New Roman"/>
          <w:b/>
          <w:sz w:val="24"/>
          <w:szCs w:val="24"/>
        </w:rPr>
      </w:pPr>
      <w:r w:rsidRPr="00250F17">
        <w:rPr>
          <w:rFonts w:ascii="Times New Roman" w:hAnsi="Times New Roman" w:cs="Times New Roman"/>
          <w:b/>
          <w:sz w:val="24"/>
          <w:szCs w:val="24"/>
        </w:rPr>
        <w:t>-O</w:t>
      </w:r>
      <w:r w:rsidR="00090F39" w:rsidRPr="00250F17">
        <w:rPr>
          <w:rFonts w:ascii="Times New Roman" w:hAnsi="Times New Roman" w:cs="Times New Roman"/>
          <w:b/>
          <w:sz w:val="24"/>
          <w:szCs w:val="24"/>
        </w:rPr>
        <w:t xml:space="preserve">ne-lane </w:t>
      </w:r>
      <w:r w:rsidRPr="00250F17">
        <w:rPr>
          <w:rFonts w:ascii="Times New Roman" w:hAnsi="Times New Roman" w:cs="Times New Roman"/>
          <w:b/>
          <w:sz w:val="24"/>
          <w:szCs w:val="24"/>
        </w:rPr>
        <w:t>Roads</w:t>
      </w:r>
    </w:p>
    <w:p w:rsidR="00090F39" w:rsidRDefault="00090F39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</w:t>
      </w:r>
      <w:r w:rsidR="00605BF0">
        <w:rPr>
          <w:rFonts w:ascii="Times New Roman" w:hAnsi="Times New Roman" w:cs="Times New Roman"/>
          <w:sz w:val="24"/>
          <w:szCs w:val="24"/>
        </w:rPr>
        <w:t>one-lane roads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0F17">
        <w:rPr>
          <w:rFonts w:ascii="Times New Roman" w:hAnsi="Times New Roman" w:cs="Times New Roman"/>
          <w:sz w:val="24"/>
          <w:szCs w:val="24"/>
        </w:rPr>
        <w:t xml:space="preserve">a system similar to </w:t>
      </w:r>
      <w:r w:rsidR="00250F17" w:rsidRPr="00250F17">
        <w:rPr>
          <w:rFonts w:ascii="Times New Roman" w:hAnsi="Times New Roman" w:cs="Times New Roman"/>
          <w:b/>
          <w:sz w:val="24"/>
          <w:szCs w:val="24"/>
        </w:rPr>
        <w:t>priority scheduling</w:t>
      </w:r>
      <w:r w:rsidR="00250F17">
        <w:rPr>
          <w:rFonts w:ascii="Times New Roman" w:hAnsi="Times New Roman" w:cs="Times New Roman"/>
          <w:sz w:val="24"/>
          <w:szCs w:val="24"/>
        </w:rPr>
        <w:t xml:space="preserve"> is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F17">
        <w:rPr>
          <w:rFonts w:ascii="Times New Roman" w:hAnsi="Times New Roman" w:cs="Times New Roman"/>
          <w:sz w:val="24"/>
          <w:szCs w:val="24"/>
        </w:rPr>
        <w:t>Vehicles have a priority, with lowest priority value going first. This value deprecates according to a specific rate, per vehicle that moves into the single-lane. In the case of a tie, either vehicle goes.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0F17" w:rsidTr="00250F17">
        <w:tc>
          <w:tcPr>
            <w:tcW w:w="3005" w:type="dxa"/>
          </w:tcPr>
          <w:p w:rsidR="00250F17" w:rsidRPr="00250F17" w:rsidRDefault="00250F17" w:rsidP="00CA26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Vehicle Type</w:t>
            </w:r>
          </w:p>
        </w:tc>
        <w:tc>
          <w:tcPr>
            <w:tcW w:w="3005" w:type="dxa"/>
          </w:tcPr>
          <w:p w:rsidR="00250F17" w:rsidRPr="00250F17" w:rsidRDefault="00250F17" w:rsidP="00CA26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3006" w:type="dxa"/>
          </w:tcPr>
          <w:p w:rsidR="00250F17" w:rsidRPr="00250F17" w:rsidRDefault="00250F17" w:rsidP="00250F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Deprecation </w:t>
            </w:r>
          </w:p>
        </w:tc>
      </w:tr>
      <w:tr w:rsidR="00250F17" w:rsidTr="00250F17">
        <w:tc>
          <w:tcPr>
            <w:tcW w:w="3005" w:type="dxa"/>
          </w:tcPr>
          <w:p w:rsidR="00250F17" w:rsidRP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Emergency/Police on Emergency</w:t>
            </w:r>
          </w:p>
        </w:tc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0F17" w:rsidTr="00250F17"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Police/Maintenance</w:t>
            </w:r>
          </w:p>
        </w:tc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250F17" w:rsidTr="00250F17"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VIP</w:t>
            </w:r>
          </w:p>
        </w:tc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006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250F17" w:rsidTr="00250F17"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Civilian</w:t>
            </w:r>
          </w:p>
        </w:tc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250F17" w:rsidTr="00250F17"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Civilian (Emergency)</w:t>
            </w:r>
          </w:p>
        </w:tc>
        <w:tc>
          <w:tcPr>
            <w:tcW w:w="3005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006" w:type="dxa"/>
          </w:tcPr>
          <w:p w:rsidR="00250F17" w:rsidRDefault="00250F17" w:rsidP="00CA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250F17" w:rsidRDefault="00250F17" w:rsidP="00CA26A7">
      <w:pPr>
        <w:rPr>
          <w:rFonts w:ascii="Times New Roman" w:hAnsi="Times New Roman" w:cs="Times New Roman"/>
          <w:sz w:val="24"/>
          <w:szCs w:val="24"/>
        </w:rPr>
      </w:pPr>
    </w:p>
    <w:p w:rsidR="00250F17" w:rsidRPr="00250F17" w:rsidRDefault="00250F17" w:rsidP="00CA26A7">
      <w:pPr>
        <w:rPr>
          <w:rFonts w:ascii="Times New Roman" w:hAnsi="Times New Roman" w:cs="Times New Roman"/>
          <w:b/>
          <w:sz w:val="24"/>
          <w:szCs w:val="24"/>
        </w:rPr>
      </w:pPr>
      <w:r w:rsidRPr="00250F17">
        <w:rPr>
          <w:rFonts w:ascii="Times New Roman" w:hAnsi="Times New Roman" w:cs="Times New Roman"/>
          <w:b/>
          <w:sz w:val="24"/>
          <w:szCs w:val="24"/>
        </w:rPr>
        <w:t>-Crossing/Junctions</w:t>
      </w:r>
    </w:p>
    <w:p w:rsidR="00605BF0" w:rsidRDefault="00605BF0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a junction, emergency vehicles, civilians in an emergency state, or police vehicles in an emergency situation are allowed to halt all other traffic and move through first. This </w:t>
      </w:r>
      <w:r w:rsidR="00F418DC">
        <w:rPr>
          <w:rFonts w:ascii="Times New Roman" w:hAnsi="Times New Roman" w:cs="Times New Roman"/>
          <w:sz w:val="24"/>
          <w:szCs w:val="24"/>
        </w:rPr>
        <w:t>is in standard cases, not in times of emergency.</w:t>
      </w:r>
    </w:p>
    <w:p w:rsidR="00250F17" w:rsidRPr="00250F17" w:rsidRDefault="00250F17" w:rsidP="00CA26A7">
      <w:pPr>
        <w:rPr>
          <w:rFonts w:ascii="Times New Roman" w:hAnsi="Times New Roman" w:cs="Times New Roman"/>
          <w:b/>
          <w:sz w:val="24"/>
          <w:szCs w:val="24"/>
        </w:rPr>
      </w:pPr>
      <w:r w:rsidRPr="00250F17">
        <w:rPr>
          <w:rFonts w:ascii="Times New Roman" w:hAnsi="Times New Roman" w:cs="Times New Roman"/>
          <w:b/>
          <w:sz w:val="24"/>
          <w:szCs w:val="24"/>
        </w:rPr>
        <w:t>-Times of Emergency (Such as Terrorist Attacks or Natural Disasters)</w:t>
      </w:r>
    </w:p>
    <w:p w:rsidR="00F418DC" w:rsidRDefault="00F418DC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times of emergency, the police/VIP lane is also designated as an emergency lane, with police, civilian emergency vehicles and emergency vehicles having access to the two lanes.</w:t>
      </w:r>
    </w:p>
    <w:p w:rsidR="00F418DC" w:rsidRPr="00605BF0" w:rsidRDefault="00F418DC" w:rsidP="00CA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rules hold for junctions, but civilian and VIP priority deprecations are nullified for one-lane roads.</w:t>
      </w:r>
    </w:p>
    <w:sectPr w:rsidR="00F418DC" w:rsidRPr="0060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C3796"/>
    <w:multiLevelType w:val="hybridMultilevel"/>
    <w:tmpl w:val="BB7E6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A7"/>
    <w:rsid w:val="00090F39"/>
    <w:rsid w:val="00250F17"/>
    <w:rsid w:val="00541FE8"/>
    <w:rsid w:val="00605BF0"/>
    <w:rsid w:val="00CA26A7"/>
    <w:rsid w:val="00D17248"/>
    <w:rsid w:val="00F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5D1"/>
  <w15:chartTrackingRefBased/>
  <w15:docId w15:val="{37975F7D-0AC9-438E-9319-1D6C32C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A7"/>
    <w:pPr>
      <w:ind w:left="720"/>
      <w:contextualSpacing/>
    </w:pPr>
  </w:style>
  <w:style w:type="table" w:styleId="TableGrid">
    <w:name w:val="Table Grid"/>
    <w:basedOn w:val="TableNormal"/>
    <w:uiPriority w:val="39"/>
    <w:rsid w:val="0025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2018-05-07T13:11:00Z</dcterms:created>
  <dcterms:modified xsi:type="dcterms:W3CDTF">2018-05-09T18:56:00Z</dcterms:modified>
</cp:coreProperties>
</file>