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000000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efefef"/>
          <w:sz w:val="48"/>
          <w:szCs w:val="48"/>
          <w:u w:val="single"/>
          <w:rtl w:val="0"/>
        </w:rPr>
        <w:t xml:space="preserve">COMP4 Computing Coursework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228600</wp:posOffset>
            </wp:positionH>
            <wp:positionV relativeFrom="paragraph">
              <wp:posOffset>161925</wp:posOffset>
            </wp:positionV>
            <wp:extent cx="5048169" cy="5424488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169" cy="542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efefef"/>
          <w:sz w:val="48"/>
          <w:szCs w:val="48"/>
          <w:rtl w:val="0"/>
        </w:rPr>
        <w:t xml:space="preserve">“GravitPY”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efefef"/>
          <w:sz w:val="48"/>
          <w:szCs w:val="48"/>
          <w:rtl w:val="0"/>
        </w:rPr>
        <w:t xml:space="preserve">Declan Thomas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