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72C0" w:rsidRPr="002623E4" w:rsidRDefault="006C4434" w:rsidP="002623E4">
      <w:pPr>
        <w:jc w:val="center"/>
        <w:rPr>
          <w:rFonts w:ascii="Times New Roman" w:hAnsi="Times New Roman" w:cs="Times New Roman"/>
          <w:b/>
          <w:bCs/>
        </w:rPr>
      </w:pPr>
      <w:r>
        <w:rPr>
          <w:rFonts w:ascii="Times New Roman" w:hAnsi="Times New Roman" w:cs="Times New Roman"/>
          <w:b/>
          <w:bCs/>
        </w:rPr>
        <w:t xml:space="preserve">New Models to </w:t>
      </w:r>
      <w:r w:rsidR="00A30591">
        <w:rPr>
          <w:rFonts w:ascii="Times New Roman" w:hAnsi="Times New Roman" w:cs="Times New Roman"/>
          <w:b/>
          <w:bCs/>
        </w:rPr>
        <w:t>Characterize and Predict</w:t>
      </w:r>
      <w:r w:rsidR="00DB72C0" w:rsidRPr="006C4434">
        <w:rPr>
          <w:rFonts w:ascii="Times New Roman" w:hAnsi="Times New Roman" w:cs="Times New Roman"/>
          <w:b/>
          <w:bCs/>
        </w:rPr>
        <w:t xml:space="preserve"> </w:t>
      </w:r>
      <w:r>
        <w:rPr>
          <w:rFonts w:ascii="Times New Roman" w:hAnsi="Times New Roman" w:cs="Times New Roman"/>
          <w:b/>
          <w:bCs/>
        </w:rPr>
        <w:t>R</w:t>
      </w:r>
      <w:r w:rsidR="00DB72C0" w:rsidRPr="006C4434">
        <w:rPr>
          <w:rFonts w:ascii="Times New Roman" w:hAnsi="Times New Roman" w:cs="Times New Roman"/>
          <w:b/>
          <w:bCs/>
        </w:rPr>
        <w:t xml:space="preserve">are </w:t>
      </w:r>
      <w:r>
        <w:rPr>
          <w:rFonts w:ascii="Times New Roman" w:hAnsi="Times New Roman" w:cs="Times New Roman"/>
          <w:b/>
          <w:bCs/>
        </w:rPr>
        <w:t>E</w:t>
      </w:r>
      <w:r w:rsidR="00DB72C0" w:rsidRPr="006C4434">
        <w:rPr>
          <w:rFonts w:ascii="Times New Roman" w:hAnsi="Times New Roman" w:cs="Times New Roman"/>
          <w:b/>
          <w:bCs/>
        </w:rPr>
        <w:t xml:space="preserve">vents in </w:t>
      </w:r>
      <w:r>
        <w:rPr>
          <w:rFonts w:ascii="Times New Roman" w:hAnsi="Times New Roman" w:cs="Times New Roman"/>
          <w:b/>
          <w:bCs/>
        </w:rPr>
        <w:t>C</w:t>
      </w:r>
      <w:r w:rsidR="00DB72C0" w:rsidRPr="006C4434">
        <w:rPr>
          <w:rFonts w:ascii="Times New Roman" w:hAnsi="Times New Roman" w:cs="Times New Roman"/>
          <w:b/>
          <w:bCs/>
        </w:rPr>
        <w:t xml:space="preserve">omplex </w:t>
      </w:r>
      <w:r>
        <w:rPr>
          <w:rFonts w:ascii="Times New Roman" w:hAnsi="Times New Roman" w:cs="Times New Roman"/>
          <w:b/>
          <w:bCs/>
        </w:rPr>
        <w:t>P</w:t>
      </w:r>
      <w:r w:rsidR="00DB72C0" w:rsidRPr="006C4434">
        <w:rPr>
          <w:rFonts w:ascii="Times New Roman" w:hAnsi="Times New Roman" w:cs="Times New Roman"/>
          <w:b/>
          <w:bCs/>
        </w:rPr>
        <w:t xml:space="preserve">hysical </w:t>
      </w:r>
      <w:r>
        <w:rPr>
          <w:rFonts w:ascii="Times New Roman" w:hAnsi="Times New Roman" w:cs="Times New Roman"/>
          <w:b/>
          <w:bCs/>
        </w:rPr>
        <w:t>S</w:t>
      </w:r>
      <w:r w:rsidR="00DB72C0" w:rsidRPr="006C4434">
        <w:rPr>
          <w:rFonts w:ascii="Times New Roman" w:hAnsi="Times New Roman" w:cs="Times New Roman"/>
          <w:b/>
          <w:bCs/>
        </w:rPr>
        <w:t>ystems</w:t>
      </w:r>
    </w:p>
    <w:p w:rsidR="002623E4" w:rsidRDefault="002623E4" w:rsidP="00AA1004">
      <w:pPr>
        <w:ind w:firstLine="720"/>
        <w:jc w:val="both"/>
        <w:rPr>
          <w:rFonts w:ascii="Times New Roman" w:hAnsi="Times New Roman" w:cs="Times New Roman"/>
        </w:rPr>
      </w:pPr>
    </w:p>
    <w:p w:rsidR="00AA1004" w:rsidRPr="00AB6285" w:rsidRDefault="00DB72C0" w:rsidP="00AA1004">
      <w:pPr>
        <w:ind w:firstLine="720"/>
        <w:jc w:val="both"/>
        <w:rPr>
          <w:rFonts w:ascii="Times New Roman" w:hAnsi="Times New Roman" w:cs="Times New Roman"/>
        </w:rPr>
      </w:pPr>
      <w:r w:rsidRPr="00AB6285">
        <w:rPr>
          <w:rFonts w:ascii="Times New Roman" w:hAnsi="Times New Roman" w:cs="Times New Roman"/>
        </w:rPr>
        <w:t xml:space="preserve">The objective of this proposal is to assemble new mathematical tools and models to </w:t>
      </w:r>
      <w:r w:rsidR="00C978D6">
        <w:rPr>
          <w:rFonts w:ascii="Times New Roman" w:hAnsi="Times New Roman" w:cs="Times New Roman"/>
        </w:rPr>
        <w:t>characterize and predict</w:t>
      </w:r>
      <w:r w:rsidRPr="00AB6285">
        <w:rPr>
          <w:rFonts w:ascii="Times New Roman" w:hAnsi="Times New Roman" w:cs="Times New Roman"/>
        </w:rPr>
        <w:t xml:space="preserve"> rare events in complex physical processes of interest to the United States Navy. The physical processes of interest include: (1) surface water waves, as generated by wind and tidal forces in earth’s oceans</w:t>
      </w:r>
      <w:r w:rsidR="00252B9D" w:rsidRPr="00AB6285">
        <w:rPr>
          <w:rFonts w:ascii="Times New Roman" w:hAnsi="Times New Roman" w:cs="Times New Roman"/>
        </w:rPr>
        <w:t>,</w:t>
      </w:r>
      <w:r w:rsidRPr="00AB6285">
        <w:rPr>
          <w:rFonts w:ascii="Times New Roman" w:hAnsi="Times New Roman" w:cs="Times New Roman"/>
        </w:rPr>
        <w:t xml:space="preserve"> and </w:t>
      </w:r>
      <w:r w:rsidR="00252B9D" w:rsidRPr="00AB6285">
        <w:rPr>
          <w:rFonts w:ascii="Times New Roman" w:hAnsi="Times New Roman" w:cs="Times New Roman"/>
        </w:rPr>
        <w:t xml:space="preserve">as they </w:t>
      </w:r>
      <w:r w:rsidRPr="00AB6285">
        <w:rPr>
          <w:rFonts w:ascii="Times New Roman" w:hAnsi="Times New Roman" w:cs="Times New Roman"/>
        </w:rPr>
        <w:t xml:space="preserve">affect the </w:t>
      </w:r>
      <w:r w:rsidR="000C7B61" w:rsidRPr="00AB6285">
        <w:rPr>
          <w:rFonts w:ascii="Times New Roman" w:hAnsi="Times New Roman" w:cs="Times New Roman"/>
        </w:rPr>
        <w:t>theatre of the US Navy’s operations; (2) thermal convection, as the driving force behind both atmospheric dynamics and the ocean’s large-scale circulation structure; (3) the earth’s magnetosphere</w:t>
      </w:r>
      <w:r w:rsidR="00252B9D" w:rsidRPr="00AB6285">
        <w:rPr>
          <w:rFonts w:ascii="Times New Roman" w:hAnsi="Times New Roman" w:cs="Times New Roman"/>
        </w:rPr>
        <w:t xml:space="preserve">, </w:t>
      </w:r>
      <w:r w:rsidR="000C7B61" w:rsidRPr="00AB6285">
        <w:rPr>
          <w:rFonts w:ascii="Times New Roman" w:hAnsi="Times New Roman" w:cs="Times New Roman"/>
        </w:rPr>
        <w:t>as generated by interior liquid-core dynamics</w:t>
      </w:r>
      <w:r w:rsidR="00252B9D" w:rsidRPr="00AB6285">
        <w:rPr>
          <w:rFonts w:ascii="Times New Roman" w:hAnsi="Times New Roman" w:cs="Times New Roman"/>
        </w:rPr>
        <w:t>,</w:t>
      </w:r>
      <w:r w:rsidR="000C7B61" w:rsidRPr="00AB6285">
        <w:rPr>
          <w:rFonts w:ascii="Times New Roman" w:hAnsi="Times New Roman" w:cs="Times New Roman"/>
        </w:rPr>
        <w:t xml:space="preserve"> and </w:t>
      </w:r>
      <w:r w:rsidR="00252B9D" w:rsidRPr="00AB6285">
        <w:rPr>
          <w:rFonts w:ascii="Times New Roman" w:hAnsi="Times New Roman" w:cs="Times New Roman"/>
        </w:rPr>
        <w:t>as it underlies navigational systems</w:t>
      </w:r>
      <w:r w:rsidR="000C7B61" w:rsidRPr="00AB6285">
        <w:rPr>
          <w:rFonts w:ascii="Times New Roman" w:hAnsi="Times New Roman" w:cs="Times New Roman"/>
        </w:rPr>
        <w:t>. The rare events in these systems respectively include: (1) anomalous or rogue water waves; (2) large-scale circulation</w:t>
      </w:r>
      <w:r w:rsidR="00290A4C" w:rsidRPr="00AB6285">
        <w:rPr>
          <w:rFonts w:ascii="Times New Roman" w:hAnsi="Times New Roman" w:cs="Times New Roman"/>
        </w:rPr>
        <w:t xml:space="preserve"> </w:t>
      </w:r>
      <w:r w:rsidR="000C7B61" w:rsidRPr="00AB6285">
        <w:rPr>
          <w:rFonts w:ascii="Times New Roman" w:hAnsi="Times New Roman" w:cs="Times New Roman"/>
        </w:rPr>
        <w:t>reversals in the atmosphere/ocean</w:t>
      </w:r>
      <w:r w:rsidR="00AA1004" w:rsidRPr="00AB6285">
        <w:rPr>
          <w:rFonts w:ascii="Times New Roman" w:hAnsi="Times New Roman" w:cs="Times New Roman"/>
        </w:rPr>
        <w:t>;</w:t>
      </w:r>
      <w:r w:rsidR="000C7B61" w:rsidRPr="00AB6285">
        <w:rPr>
          <w:rFonts w:ascii="Times New Roman" w:hAnsi="Times New Roman" w:cs="Times New Roman"/>
        </w:rPr>
        <w:t xml:space="preserve"> (3) magnetic field </w:t>
      </w:r>
      <w:r w:rsidR="00DC5B2F">
        <w:rPr>
          <w:rFonts w:ascii="Times New Roman" w:hAnsi="Times New Roman" w:cs="Times New Roman"/>
        </w:rPr>
        <w:t>drift</w:t>
      </w:r>
      <w:r w:rsidR="00C978D6">
        <w:rPr>
          <w:rFonts w:ascii="Times New Roman" w:hAnsi="Times New Roman" w:cs="Times New Roman"/>
        </w:rPr>
        <w:t>s</w:t>
      </w:r>
      <w:r w:rsidR="00DC5B2F">
        <w:rPr>
          <w:rFonts w:ascii="Times New Roman" w:hAnsi="Times New Roman" w:cs="Times New Roman"/>
        </w:rPr>
        <w:t xml:space="preserve"> and </w:t>
      </w:r>
      <w:r w:rsidR="00252B9D" w:rsidRPr="00AB6285">
        <w:rPr>
          <w:rFonts w:ascii="Times New Roman" w:hAnsi="Times New Roman" w:cs="Times New Roman"/>
        </w:rPr>
        <w:t>reversals.</w:t>
      </w:r>
    </w:p>
    <w:p w:rsidR="007D2037" w:rsidRPr="00AB6285" w:rsidRDefault="0083100D" w:rsidP="00AA1004">
      <w:pPr>
        <w:ind w:firstLine="720"/>
        <w:jc w:val="both"/>
        <w:rPr>
          <w:rFonts w:ascii="Times New Roman" w:hAnsi="Times New Roman" w:cs="Times New Roman"/>
        </w:rPr>
      </w:pPr>
      <w:r w:rsidRPr="00AB6285">
        <w:rPr>
          <w:rFonts w:ascii="Times New Roman" w:hAnsi="Times New Roman" w:cs="Times New Roman"/>
        </w:rPr>
        <w:t>I will briefly describe the goals for each of these three processes in order. First, anomalous</w:t>
      </w:r>
      <w:r w:rsidR="001371CC">
        <w:rPr>
          <w:rFonts w:ascii="Times New Roman" w:hAnsi="Times New Roman" w:cs="Times New Roman"/>
        </w:rPr>
        <w:t xml:space="preserve"> or</w:t>
      </w:r>
      <w:r w:rsidRPr="00AB6285">
        <w:rPr>
          <w:rFonts w:ascii="Times New Roman" w:hAnsi="Times New Roman" w:cs="Times New Roman"/>
        </w:rPr>
        <w:t xml:space="preserve"> rogue water waves are those that are significantly higher than the surrounding wave field. They can appear spontaneously without warning. The power </w:t>
      </w:r>
      <w:r w:rsidR="0071001C" w:rsidRPr="00AB6285">
        <w:rPr>
          <w:rFonts w:ascii="Times New Roman" w:hAnsi="Times New Roman" w:cs="Times New Roman"/>
        </w:rPr>
        <w:t>possessed by these</w:t>
      </w:r>
      <w:r w:rsidRPr="00AB6285">
        <w:rPr>
          <w:rFonts w:ascii="Times New Roman" w:hAnsi="Times New Roman" w:cs="Times New Roman"/>
        </w:rPr>
        <w:t xml:space="preserve"> waves can disable or destroy sea-going vessels or naval structures</w:t>
      </w:r>
      <w:r w:rsidR="00097227" w:rsidRPr="00AB6285">
        <w:rPr>
          <w:rFonts w:ascii="Times New Roman" w:hAnsi="Times New Roman" w:cs="Times New Roman"/>
        </w:rPr>
        <w:t xml:space="preserve">, potentially </w:t>
      </w:r>
      <w:r w:rsidRPr="00AB6285">
        <w:rPr>
          <w:rFonts w:ascii="Times New Roman" w:hAnsi="Times New Roman" w:cs="Times New Roman"/>
        </w:rPr>
        <w:t>impact</w:t>
      </w:r>
      <w:r w:rsidR="00097227" w:rsidRPr="00AB6285">
        <w:rPr>
          <w:rFonts w:ascii="Times New Roman" w:hAnsi="Times New Roman" w:cs="Times New Roman"/>
        </w:rPr>
        <w:t>ing</w:t>
      </w:r>
      <w:r w:rsidRPr="00AB6285">
        <w:rPr>
          <w:rFonts w:ascii="Times New Roman" w:hAnsi="Times New Roman" w:cs="Times New Roman"/>
        </w:rPr>
        <w:t xml:space="preserve"> naval operations</w:t>
      </w:r>
      <w:r w:rsidR="00097227" w:rsidRPr="00AB6285">
        <w:rPr>
          <w:rFonts w:ascii="Times New Roman" w:hAnsi="Times New Roman" w:cs="Times New Roman"/>
        </w:rPr>
        <w:t xml:space="preserve"> in a severe way</w:t>
      </w:r>
      <w:r w:rsidR="00D47C38">
        <w:rPr>
          <w:rFonts w:ascii="Times New Roman" w:hAnsi="Times New Roman" w:cs="Times New Roman"/>
        </w:rPr>
        <w:t xml:space="preserve"> [</w:t>
      </w:r>
      <w:r w:rsidR="00F9621B">
        <w:rPr>
          <w:rFonts w:ascii="Times New Roman" w:hAnsi="Times New Roman" w:cs="Times New Roman"/>
        </w:rPr>
        <w:t>1</w:t>
      </w:r>
      <w:r w:rsidR="00D47C38">
        <w:rPr>
          <w:rFonts w:ascii="Times New Roman" w:hAnsi="Times New Roman" w:cs="Times New Roman"/>
        </w:rPr>
        <w:t>]</w:t>
      </w:r>
      <w:r w:rsidRPr="00AB6285">
        <w:rPr>
          <w:rFonts w:ascii="Times New Roman" w:hAnsi="Times New Roman" w:cs="Times New Roman"/>
        </w:rPr>
        <w:t>. The PI has experience modeling anomalous water waves using a truncated-dynamical-system</w:t>
      </w:r>
      <w:r w:rsidR="00ED2314">
        <w:rPr>
          <w:rFonts w:ascii="Times New Roman" w:hAnsi="Times New Roman" w:cs="Times New Roman"/>
        </w:rPr>
        <w:t>s</w:t>
      </w:r>
      <w:r w:rsidRPr="00AB6285">
        <w:rPr>
          <w:rFonts w:ascii="Times New Roman" w:hAnsi="Times New Roman" w:cs="Times New Roman"/>
        </w:rPr>
        <w:t xml:space="preserve"> approach, in particular performing deterministic and statistical analysis of the truncated </w:t>
      </w:r>
      <w:proofErr w:type="spellStart"/>
      <w:r w:rsidR="002B0192" w:rsidRPr="00AB6285">
        <w:rPr>
          <w:rFonts w:ascii="Times New Roman" w:hAnsi="Times New Roman" w:cs="Times New Roman"/>
        </w:rPr>
        <w:t>Korteweg</w:t>
      </w:r>
      <w:proofErr w:type="spellEnd"/>
      <w:r w:rsidR="002B0192" w:rsidRPr="00AB6285">
        <w:rPr>
          <w:rFonts w:ascii="Times New Roman" w:hAnsi="Times New Roman" w:cs="Times New Roman"/>
        </w:rPr>
        <w:t xml:space="preserve">-De Vries </w:t>
      </w:r>
      <w:r w:rsidRPr="00AB6285">
        <w:rPr>
          <w:rFonts w:ascii="Times New Roman" w:hAnsi="Times New Roman" w:cs="Times New Roman"/>
        </w:rPr>
        <w:t>(</w:t>
      </w:r>
      <w:proofErr w:type="spellStart"/>
      <w:r w:rsidRPr="00AB6285">
        <w:rPr>
          <w:rFonts w:ascii="Times New Roman" w:hAnsi="Times New Roman" w:cs="Times New Roman"/>
        </w:rPr>
        <w:t>TKdV</w:t>
      </w:r>
      <w:proofErr w:type="spellEnd"/>
      <w:r w:rsidRPr="00AB6285">
        <w:rPr>
          <w:rFonts w:ascii="Times New Roman" w:hAnsi="Times New Roman" w:cs="Times New Roman"/>
        </w:rPr>
        <w:t>) PDE system</w:t>
      </w:r>
      <w:r w:rsidR="00D47C38">
        <w:rPr>
          <w:rFonts w:ascii="Times New Roman" w:hAnsi="Times New Roman" w:cs="Times New Roman"/>
        </w:rPr>
        <w:t xml:space="preserve"> [</w:t>
      </w:r>
      <w:r w:rsidR="00E82944">
        <w:rPr>
          <w:rFonts w:ascii="Times New Roman" w:hAnsi="Times New Roman" w:cs="Times New Roman"/>
        </w:rPr>
        <w:t>2,</w:t>
      </w:r>
      <w:r w:rsidR="00FC5BB5">
        <w:rPr>
          <w:rFonts w:ascii="Times New Roman" w:hAnsi="Times New Roman" w:cs="Times New Roman"/>
        </w:rPr>
        <w:t xml:space="preserve"> </w:t>
      </w:r>
      <w:r w:rsidR="00E82944">
        <w:rPr>
          <w:rFonts w:ascii="Times New Roman" w:hAnsi="Times New Roman" w:cs="Times New Roman"/>
        </w:rPr>
        <w:t>3</w:t>
      </w:r>
      <w:r w:rsidR="00D47C38">
        <w:rPr>
          <w:rFonts w:ascii="Times New Roman" w:hAnsi="Times New Roman" w:cs="Times New Roman"/>
        </w:rPr>
        <w:t>]</w:t>
      </w:r>
      <w:r w:rsidRPr="00AB6285">
        <w:rPr>
          <w:rFonts w:ascii="Times New Roman" w:hAnsi="Times New Roman" w:cs="Times New Roman"/>
        </w:rPr>
        <w:t xml:space="preserve">. This </w:t>
      </w:r>
      <w:r w:rsidR="001371CC">
        <w:rPr>
          <w:rFonts w:ascii="Times New Roman" w:hAnsi="Times New Roman" w:cs="Times New Roman"/>
        </w:rPr>
        <w:t>work</w:t>
      </w:r>
      <w:r w:rsidRPr="00AB6285">
        <w:rPr>
          <w:rFonts w:ascii="Times New Roman" w:hAnsi="Times New Roman" w:cs="Times New Roman"/>
        </w:rPr>
        <w:t xml:space="preserve"> </w:t>
      </w:r>
      <w:r w:rsidR="00ED2314">
        <w:rPr>
          <w:rFonts w:ascii="Times New Roman" w:hAnsi="Times New Roman" w:cs="Times New Roman"/>
        </w:rPr>
        <w:t xml:space="preserve">has </w:t>
      </w:r>
      <w:r w:rsidRPr="00AB6285">
        <w:rPr>
          <w:rFonts w:ascii="Times New Roman" w:hAnsi="Times New Roman" w:cs="Times New Roman"/>
        </w:rPr>
        <w:t xml:space="preserve">provided a highly successful description of anomalous wave statistics that are induced by abrupt changes in water depth, for instance by subsurface shelves or ridges present in earth’s oceans. Though many questions have been answered, many more arise. The next generation of theoretical work will see vastly improved numerical methods to sample wave events from the </w:t>
      </w:r>
      <w:proofErr w:type="spellStart"/>
      <w:r w:rsidRPr="00AB6285">
        <w:rPr>
          <w:rFonts w:ascii="Times New Roman" w:hAnsi="Times New Roman" w:cs="Times New Roman"/>
        </w:rPr>
        <w:t>TKdV</w:t>
      </w:r>
      <w:proofErr w:type="spellEnd"/>
      <w:r w:rsidRPr="00AB6285">
        <w:rPr>
          <w:rFonts w:ascii="Times New Roman" w:hAnsi="Times New Roman" w:cs="Times New Roman"/>
        </w:rPr>
        <w:t xml:space="preserve"> Gibbs ensemble. These methods, informed by the theoretical advances outlined </w:t>
      </w:r>
      <w:r w:rsidR="00146684">
        <w:rPr>
          <w:rFonts w:ascii="Times New Roman" w:hAnsi="Times New Roman" w:cs="Times New Roman"/>
        </w:rPr>
        <w:t>in [</w:t>
      </w:r>
      <w:r w:rsidR="00CF68A6">
        <w:rPr>
          <w:rFonts w:ascii="Times New Roman" w:hAnsi="Times New Roman" w:cs="Times New Roman"/>
        </w:rPr>
        <w:t>4</w:t>
      </w:r>
      <w:r w:rsidR="00146684">
        <w:rPr>
          <w:rFonts w:ascii="Times New Roman" w:hAnsi="Times New Roman" w:cs="Times New Roman"/>
        </w:rPr>
        <w:t>]</w:t>
      </w:r>
      <w:r w:rsidRPr="00AB6285">
        <w:rPr>
          <w:rFonts w:ascii="Times New Roman" w:hAnsi="Times New Roman" w:cs="Times New Roman"/>
        </w:rPr>
        <w:t>, will enable ultra-efficient sampling of the Gibbs ensemble to produce a database of wave events without the need to directly simulate dynamics.</w:t>
      </w:r>
      <w:r w:rsidR="004C3BE4" w:rsidRPr="00AB6285">
        <w:rPr>
          <w:rFonts w:ascii="Times New Roman" w:hAnsi="Times New Roman" w:cs="Times New Roman"/>
        </w:rPr>
        <w:t xml:space="preserve"> </w:t>
      </w:r>
      <w:r w:rsidR="006977AE">
        <w:rPr>
          <w:rFonts w:ascii="Times New Roman" w:hAnsi="Times New Roman" w:cs="Times New Roman"/>
        </w:rPr>
        <w:t>Such</w:t>
      </w:r>
      <w:r w:rsidR="004C3BE4" w:rsidRPr="00AB6285">
        <w:rPr>
          <w:rFonts w:ascii="Times New Roman" w:hAnsi="Times New Roman" w:cs="Times New Roman"/>
        </w:rPr>
        <w:t xml:space="preserve"> a database will </w:t>
      </w:r>
      <w:r w:rsidR="006977AE">
        <w:rPr>
          <w:rFonts w:ascii="Times New Roman" w:hAnsi="Times New Roman" w:cs="Times New Roman"/>
        </w:rPr>
        <w:t>enable</w:t>
      </w:r>
      <w:r w:rsidR="004C3BE4" w:rsidRPr="00AB6285">
        <w:rPr>
          <w:rFonts w:ascii="Times New Roman" w:hAnsi="Times New Roman" w:cs="Times New Roman"/>
        </w:rPr>
        <w:t xml:space="preserve"> rapid hypothesis testing as to </w:t>
      </w:r>
      <w:r w:rsidR="00F729FE">
        <w:rPr>
          <w:rFonts w:ascii="Times New Roman" w:hAnsi="Times New Roman" w:cs="Times New Roman"/>
        </w:rPr>
        <w:t xml:space="preserve">the </w:t>
      </w:r>
      <w:r w:rsidR="004C3BE4" w:rsidRPr="00AB6285">
        <w:rPr>
          <w:rFonts w:ascii="Times New Roman" w:hAnsi="Times New Roman" w:cs="Times New Roman"/>
        </w:rPr>
        <w:t>nuanced mechanisms for how bottom-topography triggers anomalous waves and potentially the prediction of such events and/or invers</w:t>
      </w:r>
      <w:r w:rsidR="00CE3297">
        <w:rPr>
          <w:rFonts w:ascii="Times New Roman" w:hAnsi="Times New Roman" w:cs="Times New Roman"/>
        </w:rPr>
        <w:t>e</w:t>
      </w:r>
      <w:r w:rsidR="004C3BE4" w:rsidRPr="00AB6285">
        <w:rPr>
          <w:rFonts w:ascii="Times New Roman" w:hAnsi="Times New Roman" w:cs="Times New Roman"/>
        </w:rPr>
        <w:t>-problem approaches to infer underlying structure from wave-field observations.</w:t>
      </w:r>
    </w:p>
    <w:p w:rsidR="00282462" w:rsidRDefault="00024EB7" w:rsidP="00AA1004">
      <w:pPr>
        <w:ind w:firstLine="720"/>
        <w:jc w:val="both"/>
        <w:rPr>
          <w:rFonts w:ascii="Times New Roman" w:hAnsi="Times New Roman" w:cs="Times New Roman"/>
        </w:rPr>
      </w:pPr>
      <w:r w:rsidRPr="00AB6285">
        <w:rPr>
          <w:rFonts w:ascii="Times New Roman" w:hAnsi="Times New Roman" w:cs="Times New Roman"/>
        </w:rPr>
        <w:t xml:space="preserve">The second main objective of this proposal involves </w:t>
      </w:r>
      <w:r w:rsidR="00CE3297">
        <w:rPr>
          <w:rFonts w:ascii="Times New Roman" w:hAnsi="Times New Roman" w:cs="Times New Roman"/>
        </w:rPr>
        <w:t>natural</w:t>
      </w:r>
      <w:r w:rsidRPr="00AB6285">
        <w:rPr>
          <w:rFonts w:ascii="Times New Roman" w:hAnsi="Times New Roman" w:cs="Times New Roman"/>
        </w:rPr>
        <w:t xml:space="preserve"> convection, </w:t>
      </w:r>
      <w:r w:rsidR="00CE3297">
        <w:rPr>
          <w:rFonts w:ascii="Times New Roman" w:hAnsi="Times New Roman" w:cs="Times New Roman"/>
        </w:rPr>
        <w:t>a process that</w:t>
      </w:r>
      <w:r w:rsidR="009F34D7" w:rsidRPr="00AB6285">
        <w:rPr>
          <w:rFonts w:ascii="Times New Roman" w:hAnsi="Times New Roman" w:cs="Times New Roman"/>
        </w:rPr>
        <w:t xml:space="preserve"> underlies atmospheric and oceanic circulation patterns. Despite the presence of small-scale turbulence, thermal convection often gives rise to large-scale circulation (LSC) patterns</w:t>
      </w:r>
      <w:r w:rsidR="001F64EC">
        <w:rPr>
          <w:rFonts w:ascii="Times New Roman" w:hAnsi="Times New Roman" w:cs="Times New Roman"/>
        </w:rPr>
        <w:t xml:space="preserve"> [5]</w:t>
      </w:r>
      <w:r w:rsidR="009F34D7" w:rsidRPr="00AB6285">
        <w:rPr>
          <w:rFonts w:ascii="Times New Roman" w:hAnsi="Times New Roman" w:cs="Times New Roman"/>
        </w:rPr>
        <w:t>. One prominent example is the Atlantic meridional overturning circulation (AMOC)</w:t>
      </w:r>
      <w:r w:rsidR="00692CA9">
        <w:rPr>
          <w:rFonts w:ascii="Times New Roman" w:hAnsi="Times New Roman" w:cs="Times New Roman"/>
        </w:rPr>
        <w:t>,</w:t>
      </w:r>
      <w:r w:rsidR="009F34D7" w:rsidRPr="00AB6285">
        <w:rPr>
          <w:rFonts w:ascii="Times New Roman" w:hAnsi="Times New Roman" w:cs="Times New Roman"/>
        </w:rPr>
        <w:t xml:space="preserve"> which </w:t>
      </w:r>
      <w:r w:rsidR="00CF5B01">
        <w:rPr>
          <w:rFonts w:ascii="Times New Roman" w:hAnsi="Times New Roman" w:cs="Times New Roman"/>
        </w:rPr>
        <w:t>encompasses</w:t>
      </w:r>
      <w:r w:rsidR="009F34D7" w:rsidRPr="00AB6285">
        <w:rPr>
          <w:rFonts w:ascii="Times New Roman" w:hAnsi="Times New Roman" w:cs="Times New Roman"/>
        </w:rPr>
        <w:t xml:space="preserve"> the Gulf Stream. Under some circumstances, LSC patterns are known to spontaneously reverse direction. The PI has recent experience modeling LSC reversals in the idealized context of thermal convection in an annul</w:t>
      </w:r>
      <w:r w:rsidR="00DF0B2A">
        <w:rPr>
          <w:rFonts w:ascii="Times New Roman" w:hAnsi="Times New Roman" w:cs="Times New Roman"/>
        </w:rPr>
        <w:t>ar domain</w:t>
      </w:r>
      <w:r w:rsidR="00B44B13">
        <w:rPr>
          <w:rFonts w:ascii="Times New Roman" w:hAnsi="Times New Roman" w:cs="Times New Roman"/>
        </w:rPr>
        <w:t xml:space="preserve"> [6, 7]</w:t>
      </w:r>
      <w:r w:rsidR="009F34D7" w:rsidRPr="00AB6285">
        <w:rPr>
          <w:rFonts w:ascii="Times New Roman" w:hAnsi="Times New Roman" w:cs="Times New Roman"/>
        </w:rPr>
        <w:t>. Here, the PI constructed a first-principled model that accurately predict</w:t>
      </w:r>
      <w:r w:rsidR="002255A7">
        <w:rPr>
          <w:rFonts w:ascii="Times New Roman" w:hAnsi="Times New Roman" w:cs="Times New Roman"/>
        </w:rPr>
        <w:t>s</w:t>
      </w:r>
      <w:r w:rsidR="009F34D7" w:rsidRPr="00AB6285">
        <w:rPr>
          <w:rFonts w:ascii="Times New Roman" w:hAnsi="Times New Roman" w:cs="Times New Roman"/>
        </w:rPr>
        <w:t xml:space="preserve"> a sequence of bifurcations with increasing Rayleigh number. The sequence includes</w:t>
      </w:r>
      <w:r w:rsidR="004565D3">
        <w:rPr>
          <w:rFonts w:ascii="Times New Roman" w:hAnsi="Times New Roman" w:cs="Times New Roman"/>
        </w:rPr>
        <w:t>: (1)</w:t>
      </w:r>
      <w:r w:rsidR="009F34D7" w:rsidRPr="00AB6285">
        <w:rPr>
          <w:rFonts w:ascii="Times New Roman" w:hAnsi="Times New Roman" w:cs="Times New Roman"/>
        </w:rPr>
        <w:t xml:space="preserve"> the onset of convective motion </w:t>
      </w:r>
      <w:r w:rsidR="00F35995">
        <w:rPr>
          <w:rFonts w:ascii="Times New Roman" w:hAnsi="Times New Roman" w:cs="Times New Roman"/>
        </w:rPr>
        <w:t>giving rise to</w:t>
      </w:r>
      <w:r w:rsidR="009F34D7" w:rsidRPr="00AB6285">
        <w:rPr>
          <w:rFonts w:ascii="Times New Roman" w:hAnsi="Times New Roman" w:cs="Times New Roman"/>
        </w:rPr>
        <w:t xml:space="preserve"> steady circulation</w:t>
      </w:r>
      <w:r w:rsidR="004565D3">
        <w:rPr>
          <w:rFonts w:ascii="Times New Roman" w:hAnsi="Times New Roman" w:cs="Times New Roman"/>
        </w:rPr>
        <w:t>; (2)</w:t>
      </w:r>
      <w:r w:rsidR="009F34D7" w:rsidRPr="00AB6285">
        <w:rPr>
          <w:rFonts w:ascii="Times New Roman" w:hAnsi="Times New Roman" w:cs="Times New Roman"/>
        </w:rPr>
        <w:t xml:space="preserve"> the instability of steady circulation </w:t>
      </w:r>
      <w:r w:rsidR="00044548">
        <w:rPr>
          <w:rFonts w:ascii="Times New Roman" w:hAnsi="Times New Roman" w:cs="Times New Roman"/>
        </w:rPr>
        <w:t>giving rise to</w:t>
      </w:r>
      <w:r w:rsidR="009F34D7" w:rsidRPr="00AB6285">
        <w:rPr>
          <w:rFonts w:ascii="Times New Roman" w:hAnsi="Times New Roman" w:cs="Times New Roman"/>
        </w:rPr>
        <w:t xml:space="preserve"> chaotic LSC reversals</w:t>
      </w:r>
      <w:r w:rsidR="004518A3">
        <w:rPr>
          <w:rFonts w:ascii="Times New Roman" w:hAnsi="Times New Roman" w:cs="Times New Roman"/>
        </w:rPr>
        <w:t>; and</w:t>
      </w:r>
      <w:r w:rsidR="00622771">
        <w:rPr>
          <w:rFonts w:ascii="Times New Roman" w:hAnsi="Times New Roman" w:cs="Times New Roman"/>
        </w:rPr>
        <w:t xml:space="preserve"> (3)</w:t>
      </w:r>
      <w:r w:rsidR="009F34D7" w:rsidRPr="00AB6285">
        <w:rPr>
          <w:rFonts w:ascii="Times New Roman" w:hAnsi="Times New Roman" w:cs="Times New Roman"/>
        </w:rPr>
        <w:t xml:space="preserve"> a</w:t>
      </w:r>
      <w:r w:rsidR="00EB1C76">
        <w:rPr>
          <w:rFonts w:ascii="Times New Roman" w:hAnsi="Times New Roman" w:cs="Times New Roman"/>
        </w:rPr>
        <w:t xml:space="preserve"> return to order at</w:t>
      </w:r>
      <w:r w:rsidR="009F34D7" w:rsidRPr="00AB6285">
        <w:rPr>
          <w:rFonts w:ascii="Times New Roman" w:hAnsi="Times New Roman" w:cs="Times New Roman"/>
        </w:rPr>
        <w:t xml:space="preserve"> high</w:t>
      </w:r>
      <w:r w:rsidR="00EB1C76">
        <w:rPr>
          <w:rFonts w:ascii="Times New Roman" w:hAnsi="Times New Roman" w:cs="Times New Roman"/>
        </w:rPr>
        <w:t xml:space="preserve"> Rayleigh number,</w:t>
      </w:r>
      <w:r w:rsidR="009F34D7" w:rsidRPr="00AB6285">
        <w:rPr>
          <w:rFonts w:ascii="Times New Roman" w:hAnsi="Times New Roman" w:cs="Times New Roman"/>
        </w:rPr>
        <w:t xml:space="preserve"> in which reversals </w:t>
      </w:r>
      <w:r w:rsidR="00EB1C76">
        <w:rPr>
          <w:rFonts w:ascii="Times New Roman" w:hAnsi="Times New Roman" w:cs="Times New Roman"/>
        </w:rPr>
        <w:t>recur</w:t>
      </w:r>
      <w:r w:rsidR="009F34D7" w:rsidRPr="00AB6285">
        <w:rPr>
          <w:rFonts w:ascii="Times New Roman" w:hAnsi="Times New Roman" w:cs="Times New Roman"/>
        </w:rPr>
        <w:t xml:space="preserve"> periodically despite small-scale turbulence. Ultimately, the model </w:t>
      </w:r>
      <w:r w:rsidR="00EA0D65">
        <w:rPr>
          <w:rFonts w:ascii="Times New Roman" w:hAnsi="Times New Roman" w:cs="Times New Roman"/>
        </w:rPr>
        <w:t xml:space="preserve">reveals that the </w:t>
      </w:r>
      <w:r w:rsidR="00C10F11">
        <w:rPr>
          <w:rFonts w:ascii="Times New Roman" w:hAnsi="Times New Roman" w:cs="Times New Roman"/>
        </w:rPr>
        <w:t xml:space="preserve">LSC-reversal </w:t>
      </w:r>
      <w:r w:rsidR="00EA0D65">
        <w:rPr>
          <w:rFonts w:ascii="Times New Roman" w:hAnsi="Times New Roman" w:cs="Times New Roman"/>
        </w:rPr>
        <w:t xml:space="preserve">phenomenon </w:t>
      </w:r>
      <w:r w:rsidR="009F34D7" w:rsidRPr="00AB6285">
        <w:rPr>
          <w:rFonts w:ascii="Times New Roman" w:hAnsi="Times New Roman" w:cs="Times New Roman"/>
        </w:rPr>
        <w:t>boils down to the motion of a damped, driven pendulum, with a precisely described driving term that acts to raise the fluid center-of-mass. Despite decades of research on thermal connection, this physically insightful</w:t>
      </w:r>
      <w:r w:rsidR="00282462">
        <w:rPr>
          <w:rFonts w:ascii="Times New Roman" w:hAnsi="Times New Roman" w:cs="Times New Roman"/>
        </w:rPr>
        <w:t>,</w:t>
      </w:r>
      <w:r w:rsidR="009F34D7" w:rsidRPr="00AB6285">
        <w:rPr>
          <w:rFonts w:ascii="Times New Roman" w:hAnsi="Times New Roman" w:cs="Times New Roman"/>
        </w:rPr>
        <w:t xml:space="preserve"> and precisely defined</w:t>
      </w:r>
      <w:r w:rsidR="00282462">
        <w:rPr>
          <w:rFonts w:ascii="Times New Roman" w:hAnsi="Times New Roman" w:cs="Times New Roman"/>
        </w:rPr>
        <w:t>,</w:t>
      </w:r>
      <w:r w:rsidR="009F34D7" w:rsidRPr="00AB6285">
        <w:rPr>
          <w:rFonts w:ascii="Times New Roman" w:hAnsi="Times New Roman" w:cs="Times New Roman"/>
        </w:rPr>
        <w:t xml:space="preserve"> link to a mechanical pendulum </w:t>
      </w:r>
      <w:r w:rsidR="00C00FDD">
        <w:rPr>
          <w:rFonts w:ascii="Times New Roman" w:hAnsi="Times New Roman" w:cs="Times New Roman"/>
        </w:rPr>
        <w:t>had been overlooked</w:t>
      </w:r>
      <w:r w:rsidR="00F144C8" w:rsidRPr="00AB6285">
        <w:rPr>
          <w:rFonts w:ascii="Times New Roman" w:hAnsi="Times New Roman" w:cs="Times New Roman"/>
        </w:rPr>
        <w:t>. The next grand goal will be to leverage this clean understanding of 2D convection to characterize large-scale convection in complex 3D environments and to identify the seeds of LSC reversals</w:t>
      </w:r>
      <w:r w:rsidR="008C19B9">
        <w:rPr>
          <w:rFonts w:ascii="Times New Roman" w:hAnsi="Times New Roman" w:cs="Times New Roman"/>
        </w:rPr>
        <w:t xml:space="preserve"> [8]</w:t>
      </w:r>
      <w:r w:rsidR="00F144C8" w:rsidRPr="00AB6285">
        <w:rPr>
          <w:rFonts w:ascii="Times New Roman" w:hAnsi="Times New Roman" w:cs="Times New Roman"/>
        </w:rPr>
        <w:t>. Such work could potentially relate to the observed weakening of the Gulf Stream and the associated evolution of the AMOC pattern.</w:t>
      </w:r>
    </w:p>
    <w:p w:rsidR="00E92214" w:rsidRPr="00AB6285" w:rsidRDefault="0042012C" w:rsidP="00AA1004">
      <w:pPr>
        <w:ind w:firstLine="720"/>
        <w:jc w:val="both"/>
        <w:rPr>
          <w:rFonts w:ascii="Times New Roman" w:hAnsi="Times New Roman" w:cs="Times New Roman"/>
        </w:rPr>
      </w:pPr>
      <w:r w:rsidRPr="00AB6285">
        <w:rPr>
          <w:rFonts w:ascii="Times New Roman" w:hAnsi="Times New Roman" w:cs="Times New Roman"/>
        </w:rPr>
        <w:lastRenderedPageBreak/>
        <w:t>The third, and most ambitious, objective of this proposal is</w:t>
      </w:r>
      <w:r w:rsidR="0005667D" w:rsidRPr="00AB6285">
        <w:rPr>
          <w:rFonts w:ascii="Times New Roman" w:hAnsi="Times New Roman" w:cs="Times New Roman"/>
        </w:rPr>
        <w:t xml:space="preserve"> to</w:t>
      </w:r>
      <w:r w:rsidRPr="00AB6285">
        <w:rPr>
          <w:rFonts w:ascii="Times New Roman" w:hAnsi="Times New Roman" w:cs="Times New Roman"/>
        </w:rPr>
        <w:t xml:space="preserve"> </w:t>
      </w:r>
      <w:r w:rsidR="0005667D" w:rsidRPr="00AB6285">
        <w:rPr>
          <w:rFonts w:ascii="Times New Roman" w:hAnsi="Times New Roman" w:cs="Times New Roman"/>
        </w:rPr>
        <w:t>leverage</w:t>
      </w:r>
      <w:r w:rsidRPr="00AB6285">
        <w:rPr>
          <w:rFonts w:ascii="Times New Roman" w:hAnsi="Times New Roman" w:cs="Times New Roman"/>
        </w:rPr>
        <w:t xml:space="preserve"> the newly developed convective models, in conjunction with magnetohydrodynamics, to examine magnetosphere dynamics</w:t>
      </w:r>
      <w:r w:rsidR="009302CC" w:rsidRPr="00AB6285">
        <w:rPr>
          <w:rFonts w:ascii="Times New Roman" w:hAnsi="Times New Roman" w:cs="Times New Roman"/>
        </w:rPr>
        <w:t xml:space="preserve"> with an eye towards field</w:t>
      </w:r>
      <w:r w:rsidRPr="00AB6285">
        <w:rPr>
          <w:rFonts w:ascii="Times New Roman" w:hAnsi="Times New Roman" w:cs="Times New Roman"/>
        </w:rPr>
        <w:t xml:space="preserve"> reversals.</w:t>
      </w:r>
      <w:r w:rsidR="0005667D" w:rsidRPr="00AB6285">
        <w:rPr>
          <w:rFonts w:ascii="Times New Roman" w:hAnsi="Times New Roman" w:cs="Times New Roman"/>
        </w:rPr>
        <w:t xml:space="preserve"> It is </w:t>
      </w:r>
      <w:r w:rsidR="00282462">
        <w:rPr>
          <w:rFonts w:ascii="Times New Roman" w:hAnsi="Times New Roman" w:cs="Times New Roman"/>
        </w:rPr>
        <w:t>generally accepted</w:t>
      </w:r>
      <w:r w:rsidR="0010446A">
        <w:rPr>
          <w:rFonts w:ascii="Times New Roman" w:hAnsi="Times New Roman" w:cs="Times New Roman"/>
        </w:rPr>
        <w:t xml:space="preserve"> </w:t>
      </w:r>
      <w:r w:rsidR="0005667D" w:rsidRPr="00AB6285">
        <w:rPr>
          <w:rFonts w:ascii="Times New Roman" w:hAnsi="Times New Roman" w:cs="Times New Roman"/>
        </w:rPr>
        <w:t xml:space="preserve">that the earth’s magnetosphere </w:t>
      </w:r>
      <w:r w:rsidR="00B67748">
        <w:rPr>
          <w:rFonts w:ascii="Times New Roman" w:hAnsi="Times New Roman" w:cs="Times New Roman"/>
        </w:rPr>
        <w:t>arises from</w:t>
      </w:r>
      <w:r w:rsidR="0005667D" w:rsidRPr="00AB6285">
        <w:rPr>
          <w:rFonts w:ascii="Times New Roman" w:hAnsi="Times New Roman" w:cs="Times New Roman"/>
        </w:rPr>
        <w:t xml:space="preserve"> convective dynamics</w:t>
      </w:r>
      <w:r w:rsidR="009302CC" w:rsidRPr="00AB6285">
        <w:rPr>
          <w:rFonts w:ascii="Times New Roman" w:hAnsi="Times New Roman" w:cs="Times New Roman"/>
        </w:rPr>
        <w:t xml:space="preserve"> of conducting iron </w:t>
      </w:r>
      <w:r w:rsidR="0005667D" w:rsidRPr="00AB6285">
        <w:rPr>
          <w:rFonts w:ascii="Times New Roman" w:hAnsi="Times New Roman" w:cs="Times New Roman"/>
        </w:rPr>
        <w:t>within the earth’s liquid core</w:t>
      </w:r>
      <w:r w:rsidR="009041B1">
        <w:rPr>
          <w:rFonts w:ascii="Times New Roman" w:hAnsi="Times New Roman" w:cs="Times New Roman"/>
        </w:rPr>
        <w:t xml:space="preserve"> [9]</w:t>
      </w:r>
      <w:r w:rsidR="0005667D" w:rsidRPr="00AB6285">
        <w:rPr>
          <w:rFonts w:ascii="Times New Roman" w:hAnsi="Times New Roman" w:cs="Times New Roman"/>
        </w:rPr>
        <w:t>. Geological evidence suggests that magnetic field reversals occur on an intermittent basis, on a timescale of hundreds of kiloyears.</w:t>
      </w:r>
      <w:r w:rsidR="00C64961" w:rsidRPr="00AB6285">
        <w:rPr>
          <w:rFonts w:ascii="Times New Roman" w:hAnsi="Times New Roman" w:cs="Times New Roman"/>
        </w:rPr>
        <w:t xml:space="preserve"> Such </w:t>
      </w:r>
      <w:r w:rsidR="009302CC" w:rsidRPr="00AB6285">
        <w:rPr>
          <w:rFonts w:ascii="Times New Roman" w:hAnsi="Times New Roman" w:cs="Times New Roman"/>
        </w:rPr>
        <w:t xml:space="preserve">a </w:t>
      </w:r>
      <w:r w:rsidR="00C64961" w:rsidRPr="00AB6285">
        <w:rPr>
          <w:rFonts w:ascii="Times New Roman" w:hAnsi="Times New Roman" w:cs="Times New Roman"/>
        </w:rPr>
        <w:t xml:space="preserve">reversal, </w:t>
      </w:r>
      <w:r w:rsidR="009302CC" w:rsidRPr="00AB6285">
        <w:rPr>
          <w:rFonts w:ascii="Times New Roman" w:hAnsi="Times New Roman" w:cs="Times New Roman"/>
        </w:rPr>
        <w:t>as well as</w:t>
      </w:r>
      <w:r w:rsidR="00C64961" w:rsidRPr="00AB6285">
        <w:rPr>
          <w:rFonts w:ascii="Times New Roman" w:hAnsi="Times New Roman" w:cs="Times New Roman"/>
        </w:rPr>
        <w:t xml:space="preserve"> the weakening of the magnetic field leading up to </w:t>
      </w:r>
      <w:r w:rsidR="009302CC" w:rsidRPr="00AB6285">
        <w:rPr>
          <w:rFonts w:ascii="Times New Roman" w:hAnsi="Times New Roman" w:cs="Times New Roman"/>
        </w:rPr>
        <w:t>it</w:t>
      </w:r>
      <w:r w:rsidR="00C64961" w:rsidRPr="00AB6285">
        <w:rPr>
          <w:rFonts w:ascii="Times New Roman" w:hAnsi="Times New Roman" w:cs="Times New Roman"/>
        </w:rPr>
        <w:t xml:space="preserve">, </w:t>
      </w:r>
      <w:r w:rsidR="009302CC" w:rsidRPr="00AB6285">
        <w:rPr>
          <w:rFonts w:ascii="Times New Roman" w:hAnsi="Times New Roman" w:cs="Times New Roman"/>
        </w:rPr>
        <w:t xml:space="preserve">would </w:t>
      </w:r>
      <w:r w:rsidR="00C64961" w:rsidRPr="00AB6285">
        <w:rPr>
          <w:rFonts w:ascii="Times New Roman" w:hAnsi="Times New Roman" w:cs="Times New Roman"/>
        </w:rPr>
        <w:t>have clear implications for navigational systems.</w:t>
      </w:r>
      <w:r w:rsidR="009302CC" w:rsidRPr="00AB6285">
        <w:rPr>
          <w:rFonts w:ascii="Times New Roman" w:hAnsi="Times New Roman" w:cs="Times New Roman"/>
        </w:rPr>
        <w:t xml:space="preserve"> The study of such dynamo processes is already a well-developed field, with much work on analyzing flow fields that can generate and sustain a strong magnetic field</w:t>
      </w:r>
      <w:r w:rsidR="00146F3F">
        <w:rPr>
          <w:rFonts w:ascii="Times New Roman" w:hAnsi="Times New Roman" w:cs="Times New Roman"/>
        </w:rPr>
        <w:t>,</w:t>
      </w:r>
      <w:r w:rsidR="00F33A4D">
        <w:rPr>
          <w:rFonts w:ascii="Times New Roman" w:hAnsi="Times New Roman" w:cs="Times New Roman"/>
        </w:rPr>
        <w:t xml:space="preserve"> </w:t>
      </w:r>
      <w:r w:rsidR="00B50EDF">
        <w:rPr>
          <w:rFonts w:ascii="Times New Roman" w:hAnsi="Times New Roman" w:cs="Times New Roman"/>
        </w:rPr>
        <w:t xml:space="preserve">as well as </w:t>
      </w:r>
      <w:r w:rsidR="00F33A4D">
        <w:rPr>
          <w:rFonts w:ascii="Times New Roman" w:hAnsi="Times New Roman" w:cs="Times New Roman"/>
        </w:rPr>
        <w:t>direct-numerical simulations of the fully-coupled dynamics</w:t>
      </w:r>
      <w:r w:rsidR="00A12D86">
        <w:rPr>
          <w:rFonts w:ascii="Times New Roman" w:hAnsi="Times New Roman" w:cs="Times New Roman"/>
        </w:rPr>
        <w:t xml:space="preserve"> [9</w:t>
      </w:r>
      <w:r w:rsidR="00D5679D">
        <w:rPr>
          <w:rFonts w:ascii="Times New Roman" w:hAnsi="Times New Roman" w:cs="Times New Roman"/>
        </w:rPr>
        <w:t>-11</w:t>
      </w:r>
      <w:r w:rsidR="00A12D86">
        <w:rPr>
          <w:rFonts w:ascii="Times New Roman" w:hAnsi="Times New Roman" w:cs="Times New Roman"/>
        </w:rPr>
        <w:t>]</w:t>
      </w:r>
      <w:r w:rsidR="00E92214" w:rsidRPr="00AB6285">
        <w:rPr>
          <w:rFonts w:ascii="Times New Roman" w:hAnsi="Times New Roman" w:cs="Times New Roman"/>
        </w:rPr>
        <w:t xml:space="preserve">. The PI plans to examine such processes using the approach of truncated dynamical systems and analysis of statistical ensembles. Much like </w:t>
      </w:r>
      <w:r w:rsidR="008C351E">
        <w:rPr>
          <w:rFonts w:ascii="Times New Roman" w:hAnsi="Times New Roman" w:cs="Times New Roman"/>
        </w:rPr>
        <w:t xml:space="preserve">how </w:t>
      </w:r>
      <w:r w:rsidR="00C84D19">
        <w:rPr>
          <w:rFonts w:ascii="Times New Roman" w:hAnsi="Times New Roman" w:cs="Times New Roman"/>
        </w:rPr>
        <w:t>annular</w:t>
      </w:r>
      <w:r w:rsidR="00E92214" w:rsidRPr="00AB6285">
        <w:rPr>
          <w:rFonts w:ascii="Times New Roman" w:hAnsi="Times New Roman" w:cs="Times New Roman"/>
        </w:rPr>
        <w:t xml:space="preserve"> convection represents a clean paradigm problem that is conducive to the development of systematic, first-principled</w:t>
      </w:r>
      <w:r w:rsidR="00C84D19">
        <w:rPr>
          <w:rFonts w:ascii="Times New Roman" w:hAnsi="Times New Roman" w:cs="Times New Roman"/>
        </w:rPr>
        <w:t>,</w:t>
      </w:r>
      <w:r w:rsidR="00E92214" w:rsidRPr="00AB6285">
        <w:rPr>
          <w:rFonts w:ascii="Times New Roman" w:hAnsi="Times New Roman" w:cs="Times New Roman"/>
        </w:rPr>
        <w:t xml:space="preserve"> </w:t>
      </w:r>
      <w:r w:rsidR="00461F45">
        <w:rPr>
          <w:rFonts w:ascii="Times New Roman" w:hAnsi="Times New Roman" w:cs="Times New Roman"/>
        </w:rPr>
        <w:t xml:space="preserve">and physically insightful </w:t>
      </w:r>
      <w:r w:rsidR="00E92214" w:rsidRPr="00AB6285">
        <w:rPr>
          <w:rFonts w:ascii="Times New Roman" w:hAnsi="Times New Roman" w:cs="Times New Roman"/>
        </w:rPr>
        <w:t xml:space="preserve">models, the PI aims to examine dynamo-action within an idealized framework that exhibits the essential physical processes but with minimal </w:t>
      </w:r>
      <w:r w:rsidR="00F81475">
        <w:rPr>
          <w:rFonts w:ascii="Times New Roman" w:hAnsi="Times New Roman" w:cs="Times New Roman"/>
        </w:rPr>
        <w:t>extraneous</w:t>
      </w:r>
      <w:r w:rsidR="00E92214" w:rsidRPr="00AB6285">
        <w:rPr>
          <w:rFonts w:ascii="Times New Roman" w:hAnsi="Times New Roman" w:cs="Times New Roman"/>
        </w:rPr>
        <w:t xml:space="preserve"> factors.</w:t>
      </w:r>
    </w:p>
    <w:p w:rsidR="005042BD" w:rsidRPr="00AB6285" w:rsidRDefault="00461F45" w:rsidP="00AA1004">
      <w:pPr>
        <w:ind w:firstLine="720"/>
        <w:jc w:val="both"/>
        <w:rPr>
          <w:rFonts w:ascii="Times New Roman" w:hAnsi="Times New Roman" w:cs="Times New Roman"/>
        </w:rPr>
      </w:pPr>
      <w:r w:rsidRPr="00AB6285">
        <w:rPr>
          <w:rFonts w:ascii="Times New Roman" w:hAnsi="Times New Roman" w:cs="Times New Roman"/>
        </w:rPr>
        <w:t>Problems of this complexity typically do not yield to a single approach</w:t>
      </w:r>
      <w:r>
        <w:rPr>
          <w:rFonts w:ascii="Times New Roman" w:hAnsi="Times New Roman" w:cs="Times New Roman"/>
        </w:rPr>
        <w:t>. Instead, t</w:t>
      </w:r>
      <w:r w:rsidR="00C9073F" w:rsidRPr="00AB6285">
        <w:rPr>
          <w:rFonts w:ascii="Times New Roman" w:hAnsi="Times New Roman" w:cs="Times New Roman"/>
        </w:rPr>
        <w:t xml:space="preserve">he PI will bring to bear </w:t>
      </w:r>
      <w:r>
        <w:rPr>
          <w:rFonts w:ascii="Times New Roman" w:hAnsi="Times New Roman" w:cs="Times New Roman"/>
        </w:rPr>
        <w:t>the</w:t>
      </w:r>
      <w:r w:rsidR="00C9073F" w:rsidRPr="00AB6285">
        <w:rPr>
          <w:rFonts w:ascii="Times New Roman" w:hAnsi="Times New Roman" w:cs="Times New Roman"/>
        </w:rPr>
        <w:t xml:space="preserve"> full range of analytical and computational tools</w:t>
      </w:r>
      <w:r>
        <w:rPr>
          <w:rFonts w:ascii="Times New Roman" w:hAnsi="Times New Roman" w:cs="Times New Roman"/>
        </w:rPr>
        <w:t>, encompassing dynamical, statistical, asymptotic, and numerical analysis.</w:t>
      </w:r>
    </w:p>
    <w:p w:rsidR="00C84D19" w:rsidRDefault="00C84D19" w:rsidP="00C84D19">
      <w:pPr>
        <w:ind w:firstLine="720"/>
        <w:rPr>
          <w:rFonts w:ascii="Times New Roman" w:hAnsi="Times New Roman" w:cs="Times New Roman"/>
        </w:rPr>
      </w:pPr>
    </w:p>
    <w:p w:rsidR="00C84D19" w:rsidRDefault="00C84D19" w:rsidP="00C84D19">
      <w:pPr>
        <w:ind w:firstLine="720"/>
        <w:rPr>
          <w:rFonts w:ascii="Times New Roman" w:hAnsi="Times New Roman" w:cs="Times New Roman"/>
        </w:rPr>
      </w:pPr>
    </w:p>
    <w:p w:rsidR="00C84D19" w:rsidRPr="00C84D19" w:rsidRDefault="00C84D19" w:rsidP="00C84D19">
      <w:pPr>
        <w:rPr>
          <w:rFonts w:ascii="Times New Roman" w:hAnsi="Times New Roman" w:cs="Times New Roman"/>
          <w:sz w:val="28"/>
          <w:szCs w:val="28"/>
        </w:rPr>
      </w:pPr>
      <w:r w:rsidRPr="00C84D19">
        <w:rPr>
          <w:rFonts w:ascii="Times New Roman" w:hAnsi="Times New Roman" w:cs="Times New Roman"/>
          <w:sz w:val="28"/>
          <w:szCs w:val="28"/>
        </w:rPr>
        <w:t>References</w:t>
      </w:r>
    </w:p>
    <w:p w:rsidR="007F4260" w:rsidRDefault="0053765F" w:rsidP="007F4260">
      <w:pPr>
        <w:jc w:val="both"/>
        <w:rPr>
          <w:rFonts w:ascii="Times New Roman" w:hAnsi="Times New Roman" w:cs="Times New Roman"/>
        </w:rPr>
      </w:pPr>
      <w:r>
        <w:rPr>
          <w:rFonts w:ascii="Times New Roman" w:hAnsi="Times New Roman" w:cs="Times New Roman"/>
        </w:rPr>
        <w:t xml:space="preserve">[1] </w:t>
      </w:r>
      <w:r w:rsidR="00D47C38" w:rsidRPr="00D47C38">
        <w:rPr>
          <w:rFonts w:ascii="Times New Roman" w:hAnsi="Times New Roman" w:cs="Times New Roman"/>
        </w:rPr>
        <w:t xml:space="preserve">Müller, Peter, Chris Garrett, and Al Osborne. "Rogue waves." </w:t>
      </w:r>
      <w:r w:rsidR="00D47C38" w:rsidRPr="00D47C38">
        <w:rPr>
          <w:rFonts w:ascii="Times New Roman" w:hAnsi="Times New Roman" w:cs="Times New Roman"/>
          <w:i/>
          <w:iCs/>
        </w:rPr>
        <w:t>Oceanography</w:t>
      </w:r>
      <w:r w:rsidR="00D47C38" w:rsidRPr="00D47C38">
        <w:rPr>
          <w:rFonts w:ascii="Times New Roman" w:hAnsi="Times New Roman" w:cs="Times New Roman"/>
        </w:rPr>
        <w:t xml:space="preserve"> 18.3 (2005): 66.</w:t>
      </w:r>
    </w:p>
    <w:p w:rsidR="00F9621B" w:rsidRDefault="00F9621B" w:rsidP="00F9621B">
      <w:pPr>
        <w:jc w:val="both"/>
        <w:rPr>
          <w:rFonts w:ascii="Times New Roman" w:hAnsi="Times New Roman" w:cs="Times New Roman"/>
        </w:rPr>
      </w:pPr>
      <w:r>
        <w:rPr>
          <w:rFonts w:ascii="Times New Roman" w:hAnsi="Times New Roman" w:cs="Times New Roman"/>
        </w:rPr>
        <w:t xml:space="preserve">[2] </w:t>
      </w:r>
      <w:proofErr w:type="spellStart"/>
      <w:r w:rsidRPr="003D532D">
        <w:rPr>
          <w:rFonts w:ascii="Times New Roman" w:hAnsi="Times New Roman" w:cs="Times New Roman"/>
        </w:rPr>
        <w:t>Majda</w:t>
      </w:r>
      <w:proofErr w:type="spellEnd"/>
      <w:r w:rsidRPr="003D532D">
        <w:rPr>
          <w:rFonts w:ascii="Times New Roman" w:hAnsi="Times New Roman" w:cs="Times New Roman"/>
        </w:rPr>
        <w:t xml:space="preserve">, Andrew J., M. N. J. Moore, and Di Qi. "Statistical dynamical model to predict extreme events and anomalous features in shallow water waves with abrupt depth change." </w:t>
      </w:r>
      <w:r w:rsidRPr="003D532D">
        <w:rPr>
          <w:rFonts w:ascii="Times New Roman" w:hAnsi="Times New Roman" w:cs="Times New Roman"/>
          <w:i/>
          <w:iCs/>
        </w:rPr>
        <w:t>Proceedings of the National Academy of Sciences</w:t>
      </w:r>
      <w:r w:rsidRPr="003D532D">
        <w:rPr>
          <w:rFonts w:ascii="Times New Roman" w:hAnsi="Times New Roman" w:cs="Times New Roman"/>
        </w:rPr>
        <w:t xml:space="preserve"> 116.10 (2019): 3982-3987.</w:t>
      </w:r>
    </w:p>
    <w:p w:rsidR="00F9621B" w:rsidRDefault="00F9621B" w:rsidP="00F9621B">
      <w:pPr>
        <w:jc w:val="both"/>
        <w:rPr>
          <w:rFonts w:ascii="Times New Roman" w:hAnsi="Times New Roman" w:cs="Times New Roman"/>
        </w:rPr>
      </w:pPr>
      <w:r>
        <w:rPr>
          <w:rFonts w:ascii="Times New Roman" w:hAnsi="Times New Roman" w:cs="Times New Roman"/>
        </w:rPr>
        <w:t xml:space="preserve">[3] </w:t>
      </w:r>
      <w:r w:rsidRPr="00747050">
        <w:rPr>
          <w:rFonts w:ascii="Times New Roman" w:hAnsi="Times New Roman" w:cs="Times New Roman"/>
        </w:rPr>
        <w:t xml:space="preserve">Moore, Nicholas J., et al. "Anomalous waves triggered by abrupt depth changes: Laboratory experiments and truncated </w:t>
      </w:r>
      <w:proofErr w:type="spellStart"/>
      <w:r w:rsidRPr="00747050">
        <w:rPr>
          <w:rFonts w:ascii="Times New Roman" w:hAnsi="Times New Roman" w:cs="Times New Roman"/>
        </w:rPr>
        <w:t>KdV</w:t>
      </w:r>
      <w:proofErr w:type="spellEnd"/>
      <w:r w:rsidRPr="00747050">
        <w:rPr>
          <w:rFonts w:ascii="Times New Roman" w:hAnsi="Times New Roman" w:cs="Times New Roman"/>
        </w:rPr>
        <w:t xml:space="preserve"> statistical mechanics." </w:t>
      </w:r>
      <w:r w:rsidRPr="00747050">
        <w:rPr>
          <w:rFonts w:ascii="Times New Roman" w:hAnsi="Times New Roman" w:cs="Times New Roman"/>
          <w:i/>
          <w:iCs/>
        </w:rPr>
        <w:t>Journal of Nonlinear Science</w:t>
      </w:r>
      <w:r w:rsidRPr="00747050">
        <w:rPr>
          <w:rFonts w:ascii="Times New Roman" w:hAnsi="Times New Roman" w:cs="Times New Roman"/>
        </w:rPr>
        <w:t xml:space="preserve"> 30 (2020): 3235-3263.</w:t>
      </w:r>
    </w:p>
    <w:p w:rsidR="00146684" w:rsidRDefault="00146684" w:rsidP="00146684">
      <w:pPr>
        <w:jc w:val="both"/>
        <w:rPr>
          <w:rFonts w:ascii="Times New Roman" w:hAnsi="Times New Roman" w:cs="Times New Roman"/>
        </w:rPr>
      </w:pPr>
      <w:r>
        <w:rPr>
          <w:rFonts w:ascii="Times New Roman" w:hAnsi="Times New Roman" w:cs="Times New Roman"/>
        </w:rPr>
        <w:t xml:space="preserve">[4] </w:t>
      </w:r>
      <w:r w:rsidRPr="003D532D">
        <w:rPr>
          <w:rFonts w:ascii="Times New Roman" w:hAnsi="Times New Roman" w:cs="Times New Roman"/>
        </w:rPr>
        <w:t xml:space="preserve">Sun, Hui, and Nicholas J. Moore. "On Normal and Non-Normal Wave Statistics Implied by a Canonical–Microcanonical Gibbs Ensemble of the Truncated </w:t>
      </w:r>
      <w:proofErr w:type="spellStart"/>
      <w:r w:rsidRPr="003D532D">
        <w:rPr>
          <w:rFonts w:ascii="Times New Roman" w:hAnsi="Times New Roman" w:cs="Times New Roman"/>
        </w:rPr>
        <w:t>KdV</w:t>
      </w:r>
      <w:proofErr w:type="spellEnd"/>
      <w:r w:rsidRPr="003D532D">
        <w:rPr>
          <w:rFonts w:ascii="Times New Roman" w:hAnsi="Times New Roman" w:cs="Times New Roman"/>
        </w:rPr>
        <w:t xml:space="preserve"> System." </w:t>
      </w:r>
      <w:r w:rsidRPr="003D532D">
        <w:rPr>
          <w:rFonts w:ascii="Times New Roman" w:hAnsi="Times New Roman" w:cs="Times New Roman"/>
          <w:i/>
          <w:iCs/>
        </w:rPr>
        <w:t>Journal of Statistical Physics</w:t>
      </w:r>
      <w:r w:rsidRPr="003D532D">
        <w:rPr>
          <w:rFonts w:ascii="Times New Roman" w:hAnsi="Times New Roman" w:cs="Times New Roman"/>
        </w:rPr>
        <w:t xml:space="preserve"> 190.1 (2023): 4.</w:t>
      </w:r>
    </w:p>
    <w:p w:rsidR="00F9621B" w:rsidRDefault="0028484F" w:rsidP="007F4260">
      <w:pPr>
        <w:jc w:val="both"/>
        <w:rPr>
          <w:rFonts w:ascii="Times New Roman" w:hAnsi="Times New Roman" w:cs="Times New Roman"/>
        </w:rPr>
      </w:pPr>
      <w:r>
        <w:rPr>
          <w:rFonts w:ascii="Times New Roman" w:hAnsi="Times New Roman" w:cs="Times New Roman"/>
        </w:rPr>
        <w:t xml:space="preserve">[5] </w:t>
      </w:r>
      <w:proofErr w:type="spellStart"/>
      <w:r w:rsidRPr="0028484F">
        <w:rPr>
          <w:rFonts w:ascii="Times New Roman" w:hAnsi="Times New Roman" w:cs="Times New Roman"/>
        </w:rPr>
        <w:t>Ahlers</w:t>
      </w:r>
      <w:proofErr w:type="spellEnd"/>
      <w:r w:rsidRPr="0028484F">
        <w:rPr>
          <w:rFonts w:ascii="Times New Roman" w:hAnsi="Times New Roman" w:cs="Times New Roman"/>
        </w:rPr>
        <w:t xml:space="preserve">, Guenter, Siegfried Grossmann, and Detlef Lohse. "Heat transfer and </w:t>
      </w:r>
      <w:proofErr w:type="gramStart"/>
      <w:r w:rsidRPr="0028484F">
        <w:rPr>
          <w:rFonts w:ascii="Times New Roman" w:hAnsi="Times New Roman" w:cs="Times New Roman"/>
        </w:rPr>
        <w:t>large scale</w:t>
      </w:r>
      <w:proofErr w:type="gramEnd"/>
      <w:r w:rsidRPr="0028484F">
        <w:rPr>
          <w:rFonts w:ascii="Times New Roman" w:hAnsi="Times New Roman" w:cs="Times New Roman"/>
        </w:rPr>
        <w:t xml:space="preserve"> dynamics in turbulent Rayleigh-</w:t>
      </w:r>
      <w:proofErr w:type="spellStart"/>
      <w:r w:rsidRPr="0028484F">
        <w:rPr>
          <w:rFonts w:ascii="Times New Roman" w:hAnsi="Times New Roman" w:cs="Times New Roman"/>
        </w:rPr>
        <w:t>Bénard</w:t>
      </w:r>
      <w:proofErr w:type="spellEnd"/>
      <w:r w:rsidRPr="0028484F">
        <w:rPr>
          <w:rFonts w:ascii="Times New Roman" w:hAnsi="Times New Roman" w:cs="Times New Roman"/>
        </w:rPr>
        <w:t xml:space="preserve"> convection." </w:t>
      </w:r>
      <w:r w:rsidRPr="0028484F">
        <w:rPr>
          <w:rFonts w:ascii="Times New Roman" w:hAnsi="Times New Roman" w:cs="Times New Roman"/>
          <w:i/>
          <w:iCs/>
        </w:rPr>
        <w:t>Reviews of modern physics</w:t>
      </w:r>
      <w:r w:rsidRPr="0028484F">
        <w:rPr>
          <w:rFonts w:ascii="Times New Roman" w:hAnsi="Times New Roman" w:cs="Times New Roman"/>
        </w:rPr>
        <w:t xml:space="preserve"> 81.2 (2009): 503.</w:t>
      </w:r>
    </w:p>
    <w:p w:rsidR="00B643DC" w:rsidRDefault="00B643DC" w:rsidP="00B643DC">
      <w:pPr>
        <w:jc w:val="both"/>
        <w:rPr>
          <w:rFonts w:ascii="Times New Roman" w:hAnsi="Times New Roman" w:cs="Times New Roman"/>
        </w:rPr>
      </w:pPr>
      <w:r>
        <w:rPr>
          <w:rFonts w:ascii="Times New Roman" w:hAnsi="Times New Roman" w:cs="Times New Roman"/>
        </w:rPr>
        <w:t xml:space="preserve">[6] </w:t>
      </w:r>
      <w:r w:rsidRPr="003D532D">
        <w:rPr>
          <w:rFonts w:ascii="Times New Roman" w:hAnsi="Times New Roman" w:cs="Times New Roman"/>
        </w:rPr>
        <w:t xml:space="preserve">Moore, Nicholas J., and </w:t>
      </w:r>
      <w:proofErr w:type="spellStart"/>
      <w:r w:rsidRPr="003D532D">
        <w:rPr>
          <w:rFonts w:ascii="Times New Roman" w:hAnsi="Times New Roman" w:cs="Times New Roman"/>
        </w:rPr>
        <w:t>Jinzi</w:t>
      </w:r>
      <w:proofErr w:type="spellEnd"/>
      <w:r w:rsidRPr="003D532D">
        <w:rPr>
          <w:rFonts w:ascii="Times New Roman" w:hAnsi="Times New Roman" w:cs="Times New Roman"/>
        </w:rPr>
        <w:t xml:space="preserve"> Mac Huang. "Fluid pendulum explains reversals of the large-scale circulation in thermal convection." </w:t>
      </w:r>
      <w:proofErr w:type="spellStart"/>
      <w:r w:rsidRPr="003D532D">
        <w:rPr>
          <w:rFonts w:ascii="Times New Roman" w:hAnsi="Times New Roman" w:cs="Times New Roman"/>
          <w:i/>
          <w:iCs/>
        </w:rPr>
        <w:t>arXiv</w:t>
      </w:r>
      <w:proofErr w:type="spellEnd"/>
      <w:r w:rsidRPr="003D532D">
        <w:rPr>
          <w:rFonts w:ascii="Times New Roman" w:hAnsi="Times New Roman" w:cs="Times New Roman"/>
          <w:i/>
          <w:iCs/>
        </w:rPr>
        <w:t xml:space="preserve"> preprint arXiv:2307.13148</w:t>
      </w:r>
      <w:r w:rsidRPr="003D532D">
        <w:rPr>
          <w:rFonts w:ascii="Times New Roman" w:hAnsi="Times New Roman" w:cs="Times New Roman"/>
        </w:rPr>
        <w:t xml:space="preserve"> (2023).</w:t>
      </w:r>
    </w:p>
    <w:p w:rsidR="00B643DC" w:rsidRDefault="00B643DC" w:rsidP="00B643DC">
      <w:pPr>
        <w:jc w:val="both"/>
        <w:rPr>
          <w:rFonts w:ascii="Times New Roman" w:hAnsi="Times New Roman" w:cs="Times New Roman"/>
        </w:rPr>
      </w:pPr>
      <w:r>
        <w:rPr>
          <w:rFonts w:ascii="Times New Roman" w:hAnsi="Times New Roman" w:cs="Times New Roman"/>
        </w:rPr>
        <w:t xml:space="preserve">[7] </w:t>
      </w:r>
      <w:r w:rsidRPr="003D532D">
        <w:rPr>
          <w:rFonts w:ascii="Times New Roman" w:hAnsi="Times New Roman" w:cs="Times New Roman"/>
        </w:rPr>
        <w:t xml:space="preserve">Mac Huang, </w:t>
      </w:r>
      <w:proofErr w:type="spellStart"/>
      <w:r w:rsidRPr="003D532D">
        <w:rPr>
          <w:rFonts w:ascii="Times New Roman" w:hAnsi="Times New Roman" w:cs="Times New Roman"/>
        </w:rPr>
        <w:t>Jinzi</w:t>
      </w:r>
      <w:proofErr w:type="spellEnd"/>
      <w:r w:rsidRPr="003D532D">
        <w:rPr>
          <w:rFonts w:ascii="Times New Roman" w:hAnsi="Times New Roman" w:cs="Times New Roman"/>
        </w:rPr>
        <w:t xml:space="preserve">, and Nicholas J. Moore. "A convective fluid pendulum revealing states of order and chaos." </w:t>
      </w:r>
      <w:proofErr w:type="spellStart"/>
      <w:r w:rsidRPr="003D532D">
        <w:rPr>
          <w:rFonts w:ascii="Times New Roman" w:hAnsi="Times New Roman" w:cs="Times New Roman"/>
          <w:i/>
          <w:iCs/>
        </w:rPr>
        <w:t>arXiv</w:t>
      </w:r>
      <w:proofErr w:type="spellEnd"/>
      <w:r w:rsidRPr="003D532D">
        <w:rPr>
          <w:rFonts w:ascii="Times New Roman" w:hAnsi="Times New Roman" w:cs="Times New Roman"/>
          <w:i/>
          <w:iCs/>
        </w:rPr>
        <w:t xml:space="preserve"> preprint arXiv:2307.13146</w:t>
      </w:r>
      <w:r w:rsidRPr="003D532D">
        <w:rPr>
          <w:rFonts w:ascii="Times New Roman" w:hAnsi="Times New Roman" w:cs="Times New Roman"/>
        </w:rPr>
        <w:t xml:space="preserve"> (2023).</w:t>
      </w:r>
    </w:p>
    <w:p w:rsidR="00F07A02" w:rsidRDefault="00F07A02" w:rsidP="00B643DC">
      <w:pPr>
        <w:jc w:val="both"/>
        <w:rPr>
          <w:rFonts w:ascii="Times New Roman" w:hAnsi="Times New Roman" w:cs="Times New Roman"/>
        </w:rPr>
      </w:pPr>
      <w:r>
        <w:rPr>
          <w:rFonts w:ascii="Times New Roman" w:hAnsi="Times New Roman" w:cs="Times New Roman"/>
        </w:rPr>
        <w:t xml:space="preserve">[8] </w:t>
      </w:r>
      <w:r w:rsidRPr="008C19B9">
        <w:rPr>
          <w:rFonts w:ascii="Times New Roman" w:hAnsi="Times New Roman" w:cs="Times New Roman"/>
        </w:rPr>
        <w:t xml:space="preserve">Brown, Eric, Alexei </w:t>
      </w:r>
      <w:proofErr w:type="spellStart"/>
      <w:r w:rsidRPr="008C19B9">
        <w:rPr>
          <w:rFonts w:ascii="Times New Roman" w:hAnsi="Times New Roman" w:cs="Times New Roman"/>
        </w:rPr>
        <w:t>Nikolaenko</w:t>
      </w:r>
      <w:proofErr w:type="spellEnd"/>
      <w:r w:rsidRPr="008C19B9">
        <w:rPr>
          <w:rFonts w:ascii="Times New Roman" w:hAnsi="Times New Roman" w:cs="Times New Roman"/>
        </w:rPr>
        <w:t xml:space="preserve">, and Guenter </w:t>
      </w:r>
      <w:proofErr w:type="spellStart"/>
      <w:r w:rsidRPr="008C19B9">
        <w:rPr>
          <w:rFonts w:ascii="Times New Roman" w:hAnsi="Times New Roman" w:cs="Times New Roman"/>
        </w:rPr>
        <w:t>Ahlers</w:t>
      </w:r>
      <w:proofErr w:type="spellEnd"/>
      <w:r w:rsidRPr="008C19B9">
        <w:rPr>
          <w:rFonts w:ascii="Times New Roman" w:hAnsi="Times New Roman" w:cs="Times New Roman"/>
        </w:rPr>
        <w:t>. "Reorientation of the large-scale circulation in turbulent Rayleigh-</w:t>
      </w:r>
      <w:proofErr w:type="spellStart"/>
      <w:r w:rsidRPr="008C19B9">
        <w:rPr>
          <w:rFonts w:ascii="Times New Roman" w:hAnsi="Times New Roman" w:cs="Times New Roman"/>
        </w:rPr>
        <w:t>Bénard</w:t>
      </w:r>
      <w:proofErr w:type="spellEnd"/>
      <w:r w:rsidRPr="008C19B9">
        <w:rPr>
          <w:rFonts w:ascii="Times New Roman" w:hAnsi="Times New Roman" w:cs="Times New Roman"/>
        </w:rPr>
        <w:t xml:space="preserve"> convection." </w:t>
      </w:r>
      <w:r w:rsidRPr="008C19B9">
        <w:rPr>
          <w:rFonts w:ascii="Times New Roman" w:hAnsi="Times New Roman" w:cs="Times New Roman"/>
          <w:i/>
          <w:iCs/>
        </w:rPr>
        <w:t>Physical review letters</w:t>
      </w:r>
      <w:r w:rsidRPr="008C19B9">
        <w:rPr>
          <w:rFonts w:ascii="Times New Roman" w:hAnsi="Times New Roman" w:cs="Times New Roman"/>
        </w:rPr>
        <w:t xml:space="preserve"> 95.8 (2005): 084503.</w:t>
      </w:r>
    </w:p>
    <w:p w:rsidR="00F07A02" w:rsidRDefault="00F07A02" w:rsidP="00F07A02">
      <w:pPr>
        <w:jc w:val="both"/>
        <w:rPr>
          <w:rFonts w:ascii="Times New Roman" w:hAnsi="Times New Roman" w:cs="Times New Roman"/>
        </w:rPr>
      </w:pPr>
      <w:r>
        <w:rPr>
          <w:rFonts w:ascii="Times New Roman" w:hAnsi="Times New Roman" w:cs="Times New Roman"/>
        </w:rPr>
        <w:t xml:space="preserve">[9] </w:t>
      </w:r>
      <w:r w:rsidRPr="00EC72DC">
        <w:rPr>
          <w:rFonts w:ascii="Times New Roman" w:hAnsi="Times New Roman" w:cs="Times New Roman"/>
        </w:rPr>
        <w:t xml:space="preserve">Moffatt, Keith, and Emmanuel Dormy. </w:t>
      </w:r>
      <w:r w:rsidRPr="00EC72DC">
        <w:rPr>
          <w:rFonts w:ascii="Times New Roman" w:hAnsi="Times New Roman" w:cs="Times New Roman"/>
          <w:i/>
          <w:iCs/>
        </w:rPr>
        <w:t>Self-exciting fluid dynamos</w:t>
      </w:r>
      <w:r w:rsidRPr="00EC72DC">
        <w:rPr>
          <w:rFonts w:ascii="Times New Roman" w:hAnsi="Times New Roman" w:cs="Times New Roman"/>
        </w:rPr>
        <w:t>. Vol. 59. Cambridge University Press, 2019.</w:t>
      </w:r>
    </w:p>
    <w:p w:rsidR="0029442C" w:rsidRDefault="00F07A02" w:rsidP="00B643DC">
      <w:pPr>
        <w:jc w:val="both"/>
        <w:rPr>
          <w:rFonts w:ascii="Times New Roman" w:hAnsi="Times New Roman" w:cs="Times New Roman"/>
        </w:rPr>
      </w:pPr>
      <w:r>
        <w:rPr>
          <w:rFonts w:ascii="Times New Roman" w:hAnsi="Times New Roman" w:cs="Times New Roman"/>
        </w:rPr>
        <w:t xml:space="preserve">[10] </w:t>
      </w:r>
      <w:proofErr w:type="spellStart"/>
      <w:r w:rsidRPr="003D532D">
        <w:rPr>
          <w:rFonts w:ascii="Times New Roman" w:hAnsi="Times New Roman" w:cs="Times New Roman"/>
        </w:rPr>
        <w:t>Glatzmaier</w:t>
      </w:r>
      <w:proofErr w:type="spellEnd"/>
      <w:r w:rsidRPr="003D532D">
        <w:rPr>
          <w:rFonts w:ascii="Times New Roman" w:hAnsi="Times New Roman" w:cs="Times New Roman"/>
        </w:rPr>
        <w:t xml:space="preserve">, Gary A., and Paul H. Roberts. "Dynamo theory then and now." </w:t>
      </w:r>
      <w:r w:rsidRPr="003D532D">
        <w:rPr>
          <w:rFonts w:ascii="Times New Roman" w:hAnsi="Times New Roman" w:cs="Times New Roman"/>
          <w:i/>
          <w:iCs/>
        </w:rPr>
        <w:t>International Journal of Engineering Science</w:t>
      </w:r>
      <w:r w:rsidRPr="003D532D">
        <w:rPr>
          <w:rFonts w:ascii="Times New Roman" w:hAnsi="Times New Roman" w:cs="Times New Roman"/>
        </w:rPr>
        <w:t xml:space="preserve"> 36.12-14 (1998): 1325-1338.</w:t>
      </w:r>
    </w:p>
    <w:p w:rsidR="00D5679D" w:rsidRDefault="00D5679D" w:rsidP="00B643DC">
      <w:pPr>
        <w:jc w:val="both"/>
        <w:rPr>
          <w:rFonts w:ascii="Times New Roman" w:hAnsi="Times New Roman" w:cs="Times New Roman"/>
        </w:rPr>
      </w:pPr>
      <w:r>
        <w:rPr>
          <w:rFonts w:ascii="Times New Roman" w:hAnsi="Times New Roman" w:cs="Times New Roman"/>
        </w:rPr>
        <w:t>[</w:t>
      </w:r>
      <w:r w:rsidR="00F33A4D">
        <w:rPr>
          <w:rFonts w:ascii="Times New Roman" w:hAnsi="Times New Roman" w:cs="Times New Roman"/>
        </w:rPr>
        <w:t>11</w:t>
      </w:r>
      <w:r>
        <w:rPr>
          <w:rFonts w:ascii="Times New Roman" w:hAnsi="Times New Roman" w:cs="Times New Roman"/>
        </w:rPr>
        <w:t xml:space="preserve">] </w:t>
      </w:r>
      <w:r w:rsidRPr="00747050">
        <w:rPr>
          <w:rFonts w:ascii="Times New Roman" w:hAnsi="Times New Roman" w:cs="Times New Roman"/>
        </w:rPr>
        <w:t xml:space="preserve">Yadav, Rakesh K., et al. "Approaching a realistic force balance in </w:t>
      </w:r>
      <w:proofErr w:type="spellStart"/>
      <w:r w:rsidRPr="00747050">
        <w:rPr>
          <w:rFonts w:ascii="Times New Roman" w:hAnsi="Times New Roman" w:cs="Times New Roman"/>
        </w:rPr>
        <w:t>geodynamo</w:t>
      </w:r>
      <w:proofErr w:type="spellEnd"/>
      <w:r w:rsidRPr="00747050">
        <w:rPr>
          <w:rFonts w:ascii="Times New Roman" w:hAnsi="Times New Roman" w:cs="Times New Roman"/>
        </w:rPr>
        <w:t xml:space="preserve"> simulations." </w:t>
      </w:r>
      <w:r w:rsidRPr="00747050">
        <w:rPr>
          <w:rFonts w:ascii="Times New Roman" w:hAnsi="Times New Roman" w:cs="Times New Roman"/>
          <w:i/>
          <w:iCs/>
        </w:rPr>
        <w:t>Proceedings of the National Academy of Sciences</w:t>
      </w:r>
      <w:r w:rsidRPr="00747050">
        <w:rPr>
          <w:rFonts w:ascii="Times New Roman" w:hAnsi="Times New Roman" w:cs="Times New Roman"/>
        </w:rPr>
        <w:t xml:space="preserve"> 113.43 (2016): 12065-12070</w:t>
      </w:r>
      <w:r w:rsidR="00C84D19">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19B9" w:rsidRPr="008C19B9" w:rsidTr="008C19B9">
        <w:trPr>
          <w:tblCellSpacing w:w="15" w:type="dxa"/>
        </w:trPr>
        <w:tc>
          <w:tcPr>
            <w:tcW w:w="0" w:type="auto"/>
            <w:vAlign w:val="center"/>
            <w:hideMark/>
          </w:tcPr>
          <w:p w:rsidR="008C19B9" w:rsidRPr="008C19B9" w:rsidRDefault="008C19B9" w:rsidP="008C19B9">
            <w:pPr>
              <w:jc w:val="both"/>
              <w:rPr>
                <w:rFonts w:ascii="Times New Roman" w:hAnsi="Times New Roman" w:cs="Times New Roman"/>
              </w:rPr>
            </w:pPr>
          </w:p>
        </w:tc>
      </w:tr>
    </w:tbl>
    <w:p w:rsidR="0042012C" w:rsidRPr="00AB6285" w:rsidRDefault="0042012C" w:rsidP="00AA1004">
      <w:pPr>
        <w:ind w:firstLine="720"/>
        <w:jc w:val="both"/>
        <w:rPr>
          <w:rFonts w:ascii="Times New Roman" w:hAnsi="Times New Roman" w:cs="Times New Roman"/>
        </w:rPr>
      </w:pPr>
    </w:p>
    <w:sectPr w:rsidR="0042012C" w:rsidRPr="00AB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29E2"/>
    <w:multiLevelType w:val="hybridMultilevel"/>
    <w:tmpl w:val="7ADCE9C6"/>
    <w:lvl w:ilvl="0" w:tplc="B8C629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84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CF"/>
    <w:rsid w:val="00024EB7"/>
    <w:rsid w:val="00044548"/>
    <w:rsid w:val="0005667D"/>
    <w:rsid w:val="0007784B"/>
    <w:rsid w:val="00097227"/>
    <w:rsid w:val="000C7B61"/>
    <w:rsid w:val="0010446A"/>
    <w:rsid w:val="001154BA"/>
    <w:rsid w:val="0013240C"/>
    <w:rsid w:val="001371CC"/>
    <w:rsid w:val="00146684"/>
    <w:rsid w:val="00146F3F"/>
    <w:rsid w:val="001F64EC"/>
    <w:rsid w:val="002255A7"/>
    <w:rsid w:val="00252B9D"/>
    <w:rsid w:val="002623E4"/>
    <w:rsid w:val="00282462"/>
    <w:rsid w:val="0028484F"/>
    <w:rsid w:val="00290A4C"/>
    <w:rsid w:val="0029442C"/>
    <w:rsid w:val="002B0192"/>
    <w:rsid w:val="003410CF"/>
    <w:rsid w:val="00391C5D"/>
    <w:rsid w:val="003D532D"/>
    <w:rsid w:val="003E4AF5"/>
    <w:rsid w:val="0042012C"/>
    <w:rsid w:val="004518A3"/>
    <w:rsid w:val="004565D3"/>
    <w:rsid w:val="00461F45"/>
    <w:rsid w:val="004C3BE4"/>
    <w:rsid w:val="005042BD"/>
    <w:rsid w:val="0053765F"/>
    <w:rsid w:val="0054468B"/>
    <w:rsid w:val="00580C53"/>
    <w:rsid w:val="005F029F"/>
    <w:rsid w:val="00622771"/>
    <w:rsid w:val="00692CA9"/>
    <w:rsid w:val="006977AE"/>
    <w:rsid w:val="006C4434"/>
    <w:rsid w:val="006F0101"/>
    <w:rsid w:val="0071001C"/>
    <w:rsid w:val="00740A31"/>
    <w:rsid w:val="00747050"/>
    <w:rsid w:val="0076217E"/>
    <w:rsid w:val="007D2037"/>
    <w:rsid w:val="007F4260"/>
    <w:rsid w:val="00815FB7"/>
    <w:rsid w:val="0083100D"/>
    <w:rsid w:val="0085481E"/>
    <w:rsid w:val="008618C9"/>
    <w:rsid w:val="008C19B9"/>
    <w:rsid w:val="008C351E"/>
    <w:rsid w:val="009041B1"/>
    <w:rsid w:val="009302CC"/>
    <w:rsid w:val="009565B6"/>
    <w:rsid w:val="009653A3"/>
    <w:rsid w:val="009E337C"/>
    <w:rsid w:val="009F34D7"/>
    <w:rsid w:val="00A12D86"/>
    <w:rsid w:val="00A30591"/>
    <w:rsid w:val="00A84C1C"/>
    <w:rsid w:val="00AA1004"/>
    <w:rsid w:val="00AB6285"/>
    <w:rsid w:val="00B44B13"/>
    <w:rsid w:val="00B50EDF"/>
    <w:rsid w:val="00B643DC"/>
    <w:rsid w:val="00B67748"/>
    <w:rsid w:val="00B96235"/>
    <w:rsid w:val="00BE4E59"/>
    <w:rsid w:val="00C00FDD"/>
    <w:rsid w:val="00C10F11"/>
    <w:rsid w:val="00C14725"/>
    <w:rsid w:val="00C64961"/>
    <w:rsid w:val="00C84D19"/>
    <w:rsid w:val="00C9073F"/>
    <w:rsid w:val="00C978D6"/>
    <w:rsid w:val="00CE3297"/>
    <w:rsid w:val="00CF5B01"/>
    <w:rsid w:val="00CF68A6"/>
    <w:rsid w:val="00D01408"/>
    <w:rsid w:val="00D47C38"/>
    <w:rsid w:val="00D5679D"/>
    <w:rsid w:val="00DB12EF"/>
    <w:rsid w:val="00DB19DB"/>
    <w:rsid w:val="00DB72C0"/>
    <w:rsid w:val="00DC5B2F"/>
    <w:rsid w:val="00DD45FF"/>
    <w:rsid w:val="00DE37DA"/>
    <w:rsid w:val="00DF0B2A"/>
    <w:rsid w:val="00E2288B"/>
    <w:rsid w:val="00E649E8"/>
    <w:rsid w:val="00E82944"/>
    <w:rsid w:val="00E877BE"/>
    <w:rsid w:val="00E92214"/>
    <w:rsid w:val="00E93404"/>
    <w:rsid w:val="00EA0D65"/>
    <w:rsid w:val="00EB1C76"/>
    <w:rsid w:val="00EC72DC"/>
    <w:rsid w:val="00ED2314"/>
    <w:rsid w:val="00F07A02"/>
    <w:rsid w:val="00F144C8"/>
    <w:rsid w:val="00F33A4D"/>
    <w:rsid w:val="00F35995"/>
    <w:rsid w:val="00F729FE"/>
    <w:rsid w:val="00F81475"/>
    <w:rsid w:val="00F9621B"/>
    <w:rsid w:val="00FC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352D1"/>
  <w15:chartTrackingRefBased/>
  <w15:docId w15:val="{9AB7A19E-F971-2A4B-B2E9-4786405E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B61"/>
    <w:pPr>
      <w:ind w:left="720"/>
      <w:contextualSpacing/>
    </w:pPr>
  </w:style>
  <w:style w:type="character" w:styleId="Hyperlink">
    <w:name w:val="Hyperlink"/>
    <w:basedOn w:val="DefaultParagraphFont"/>
    <w:uiPriority w:val="99"/>
    <w:unhideWhenUsed/>
    <w:rsid w:val="002B0192"/>
    <w:rPr>
      <w:color w:val="0563C1" w:themeColor="hyperlink"/>
      <w:u w:val="single"/>
    </w:rPr>
  </w:style>
  <w:style w:type="character" w:styleId="UnresolvedMention">
    <w:name w:val="Unresolved Mention"/>
    <w:basedOn w:val="DefaultParagraphFont"/>
    <w:uiPriority w:val="99"/>
    <w:semiHidden/>
    <w:unhideWhenUsed/>
    <w:rsid w:val="002B0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017">
      <w:bodyDiv w:val="1"/>
      <w:marLeft w:val="0"/>
      <w:marRight w:val="0"/>
      <w:marTop w:val="0"/>
      <w:marBottom w:val="0"/>
      <w:divBdr>
        <w:top w:val="none" w:sz="0" w:space="0" w:color="auto"/>
        <w:left w:val="none" w:sz="0" w:space="0" w:color="auto"/>
        <w:bottom w:val="none" w:sz="0" w:space="0" w:color="auto"/>
        <w:right w:val="none" w:sz="0" w:space="0" w:color="auto"/>
      </w:divBdr>
    </w:div>
    <w:div w:id="567303905">
      <w:bodyDiv w:val="1"/>
      <w:marLeft w:val="0"/>
      <w:marRight w:val="0"/>
      <w:marTop w:val="0"/>
      <w:marBottom w:val="0"/>
      <w:divBdr>
        <w:top w:val="none" w:sz="0" w:space="0" w:color="auto"/>
        <w:left w:val="none" w:sz="0" w:space="0" w:color="auto"/>
        <w:bottom w:val="none" w:sz="0" w:space="0" w:color="auto"/>
        <w:right w:val="none" w:sz="0" w:space="0" w:color="auto"/>
      </w:divBdr>
    </w:div>
    <w:div w:id="2087334431">
      <w:bodyDiv w:val="1"/>
      <w:marLeft w:val="0"/>
      <w:marRight w:val="0"/>
      <w:marTop w:val="0"/>
      <w:marBottom w:val="0"/>
      <w:divBdr>
        <w:top w:val="none" w:sz="0" w:space="0" w:color="auto"/>
        <w:left w:val="none" w:sz="0" w:space="0" w:color="auto"/>
        <w:bottom w:val="none" w:sz="0" w:space="0" w:color="auto"/>
        <w:right w:val="none" w:sz="0" w:space="0" w:color="auto"/>
      </w:divBdr>
      <w:divsChild>
        <w:div w:id="168809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2023-10-09T20:26:00Z</dcterms:created>
  <dcterms:modified xsi:type="dcterms:W3CDTF">2023-10-23T16:41:00Z</dcterms:modified>
</cp:coreProperties>
</file>