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99F9" w14:textId="77777777" w:rsidR="00775584" w:rsidRDefault="00775584" w:rsidP="00775584">
      <w:r w:rsidRPr="00775584">
        <w:t xml:space="preserve">Clark, A. (2017, May 5th). N.J. college loses $1.25M … for not </w:t>
      </w:r>
      <w:proofErr w:type="gramStart"/>
      <w:r w:rsidRPr="00775584">
        <w:t>double spacing</w:t>
      </w:r>
      <w:proofErr w:type="gramEnd"/>
      <w:r w:rsidRPr="00775584">
        <w:t xml:space="preserve"> grant </w:t>
      </w:r>
    </w:p>
    <w:p w14:paraId="6918179A" w14:textId="77777777" w:rsidR="00775584" w:rsidRDefault="00775584" w:rsidP="00775584">
      <w:pPr>
        <w:ind w:left="720"/>
        <w:rPr>
          <w:i/>
          <w:iCs/>
        </w:rPr>
      </w:pPr>
      <w:r w:rsidRPr="00775584">
        <w:t xml:space="preserve">application. </w:t>
      </w:r>
      <w:r w:rsidRPr="00775584">
        <w:rPr>
          <w:i/>
          <w:iCs/>
        </w:rPr>
        <w:t xml:space="preserve">New Jersey On-Line.  </w:t>
      </w:r>
    </w:p>
    <w:p w14:paraId="2C56617A" w14:textId="64875867" w:rsidR="00AD6252" w:rsidRDefault="00775584" w:rsidP="00775584">
      <w:pPr>
        <w:ind w:left="720"/>
      </w:pPr>
      <w:hyperlink r:id="rId4" w:history="1">
        <w:r w:rsidRPr="006C2C36">
          <w:rPr>
            <w:rStyle w:val="Hyperlink"/>
          </w:rPr>
          <w:t>https://www.nj.com/education/2017/05/nj_college_loses_1m_grant_for_not_double_spacing_a.html</w:t>
        </w:r>
      </w:hyperlink>
    </w:p>
    <w:p w14:paraId="0BA46B78" w14:textId="77777777" w:rsidR="00775584" w:rsidRDefault="00775584" w:rsidP="00775584">
      <w:pPr>
        <w:ind w:left="720"/>
      </w:pPr>
    </w:p>
    <w:p w14:paraId="29F8D6F0" w14:textId="77777777" w:rsidR="00775584" w:rsidRDefault="00775584" w:rsidP="00775584">
      <w:pPr>
        <w:rPr>
          <w:i/>
          <w:iCs/>
        </w:rPr>
      </w:pPr>
      <w:r w:rsidRPr="00775584">
        <w:t xml:space="preserve">Day, A. (2023, December 12th). Readers Make </w:t>
      </w:r>
      <w:proofErr w:type="gramStart"/>
      <w:r w:rsidRPr="00775584">
        <w:t>Better Grant Writers</w:t>
      </w:r>
      <w:proofErr w:type="gramEnd"/>
      <w:r w:rsidRPr="00775584">
        <w:t xml:space="preserve">. </w:t>
      </w:r>
      <w:r w:rsidRPr="00775584">
        <w:rPr>
          <w:i/>
          <w:iCs/>
        </w:rPr>
        <w:t xml:space="preserve">Grant Professionals </w:t>
      </w:r>
    </w:p>
    <w:p w14:paraId="1C9FBB46" w14:textId="58720A0F" w:rsidR="00775584" w:rsidRDefault="00775584" w:rsidP="00775584">
      <w:pPr>
        <w:ind w:firstLine="720"/>
      </w:pPr>
      <w:r w:rsidRPr="00775584">
        <w:rPr>
          <w:i/>
          <w:iCs/>
        </w:rPr>
        <w:t xml:space="preserve">Association. </w:t>
      </w:r>
      <w:hyperlink r:id="rId5" w:history="1">
        <w:r w:rsidRPr="00775584">
          <w:rPr>
            <w:rStyle w:val="Hyperlink"/>
            <w:i/>
            <w:iCs/>
          </w:rPr>
          <w:t>https://grantprofessionals.org/news/news.asp?id=658873</w:t>
        </w:r>
      </w:hyperlink>
    </w:p>
    <w:p w14:paraId="32FB1481" w14:textId="77777777" w:rsidR="0083605A" w:rsidRDefault="0083605A" w:rsidP="00775584">
      <w:pPr>
        <w:ind w:firstLine="720"/>
      </w:pPr>
    </w:p>
    <w:p w14:paraId="52D9512C" w14:textId="77777777" w:rsidR="0083605A" w:rsidRDefault="0083605A" w:rsidP="0083605A">
      <w:pPr>
        <w:rPr>
          <w:i/>
          <w:iCs/>
        </w:rPr>
      </w:pPr>
      <w:r>
        <w:t>Geever, C. J., et all. (2012). The Foundation Center’s Guide to Proposal Writing (6</w:t>
      </w:r>
      <w:r w:rsidRPr="005D46BE">
        <w:rPr>
          <w:vertAlign w:val="superscript"/>
        </w:rPr>
        <w:t>th</w:t>
      </w:r>
      <w:r>
        <w:t xml:space="preserve"> ed.). </w:t>
      </w:r>
      <w:r>
        <w:rPr>
          <w:i/>
          <w:iCs/>
        </w:rPr>
        <w:t xml:space="preserve">The </w:t>
      </w:r>
    </w:p>
    <w:p w14:paraId="2556E2CB" w14:textId="11475EFD" w:rsidR="0083605A" w:rsidRDefault="0083605A" w:rsidP="0083605A">
      <w:pPr>
        <w:ind w:firstLine="720"/>
        <w:rPr>
          <w:i/>
          <w:iCs/>
        </w:rPr>
      </w:pPr>
      <w:r>
        <w:rPr>
          <w:i/>
          <w:iCs/>
        </w:rPr>
        <w:t>Foundation Center.</w:t>
      </w:r>
    </w:p>
    <w:p w14:paraId="314B8918" w14:textId="77777777" w:rsidR="00A66560" w:rsidRDefault="00A66560" w:rsidP="0083605A">
      <w:pPr>
        <w:ind w:firstLine="720"/>
        <w:rPr>
          <w:i/>
          <w:iCs/>
        </w:rPr>
      </w:pPr>
    </w:p>
    <w:p w14:paraId="110F12FE" w14:textId="77777777" w:rsidR="0083605A" w:rsidRDefault="0083605A" w:rsidP="0083605A">
      <w:pPr>
        <w:tabs>
          <w:tab w:val="center" w:pos="4680"/>
        </w:tabs>
      </w:pPr>
      <w:r w:rsidRPr="00775584">
        <w:t>Grants.gov. (2017, February 7th). </w:t>
      </w:r>
      <w:r>
        <w:t xml:space="preserve">What Is a Grant? [Updated].  </w:t>
      </w:r>
    </w:p>
    <w:p w14:paraId="0A585F49" w14:textId="77777777" w:rsidR="0083605A" w:rsidRDefault="0083605A" w:rsidP="0083605A">
      <w:pPr>
        <w:tabs>
          <w:tab w:val="center" w:pos="4680"/>
        </w:tabs>
      </w:pPr>
      <w:r>
        <w:tab/>
      </w:r>
      <w:hyperlink r:id="rId6" w:history="1">
        <w:r w:rsidRPr="006C2C36">
          <w:rPr>
            <w:rStyle w:val="Hyperlink"/>
          </w:rPr>
          <w:t>https://grantsgovprod.wordpress.com/2017/02/07/new-series-what-is-a-grant/</w:t>
        </w:r>
      </w:hyperlink>
    </w:p>
    <w:p w14:paraId="7B4C3228" w14:textId="77777777" w:rsidR="0083605A" w:rsidRDefault="0083605A" w:rsidP="0083605A">
      <w:pPr>
        <w:tabs>
          <w:tab w:val="center" w:pos="4680"/>
        </w:tabs>
      </w:pPr>
    </w:p>
    <w:p w14:paraId="352D230A" w14:textId="77777777" w:rsidR="0083605A" w:rsidRDefault="0083605A" w:rsidP="0083605A">
      <w:pPr>
        <w:tabs>
          <w:tab w:val="center" w:pos="4680"/>
        </w:tabs>
      </w:pPr>
      <w:r>
        <w:t xml:space="preserve">Grants.gov. (2018, July 8th). Pop Quiz: Do You Really Know What a Grant Is? </w:t>
      </w:r>
    </w:p>
    <w:p w14:paraId="1FA60FE0" w14:textId="77777777" w:rsidR="0083605A" w:rsidRDefault="0083605A" w:rsidP="0083605A">
      <w:pPr>
        <w:tabs>
          <w:tab w:val="center" w:pos="4680"/>
        </w:tabs>
        <w:ind w:left="720"/>
      </w:pPr>
      <w:hyperlink r:id="rId7" w:history="1">
        <w:r w:rsidRPr="006C2C36">
          <w:rPr>
            <w:rStyle w:val="Hyperlink"/>
          </w:rPr>
          <w:t>https://grantsgovprod.wordpress.com/2018/07/16/pop-quiz-do-you-really-know-what-a-grant-is/</w:t>
        </w:r>
      </w:hyperlink>
    </w:p>
    <w:p w14:paraId="40BBC4AA" w14:textId="77777777" w:rsidR="0083605A" w:rsidRDefault="0083605A" w:rsidP="0083605A">
      <w:pPr>
        <w:tabs>
          <w:tab w:val="center" w:pos="4680"/>
        </w:tabs>
        <w:ind w:left="720"/>
      </w:pPr>
    </w:p>
    <w:p w14:paraId="7E7481C0" w14:textId="77777777" w:rsidR="0083605A" w:rsidRDefault="0083605A" w:rsidP="0083605A">
      <w:pPr>
        <w:tabs>
          <w:tab w:val="center" w:pos="4680"/>
        </w:tabs>
      </w:pPr>
      <w:proofErr w:type="spellStart"/>
      <w:r>
        <w:t>GrantStation</w:t>
      </w:r>
      <w:proofErr w:type="spellEnd"/>
      <w:r>
        <w:t xml:space="preserve">. (2025). </w:t>
      </w:r>
      <w:r w:rsidRPr="00625113">
        <w:rPr>
          <w:i/>
          <w:iCs/>
        </w:rPr>
        <w:t xml:space="preserve">The 2025 State of </w:t>
      </w:r>
      <w:proofErr w:type="spellStart"/>
      <w:r w:rsidRPr="00625113">
        <w:rPr>
          <w:i/>
          <w:iCs/>
        </w:rPr>
        <w:t>Grantseeking</w:t>
      </w:r>
      <w:proofErr w:type="spellEnd"/>
      <w:r w:rsidRPr="00625113">
        <w:rPr>
          <w:i/>
          <w:iCs/>
        </w:rPr>
        <w:t xml:space="preserve"> Report</w:t>
      </w:r>
      <w:r>
        <w:t xml:space="preserve">. </w:t>
      </w:r>
    </w:p>
    <w:p w14:paraId="56A29457" w14:textId="77777777" w:rsidR="0083605A" w:rsidRDefault="0083605A" w:rsidP="0083605A">
      <w:pPr>
        <w:tabs>
          <w:tab w:val="center" w:pos="4680"/>
        </w:tabs>
        <w:ind w:left="720"/>
      </w:pPr>
      <w:hyperlink r:id="rId8" w:history="1">
        <w:r w:rsidRPr="006C2C36">
          <w:rPr>
            <w:rStyle w:val="Hyperlink"/>
          </w:rPr>
          <w:t>https://grantstation.com/sites/default/files/imageLibrary/SoG/2025/2025%20State</w:t>
        </w:r>
        <w:r w:rsidRPr="006C2C36">
          <w:rPr>
            <w:rStyle w:val="Hyperlink"/>
          </w:rPr>
          <w:t>%20of%20Grantseeking%20Report.pdf</w:t>
        </w:r>
      </w:hyperlink>
    </w:p>
    <w:p w14:paraId="6A6E7B7B" w14:textId="050E4F91" w:rsidR="0083605A" w:rsidRDefault="0083605A" w:rsidP="0083605A">
      <w:pPr>
        <w:rPr>
          <w:i/>
          <w:iCs/>
        </w:rPr>
      </w:pPr>
    </w:p>
    <w:p w14:paraId="7FA9ED82" w14:textId="77777777" w:rsidR="0083605A" w:rsidRDefault="0083605A" w:rsidP="0083605A">
      <w:pPr>
        <w:tabs>
          <w:tab w:val="center" w:pos="4680"/>
        </w:tabs>
      </w:pPr>
      <w:r>
        <w:t>Karsh, E. and Fox, E. (2019). The only grant-writing book you’ll ever need (5</w:t>
      </w:r>
      <w:r w:rsidRPr="005D46BE">
        <w:rPr>
          <w:vertAlign w:val="superscript"/>
        </w:rPr>
        <w:t>th</w:t>
      </w:r>
      <w:r>
        <w:t xml:space="preserve"> ed.). </w:t>
      </w:r>
    </w:p>
    <w:p w14:paraId="35098CDD" w14:textId="77777777" w:rsidR="0083605A" w:rsidRDefault="0083605A" w:rsidP="0083605A">
      <w:pPr>
        <w:tabs>
          <w:tab w:val="center" w:pos="4680"/>
        </w:tabs>
        <w:ind w:left="720"/>
      </w:pPr>
      <w:r>
        <w:rPr>
          <w:i/>
          <w:iCs/>
        </w:rPr>
        <w:t xml:space="preserve">Basic </w:t>
      </w:r>
      <w:r w:rsidRPr="005D46BE">
        <w:t xml:space="preserve">Books. </w:t>
      </w:r>
    </w:p>
    <w:p w14:paraId="0BCAD715" w14:textId="77777777" w:rsidR="0083605A" w:rsidRPr="0083605A" w:rsidRDefault="0083605A" w:rsidP="0083605A"/>
    <w:p w14:paraId="4DEB4FE6" w14:textId="77777777" w:rsidR="0083605A" w:rsidRDefault="0083605A" w:rsidP="0083605A">
      <w:pPr>
        <w:rPr>
          <w:i/>
          <w:iCs/>
        </w:rPr>
      </w:pPr>
      <w:r>
        <w:t>MacKenzie</w:t>
      </w:r>
      <w:r w:rsidRPr="00775584">
        <w:t xml:space="preserve">, </w:t>
      </w:r>
      <w:r>
        <w:t>C</w:t>
      </w:r>
      <w:r w:rsidRPr="00775584">
        <w:t>. (202</w:t>
      </w:r>
      <w:r>
        <w:t>5</w:t>
      </w:r>
      <w:r w:rsidRPr="00775584">
        <w:t xml:space="preserve">, </w:t>
      </w:r>
      <w:r>
        <w:t>March</w:t>
      </w:r>
      <w:r w:rsidRPr="00775584">
        <w:t xml:space="preserve"> 1</w:t>
      </w:r>
      <w:r>
        <w:t>9</w:t>
      </w:r>
      <w:r w:rsidRPr="00775584">
        <w:t xml:space="preserve">th). </w:t>
      </w:r>
      <w:r>
        <w:t xml:space="preserve">What Is </w:t>
      </w:r>
      <w:proofErr w:type="gramStart"/>
      <w:r>
        <w:t>A</w:t>
      </w:r>
      <w:proofErr w:type="gramEnd"/>
      <w:r>
        <w:t xml:space="preserve"> Grant?</w:t>
      </w:r>
      <w:r w:rsidRPr="00775584">
        <w:t xml:space="preserve"> </w:t>
      </w:r>
      <w:r w:rsidRPr="00775584">
        <w:rPr>
          <w:i/>
          <w:iCs/>
        </w:rPr>
        <w:t xml:space="preserve">Grant Professionals </w:t>
      </w:r>
    </w:p>
    <w:p w14:paraId="57650717" w14:textId="77777777" w:rsidR="0083605A" w:rsidRDefault="0083605A" w:rsidP="0083605A">
      <w:pPr>
        <w:ind w:firstLine="720"/>
        <w:rPr>
          <w:i/>
          <w:iCs/>
        </w:rPr>
      </w:pPr>
      <w:r w:rsidRPr="00775584">
        <w:rPr>
          <w:i/>
          <w:iCs/>
        </w:rPr>
        <w:t>Association</w:t>
      </w:r>
      <w:r>
        <w:rPr>
          <w:i/>
          <w:iCs/>
        </w:rPr>
        <w:t xml:space="preserve">. </w:t>
      </w:r>
      <w:hyperlink r:id="rId9" w:history="1">
        <w:r w:rsidRPr="006C2C36">
          <w:rPr>
            <w:rStyle w:val="Hyperlink"/>
            <w:i/>
            <w:iCs/>
          </w:rPr>
          <w:t>https://grantprofessionals.org/page/what-is-a-grant</w:t>
        </w:r>
      </w:hyperlink>
    </w:p>
    <w:p w14:paraId="22B25EB9" w14:textId="77777777" w:rsidR="008715C3" w:rsidRDefault="008715C3" w:rsidP="008715C3">
      <w:r>
        <w:lastRenderedPageBreak/>
        <w:t xml:space="preserve">NJ Center for Nonprofits. (2025). </w:t>
      </w:r>
      <w:r w:rsidRPr="008715C3">
        <w:rPr>
          <w:i/>
          <w:iCs/>
        </w:rPr>
        <w:t>New Jersey Nonprofits Trends and Outlook 2025.</w:t>
      </w:r>
      <w:r>
        <w:t xml:space="preserve"> </w:t>
      </w:r>
    </w:p>
    <w:p w14:paraId="667A0C5F" w14:textId="04C9780F" w:rsidR="008715C3" w:rsidRDefault="008715C3" w:rsidP="008715C3">
      <w:pPr>
        <w:ind w:firstLine="720"/>
      </w:pPr>
      <w:hyperlink r:id="rId10" w:history="1">
        <w:r w:rsidRPr="006C2C36">
          <w:rPr>
            <w:rStyle w:val="Hyperlink"/>
          </w:rPr>
          <w:t>https://njnonprofits.org/wp-content/uploads/2025/03/2025AnnualSurveyRpt.pdf</w:t>
        </w:r>
      </w:hyperlink>
    </w:p>
    <w:p w14:paraId="086CD3F5" w14:textId="77777777" w:rsidR="008715C3" w:rsidRPr="008715C3" w:rsidRDefault="008715C3" w:rsidP="008715C3">
      <w:pPr>
        <w:ind w:firstLine="720"/>
        <w:rPr>
          <w:i/>
          <w:iCs/>
        </w:rPr>
      </w:pPr>
    </w:p>
    <w:p w14:paraId="03D66B46" w14:textId="77777777" w:rsidR="00775584" w:rsidRDefault="00775584" w:rsidP="00775584"/>
    <w:p w14:paraId="0C822034" w14:textId="77777777" w:rsidR="00625113" w:rsidRPr="00625113" w:rsidRDefault="00625113" w:rsidP="00625113">
      <w:pPr>
        <w:tabs>
          <w:tab w:val="center" w:pos="4680"/>
        </w:tabs>
        <w:ind w:left="720"/>
      </w:pPr>
    </w:p>
    <w:p w14:paraId="558AB3D8" w14:textId="77777777" w:rsidR="005D46BE" w:rsidRDefault="005D46BE" w:rsidP="00775584">
      <w:pPr>
        <w:tabs>
          <w:tab w:val="center" w:pos="4680"/>
        </w:tabs>
        <w:rPr>
          <w:i/>
          <w:iCs/>
        </w:rPr>
      </w:pPr>
    </w:p>
    <w:p w14:paraId="4E6D852A" w14:textId="77777777" w:rsidR="005D46BE" w:rsidRPr="00775584" w:rsidRDefault="005D46BE" w:rsidP="00775584">
      <w:pPr>
        <w:tabs>
          <w:tab w:val="center" w:pos="4680"/>
        </w:tabs>
        <w:rPr>
          <w:i/>
          <w:iCs/>
        </w:rPr>
      </w:pPr>
    </w:p>
    <w:p w14:paraId="6220395C" w14:textId="77777777" w:rsidR="00775584" w:rsidRDefault="00775584" w:rsidP="00775584"/>
    <w:sectPr w:rsidR="00775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84"/>
    <w:rsid w:val="00543ACA"/>
    <w:rsid w:val="005C73E7"/>
    <w:rsid w:val="005D46BE"/>
    <w:rsid w:val="00625113"/>
    <w:rsid w:val="00775584"/>
    <w:rsid w:val="0083605A"/>
    <w:rsid w:val="008715C3"/>
    <w:rsid w:val="00A105AC"/>
    <w:rsid w:val="00A23628"/>
    <w:rsid w:val="00A66560"/>
    <w:rsid w:val="00AD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1E80"/>
  <w15:chartTrackingRefBased/>
  <w15:docId w15:val="{B1C85D04-5D01-4A3E-98A2-3E64AF60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5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51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ntstation.com/sites/default/files/imageLibrary/SoG/2025/2025%20State%20of%20Grantseeking%20Report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rantsgovprod.wordpress.com/2018/07/16/pop-quiz-do-you-really-know-what-a-grant-i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rantsgovprod.wordpress.com/2017/02/07/new-series-what-is-a-gran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rantprofessionals.org/news/news.asp?id=658873" TargetMode="External"/><Relationship Id="rId10" Type="http://schemas.openxmlformats.org/officeDocument/2006/relationships/hyperlink" Target="https://njnonprofits.org/wp-content/uploads/2025/03/2025AnnualSurveyRpt.pdf" TargetMode="External"/><Relationship Id="rId4" Type="http://schemas.openxmlformats.org/officeDocument/2006/relationships/hyperlink" Target="https://www.nj.com/education/2017/05/nj_college_loses_1m_grant_for_not_double_spacing_a.html" TargetMode="External"/><Relationship Id="rId9" Type="http://schemas.openxmlformats.org/officeDocument/2006/relationships/hyperlink" Target="https://grantprofessionals.org/page/what-is-a-gr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Mazure</dc:creator>
  <cp:keywords/>
  <dc:description/>
  <cp:lastModifiedBy>Eli Mazure</cp:lastModifiedBy>
  <cp:revision>3</cp:revision>
  <dcterms:created xsi:type="dcterms:W3CDTF">2026-01-28T23:32:00Z</dcterms:created>
  <dcterms:modified xsi:type="dcterms:W3CDTF">2026-01-28T23:38:00Z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3bf42e50-e26a-48b0-b179-18807f9f3846</vt:lpwstr>
  </property>
</Properties>
</file>