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5138" w14:textId="77777777" w:rsidR="002B2856" w:rsidRDefault="002B2856" w:rsidP="002B2856">
      <w:pPr>
        <w:rPr>
          <w:b/>
          <w:bCs/>
        </w:rPr>
      </w:pPr>
      <w:r w:rsidRPr="002B2856">
        <w:rPr>
          <w:rFonts w:hint="eastAsia"/>
          <w:b/>
          <w:bCs/>
        </w:rPr>
        <w:t>澳洲發展策略（</w:t>
      </w:r>
      <w:r w:rsidRPr="002B2856">
        <w:rPr>
          <w:rFonts w:hint="eastAsia"/>
          <w:b/>
          <w:bCs/>
        </w:rPr>
        <w:t>2026.04.08</w:t>
      </w:r>
      <w:r w:rsidRPr="002B2856">
        <w:rPr>
          <w:rFonts w:hint="eastAsia"/>
          <w:b/>
          <w:bCs/>
        </w:rPr>
        <w:t>）</w:t>
      </w:r>
    </w:p>
    <w:p w14:paraId="0E5B45BD" w14:textId="6CFD2543" w:rsidR="002B2856" w:rsidRPr="002B2856" w:rsidRDefault="002B2856" w:rsidP="002B2856">
      <w:pPr>
        <w:rPr>
          <w:b/>
          <w:bCs/>
        </w:rPr>
      </w:pPr>
      <w:r>
        <w:rPr>
          <w:rFonts w:hint="eastAsia"/>
        </w:rPr>
        <w:t xml:space="preserve">A. </w:t>
      </w:r>
      <w:r>
        <w:rPr>
          <w:rFonts w:hint="eastAsia"/>
        </w:rPr>
        <w:t>實體講座</w:t>
      </w:r>
      <w:r>
        <w:rPr>
          <w:rFonts w:hint="eastAsia"/>
        </w:rPr>
        <w:t xml:space="preserve"> </w:t>
      </w:r>
    </w:p>
    <w:p w14:paraId="5CE63175" w14:textId="0A7869E1" w:rsidR="002B2856" w:rsidRDefault="002B2856" w:rsidP="000B02AC">
      <w:pPr>
        <w:jc w:val="both"/>
      </w:pPr>
      <w:r>
        <w:rPr>
          <w:rFonts w:hint="eastAsia"/>
        </w:rPr>
        <w:t xml:space="preserve">1. </w:t>
      </w:r>
      <w:r>
        <w:rPr>
          <w:rFonts w:hint="eastAsia"/>
        </w:rPr>
        <w:t>配合十月底至十一月初於雪梨舉辦的講座，預計出席人數約一百人次。講座結束後將安排有意願者皈依，親教師將現場主持。</w:t>
      </w:r>
    </w:p>
    <w:p w14:paraId="6CB270F2" w14:textId="4CF2C2BD" w:rsidR="002B2856" w:rsidRPr="008656EB" w:rsidRDefault="002B2856" w:rsidP="000B02AC">
      <w:pPr>
        <w:jc w:val="both"/>
        <w:rPr>
          <w:b/>
          <w:bCs/>
        </w:rPr>
      </w:pPr>
      <w:r w:rsidRPr="008656EB">
        <w:rPr>
          <w:rFonts w:hint="eastAsia"/>
          <w:b/>
          <w:bCs/>
        </w:rPr>
        <w:t xml:space="preserve">B. </w:t>
      </w:r>
      <w:r w:rsidRPr="008656EB">
        <w:rPr>
          <w:rFonts w:hint="eastAsia"/>
          <w:b/>
          <w:bCs/>
        </w:rPr>
        <w:t>網路經營</w:t>
      </w:r>
    </w:p>
    <w:p w14:paraId="6D0D605B" w14:textId="5F74DFC3" w:rsidR="002B2856" w:rsidRDefault="002B2856" w:rsidP="000B02AC">
      <w:pPr>
        <w:jc w:val="both"/>
      </w:pPr>
      <w:r>
        <w:rPr>
          <w:rFonts w:hint="eastAsia"/>
        </w:rPr>
        <w:t xml:space="preserve">1. </w:t>
      </w:r>
      <w:r>
        <w:rPr>
          <w:rFonts w:hint="eastAsia"/>
        </w:rPr>
        <w:t>借助當地合法非營利組織</w:t>
      </w:r>
      <w:r>
        <w:rPr>
          <w:rFonts w:hint="eastAsia"/>
        </w:rPr>
        <w:t xml:space="preserve"> TWPA</w:t>
      </w:r>
      <w:r>
        <w:rPr>
          <w:rFonts w:hint="eastAsia"/>
        </w:rPr>
        <w:t>，圍繞在地化議題深耕發展——</w:t>
      </w:r>
      <w:r w:rsidRPr="002B2856">
        <w:rPr>
          <w:rFonts w:hint="eastAsia"/>
          <w:b/>
          <w:bCs/>
        </w:rPr>
        <w:t>涵蓋飲食健康、身心靈成長</w:t>
      </w:r>
      <w:r w:rsidR="008656EB">
        <w:rPr>
          <w:rFonts w:hint="eastAsia"/>
          <w:b/>
          <w:bCs/>
        </w:rPr>
        <w:t>、</w:t>
      </w:r>
      <w:r w:rsidR="008656EB" w:rsidRPr="008656EB">
        <w:rPr>
          <w:rFonts w:hint="eastAsia"/>
          <w:b/>
          <w:bCs/>
        </w:rPr>
        <w:t>情緒管理</w:t>
      </w:r>
      <w:r w:rsidRPr="002B2856">
        <w:rPr>
          <w:rFonts w:hint="eastAsia"/>
          <w:b/>
          <w:bCs/>
        </w:rPr>
        <w:t>等</w:t>
      </w:r>
      <w:r w:rsidR="008656EB">
        <w:rPr>
          <w:rFonts w:hint="eastAsia"/>
          <w:b/>
          <w:bCs/>
        </w:rPr>
        <w:t>(</w:t>
      </w:r>
      <w:r w:rsidR="008656EB">
        <w:rPr>
          <w:rFonts w:hint="eastAsia"/>
          <w:b/>
          <w:bCs/>
        </w:rPr>
        <w:t>食衣住行</w:t>
      </w:r>
      <w:r w:rsidR="008656EB">
        <w:rPr>
          <w:rFonts w:hint="eastAsia"/>
          <w:b/>
          <w:bCs/>
        </w:rPr>
        <w:t>)</w:t>
      </w:r>
      <w:r w:rsidRPr="002B2856">
        <w:rPr>
          <w:rFonts w:hint="eastAsia"/>
          <w:b/>
          <w:bCs/>
        </w:rPr>
        <w:t>貼近當地日常生活的軟性主題——</w:t>
      </w:r>
      <w:r w:rsidR="00FE0567">
        <w:rPr>
          <w:rFonts w:hint="eastAsia"/>
          <w:b/>
          <w:bCs/>
        </w:rPr>
        <w:t>貼文會</w:t>
      </w:r>
      <w:r w:rsidRPr="002B2856">
        <w:rPr>
          <w:rFonts w:hint="eastAsia"/>
          <w:b/>
          <w:bCs/>
        </w:rPr>
        <w:t>從佛法視角切入，以八識論正法為核心，</w:t>
      </w:r>
      <w:r>
        <w:rPr>
          <w:rFonts w:hint="eastAsia"/>
        </w:rPr>
        <w:t>逐步建立並經營具有在地根基的組織</w:t>
      </w:r>
      <w:r w:rsidR="008656EB">
        <w:rPr>
          <w:rFonts w:hint="eastAsia"/>
        </w:rPr>
        <w:t>平台</w:t>
      </w:r>
      <w:r>
        <w:rPr>
          <w:rFonts w:hint="eastAsia"/>
        </w:rPr>
        <w:t>，而非以正覺海外分會的形式對外呈現。藉此廣植因緣，潛移默化地擴展八識論正法</w:t>
      </w:r>
      <w:r w:rsidR="00FE0567">
        <w:rPr>
          <w:rFonts w:hint="eastAsia"/>
        </w:rPr>
        <w:t>，</w:t>
      </w:r>
      <w:r w:rsidR="007A2F58" w:rsidRPr="007A2F58">
        <w:rPr>
          <w:rFonts w:hint="eastAsia"/>
        </w:rPr>
        <w:t>擴展</w:t>
      </w:r>
      <w:r w:rsidR="007F19A0">
        <w:rPr>
          <w:rFonts w:hint="eastAsia"/>
        </w:rPr>
        <w:t>當</w:t>
      </w:r>
      <w:r w:rsidR="007A2F58" w:rsidRPr="007A2F58">
        <w:rPr>
          <w:rFonts w:hint="eastAsia"/>
        </w:rPr>
        <w:t>地對八識論正法的認同度與弘傳據點</w:t>
      </w:r>
      <w:r w:rsidR="007F19A0">
        <w:rPr>
          <w:rFonts w:hint="eastAsia"/>
        </w:rPr>
        <w:t>並提升</w:t>
      </w:r>
      <w:r w:rsidR="007A2F58" w:rsidRPr="007A2F58">
        <w:rPr>
          <w:rFonts w:hint="eastAsia"/>
        </w:rPr>
        <w:t>國際</w:t>
      </w:r>
      <w:r w:rsidR="00887788">
        <w:rPr>
          <w:rFonts w:hint="eastAsia"/>
        </w:rPr>
        <w:t>間</w:t>
      </w:r>
      <w:r w:rsidR="007A2F58" w:rsidRPr="007A2F58">
        <w:rPr>
          <w:rFonts w:hint="eastAsia"/>
        </w:rPr>
        <w:t>的能見度與影響力。</w:t>
      </w:r>
    </w:p>
    <w:p w14:paraId="0456F58C" w14:textId="2D2C5123" w:rsidR="002B2856" w:rsidRPr="002B2856" w:rsidRDefault="002B2856" w:rsidP="000B02AC">
      <w:pPr>
        <w:jc w:val="both"/>
        <w:rPr>
          <w:b/>
          <w:bCs/>
        </w:rPr>
      </w:pPr>
      <w:r>
        <w:rPr>
          <w:rFonts w:hint="eastAsia"/>
        </w:rPr>
        <w:t xml:space="preserve">2. </w:t>
      </w:r>
      <w:r>
        <w:rPr>
          <w:rFonts w:hint="eastAsia"/>
        </w:rPr>
        <w:t>上述議題的內容，將部分擷取並翻譯講堂講座等資料，結合當地文化背景加以轉化，形成文案後交由專人發布於部落格，分工推廣於社群媒體的貼文。</w:t>
      </w:r>
    </w:p>
    <w:p w14:paraId="172E4091" w14:textId="03AA0B1B" w:rsidR="008656EB" w:rsidRDefault="002B2856" w:rsidP="000B02AC">
      <w:pPr>
        <w:jc w:val="both"/>
      </w:pPr>
      <w:r>
        <w:rPr>
          <w:rFonts w:hint="eastAsia"/>
        </w:rPr>
        <w:t xml:space="preserve">3. </w:t>
      </w:r>
      <w:r w:rsidR="008656EB" w:rsidRPr="008656EB">
        <w:rPr>
          <w:rFonts w:hint="eastAsia"/>
        </w:rPr>
        <w:t>文案執行方面，由澳洲每月彙集當地熱門議題</w:t>
      </w:r>
      <w:r w:rsidR="008656EB">
        <w:rPr>
          <w:rFonts w:hint="eastAsia"/>
        </w:rPr>
        <w:t>(</w:t>
      </w:r>
      <w:r w:rsidR="008656EB">
        <w:rPr>
          <w:rFonts w:hint="eastAsia"/>
        </w:rPr>
        <w:t>主題或新聞連結、避開政治議題</w:t>
      </w:r>
      <w:r w:rsidR="008656EB">
        <w:rPr>
          <w:rFonts w:hint="eastAsia"/>
        </w:rPr>
        <w:t>)</w:t>
      </w:r>
      <w:r w:rsidR="008656EB" w:rsidRPr="008656EB">
        <w:rPr>
          <w:rFonts w:hint="eastAsia"/>
        </w:rPr>
        <w:t>，台北方面再統籌彙整，每月產出一篇中英文兼備的在地化融合文章，並視推廣成效逐步提升發文頻率，以每兩週一篇為中期目標，未來可視情況進一步</w:t>
      </w:r>
      <w:r w:rsidR="008656EB">
        <w:rPr>
          <w:rFonts w:hint="eastAsia"/>
        </w:rPr>
        <w:t>增加密集度</w:t>
      </w:r>
      <w:r w:rsidR="008656EB" w:rsidRPr="008656EB">
        <w:rPr>
          <w:rFonts w:hint="eastAsia"/>
        </w:rPr>
        <w:t>。</w:t>
      </w:r>
    </w:p>
    <w:p w14:paraId="611AE603" w14:textId="7723101E" w:rsidR="002B2856" w:rsidRDefault="002B2856" w:rsidP="008656EB">
      <w:r>
        <w:rPr>
          <w:rFonts w:hint="eastAsia"/>
        </w:rPr>
        <w:t>4.</w:t>
      </w:r>
      <w:r w:rsidRPr="002B2856">
        <w:rPr>
          <w:rFonts w:hint="eastAsia"/>
          <w:b/>
          <w:bCs/>
        </w:rPr>
        <w:t xml:space="preserve"> </w:t>
      </w:r>
      <w:r w:rsidRPr="002B2856">
        <w:rPr>
          <w:rFonts w:hint="eastAsia"/>
          <w:b/>
          <w:bCs/>
        </w:rPr>
        <w:t>部落格簡介宗旨</w:t>
      </w:r>
      <w:r>
        <w:rPr>
          <w:rFonts w:hint="eastAsia"/>
        </w:rPr>
        <w:t>：</w:t>
      </w:r>
    </w:p>
    <w:p w14:paraId="1D114470" w14:textId="509B6F20" w:rsidR="002B2856" w:rsidRDefault="002B2856" w:rsidP="002B2856">
      <w:pPr>
        <w:jc w:val="both"/>
      </w:pPr>
      <w:r>
        <w:rPr>
          <w:rFonts w:hint="eastAsia"/>
        </w:rPr>
        <w:t>一般大眾較少會去看我們的正式章程，建議以部落格暨電子報訂閱</w:t>
      </w:r>
      <w:r>
        <w:rPr>
          <w:rFonts w:hint="eastAsia"/>
        </w:rPr>
        <w:t>(newsletter)</w:t>
      </w:r>
      <w:r>
        <w:rPr>
          <w:rFonts w:hint="eastAsia"/>
        </w:rPr>
        <w:t>的形式對外呈現，並透過社群媒體廣泛發布。宗旨文字一開始避免過於佛教化，同時兼顧原有核心理念，兼具進可攻、退可守的彈性定位。未來可視情況修訂章程，或直接定位為以八識論為核心的當地佛教組織。</w:t>
      </w:r>
    </w:p>
    <w:p w14:paraId="3A7B2D8B" w14:textId="0EDB5E18" w:rsidR="002B2856" w:rsidRDefault="002B2856" w:rsidP="002B2856">
      <w:r>
        <w:rPr>
          <w:rFonts w:hint="eastAsia"/>
        </w:rPr>
        <w:t>文案</w:t>
      </w:r>
      <w:r w:rsidR="000B02AC">
        <w:rPr>
          <w:rFonts w:hint="eastAsia"/>
        </w:rPr>
        <w:t>核心</w:t>
      </w:r>
      <w:r>
        <w:rPr>
          <w:rFonts w:hint="eastAsia"/>
        </w:rPr>
        <w:t>初期建議：先以一日營活動議題及八個心較淺顯的分類主題為切入點，逐步建立各部落格分類。</w:t>
      </w:r>
    </w:p>
    <w:p w14:paraId="60D1E5AD" w14:textId="6EB6D0BE" w:rsidR="002B2856" w:rsidRDefault="002B2856" w:rsidP="002B2856">
      <w:r>
        <w:rPr>
          <w:rFonts w:hint="eastAsia"/>
        </w:rPr>
        <w:t>部落格簡介（英文）：</w:t>
      </w:r>
    </w:p>
    <w:p w14:paraId="118A1513" w14:textId="364CC6C9" w:rsidR="002B2856" w:rsidRDefault="002B2856" w:rsidP="002B2856">
      <w:pPr>
        <w:jc w:val="both"/>
      </w:pPr>
      <w:r>
        <w:t>True Wisdom Practitioners Association is a welcoming space for all who are drawn to the timeless wisdom of the East. Together, we explore the depths of Buddhist and Chan teachings — cultivating mindful living, plant-based wellness, and a gentle, grounded approach to emotional well-being.</w:t>
      </w:r>
    </w:p>
    <w:p w14:paraId="79573E29" w14:textId="77777777" w:rsidR="002B2856" w:rsidRDefault="002B2856" w:rsidP="002B2856"/>
    <w:p w14:paraId="22F896F1" w14:textId="53095004" w:rsidR="002B2856" w:rsidRDefault="002B2856" w:rsidP="002B2856">
      <w:r>
        <w:rPr>
          <w:rFonts w:hint="eastAsia"/>
        </w:rPr>
        <w:t>部落格可設置語言切換功能，或分設中英文兩個</w:t>
      </w:r>
      <w:r w:rsidR="00191EF0">
        <w:rPr>
          <w:rFonts w:hint="eastAsia"/>
        </w:rPr>
        <w:t>blog</w:t>
      </w:r>
      <w:r>
        <w:rPr>
          <w:rFonts w:hint="eastAsia"/>
        </w:rPr>
        <w:t>，中英文內容不必完全一致，可分批製作。</w:t>
      </w:r>
    </w:p>
    <w:p w14:paraId="2613D3A8" w14:textId="77CEA217" w:rsidR="002B2856" w:rsidRDefault="002B2856" w:rsidP="002B2856">
      <w:pPr>
        <w:jc w:val="both"/>
      </w:pPr>
      <w:r>
        <w:rPr>
          <w:rFonts w:hint="eastAsia"/>
        </w:rPr>
        <w:t xml:space="preserve">5. </w:t>
      </w:r>
      <w:r>
        <w:rPr>
          <w:rFonts w:hint="eastAsia"/>
        </w:rPr>
        <w:t>未來舉辦講座時，可現場開放訂閱電子報，避免直接邀請參與者加入</w:t>
      </w:r>
      <w:r>
        <w:rPr>
          <w:rFonts w:hint="eastAsia"/>
        </w:rPr>
        <w:t xml:space="preserve"> WhatsApp </w:t>
      </w:r>
      <w:r>
        <w:rPr>
          <w:rFonts w:hint="eastAsia"/>
        </w:rPr>
        <w:t>群組——以電子報取代即時通訊群組，既便於管理退訂，亦可避免影響有意參與共修的成員。</w:t>
      </w:r>
    </w:p>
    <w:sectPr w:rsidR="002B28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wMLMwMDYwsbQwMTNR0lEKTi0uzszPAykwrgUAKPV6/iwAAAA="/>
  </w:docVars>
  <w:rsids>
    <w:rsidRoot w:val="0014238A"/>
    <w:rsid w:val="000118DA"/>
    <w:rsid w:val="000B02AC"/>
    <w:rsid w:val="000F78FE"/>
    <w:rsid w:val="001249B7"/>
    <w:rsid w:val="0014238A"/>
    <w:rsid w:val="00191EF0"/>
    <w:rsid w:val="002A6683"/>
    <w:rsid w:val="002B2856"/>
    <w:rsid w:val="006606A7"/>
    <w:rsid w:val="007A2F58"/>
    <w:rsid w:val="007B1C23"/>
    <w:rsid w:val="007E08D3"/>
    <w:rsid w:val="007F19A0"/>
    <w:rsid w:val="008656EB"/>
    <w:rsid w:val="00887788"/>
    <w:rsid w:val="00E56A48"/>
    <w:rsid w:val="00FE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B243"/>
  <w15:chartTrackingRefBased/>
  <w15:docId w15:val="{6AF10C17-BE75-4451-938F-5B4FD6E3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23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3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3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3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3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3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3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23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2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23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2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23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23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23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23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2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3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3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2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2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3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23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2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8</cp:revision>
  <dcterms:created xsi:type="dcterms:W3CDTF">2026-04-08T02:51:00Z</dcterms:created>
  <dcterms:modified xsi:type="dcterms:W3CDTF">2026-04-08T03:03:00Z</dcterms:modified>
</cp:coreProperties>
</file>