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36B27" w:rsidRPr="00F36B27" w:rsidRDefault="00F36B27" w:rsidP="000C2D7A">
      <w:pPr>
        <w:autoSpaceDE w:val="0"/>
        <w:autoSpaceDN w:val="0"/>
        <w:adjustRightInd w:val="0"/>
        <w:spacing w:after="0" w:line="240" w:lineRule="auto"/>
        <w:rPr>
          <w:rFonts w:ascii="Consolas" w:eastAsiaTheme="majorEastAsia" w:hAnsi="Consolas" w:cs="Consolas"/>
          <w:b/>
          <w:bCs/>
          <w:vanish/>
          <w:color w:val="1E1E1E"/>
          <w:sz w:val="18"/>
          <w:szCs w:val="18"/>
        </w:rPr>
      </w:pPr>
      <w:r w:rsidRPr="00F36B27">
        <w:rPr>
          <w:rFonts w:ascii="Consolas" w:eastAsiaTheme="majorEastAsia" w:hAnsi="Consolas" w:cs="Consolas"/>
          <w:b/>
          <w:bCs/>
          <w:vanish/>
          <w:color w:val="1E1E1E"/>
          <w:sz w:val="18"/>
          <w:szCs w:val="18"/>
        </w:rPr>
        <w:t>v1.</w:t>
      </w:r>
      <w:r w:rsidR="00207A0F">
        <w:rPr>
          <w:rFonts w:ascii="Consolas" w:eastAsiaTheme="majorEastAsia" w:hAnsi="Consolas" w:cs="Consolas"/>
          <w:b/>
          <w:bCs/>
          <w:vanish/>
          <w:color w:val="1E1E1E"/>
          <w:sz w:val="18"/>
          <w:szCs w:val="18"/>
        </w:rPr>
        <w:t>1</w:t>
      </w:r>
      <w:bookmarkStart w:id="0" w:name="_GoBack"/>
      <w:bookmarkEnd w:id="0"/>
    </w:p>
    <w:sdt>
      <w:sdtPr>
        <w:rPr>
          <w:rFonts w:ascii="Consolas" w:eastAsiaTheme="majorEastAsia" w:hAnsi="Consolas" w:cs="Consolas"/>
          <w:b/>
          <w:bCs/>
          <w:color w:val="1E1E1E"/>
          <w:sz w:val="18"/>
          <w:szCs w:val="18"/>
        </w:rPr>
        <w:id w:val="-291751209"/>
        <w:lock w:val="sdtContentLocked"/>
        <w:placeholder>
          <w:docPart w:val="2820E8F7B029420D93526ADD9F617471"/>
        </w:placeholder>
      </w:sdtPr>
      <w:sdtEndPr>
        <w:rPr>
          <w:rFonts w:asciiTheme="majorHAnsi" w:hAnsiTheme="majorHAnsi" w:cstheme="majorBidi"/>
          <w:color w:val="4F81BD" w:themeColor="accent1"/>
          <w:sz w:val="30"/>
          <w:szCs w:val="30"/>
        </w:rPr>
      </w:sdtEndPr>
      <w:sdtContent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7D309F" w:rsidP="007D309F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>Abax XBRL®</w:t>
          </w: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</w:p>
        <w:p w:rsidR="003448CE" w:rsidRDefault="001504F8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 xml:space="preserve">Importación de información de </w:t>
          </w:r>
          <w:r w:rsidR="007D309F">
            <w:rPr>
              <w:b/>
              <w:sz w:val="28"/>
              <w:szCs w:val="28"/>
            </w:rPr>
            <w:t>Notas</w:t>
          </w:r>
          <w:r w:rsidR="003448CE">
            <w:rPr>
              <w:b/>
              <w:sz w:val="28"/>
              <w:szCs w:val="28"/>
            </w:rPr>
            <w:t xml:space="preserve"> para el Documento Instancia.</w:t>
          </w:r>
        </w:p>
        <w:p w:rsidR="001D0761" w:rsidRDefault="001D0761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</w:p>
        <w:p w:rsidR="001D0761" w:rsidRDefault="001D0761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>TAXONOM</w:t>
          </w:r>
          <w:r w:rsidR="00F742E4">
            <w:rPr>
              <w:b/>
              <w:sz w:val="28"/>
              <w:szCs w:val="28"/>
            </w:rPr>
            <w:t>Í</w:t>
          </w:r>
          <w:r>
            <w:rPr>
              <w:b/>
              <w:sz w:val="28"/>
              <w:szCs w:val="28"/>
            </w:rPr>
            <w:t>A BMV IFRS 2015</w:t>
          </w:r>
        </w:p>
        <w:p w:rsidR="00304151" w:rsidRDefault="00304151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</w:p>
        <w:p w:rsidR="00304151" w:rsidRDefault="00304151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 xml:space="preserve">FIDEICOMISOS </w:t>
          </w:r>
          <w:r w:rsidR="00871871">
            <w:rPr>
              <w:b/>
              <w:sz w:val="28"/>
              <w:szCs w:val="28"/>
            </w:rPr>
            <w:t>–</w:t>
          </w:r>
          <w:r>
            <w:rPr>
              <w:b/>
              <w:sz w:val="28"/>
              <w:szCs w:val="28"/>
            </w:rPr>
            <w:t xml:space="preserve"> DEUDA</w:t>
          </w:r>
        </w:p>
        <w:p w:rsidR="00871871" w:rsidRDefault="00871871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</w:p>
        <w:p w:rsidR="003448CE" w:rsidRDefault="00207A0F" w:rsidP="00833842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>versión 1.1</w:t>
          </w: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7D309F" w:rsidRDefault="007D309F">
          <w:pPr>
            <w:spacing w:after="0" w:line="240" w:lineRule="auto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br w:type="page"/>
          </w:r>
        </w:p>
        <w:sdt>
          <w:sdtPr>
            <w:rPr>
              <w:rFonts w:ascii="Calibri" w:eastAsia="Times New Roman" w:hAnsi="Calibri" w:cs="Times New Roman"/>
              <w:b w:val="0"/>
              <w:bCs w:val="0"/>
              <w:color w:val="auto"/>
              <w:sz w:val="22"/>
              <w:szCs w:val="22"/>
              <w:lang w:val="es-MX" w:eastAsia="es-MX"/>
            </w:rPr>
            <w:id w:val="12833183"/>
            <w:docPartObj>
              <w:docPartGallery w:val="Table of Contents"/>
              <w:docPartUnique/>
            </w:docPartObj>
          </w:sdtPr>
          <w:sdtEndPr/>
          <w:sdtContent>
            <w:p w:rsidR="003448CE" w:rsidRDefault="003448CE">
              <w:pPr>
                <w:pStyle w:val="TtuloTDC"/>
              </w:pPr>
              <w:r>
                <w:t>Contenido</w:t>
              </w:r>
            </w:p>
            <w:p w:rsidR="002D6D8B" w:rsidRDefault="006E116B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r>
                <w:fldChar w:fldCharType="begin"/>
              </w:r>
              <w:r w:rsidR="003448CE">
                <w:instrText xml:space="preserve"> TOC \o "1-3" \h \z \u </w:instrText>
              </w:r>
              <w:r>
                <w:fldChar w:fldCharType="separate"/>
              </w:r>
              <w:hyperlink w:anchor="_Toc426145352" w:history="1">
                <w:r w:rsidR="002D6D8B" w:rsidRPr="003D0536">
                  <w:rPr>
                    <w:rStyle w:val="Hipervnculo"/>
                    <w:noProof/>
                  </w:rPr>
                  <w:t>Instrucciones de llenado</w:t>
                </w:r>
                <w:r w:rsidR="002D6D8B">
                  <w:rPr>
                    <w:noProof/>
                    <w:webHidden/>
                  </w:rPr>
                  <w:tab/>
                </w:r>
                <w:r w:rsidR="002D6D8B">
                  <w:rPr>
                    <w:noProof/>
                    <w:webHidden/>
                  </w:rPr>
                  <w:fldChar w:fldCharType="begin"/>
                </w:r>
                <w:r w:rsidR="002D6D8B">
                  <w:rPr>
                    <w:noProof/>
                    <w:webHidden/>
                  </w:rPr>
                  <w:instrText xml:space="preserve"> PAGEREF _Toc426145352 \h </w:instrText>
                </w:r>
                <w:r w:rsidR="002D6D8B">
                  <w:rPr>
                    <w:noProof/>
                    <w:webHidden/>
                  </w:rPr>
                </w:r>
                <w:r w:rsidR="002D6D8B">
                  <w:rPr>
                    <w:noProof/>
                    <w:webHidden/>
                  </w:rPr>
                  <w:fldChar w:fldCharType="separate"/>
                </w:r>
                <w:r w:rsidR="00207A0F">
                  <w:rPr>
                    <w:noProof/>
                    <w:webHidden/>
                  </w:rPr>
                  <w:t>3</w:t>
                </w:r>
                <w:r w:rsidR="002D6D8B">
                  <w:rPr>
                    <w:noProof/>
                    <w:webHidden/>
                  </w:rPr>
                  <w:fldChar w:fldCharType="end"/>
                </w:r>
              </w:hyperlink>
            </w:p>
            <w:p w:rsidR="002D6D8B" w:rsidRDefault="00207A0F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145353" w:history="1">
                <w:r w:rsidR="002D6D8B" w:rsidRPr="003D0536">
                  <w:rPr>
                    <w:rStyle w:val="Hipervnculo"/>
                    <w:noProof/>
                  </w:rPr>
                  <w:t>Formato: [110000] Información general sobre estados financieros</w:t>
                </w:r>
                <w:r w:rsidR="002D6D8B">
                  <w:rPr>
                    <w:noProof/>
                    <w:webHidden/>
                  </w:rPr>
                  <w:tab/>
                </w:r>
                <w:r w:rsidR="002D6D8B">
                  <w:rPr>
                    <w:noProof/>
                    <w:webHidden/>
                  </w:rPr>
                  <w:fldChar w:fldCharType="begin"/>
                </w:r>
                <w:r w:rsidR="002D6D8B">
                  <w:rPr>
                    <w:noProof/>
                    <w:webHidden/>
                  </w:rPr>
                  <w:instrText xml:space="preserve"> PAGEREF _Toc426145353 \h </w:instrText>
                </w:r>
                <w:r w:rsidR="002D6D8B">
                  <w:rPr>
                    <w:noProof/>
                    <w:webHidden/>
                  </w:rPr>
                </w:r>
                <w:r w:rsidR="002D6D8B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2D6D8B">
                  <w:rPr>
                    <w:noProof/>
                    <w:webHidden/>
                  </w:rPr>
                  <w:fldChar w:fldCharType="end"/>
                </w:r>
              </w:hyperlink>
            </w:p>
            <w:p w:rsidR="002D6D8B" w:rsidRDefault="00207A0F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145354" w:history="1">
                <w:r w:rsidR="002D6D8B" w:rsidRPr="003D0536">
                  <w:rPr>
                    <w:rStyle w:val="Hipervnculo"/>
                    <w:noProof/>
                  </w:rPr>
                  <w:t>Contexto: Trimestre actual</w:t>
                </w:r>
                <w:r w:rsidR="002D6D8B">
                  <w:rPr>
                    <w:noProof/>
                    <w:webHidden/>
                  </w:rPr>
                  <w:tab/>
                </w:r>
                <w:r w:rsidR="002D6D8B">
                  <w:rPr>
                    <w:noProof/>
                    <w:webHidden/>
                  </w:rPr>
                  <w:fldChar w:fldCharType="begin"/>
                </w:r>
                <w:r w:rsidR="002D6D8B">
                  <w:rPr>
                    <w:noProof/>
                    <w:webHidden/>
                  </w:rPr>
                  <w:instrText xml:space="preserve"> PAGEREF _Toc426145354 \h </w:instrText>
                </w:r>
                <w:r w:rsidR="002D6D8B">
                  <w:rPr>
                    <w:noProof/>
                    <w:webHidden/>
                  </w:rPr>
                </w:r>
                <w:r w:rsidR="002D6D8B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2D6D8B">
                  <w:rPr>
                    <w:noProof/>
                    <w:webHidden/>
                  </w:rPr>
                  <w:fldChar w:fldCharType="end"/>
                </w:r>
              </w:hyperlink>
            </w:p>
            <w:p w:rsidR="002D6D8B" w:rsidRDefault="00207A0F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145355" w:history="1">
                <w:r w:rsidR="002D6D8B" w:rsidRPr="003D0536">
                  <w:rPr>
                    <w:rStyle w:val="Hipervnculo"/>
                    <w:noProof/>
                  </w:rPr>
                  <w:t>[Formato: [105000] Comentarios y Análisis de la Administración]</w:t>
                </w:r>
                <w:r w:rsidR="002D6D8B">
                  <w:rPr>
                    <w:noProof/>
                    <w:webHidden/>
                  </w:rPr>
                  <w:tab/>
                </w:r>
                <w:r w:rsidR="002D6D8B">
                  <w:rPr>
                    <w:noProof/>
                    <w:webHidden/>
                  </w:rPr>
                  <w:fldChar w:fldCharType="begin"/>
                </w:r>
                <w:r w:rsidR="002D6D8B">
                  <w:rPr>
                    <w:noProof/>
                    <w:webHidden/>
                  </w:rPr>
                  <w:instrText xml:space="preserve"> PAGEREF _Toc426145355 \h </w:instrText>
                </w:r>
                <w:r w:rsidR="002D6D8B">
                  <w:rPr>
                    <w:noProof/>
                    <w:webHidden/>
                  </w:rPr>
                </w:r>
                <w:r w:rsidR="002D6D8B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2D6D8B">
                  <w:rPr>
                    <w:noProof/>
                    <w:webHidden/>
                  </w:rPr>
                  <w:fldChar w:fldCharType="end"/>
                </w:r>
              </w:hyperlink>
            </w:p>
            <w:p w:rsidR="002D6D8B" w:rsidRDefault="00207A0F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145356" w:history="1">
                <w:r w:rsidR="002D6D8B" w:rsidRPr="003D0536">
                  <w:rPr>
                    <w:rStyle w:val="Hipervnculo"/>
                    <w:noProof/>
                  </w:rPr>
                  <w:t>Contexto: Trimestre actual</w:t>
                </w:r>
                <w:r w:rsidR="002D6D8B">
                  <w:rPr>
                    <w:noProof/>
                    <w:webHidden/>
                  </w:rPr>
                  <w:tab/>
                </w:r>
                <w:r w:rsidR="002D6D8B">
                  <w:rPr>
                    <w:noProof/>
                    <w:webHidden/>
                  </w:rPr>
                  <w:fldChar w:fldCharType="begin"/>
                </w:r>
                <w:r w:rsidR="002D6D8B">
                  <w:rPr>
                    <w:noProof/>
                    <w:webHidden/>
                  </w:rPr>
                  <w:instrText xml:space="preserve"> PAGEREF _Toc426145356 \h </w:instrText>
                </w:r>
                <w:r w:rsidR="002D6D8B">
                  <w:rPr>
                    <w:noProof/>
                    <w:webHidden/>
                  </w:rPr>
                </w:r>
                <w:r w:rsidR="002D6D8B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2D6D8B">
                  <w:rPr>
                    <w:noProof/>
                    <w:webHidden/>
                  </w:rPr>
                  <w:fldChar w:fldCharType="end"/>
                </w:r>
              </w:hyperlink>
            </w:p>
            <w:p w:rsidR="002D6D8B" w:rsidRDefault="00207A0F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145357" w:history="1">
                <w:r w:rsidR="002D6D8B" w:rsidRPr="003D0536">
                  <w:rPr>
                    <w:rStyle w:val="Hipervnculo"/>
                    <w:noProof/>
                  </w:rPr>
                  <w:t>[Formato: [800500] Notas - Lista de notas]</w:t>
                </w:r>
                <w:r w:rsidR="002D6D8B">
                  <w:rPr>
                    <w:noProof/>
                    <w:webHidden/>
                  </w:rPr>
                  <w:tab/>
                </w:r>
                <w:r w:rsidR="002D6D8B">
                  <w:rPr>
                    <w:noProof/>
                    <w:webHidden/>
                  </w:rPr>
                  <w:fldChar w:fldCharType="begin"/>
                </w:r>
                <w:r w:rsidR="002D6D8B">
                  <w:rPr>
                    <w:noProof/>
                    <w:webHidden/>
                  </w:rPr>
                  <w:instrText xml:space="preserve"> PAGEREF _Toc426145357 \h </w:instrText>
                </w:r>
                <w:r w:rsidR="002D6D8B">
                  <w:rPr>
                    <w:noProof/>
                    <w:webHidden/>
                  </w:rPr>
                </w:r>
                <w:r w:rsidR="002D6D8B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2D6D8B">
                  <w:rPr>
                    <w:noProof/>
                    <w:webHidden/>
                  </w:rPr>
                  <w:fldChar w:fldCharType="end"/>
                </w:r>
              </w:hyperlink>
            </w:p>
            <w:p w:rsidR="002D6D8B" w:rsidRDefault="00207A0F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145358" w:history="1">
                <w:r w:rsidR="002D6D8B" w:rsidRPr="003D0536">
                  <w:rPr>
                    <w:rStyle w:val="Hipervnculo"/>
                    <w:noProof/>
                  </w:rPr>
                  <w:t>Contexto: Trimestre actual</w:t>
                </w:r>
                <w:r w:rsidR="002D6D8B">
                  <w:rPr>
                    <w:noProof/>
                    <w:webHidden/>
                  </w:rPr>
                  <w:tab/>
                </w:r>
                <w:r w:rsidR="002D6D8B">
                  <w:rPr>
                    <w:noProof/>
                    <w:webHidden/>
                  </w:rPr>
                  <w:fldChar w:fldCharType="begin"/>
                </w:r>
                <w:r w:rsidR="002D6D8B">
                  <w:rPr>
                    <w:noProof/>
                    <w:webHidden/>
                  </w:rPr>
                  <w:instrText xml:space="preserve"> PAGEREF _Toc426145358 \h </w:instrText>
                </w:r>
                <w:r w:rsidR="002D6D8B">
                  <w:rPr>
                    <w:noProof/>
                    <w:webHidden/>
                  </w:rPr>
                </w:r>
                <w:r w:rsidR="002D6D8B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2D6D8B">
                  <w:rPr>
                    <w:noProof/>
                    <w:webHidden/>
                  </w:rPr>
                  <w:fldChar w:fldCharType="end"/>
                </w:r>
              </w:hyperlink>
            </w:p>
            <w:p w:rsidR="002D6D8B" w:rsidRDefault="00207A0F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145359" w:history="1">
                <w:r w:rsidR="002D6D8B" w:rsidRPr="003D0536">
                  <w:rPr>
                    <w:rStyle w:val="Hipervnculo"/>
                    <w:noProof/>
                  </w:rPr>
                  <w:t>[Formato: [800600] Notas - Lista de políticas contables]</w:t>
                </w:r>
                <w:r w:rsidR="002D6D8B">
                  <w:rPr>
                    <w:noProof/>
                    <w:webHidden/>
                  </w:rPr>
                  <w:tab/>
                </w:r>
                <w:r w:rsidR="002D6D8B">
                  <w:rPr>
                    <w:noProof/>
                    <w:webHidden/>
                  </w:rPr>
                  <w:fldChar w:fldCharType="begin"/>
                </w:r>
                <w:r w:rsidR="002D6D8B">
                  <w:rPr>
                    <w:noProof/>
                    <w:webHidden/>
                  </w:rPr>
                  <w:instrText xml:space="preserve"> PAGEREF _Toc426145359 \h </w:instrText>
                </w:r>
                <w:r w:rsidR="002D6D8B">
                  <w:rPr>
                    <w:noProof/>
                    <w:webHidden/>
                  </w:rPr>
                </w:r>
                <w:r w:rsidR="002D6D8B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2D6D8B">
                  <w:rPr>
                    <w:noProof/>
                    <w:webHidden/>
                  </w:rPr>
                  <w:fldChar w:fldCharType="end"/>
                </w:r>
              </w:hyperlink>
            </w:p>
            <w:p w:rsidR="002D6D8B" w:rsidRDefault="00207A0F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145360" w:history="1">
                <w:r w:rsidR="002D6D8B" w:rsidRPr="003D0536">
                  <w:rPr>
                    <w:rStyle w:val="Hipervnculo"/>
                    <w:noProof/>
                  </w:rPr>
                  <w:t>Contexto: Trimestre actual</w:t>
                </w:r>
                <w:r w:rsidR="002D6D8B">
                  <w:rPr>
                    <w:noProof/>
                    <w:webHidden/>
                  </w:rPr>
                  <w:tab/>
                </w:r>
                <w:r w:rsidR="002D6D8B">
                  <w:rPr>
                    <w:noProof/>
                    <w:webHidden/>
                  </w:rPr>
                  <w:fldChar w:fldCharType="begin"/>
                </w:r>
                <w:r w:rsidR="002D6D8B">
                  <w:rPr>
                    <w:noProof/>
                    <w:webHidden/>
                  </w:rPr>
                  <w:instrText xml:space="preserve"> PAGEREF _Toc426145360 \h </w:instrText>
                </w:r>
                <w:r w:rsidR="002D6D8B">
                  <w:rPr>
                    <w:noProof/>
                    <w:webHidden/>
                  </w:rPr>
                </w:r>
                <w:r w:rsidR="002D6D8B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2D6D8B">
                  <w:rPr>
                    <w:noProof/>
                    <w:webHidden/>
                  </w:rPr>
                  <w:fldChar w:fldCharType="end"/>
                </w:r>
              </w:hyperlink>
            </w:p>
            <w:p w:rsidR="002D6D8B" w:rsidRDefault="00207A0F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145361" w:history="1">
                <w:r w:rsidR="002D6D8B" w:rsidRPr="003D0536">
                  <w:rPr>
                    <w:rStyle w:val="Hipervnculo"/>
                    <w:noProof/>
                  </w:rPr>
                  <w:t>Formato: [813000] Notas - Información financiera intermedia de conformidad con la NIC 34</w:t>
                </w:r>
                <w:r w:rsidR="002D6D8B">
                  <w:rPr>
                    <w:noProof/>
                    <w:webHidden/>
                  </w:rPr>
                  <w:tab/>
                </w:r>
                <w:r w:rsidR="002D6D8B">
                  <w:rPr>
                    <w:noProof/>
                    <w:webHidden/>
                  </w:rPr>
                  <w:fldChar w:fldCharType="begin"/>
                </w:r>
                <w:r w:rsidR="002D6D8B">
                  <w:rPr>
                    <w:noProof/>
                    <w:webHidden/>
                  </w:rPr>
                  <w:instrText xml:space="preserve"> PAGEREF _Toc426145361 \h </w:instrText>
                </w:r>
                <w:r w:rsidR="002D6D8B">
                  <w:rPr>
                    <w:noProof/>
                    <w:webHidden/>
                  </w:rPr>
                </w:r>
                <w:r w:rsidR="002D6D8B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2D6D8B">
                  <w:rPr>
                    <w:noProof/>
                    <w:webHidden/>
                  </w:rPr>
                  <w:fldChar w:fldCharType="end"/>
                </w:r>
              </w:hyperlink>
            </w:p>
            <w:p w:rsidR="002D6D8B" w:rsidRDefault="00207A0F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145362" w:history="1">
                <w:r w:rsidR="002D6D8B" w:rsidRPr="003D0536">
                  <w:rPr>
                    <w:rStyle w:val="Hipervnculo"/>
                    <w:noProof/>
                  </w:rPr>
                  <w:t>Contexto: Trimestre actual</w:t>
                </w:r>
                <w:r w:rsidR="002D6D8B">
                  <w:rPr>
                    <w:noProof/>
                    <w:webHidden/>
                  </w:rPr>
                  <w:tab/>
                </w:r>
                <w:r w:rsidR="002D6D8B">
                  <w:rPr>
                    <w:noProof/>
                    <w:webHidden/>
                  </w:rPr>
                  <w:fldChar w:fldCharType="begin"/>
                </w:r>
                <w:r w:rsidR="002D6D8B">
                  <w:rPr>
                    <w:noProof/>
                    <w:webHidden/>
                  </w:rPr>
                  <w:instrText xml:space="preserve"> PAGEREF _Toc426145362 \h </w:instrText>
                </w:r>
                <w:r w:rsidR="002D6D8B">
                  <w:rPr>
                    <w:noProof/>
                    <w:webHidden/>
                  </w:rPr>
                </w:r>
                <w:r w:rsidR="002D6D8B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2D6D8B">
                  <w:rPr>
                    <w:noProof/>
                    <w:webHidden/>
                  </w:rPr>
                  <w:fldChar w:fldCharType="end"/>
                </w:r>
              </w:hyperlink>
            </w:p>
            <w:p w:rsidR="003448CE" w:rsidRDefault="006E116B">
              <w:pPr>
                <w:rPr>
                  <w:lang w:val="es-ES"/>
                </w:rPr>
              </w:pPr>
              <w:r>
                <w:rPr>
                  <w:lang w:val="es-ES"/>
                </w:rPr>
                <w:fldChar w:fldCharType="end"/>
              </w:r>
            </w:p>
          </w:sdtContent>
        </w:sdt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287F0F" w:rsidRDefault="00287F0F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287F0F" w:rsidRDefault="00287F0F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1504F8" w:rsidRDefault="001504F8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1504F8" w:rsidRDefault="001504F8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B37B68" w:rsidRDefault="00B37B68">
          <w:pPr>
            <w:spacing w:after="0" w:line="240" w:lineRule="auto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br w:type="page"/>
          </w:r>
        </w:p>
        <w:p w:rsidR="001504F8" w:rsidRDefault="001504F8" w:rsidP="001504F8">
          <w:pPr>
            <w:pStyle w:val="Ttulo1"/>
            <w:rPr>
              <w:sz w:val="36"/>
              <w:szCs w:val="36"/>
            </w:rPr>
          </w:pPr>
          <w:bookmarkStart w:id="1" w:name="_Toc426145352"/>
          <w:r w:rsidRPr="001504F8">
            <w:rPr>
              <w:sz w:val="36"/>
              <w:szCs w:val="36"/>
            </w:rPr>
            <w:t>Instrucciones de llenado</w:t>
          </w:r>
          <w:bookmarkEnd w:id="1"/>
        </w:p>
        <w:p w:rsidR="001504F8" w:rsidRDefault="001504F8" w:rsidP="001504F8">
          <w:pPr>
            <w:rPr>
              <w:sz w:val="18"/>
              <w:szCs w:val="18"/>
            </w:rPr>
          </w:pPr>
          <w:r>
            <w:rPr>
              <w:sz w:val="18"/>
              <w:szCs w:val="18"/>
            </w:rPr>
            <w:t xml:space="preserve">Para </w:t>
          </w:r>
          <w:r w:rsidR="001D0E8D">
            <w:rPr>
              <w:sz w:val="18"/>
              <w:szCs w:val="18"/>
            </w:rPr>
            <w:t>la correcta importación de las notas</w:t>
          </w:r>
          <w:r w:rsidR="007D309F">
            <w:rPr>
              <w:sz w:val="18"/>
              <w:szCs w:val="18"/>
            </w:rPr>
            <w:t xml:space="preserve"> en un</w:t>
          </w:r>
          <w:r w:rsidR="001D0E8D">
            <w:rPr>
              <w:sz w:val="18"/>
              <w:szCs w:val="18"/>
            </w:rPr>
            <w:t xml:space="preserve"> documento instancia se debe</w:t>
          </w:r>
          <w:r>
            <w:rPr>
              <w:sz w:val="18"/>
              <w:szCs w:val="18"/>
            </w:rPr>
            <w:t xml:space="preserve"> de tener en cuenta lo siguiente:</w:t>
          </w:r>
        </w:p>
        <w:p w:rsidR="001504F8" w:rsidRDefault="001504F8" w:rsidP="001504F8">
          <w:pPr>
            <w:pStyle w:val="Prrafodelista"/>
            <w:numPr>
              <w:ilvl w:val="0"/>
              <w:numId w:val="1"/>
            </w:numPr>
            <w:rPr>
              <w:sz w:val="18"/>
              <w:szCs w:val="18"/>
            </w:rPr>
          </w:pPr>
          <w:r>
            <w:rPr>
              <w:sz w:val="18"/>
              <w:szCs w:val="18"/>
            </w:rPr>
            <w:t xml:space="preserve">Incluir el contenido </w:t>
          </w:r>
          <w:r w:rsidR="001D0E8D">
            <w:rPr>
              <w:sz w:val="18"/>
              <w:szCs w:val="18"/>
            </w:rPr>
            <w:t>inmediatamente debajo de la nota</w:t>
          </w:r>
          <w:r>
            <w:rPr>
              <w:sz w:val="18"/>
              <w:szCs w:val="18"/>
            </w:rPr>
            <w:t xml:space="preserve"> que se </w:t>
          </w:r>
          <w:r w:rsidR="001D0E8D">
            <w:rPr>
              <w:sz w:val="18"/>
              <w:szCs w:val="18"/>
            </w:rPr>
            <w:t>desee</w:t>
          </w:r>
          <w:r>
            <w:rPr>
              <w:sz w:val="18"/>
              <w:szCs w:val="18"/>
            </w:rPr>
            <w:t xml:space="preserve"> importar.</w:t>
          </w:r>
        </w:p>
        <w:p w:rsidR="001504F8" w:rsidRPr="001504F8" w:rsidRDefault="001504F8" w:rsidP="001504F8">
          <w:pPr>
            <w:jc w:val="center"/>
            <w:rPr>
              <w:sz w:val="18"/>
              <w:szCs w:val="18"/>
            </w:rPr>
          </w:pPr>
          <w:r>
            <w:rPr>
              <w:noProof/>
              <w:sz w:val="18"/>
              <w:szCs w:val="18"/>
            </w:rPr>
            <w:drawing>
              <wp:inline distT="0" distB="0" distL="0" distR="0">
                <wp:extent cx="3234443" cy="1618535"/>
                <wp:effectExtent l="19050" t="0" r="4057" b="0"/>
                <wp:docPr id="2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35698" cy="1619163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  <w:p w:rsidR="001504F8" w:rsidRPr="001504F8" w:rsidRDefault="001504F8" w:rsidP="001504F8">
          <w:pPr>
            <w:pStyle w:val="Prrafodelista"/>
            <w:numPr>
              <w:ilvl w:val="0"/>
              <w:numId w:val="1"/>
            </w:numPr>
          </w:pPr>
          <w:r>
            <w:rPr>
              <w:sz w:val="18"/>
              <w:szCs w:val="18"/>
            </w:rPr>
            <w:t xml:space="preserve">Se tiene que respetar la totalidad del documento sin eliminar conceptos </w:t>
          </w:r>
        </w:p>
        <w:p w:rsidR="001504F8" w:rsidRPr="002569F9" w:rsidRDefault="001504F8" w:rsidP="001504F8">
          <w:pPr>
            <w:pStyle w:val="Prrafodelista"/>
            <w:numPr>
              <w:ilvl w:val="0"/>
              <w:numId w:val="1"/>
            </w:numPr>
          </w:pPr>
          <w:r>
            <w:rPr>
              <w:sz w:val="18"/>
              <w:szCs w:val="18"/>
            </w:rPr>
            <w:t>Siempre se debe de guardar el documento en formato .docx</w:t>
          </w:r>
          <w:r w:rsidR="001D0E8D">
            <w:rPr>
              <w:sz w:val="18"/>
              <w:szCs w:val="18"/>
            </w:rPr>
            <w:t xml:space="preserve"> (Office 2007 en adelante)</w:t>
          </w:r>
        </w:p>
        <w:p w:rsidR="002569F9" w:rsidRPr="001504F8" w:rsidRDefault="002569F9" w:rsidP="001504F8">
          <w:pPr>
            <w:pStyle w:val="Prrafodelista"/>
            <w:numPr>
              <w:ilvl w:val="0"/>
              <w:numId w:val="1"/>
            </w:numPr>
          </w:pPr>
          <w:r>
            <w:rPr>
              <w:sz w:val="18"/>
              <w:szCs w:val="18"/>
            </w:rPr>
            <w:t>Siempre debe de tener como base esta plantilla para importar información (dotx)</w:t>
          </w:r>
        </w:p>
        <w:p w:rsidR="001504F8" w:rsidRPr="001504F8" w:rsidRDefault="001504F8" w:rsidP="001504F8">
          <w:pPr>
            <w:pStyle w:val="Prrafodelista"/>
          </w:pPr>
        </w:p>
        <w:p w:rsidR="000C2D7A" w:rsidRPr="00FA5868" w:rsidRDefault="000C2D7A" w:rsidP="00FA5868">
          <w:pPr>
            <w:pStyle w:val="Ttulo1"/>
            <w:rPr>
              <w:sz w:val="36"/>
              <w:szCs w:val="36"/>
            </w:rPr>
          </w:pPr>
          <w:bookmarkStart w:id="2" w:name="_Toc426145353"/>
          <w:r w:rsidRPr="00FA5868">
            <w:rPr>
              <w:sz w:val="36"/>
              <w:szCs w:val="36"/>
            </w:rPr>
            <w:t>Formato: [110000] Información general sobre estados financieros</w:t>
          </w:r>
          <w:bookmarkEnd w:id="2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3" w:name="_Toc426145354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</w:p>
      </w:sdtContent>
    </w:sdt>
    <w:bookmarkEnd w:id="3" w:displacedByCustomXml="prev"/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7B" w:rsidRDefault="0034487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tbl>
      <w:tblPr>
        <w:tblW w:w="7926" w:type="dxa"/>
        <w:tblInd w:w="57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7926"/>
      </w:tblGrid>
      <w:tr w:rsidR="0034487B" w:rsidRPr="0034487B" w:rsidTr="0034487B">
        <w:trPr>
          <w:trHeight w:val="300"/>
        </w:trPr>
        <w:tc>
          <w:tcPr>
            <w:tcW w:w="79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06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[XBRL-0011]     Información a revelar sobre información general sobre los estados financieros [bloque de texto]   </w:t>
                </w:r>
              </w:p>
            </w:sdtContent>
          </w:sdt>
          <w:p w:rsid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79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07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[XBRL-0012]     Nombre de proveedor de servicios de auditoría externa [bloque de texto]   </w:t>
                </w:r>
              </w:p>
            </w:sdtContent>
          </w:sdt>
          <w:p w:rsid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79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08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[XBRL-0013]     Nombre del socio que firma la opinión [bloque de texto]   </w:t>
                </w:r>
              </w:p>
            </w:sdtContent>
          </w:sdt>
          <w:p w:rsid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792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09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P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[XBRL-0014]     Tipo de opinión a los estados financieros [bloque de texto]  </w:t>
                </w:r>
              </w:p>
            </w:sdtContent>
          </w:sdt>
        </w:tc>
      </w:tr>
    </w:tbl>
    <w:p w:rsidR="0034487B" w:rsidRPr="000C2D7A" w:rsidRDefault="0034487B" w:rsidP="0034487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28"/>
          <w:szCs w:val="18"/>
        </w:rPr>
      </w:pPr>
    </w:p>
    <w:p w:rsidR="00D56BA8" w:rsidRDefault="00D56BA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28"/>
          <w:szCs w:val="18"/>
        </w:rPr>
      </w:pPr>
    </w:p>
    <w:p w:rsidR="00D56BA8" w:rsidRDefault="00D56BA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28"/>
          <w:szCs w:val="18"/>
        </w:rPr>
      </w:pPr>
    </w:p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1917431231"/>
        <w:lock w:val="sdtContentLocked"/>
        <w:placeholder>
          <w:docPart w:val="2820E8F7B029420D93526ADD9F617471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bookmarkStart w:id="4" w:name="_Toc426145355" w:displacedByCustomXml="prev"/>
        <w:p w:rsidR="000C2D7A" w:rsidRPr="00FA5868" w:rsidRDefault="002D2AD4" w:rsidP="00FA5868">
          <w:pPr>
            <w:pStyle w:val="Ttulo1"/>
            <w:rPr>
              <w:sz w:val="36"/>
              <w:szCs w:val="36"/>
            </w:rPr>
          </w:pPr>
          <w:r>
            <w:rPr>
              <w:sz w:val="36"/>
              <w:szCs w:val="36"/>
            </w:rPr>
            <w:t xml:space="preserve">[Formato: </w:t>
          </w:r>
          <w:r w:rsidR="000C2D7A" w:rsidRPr="00FA5868">
            <w:rPr>
              <w:sz w:val="36"/>
              <w:szCs w:val="36"/>
            </w:rPr>
            <w:t>[105000] Comentarios y Análisis de la Administración</w:t>
          </w:r>
          <w:r>
            <w:rPr>
              <w:sz w:val="36"/>
              <w:szCs w:val="36"/>
            </w:rPr>
            <w:t>]</w:t>
          </w:r>
          <w:bookmarkEnd w:id="4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5" w:name="_Toc426145356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  <w:bookmarkEnd w:id="5"/>
        </w:p>
        <w:p w:rsidR="000C2D7A" w:rsidRPr="000C2D7A" w:rsidRDefault="0034487B" w:rsidP="0034487B">
          <w:pPr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34487B">
            <w:rPr>
              <w:rFonts w:ascii="Consolas" w:hAnsi="Consolas" w:cs="Consolas"/>
              <w:color w:val="1E1E1E"/>
              <w:sz w:val="18"/>
              <w:szCs w:val="18"/>
            </w:rPr>
            <w:t xml:space="preserve">[XBRL-0001]     Comentarios de la administración [bloque de texto]   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tbl>
      <w:tblPr>
        <w:tblW w:w="8864" w:type="dxa"/>
        <w:tblInd w:w="57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8864"/>
      </w:tblGrid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10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[XBRL-0002]     Información a revelar sobre la naturaleza del negocio [bloque de texto]   </w:t>
                </w:r>
              </w:p>
            </w:sdtContent>
          </w:sdt>
          <w:p w:rsid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11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[XBRL-0003]     Información a revelar sobre los objetivos de la administración y sus estrategias para alcanzar esos objetivos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12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[XBRL-0004]     Información a revelar sobre los recursos, riesgos y relaciones más significativos del fideicomiso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13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[XBRL-0005]     Resultados de las operaciones y perspectivas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14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[XBRL-0006]     Información a revelar sobre las medidas de rendimiento fundamentales e indicadores que la administración utiliza para evaluar el rendimiento del fideicomiso con respecto a los objetivos establecidos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15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[XBRL-0007]     La operación de bursatilización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-213040561"/>
              <w:lock w:val="sdtContentLocked"/>
              <w:placeholder>
                <w:docPart w:val="EDA847DC75F343EE889D4C30E5E715FA"/>
              </w:placeholder>
              <w:text/>
            </w:sdtPr>
            <w:sdtEndPr/>
            <w:sdtContent>
              <w:p w:rsidR="00304151" w:rsidRDefault="00BA04C0" w:rsidP="00304151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BA04C0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[XBRL-0008]     Patrimonio del fideicomiso [bloque de texto]   </w:t>
                </w:r>
              </w:p>
            </w:sdtContent>
          </w:sdt>
          <w:p w:rsidR="00BA04C0" w:rsidRDefault="00BA04C0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BA04C0" w:rsidRDefault="00BA04C0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17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[XBRL-0009]     Información relevante del periodo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18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P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>[XBRL-0010]     Otros terceros obligados con el fideicomiso o los tenedores de valores, en su caso [bloque de texto]</w:t>
                </w:r>
              </w:p>
            </w:sdtContent>
          </w:sdt>
        </w:tc>
      </w:tr>
    </w:tbl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7B" w:rsidRDefault="0034487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04151" w:rsidRDefault="00304151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04151" w:rsidRDefault="00304151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04151" w:rsidRDefault="00304151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7B" w:rsidRDefault="0034487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7B" w:rsidRDefault="0034487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7B" w:rsidRPr="000C2D7A" w:rsidRDefault="0034487B" w:rsidP="0034487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71397528"/>
        <w:lock w:val="sdtContentLocked"/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bookmarkStart w:id="6" w:name="_Toc426145357" w:displacedByCustomXml="prev"/>
        <w:p w:rsidR="0034487B" w:rsidRPr="00FA5868" w:rsidRDefault="0034487B" w:rsidP="0034487B">
          <w:pPr>
            <w:pStyle w:val="Ttulo1"/>
            <w:rPr>
              <w:sz w:val="36"/>
              <w:szCs w:val="36"/>
            </w:rPr>
          </w:pPr>
          <w:r>
            <w:rPr>
              <w:sz w:val="36"/>
              <w:szCs w:val="36"/>
            </w:rPr>
            <w:t xml:space="preserve">[Formato: </w:t>
          </w:r>
          <w:r w:rsidRPr="00FA5868">
            <w:rPr>
              <w:sz w:val="36"/>
              <w:szCs w:val="36"/>
            </w:rPr>
            <w:t>[800500] Notas - Lista de notas</w:t>
          </w:r>
          <w:r>
            <w:rPr>
              <w:sz w:val="36"/>
              <w:szCs w:val="36"/>
            </w:rPr>
            <w:t>]</w:t>
          </w:r>
          <w:bookmarkEnd w:id="6"/>
        </w:p>
        <w:p w:rsidR="0034487B" w:rsidRPr="00FA5868" w:rsidRDefault="0034487B" w:rsidP="0034487B">
          <w:pPr>
            <w:pStyle w:val="Ttulo2"/>
            <w:rPr>
              <w:sz w:val="30"/>
              <w:szCs w:val="30"/>
            </w:rPr>
          </w:pPr>
          <w:bookmarkStart w:id="7" w:name="_Toc426145358"/>
          <w:r w:rsidRPr="00FA5868">
            <w:rPr>
              <w:sz w:val="30"/>
              <w:szCs w:val="30"/>
            </w:rPr>
            <w:t>Contexto: Trimestre actual</w:t>
          </w:r>
          <w:bookmarkEnd w:id="7"/>
        </w:p>
        <w:p w:rsidR="0034487B" w:rsidRPr="000C2D7A" w:rsidRDefault="0034487B" w:rsidP="0034487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</w:p>
        <w:p w:rsidR="0034487B" w:rsidRPr="000C2D7A" w:rsidRDefault="0034487B" w:rsidP="0034487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34487B">
            <w:rPr>
              <w:rFonts w:ascii="Consolas" w:hAnsi="Consolas" w:cs="Consolas"/>
              <w:color w:val="1E1E1E"/>
              <w:sz w:val="18"/>
              <w:szCs w:val="18"/>
            </w:rPr>
            <w:t xml:space="preserve">[XBRL-0015]     Información a revelar sobre notas, declaración de cumplimiento con las NIIF y otra información explicativa [bloque de texto]   </w:t>
          </w:r>
        </w:p>
      </w:sdtContent>
    </w:sdt>
    <w:p w:rsidR="0034487B" w:rsidRDefault="0034487B" w:rsidP="0034487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7B" w:rsidRDefault="0034487B" w:rsidP="0034487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tbl>
      <w:tblPr>
        <w:tblW w:w="8864" w:type="dxa"/>
        <w:tblInd w:w="57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8864"/>
      </w:tblGrid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19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[XBRL-0016]     Información a revelar sobre juicios y estimaciones contables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20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[XBRL-0017]     Información a revelar sobre gastos acumulados (o devengados) y otros pasivos [bloque de texto]   </w:t>
                </w:r>
              </w:p>
            </w:sdtContent>
          </w:sdt>
          <w:p w:rsid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21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[XBRL-0018]     Información a revelar sobre correcciones de valor por pérdidas crediticias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22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[XBRL-0019]     Información a revelar sobre remuneración de los auditores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23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[XBRL-0020]     Información a revelar sobre la autorización de los estados financieros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24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[XBRL-0021]     Información a revelar sobre criterios de elaboración de los estados financieros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25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[XBRL-0022]     Información a revelar sobre activos biológicos, productos agrícolas en el punto de la cosecha o recolección y subvenciones gubernamentales relacionadas con activos biológicos [bloque de texto]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26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[XBRL-0023]     Información a revelar sobre préstamos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27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[XBRL-0024]     Información a revelar sobre saldos bancarios y de efectivo en bancos centrales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28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[XBRL-0025]     Información a revelar sobre efectivo y equivalentes de efectivo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29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[XBRL-0026]     Información a revelar sobre el estado de flujos de efectivo (a concesionarias)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30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[XBRL-0027]     Información a revelar sobre cambios en las políticas contables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31"/>
              <w:placeholder>
                <w:docPart w:val="E639130FB9E94B4C98F4DE0655CAD869"/>
              </w:placeholder>
              <w:text/>
            </w:sdtPr>
            <w:sdtEndPr/>
            <w:sdtContent>
              <w:p w:rsidR="00304151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[XBRL-0028]     Información a revelar sobre cambios en políticas contables, estimaciones contables y errores [bloque de texto]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  <w:r w:rsidRPr="0034487B">
              <w:rPr>
                <w:rFonts w:ascii="Consolas" w:hAnsi="Consolas" w:cs="Consolas"/>
                <w:color w:val="1E1E1E"/>
                <w:sz w:val="18"/>
                <w:szCs w:val="18"/>
              </w:rPr>
              <w:t xml:space="preserve"> </w:t>
            </w: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32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[XBRL-0029]     Información a revelar sobre garantías colaterales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33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[XBRL-0030]     Información a revelar sobre reclamaciones y beneficios pagados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34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[XBRL-0031]     Información a revelar sobre compromisos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35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[XBRL-0032]     Información a revelar sobre compromisos y pasivos contingentes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36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[XBRL-0033]     Información a revelar sobre pasivos contingentes [bloque de texto]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37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[XBRL-0034]     Información a revelar sobre riesgo de crédito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38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[XBRL-0035]     Información a revelar sobre instrumentos de deuda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39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[XBRL-0036]     Información a revelar sobre costos de adquisición diferidos que surgen de contratos de seguro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40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[XBRL-0037]     Información a revelar sobre depósitos de bancos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41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[XBRL-0038]     Información a revelar sobre instrumentos financieros derivados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42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[XBRL-0039]     Información a revelar sobre el efecto de las variaciones en las tasas de cambio de la moneda extranjera [bloque de texto]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43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[XBRL-0040]     Información a revelar sobre hechos ocurridos después del periodo sobre el que se informa [bloque de texto]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44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[XBRL-0041]     Información a revelar sobre gastos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45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[XBRL-0042]     Información a revelar sobre gastos por naturaleza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46"/>
              <w:placeholder>
                <w:docPart w:val="E639130FB9E94B4C98F4DE0655CAD869"/>
              </w:placeholder>
              <w:text/>
            </w:sdtPr>
            <w:sdtEndPr/>
            <w:sdtContent>
              <w:p w:rsidR="00304151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>[XBRL-0043]     Información a revelar sobre activos para exploración y evaluación [bloque de texto]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  <w:r w:rsidRPr="0034487B">
              <w:rPr>
                <w:rFonts w:ascii="Consolas" w:hAnsi="Consolas" w:cs="Consolas"/>
                <w:color w:val="1E1E1E"/>
                <w:sz w:val="18"/>
                <w:szCs w:val="18"/>
              </w:rPr>
              <w:t xml:space="preserve">  </w:t>
            </w: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47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[XBRL-0044]     Información a revelar sobre medición del valor razonable [bloque de texto]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48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[XBRL-0045]     Información a revelar sobre el valor razonable de instrumentos financieros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49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[XBRL-0046]     Información a revelar sobre ingresos (gastos) por primas y comisiones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-1306542556"/>
              <w:lock w:val="sdtContentLocked"/>
              <w:placeholder>
                <w:docPart w:val="EDA847DC75F343EE889D4C30E5E715FA"/>
              </w:placeholder>
              <w:text/>
            </w:sdtPr>
            <w:sdtEndPr/>
            <w:sdtContent>
              <w:p w:rsidR="0034487B" w:rsidRDefault="00B352B8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B352B8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[XBRL-0047]     Información a revelar sobre gastos financieros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51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[XBRL-0048]     Información a revelar sobre ingresos (gastos) financieros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52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[XBRL-0049]     Información a revelar sobre ingresos financieros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53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[XBRL-0050]     Información a revelar sobre activos financieros mantenidos para negociar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54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[XBRL-0051]     Información a revelar sobre instrumentos financieros [bloque de texto]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55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[XBRL-0052]     Información a revelar sobre instrumentos financieros a valor razonable con cambios en resultados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56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[XBRL-0053]     Información a revelar sobre instrumentos financieros designados como a valor razonable con cambios en resultados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57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[XBRL-0054]     Información a revelar sobre instrumentos financieros mantenidos para negociar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58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[XBRL-0055]     Información a revelar sobre pasivos financieros mantenidos para negociar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59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[XBRL-0056]     Información a revelar sobre gestión del riesgo financiero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60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[XBRL-0057]     Información a revelar sobre la adopción por primera vez de las NIIF [bloque de texto]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61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[XBRL-0058]     Información a revelar sobre gastos generales y administrativos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62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[XBRL-0059]     Información a revelar sobre información general sobre los estados financieros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63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[XBRL-0060]     Información a revelar sobre la hipótesis de negocio en marcha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64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[XBRL-0061]     Información a revelar sobre subvenciones del gobierno [bloque de texto]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65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[XBRL-0062]     Información a revelar sobre deterioro de valor de activos [bloque de texto]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66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[XBRL-0063]     Información a revelar de contratos de seguro [bloque de texto]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67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[XBRL-0064]     Información a revelar sobre ingresos ordinarios por primas de seguro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68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[XBRL-0065]     Información a revelar sobre gastos por intereses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69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[XBRL-0066]     Información a revelar sobre ingresos por intereses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AA0866" w:rsidRDefault="00AA0866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81631E" w:rsidRDefault="0081631E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81631E" w:rsidRDefault="0081631E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/>
                <w:sz w:val="18"/>
                <w:szCs w:val="18"/>
              </w:rPr>
              <w:id w:val="629983166"/>
              <w:placeholder>
                <w:docPart w:val="AD4E4830C5CC42518A2F22922BB56FB9"/>
              </w:placeholder>
              <w:text/>
            </w:sdtPr>
            <w:sdtEndPr/>
            <w:sdtContent>
              <w:p w:rsidR="00D86449" w:rsidRDefault="00395395" w:rsidP="00D86449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95395">
                  <w:rPr>
                    <w:rFonts w:ascii="Consolas" w:hAnsi="Consolas"/>
                    <w:sz w:val="18"/>
                    <w:szCs w:val="18"/>
                  </w:rPr>
                  <w:t xml:space="preserve">[XBRL-0067]     Información a revelar sobre ingresos (gastos) por intereses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D86449" w:rsidRDefault="00D86449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AA0866" w:rsidRPr="00D86449" w:rsidRDefault="00AA0866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  <w:u w:val="single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D1CE5" w:rsidRPr="0034487B" w:rsidRDefault="003D1CE5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70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[XBRL-0068]     Información a revelar sobre pasivos por contratos de inversión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72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[XBRL-0069]     Información a revelar sobre patrimonio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73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[XBRL-0070]     Información a revelar sobre riesgo de liquidez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74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[XBRL-0071]     Información a revelar sobre préstamos y anticipos a bancos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75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[XBRL-0072]     Información a revelar sobre riesgo de mercado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76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[XBRL-0073]     Información a revelar sobre el valor de los activos netos atribuibles a los tenedores de las unidades de inversión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D1CE5" w:rsidRDefault="003D1CE5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D1CE5" w:rsidRDefault="003D1CE5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D1CE5" w:rsidRDefault="003D1CE5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D1CE5" w:rsidRDefault="003D1CE5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D1CE5" w:rsidRPr="0034487B" w:rsidRDefault="003D1CE5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77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[XBRL-0074]     Información a revelar sobre objetivos, políticas y procesos para la gestión del patrimonio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78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[XBRL-0075]     Información a revelar sobre otros activos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195E93" w:rsidRDefault="00195E93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195E93" w:rsidRDefault="00195E93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393481069"/>
              <w:placeholder>
                <w:docPart w:val="28D29E97F69045219D32E72B0358B0EC"/>
              </w:placeholder>
              <w:text/>
            </w:sdtPr>
            <w:sdtEndPr/>
            <w:sdtContent>
              <w:p w:rsidR="00837EBC" w:rsidRDefault="00837EBC" w:rsidP="00837EBC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195E93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>[XBRL-0076]     Información a revelar sobre otros activos circulantes [bloque de texto]</w:t>
                </w:r>
                <w:r w:rsidR="007A42BF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837EBC" w:rsidRDefault="00837EBC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80"/>
              <w:lock w:val="sdtContentLocked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[XBRL-0077]    Información a revelar sobre otros pasivos circulantes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81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[XBRL-0078]     Información a revelar sobre otros pasivos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-1846162318"/>
              <w:placeholder>
                <w:docPart w:val="07D88A081EFE49A7A6A941A28B5015BC"/>
              </w:placeholder>
              <w:text/>
            </w:sdtPr>
            <w:sdtEndPr/>
            <w:sdtContent>
              <w:p w:rsidR="00304151" w:rsidRDefault="002C4C2E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2C4C2E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>[XBRL-0079]     Información a revelar sobre otros activos no circulantes [bloque de texto]</w:t>
                </w:r>
                <w:r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D1CE5" w:rsidRDefault="003D1CE5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D1CE5" w:rsidRDefault="003D1CE5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83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[XBRL-0080]     Información a revelar sobre otros pasivos no circulantes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84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[XBRL-0081]     Información a revelar sobre otros gastos de operación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85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[XBRL-0082]     Información a revelar sobre otros ingresos (gastos) de operación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86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[XBRL-0083]     Información a revelar sobre otros resultados de operación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87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[XBRL-0084]     Información a revelar sobre anticipos y otros activos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88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[XBRL-0085]     Información a revelar sobre utilidades (pérdidas) por actividades de operación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550B45" w:rsidRDefault="00550B45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550B45" w:rsidRDefault="00550B45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550B45" w:rsidRDefault="00550B45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2131128417"/>
              <w:lock w:val="sdtContentLocked"/>
              <w:placeholder>
                <w:docPart w:val="EDA847DC75F343EE889D4C30E5E715FA"/>
              </w:placeholder>
              <w:text/>
            </w:sdtPr>
            <w:sdtEndPr/>
            <w:sdtContent>
              <w:p w:rsidR="00304151" w:rsidRDefault="00550B45" w:rsidP="00304151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550B45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[XBRL-0086]     Información a revelar sobre provisiones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90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[XBRL-0087]     Información a revelar sobre la reclasificación de instrumentos financieros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91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[XBRL-0088]     Información a revelar sobre ingresos de actividades ordinarias reconocidos procedentes de contratos de construcción [bloque de texto]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92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[XBRL-0089]     Información a revelar sobre reaseguros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93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[XBRL-0090]     Información a revelar sobre reservas dentro de patrimonio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94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[XBRL-0091]     Información a revelar sobre efectivo y equivalentes de efectivo restringidos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D1CE5" w:rsidRDefault="003D1CE5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95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[XBRL-0092]     Información a revelar sobre ingresos de actividades ordinarias [bloque de texto]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97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[XBRL-0093]     Información a revelar sobre acuerdos de concesión de servicios [bloque de texto]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98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[XBRL-0094]     Información a revelar sobre patrimonio, reservas y otras participaciones en el patrimonio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799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P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[XBRL-0095]     Información a revelar sobre pasivos subordinados [bloque de texto]   </w:t>
                </w:r>
              </w:p>
            </w:sdtContent>
          </w:sdt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00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[XBRL-0096]     Información a revelar sobre un resumen de las políticas contables significativas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01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[XBRL-0097]     Información a revelar sobre cuentas por pagar (certificados bursátiles)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02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[XBRL-0098]     Información a revelar sobre cuentas por cobrar (derechos de cobro) [bloque de texto]   </w:t>
                </w:r>
              </w:p>
            </w:sdtContent>
          </w:sdt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Default="00304151" w:rsidP="00304151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04151" w:rsidRPr="0034487B" w:rsidRDefault="00304151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03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P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[XBRL-0099]     Información a revelar sobre ingresos (gastos) [bloque de texto] </w:t>
                </w:r>
              </w:p>
            </w:sdtContent>
          </w:sdt>
        </w:tc>
      </w:tr>
    </w:tbl>
    <w:p w:rsidR="0034487B" w:rsidRDefault="0034487B" w:rsidP="0034487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7B" w:rsidRDefault="0034487B" w:rsidP="0034487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7B" w:rsidRDefault="0034487B" w:rsidP="0034487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7B" w:rsidRDefault="0034487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7B" w:rsidRDefault="0034487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7B" w:rsidRDefault="0034487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7B" w:rsidRDefault="0034487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382218942"/>
        <w:lock w:val="sdtContentLocked"/>
        <w:placeholder>
          <w:docPart w:val="2820E8F7B029420D93526ADD9F617471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bookmarkStart w:id="8" w:name="_Toc426145359" w:displacedByCustomXml="prev"/>
        <w:p w:rsidR="000C2D7A" w:rsidRPr="00FA5868" w:rsidRDefault="002D2AD4" w:rsidP="00FA5868">
          <w:pPr>
            <w:pStyle w:val="Ttulo1"/>
            <w:rPr>
              <w:sz w:val="36"/>
              <w:szCs w:val="36"/>
            </w:rPr>
          </w:pPr>
          <w:r>
            <w:rPr>
              <w:sz w:val="36"/>
              <w:szCs w:val="36"/>
            </w:rPr>
            <w:t xml:space="preserve">[Formato: </w:t>
          </w:r>
          <w:r w:rsidR="000C2D7A" w:rsidRPr="00FA5868">
            <w:rPr>
              <w:sz w:val="36"/>
              <w:szCs w:val="36"/>
            </w:rPr>
            <w:t>[800600] Notas - Lista de políticas contables</w:t>
          </w:r>
          <w:r>
            <w:rPr>
              <w:sz w:val="36"/>
              <w:szCs w:val="36"/>
            </w:rPr>
            <w:t>]</w:t>
          </w:r>
          <w:bookmarkEnd w:id="8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9" w:name="_Toc426145360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  <w:bookmarkEnd w:id="9"/>
        </w:p>
        <w:p w:rsidR="000C2D7A" w:rsidRPr="000C2D7A" w:rsidRDefault="0034487B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34487B">
            <w:rPr>
              <w:rFonts w:ascii="Consolas" w:hAnsi="Consolas" w:cs="Consolas"/>
              <w:color w:val="1E1E1E"/>
              <w:sz w:val="18"/>
              <w:szCs w:val="18"/>
            </w:rPr>
            <w:t xml:space="preserve">[XBRL-0100]     Información a revelar sobre un resumen de las políticas contables significativas [bloque de texto]   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D6D8B" w:rsidRDefault="002D6D8B" w:rsidP="002D6D8B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D6D8B" w:rsidRDefault="002D6D8B" w:rsidP="002D6D8B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D6D8B" w:rsidRDefault="002D6D8B" w:rsidP="002D6D8B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D6D8B" w:rsidRDefault="002D6D8B" w:rsidP="002D6D8B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D6D8B" w:rsidRDefault="002D6D8B" w:rsidP="002D6D8B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D6D8B" w:rsidRDefault="002D6D8B" w:rsidP="002D6D8B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2D6D8B" w:rsidRDefault="002D6D8B" w:rsidP="002D6D8B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tbl>
      <w:tblPr>
        <w:tblW w:w="8864" w:type="dxa"/>
        <w:tblInd w:w="57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8864"/>
      </w:tblGrid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04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[XBRL-0101]     Descripción de la política contable de activos financieros disponibles para la venta [bloque de texto] 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Pr="0034487B" w:rsidRDefault="002D6D8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05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[XBRL-0102]     Descripción de la política contable para activos biológicos [bloque de texto] 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Pr="0034487B" w:rsidRDefault="002D6D8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06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[XBRL-0103]     Descripción de la política contable para costos de préstamos [bloque de texto] 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Pr="0034487B" w:rsidRDefault="002D6D8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07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[XBRL-0104]     Descripción de la política contable para préstamos [bloque de texto] 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Pr="0034487B" w:rsidRDefault="002D6D8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08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[XBRL-0105]     Descripción de la política contable para flujos de efectivo [bloque de texto] 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Pr="0034487B" w:rsidRDefault="002D6D8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09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[XBRL-0106]     Descripción de la política contable para provisiones para retiro del servicio, restauración y rehabilitación [bloque de texto] 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Pr="0034487B" w:rsidRDefault="002D6D8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10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[XBRL-0107]     Descripción de la política contable para costos de adquisición diferidos que surgen de contratos de seguro [bloque de texto] 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Pr="0034487B" w:rsidRDefault="002D6D8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11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[XBRL-0108]     Descripción de la política contable para gastos por depreciación [bloque de texto] 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D1CE5" w:rsidRDefault="003D1CE5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D1CE5" w:rsidRDefault="003D1CE5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Pr="0034487B" w:rsidRDefault="002D6D8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12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[XBRL-0109]     Descripción de la política contable para baja en cuentas de instrumentos financieros [bloque de texto] 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Pr="0034487B" w:rsidRDefault="002D6D8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13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[XBRL-0110]     Descripción de la política contable para instrumentos financieros derivados [bloque de texto] 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Pr="0034487B" w:rsidRDefault="002D6D8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14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[XBRL-0111]     Descripción de la política contable para instrumentos financieros derivados y coberturas [bloque de texto] 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Pr="0034487B" w:rsidRDefault="002D6D8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15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[XBRL-0112]     Descripción de la política contable para la determinación de los componentes del efectivo y equivalentes de efectivo [bloque de texto] 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Pr="0034487B" w:rsidRDefault="002D6D8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16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[XBRL-0113]     Descripción de la política contable para gastos relacionados con el medioambiente [bloque de texto] 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Pr="0034487B" w:rsidRDefault="002D6D8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17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[XBRL-0114]     Descripción de la política contable para gastos [bloque de texto] 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D1CE5" w:rsidRDefault="003D1CE5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D1CE5" w:rsidRDefault="003D1CE5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D1CE5" w:rsidRDefault="003D1CE5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Pr="0034487B" w:rsidRDefault="002D6D8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18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[XBRL-0115]     Descripción de las políticas contables para desembolsos de exploración y evaluación [bloque de texto]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Pr="0034487B" w:rsidRDefault="002D6D8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19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[XBRL-0116]     Descripción de la política contable para mediciones al valor razonable [bloque de texto] 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Pr="0034487B" w:rsidRDefault="002D6D8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20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[XBRL-0117]     Descripción de la política contable para primas e ingresos y gastos por comisiones [bloque de texto] 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Pr="0034487B" w:rsidRDefault="002D6D8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21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[XBRL-0118]     Descripción de la política contable para gastos financieros [bloque de texto] 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Pr="0034487B" w:rsidRDefault="002D6D8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22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[XBRL-0119]     Descripción de la política contable para ingresos y gastos financieros [bloque de texto] 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Pr="0034487B" w:rsidRDefault="002D6D8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23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[XBRL-0120]     Descripción de la política contable para activos financieros [bloque de texto] 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D1CE5" w:rsidRDefault="003D1CE5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Pr="0034487B" w:rsidRDefault="002D6D8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24"/>
              <w:placeholder>
                <w:docPart w:val="E639130FB9E94B4C98F4DE0655CAD869"/>
              </w:placeholder>
              <w:text/>
            </w:sdtPr>
            <w:sdtEndPr/>
            <w:sdtContent>
              <w:p w:rsidR="002D6D8B" w:rsidRDefault="0034487B" w:rsidP="002D6D8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[XBRL-0121]     Descripción de la política contable para garantías financieras [bloque de texto] 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25"/>
              <w:placeholder>
                <w:docPart w:val="E639130FB9E94B4C98F4DE0655CAD869"/>
              </w:placeholder>
              <w:text/>
            </w:sdtPr>
            <w:sdtEndPr/>
            <w:sdtContent>
              <w:p w:rsidR="002D6D8B" w:rsidRDefault="0034487B" w:rsidP="002D6D8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[XBRL-0122]     Descripción de la política contable para instrumentos financieros [bloque de texto] 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Pr="0034487B" w:rsidRDefault="002D6D8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26"/>
              <w:placeholder>
                <w:docPart w:val="E639130FB9E94B4C98F4DE0655CAD869"/>
              </w:placeholder>
              <w:text/>
            </w:sdtPr>
            <w:sdtEndPr/>
            <w:sdtContent>
              <w:p w:rsidR="002D6D8B" w:rsidRDefault="0034487B" w:rsidP="002D6D8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[XBRL-0123]     Descripción de la política contable para instrumentos financieros a valor razonable con cambios en resultados [bloque de texto] 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27"/>
              <w:placeholder>
                <w:docPart w:val="E639130FB9E94B4C98F4DE0655CAD869"/>
              </w:placeholder>
              <w:text/>
            </w:sdtPr>
            <w:sdtEndPr/>
            <w:sdtContent>
              <w:p w:rsidR="002D6D8B" w:rsidRDefault="0034487B" w:rsidP="002D6D8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[XBRL-0124]     Descripción de la política contable para pasivos financieros [bloque de texto] 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28"/>
              <w:placeholder>
                <w:docPart w:val="E639130FB9E94B4C98F4DE0655CAD869"/>
              </w:placeholder>
              <w:text/>
            </w:sdtPr>
            <w:sdtEndPr/>
            <w:sdtContent>
              <w:p w:rsidR="002D6D8B" w:rsidRDefault="0034487B" w:rsidP="002D6D8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[XBRL-0125]     Descripción de la política contable para conversión de moneda extranjera [bloque de texto] 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29"/>
              <w:placeholder>
                <w:docPart w:val="E639130FB9E94B4C98F4DE0655CAD869"/>
              </w:placeholder>
              <w:text/>
            </w:sdtPr>
            <w:sdtEndPr/>
            <w:sdtContent>
              <w:p w:rsidR="002D6D8B" w:rsidRDefault="0034487B" w:rsidP="002D6D8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[XBRL-0126]     Descripción de la política contable para la moneda funcional [bloque de texto]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D1CE5" w:rsidRDefault="003D1CE5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D1CE5" w:rsidRDefault="003D1CE5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D1CE5" w:rsidRDefault="003D1CE5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D1CE5" w:rsidRDefault="003D1CE5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  <w:r w:rsidRPr="0034487B">
              <w:rPr>
                <w:rFonts w:ascii="Consolas" w:hAnsi="Consolas" w:cs="Consolas"/>
                <w:color w:val="1E1E1E"/>
                <w:sz w:val="18"/>
                <w:szCs w:val="18"/>
              </w:rPr>
              <w:t xml:space="preserve"> </w:t>
            </w: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30"/>
              <w:placeholder>
                <w:docPart w:val="E639130FB9E94B4C98F4DE0655CAD869"/>
              </w:placeholder>
              <w:text/>
            </w:sdtPr>
            <w:sdtEndPr/>
            <w:sdtContent>
              <w:p w:rsidR="002D6D8B" w:rsidRDefault="0034487B" w:rsidP="002D6D8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[XBRL-0127]     Descripción de las políticas contables para subvenciones gubernamentales [bloque de texto]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31"/>
              <w:placeholder>
                <w:docPart w:val="E639130FB9E94B4C98F4DE0655CAD869"/>
              </w:placeholder>
              <w:text/>
            </w:sdtPr>
            <w:sdtEndPr/>
            <w:sdtContent>
              <w:p w:rsidR="002D6D8B" w:rsidRDefault="0034487B" w:rsidP="002D6D8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[XBRL-0128]     Descripción de la política contable para coberturas [bloque de texto] 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Pr="0034487B" w:rsidRDefault="002D6D8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32"/>
              <w:placeholder>
                <w:docPart w:val="E639130FB9E94B4C98F4DE0655CAD869"/>
              </w:placeholder>
              <w:text/>
            </w:sdtPr>
            <w:sdtEndPr/>
            <w:sdtContent>
              <w:p w:rsidR="002D6D8B" w:rsidRDefault="0034487B" w:rsidP="002D6D8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[XBRL-0129]     Descripción de la política contable para inversiones mantenidas hasta el vencimiento [bloque de texto] 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33"/>
              <w:placeholder>
                <w:docPart w:val="E639130FB9E94B4C98F4DE0655CAD869"/>
              </w:placeholder>
              <w:text/>
            </w:sdtPr>
            <w:sdtEndPr/>
            <w:sdtContent>
              <w:p w:rsidR="002D6D8B" w:rsidRDefault="0034487B" w:rsidP="002D6D8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[XBRL-0130]     Descripción de la política contable para deterioro del valor de activos [bloque de texto] 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34"/>
              <w:placeholder>
                <w:docPart w:val="E639130FB9E94B4C98F4DE0655CAD869"/>
              </w:placeholder>
              <w:text/>
            </w:sdtPr>
            <w:sdtEndPr/>
            <w:sdtContent>
              <w:p w:rsidR="002D6D8B" w:rsidRDefault="0034487B" w:rsidP="002D6D8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[XBRL-0131]     Descripción de la política contable para deterioro del valor de activos financieros [bloque de texto] 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35"/>
              <w:placeholder>
                <w:docPart w:val="E639130FB9E94B4C98F4DE0655CAD869"/>
              </w:placeholder>
              <w:text/>
            </w:sdtPr>
            <w:sdtEndPr/>
            <w:sdtContent>
              <w:p w:rsidR="002D6D8B" w:rsidRDefault="0034487B" w:rsidP="002D6D8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[XBRL-0132]     Descripción de la política contable para deterioro del valor de activos no financieros [bloque de texto]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  <w:r w:rsidRPr="0034487B">
              <w:rPr>
                <w:rFonts w:ascii="Consolas" w:hAnsi="Consolas" w:cs="Consolas"/>
                <w:color w:val="1E1E1E"/>
                <w:sz w:val="18"/>
                <w:szCs w:val="18"/>
              </w:rPr>
              <w:t xml:space="preserve"> </w:t>
            </w: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36"/>
              <w:placeholder>
                <w:docPart w:val="E639130FB9E94B4C98F4DE0655CAD869"/>
              </w:placeholder>
              <w:text/>
            </w:sdtPr>
            <w:sdtEndPr/>
            <w:sdtContent>
              <w:p w:rsidR="002D6D8B" w:rsidRDefault="0034487B" w:rsidP="002D6D8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[XBRL-0133]     Descripción de las políticas contables de contratos de seguro y de los activos, pasivos, ingresos y gastos relacionados [bloque de texto]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37"/>
              <w:placeholder>
                <w:docPart w:val="E639130FB9E94B4C98F4DE0655CAD869"/>
              </w:placeholder>
              <w:text/>
            </w:sdtPr>
            <w:sdtEndPr/>
            <w:sdtContent>
              <w:p w:rsidR="002D6D8B" w:rsidRDefault="0034487B" w:rsidP="002D6D8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[XBRL-0134]     Descripción de la política contable para ingresos y gastos por intereses [bloque de texto]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  <w:r w:rsidRPr="0034487B">
              <w:rPr>
                <w:rFonts w:ascii="Consolas" w:hAnsi="Consolas" w:cs="Consolas"/>
                <w:color w:val="1E1E1E"/>
                <w:sz w:val="18"/>
                <w:szCs w:val="18"/>
              </w:rPr>
              <w:t xml:space="preserve"> </w:t>
            </w: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38"/>
              <w:placeholder>
                <w:docPart w:val="E639130FB9E94B4C98F4DE0655CAD869"/>
              </w:placeholder>
              <w:text/>
            </w:sdtPr>
            <w:sdtEndPr/>
            <w:sdtContent>
              <w:p w:rsidR="002D6D8B" w:rsidRDefault="0034487B" w:rsidP="002D6D8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>[XBRL-0135]     Descripción de la política contable para el patrimonio [bloque de texto]</w:t>
                </w:r>
                <w:r w:rsidR="002D6D8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  <w:r w:rsidRPr="0034487B">
              <w:rPr>
                <w:rFonts w:ascii="Consolas" w:hAnsi="Consolas" w:cs="Consolas"/>
                <w:color w:val="1E1E1E"/>
                <w:sz w:val="18"/>
                <w:szCs w:val="18"/>
              </w:rPr>
              <w:t xml:space="preserve">   </w:t>
            </w: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39"/>
              <w:placeholder>
                <w:docPart w:val="E639130FB9E94B4C98F4DE0655CAD869"/>
              </w:placeholder>
              <w:text/>
            </w:sdtPr>
            <w:sdtEndPr/>
            <w:sdtContent>
              <w:p w:rsidR="002D6D8B" w:rsidRDefault="0034487B" w:rsidP="002D6D8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[XBRL-0136]     Descripción de la política contable para préstamos y cuentas por cobrar [bloque de texto] 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40"/>
              <w:placeholder>
                <w:docPart w:val="E639130FB9E94B4C98F4DE0655CAD869"/>
              </w:placeholder>
              <w:text/>
            </w:sdtPr>
            <w:sdtEndPr/>
            <w:sdtContent>
              <w:p w:rsidR="002D6D8B" w:rsidRDefault="0034487B" w:rsidP="002D6D8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[XBRL-0137]     Descripción de la política contable para la compensación de instrumentos financieros [bloque de texto]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  <w:r w:rsidRPr="0034487B">
              <w:rPr>
                <w:rFonts w:ascii="Consolas" w:hAnsi="Consolas" w:cs="Consolas"/>
                <w:color w:val="1E1E1E"/>
                <w:sz w:val="18"/>
                <w:szCs w:val="18"/>
              </w:rPr>
              <w:t xml:space="preserve"> </w:t>
            </w: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41"/>
              <w:placeholder>
                <w:docPart w:val="E639130FB9E94B4C98F4DE0655CAD869"/>
              </w:placeholder>
              <w:text/>
            </w:sdtPr>
            <w:sdtEndPr/>
            <w:sdtContent>
              <w:p w:rsidR="002D6D8B" w:rsidRDefault="0034487B" w:rsidP="002D6D8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[XBRL-0138]     Descripción de la política contable para provisiones [bloque de texto]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  <w:r w:rsidRPr="0034487B">
              <w:rPr>
                <w:rFonts w:ascii="Consolas" w:hAnsi="Consolas" w:cs="Consolas"/>
                <w:color w:val="1E1E1E"/>
                <w:sz w:val="18"/>
                <w:szCs w:val="18"/>
              </w:rPr>
              <w:t xml:space="preserve"> </w:t>
            </w: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42"/>
              <w:placeholder>
                <w:docPart w:val="E639130FB9E94B4C98F4DE0655CAD869"/>
              </w:placeholder>
              <w:text/>
            </w:sdtPr>
            <w:sdtEndPr/>
            <w:sdtContent>
              <w:p w:rsidR="002D6D8B" w:rsidRDefault="0034487B" w:rsidP="002D6D8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[XBRL-0139]     Descripción de la política contable para la reclasificación de instrumentos financieros [bloque de texto] 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D1CE5" w:rsidRDefault="003D1CE5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D1CE5" w:rsidRDefault="003D1CE5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D1CE5" w:rsidRDefault="003D1CE5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D1CE5" w:rsidRDefault="003D1CE5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D1CE5" w:rsidRDefault="003D1CE5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D1CE5" w:rsidRDefault="003D1CE5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43"/>
              <w:placeholder>
                <w:docPart w:val="E639130FB9E94B4C98F4DE0655CAD869"/>
              </w:placeholder>
              <w:text/>
            </w:sdtPr>
            <w:sdtEndPr/>
            <w:sdtContent>
              <w:p w:rsidR="002D6D8B" w:rsidRDefault="0034487B" w:rsidP="002D6D8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[XBRL-0140]     Descripción de la política contable para el reconocimiento en el resultado del periodo de la diferencia entre el valor razonable en el reconocimiento inicial y el precio de transacción [bloque de texto]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44"/>
              <w:placeholder>
                <w:docPart w:val="E639130FB9E94B4C98F4DE0655CAD869"/>
              </w:placeholder>
              <w:text/>
            </w:sdtPr>
            <w:sdtEndPr/>
            <w:sdtContent>
              <w:p w:rsidR="002D6D8B" w:rsidRDefault="0034487B" w:rsidP="002D6D8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[XBRL-0141]     Descripción de las políticas contables para el reconocimiento de ingresos de actividades ordinarias [bloque de texto]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45"/>
              <w:placeholder>
                <w:docPart w:val="E639130FB9E94B4C98F4DE0655CAD869"/>
              </w:placeholder>
              <w:text/>
            </w:sdtPr>
            <w:sdtEndPr/>
            <w:sdtContent>
              <w:p w:rsidR="002D6D8B" w:rsidRDefault="0034487B" w:rsidP="002D6D8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[XBRL-0142]     Descripción de la política contable para reaseguros [bloque de texto]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  <w:r w:rsidRPr="0034487B">
              <w:rPr>
                <w:rFonts w:ascii="Consolas" w:hAnsi="Consolas" w:cs="Consolas"/>
                <w:color w:val="1E1E1E"/>
                <w:sz w:val="18"/>
                <w:szCs w:val="18"/>
              </w:rPr>
              <w:t xml:space="preserve">  </w:t>
            </w: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46"/>
              <w:placeholder>
                <w:docPart w:val="E639130FB9E94B4C98F4DE0655CAD869"/>
              </w:placeholder>
              <w:text/>
            </w:sdtPr>
            <w:sdtEndPr/>
            <w:sdtContent>
              <w:p w:rsidR="002D6D8B" w:rsidRDefault="0034487B" w:rsidP="002D6D8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[XBRL-0143]     Descripción de la política contable para el efectivo y equivalentes de efectivo restringido [bloque de texto]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  <w:r w:rsidRPr="0034487B">
              <w:rPr>
                <w:rFonts w:ascii="Consolas" w:hAnsi="Consolas" w:cs="Consolas"/>
                <w:color w:val="1E1E1E"/>
                <w:sz w:val="18"/>
                <w:szCs w:val="18"/>
              </w:rPr>
              <w:t xml:space="preserve">  </w:t>
            </w: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47"/>
              <w:placeholder>
                <w:docPart w:val="E639130FB9E94B4C98F4DE0655CAD869"/>
              </w:placeholder>
              <w:text/>
            </w:sdtPr>
            <w:sdtEndPr/>
            <w:sdtContent>
              <w:p w:rsidR="002D6D8B" w:rsidRDefault="0034487B" w:rsidP="002D6D8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[XBRL-0144]     Descripción de la política contable para costos de desmonte [bloque de texto] 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48"/>
              <w:placeholder>
                <w:docPart w:val="E639130FB9E94B4C98F4DE0655CAD869"/>
              </w:placeholder>
              <w:text/>
            </w:sdtPr>
            <w:sdtEndPr/>
            <w:sdtContent>
              <w:p w:rsidR="002D6D8B" w:rsidRDefault="0034487B" w:rsidP="002D6D8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[XBRL-0145]     Descripción de la política contable para cuentas por pagar [bloque de texto]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  <w:r w:rsidRPr="0034487B">
              <w:rPr>
                <w:rFonts w:ascii="Consolas" w:hAnsi="Consolas" w:cs="Consolas"/>
                <w:color w:val="1E1E1E"/>
                <w:sz w:val="18"/>
                <w:szCs w:val="18"/>
              </w:rPr>
              <w:t xml:space="preserve">  </w:t>
            </w: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49"/>
              <w:placeholder>
                <w:docPart w:val="E639130FB9E94B4C98F4DE0655CAD869"/>
              </w:placeholder>
              <w:text/>
            </w:sdtPr>
            <w:sdtEndPr/>
            <w:sdtContent>
              <w:p w:rsidR="002D6D8B" w:rsidRDefault="0034487B" w:rsidP="002D6D8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[XBRL-0146]     Descripción de la política contable para cuentas por cobrar [bloque de texto] 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50"/>
              <w:placeholder>
                <w:docPart w:val="E639130FB9E94B4C98F4DE0655CAD869"/>
              </w:placeholder>
              <w:text/>
            </w:sdtPr>
            <w:sdtEndPr/>
            <w:sdtContent>
              <w:p w:rsidR="002D6D8B" w:rsidRDefault="0034487B" w:rsidP="002D6D8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[XBRL-0147]     Descripción de la política contable para ingresos y </w:t>
                </w:r>
                <w:proofErr w:type="gramStart"/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>gastos[</w:t>
                </w:r>
                <w:proofErr w:type="gramEnd"/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bloque de texto]  </w:t>
                </w:r>
              </w:p>
            </w:sdtContent>
          </w:sdt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  <w:r w:rsidRPr="0034487B">
              <w:rPr>
                <w:rFonts w:ascii="Consolas" w:hAnsi="Consolas" w:cs="Consolas"/>
                <w:color w:val="1E1E1E"/>
                <w:sz w:val="18"/>
                <w:szCs w:val="18"/>
              </w:rPr>
              <w:t xml:space="preserve"> </w:t>
            </w: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51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P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>[XBRL-0148]     Descripción de otras políticas contables relevantes para comprender los estados financieros [bloque de texto]</w:t>
                </w:r>
              </w:p>
            </w:sdtContent>
          </w:sdt>
        </w:tc>
      </w:tr>
    </w:tbl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229425000"/>
        <w:lock w:val="sdtContentLocked"/>
        <w:placeholder>
          <w:docPart w:val="2820E8F7B029420D93526ADD9F617471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bookmarkStart w:id="10" w:name="_Toc426145361" w:displacedByCustomXml="prev"/>
        <w:p w:rsidR="000C2D7A" w:rsidRPr="00FA5868" w:rsidRDefault="000C2D7A" w:rsidP="00FA5868">
          <w:pPr>
            <w:pStyle w:val="Ttulo1"/>
            <w:rPr>
              <w:sz w:val="36"/>
              <w:szCs w:val="36"/>
            </w:rPr>
          </w:pPr>
          <w:r w:rsidRPr="00FA5868">
            <w:rPr>
              <w:sz w:val="36"/>
              <w:szCs w:val="36"/>
            </w:rPr>
            <w:t>Formato: [813000] Notas - Información financiera intermedia de conformidad con la NIC 34</w:t>
          </w:r>
          <w:bookmarkEnd w:id="10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11" w:name="_Toc426145362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  <w:bookmarkEnd w:id="11"/>
        </w:p>
        <w:p w:rsidR="0034487B" w:rsidRDefault="0034487B" w:rsidP="0034487B">
          <w:pPr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34487B">
            <w:rPr>
              <w:rFonts w:ascii="Consolas" w:hAnsi="Consolas" w:cs="Consolas"/>
              <w:color w:val="1E1E1E"/>
              <w:sz w:val="18"/>
              <w:szCs w:val="18"/>
            </w:rPr>
            <w:t xml:space="preserve">[XBRL-0149]     Información a revelar sobre información financiera intermedia [bloque de texto]   </w:t>
          </w:r>
        </w:p>
        <w:p w:rsidR="000C2D7A" w:rsidRPr="000C2D7A" w:rsidRDefault="00207A0F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tbl>
      <w:tblPr>
        <w:tblW w:w="8864" w:type="dxa"/>
        <w:tblInd w:w="57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8864"/>
      </w:tblGrid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2D6D8B" w:rsidRDefault="002D6D8B" w:rsidP="002D6D8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  <w:p w:rsidR="0034487B" w:rsidRPr="0034487B" w:rsidRDefault="0034487B" w:rsidP="0034487B">
            <w:pPr>
              <w:spacing w:after="0" w:line="240" w:lineRule="auto"/>
              <w:rPr>
                <w:rFonts w:ascii="Consolas" w:hAnsi="Consolas" w:cs="Consolas"/>
                <w:color w:val="1E1E1E"/>
                <w:sz w:val="18"/>
                <w:szCs w:val="18"/>
              </w:rPr>
            </w:pPr>
          </w:p>
        </w:tc>
      </w:tr>
      <w:tr w:rsidR="0034487B" w:rsidRPr="0034487B" w:rsidTr="0034487B">
        <w:trPr>
          <w:trHeight w:val="300"/>
        </w:trPr>
        <w:tc>
          <w:tcPr>
            <w:tcW w:w="886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sdt>
            <w:sdtPr>
              <w:rPr>
                <w:rFonts w:ascii="Consolas" w:hAnsi="Consolas" w:cs="Consolas"/>
                <w:color w:val="1E1E1E"/>
                <w:sz w:val="18"/>
                <w:szCs w:val="18"/>
              </w:rPr>
              <w:id w:val="95192852"/>
              <w:placeholder>
                <w:docPart w:val="E639130FB9E94B4C98F4DE0655CAD869"/>
              </w:placeholder>
              <w:text/>
            </w:sdtPr>
            <w:sdtEndPr/>
            <w:sdtContent>
              <w:p w:rsidR="0034487B" w:rsidRPr="0034487B" w:rsidRDefault="0034487B" w:rsidP="0034487B">
                <w:pPr>
                  <w:spacing w:after="0" w:line="240" w:lineRule="auto"/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</w:pPr>
                <w:r w:rsidRPr="0034487B">
                  <w:rPr>
                    <w:rFonts w:ascii="Consolas" w:hAnsi="Consolas" w:cs="Consolas"/>
                    <w:color w:val="1E1E1E"/>
                    <w:sz w:val="18"/>
                    <w:szCs w:val="18"/>
                  </w:rPr>
                  <w:t xml:space="preserve">[XBRL-0150]     Descripción de las políticas contables y métodos de cálculo seguidos en los estados financieros intermedios [bloque de texto]   </w:t>
                </w:r>
              </w:p>
            </w:sdtContent>
          </w:sdt>
        </w:tc>
      </w:tr>
    </w:tbl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56BA8" w:rsidRPr="00670F9E" w:rsidRDefault="00D56BA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p w:rsidR="00D56BA8" w:rsidRPr="00670F9E" w:rsidRDefault="00D56BA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p w:rsidR="00670F9E" w:rsidRPr="00670F9E" w:rsidRDefault="00670F9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p w:rsidR="00670F9E" w:rsidRPr="00670F9E" w:rsidRDefault="00670F9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sectPr w:rsidR="00670F9E" w:rsidRPr="00670F9E" w:rsidSect="005D3C2B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9C31E7D"/>
    <w:multiLevelType w:val="hybridMultilevel"/>
    <w:tmpl w:val="BF885F36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formsDesign/>
  <w:documentProtection w:edit="forms" w:enforcement="0"/>
  <w:defaultTabStop w:val="708"/>
  <w:hyphenationZone w:val="425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07A0F"/>
    <w:rsid w:val="00027993"/>
    <w:rsid w:val="000450A5"/>
    <w:rsid w:val="000A6EF4"/>
    <w:rsid w:val="000C2D7A"/>
    <w:rsid w:val="000D6CB6"/>
    <w:rsid w:val="001504F8"/>
    <w:rsid w:val="00157444"/>
    <w:rsid w:val="00162144"/>
    <w:rsid w:val="00193769"/>
    <w:rsid w:val="00195E93"/>
    <w:rsid w:val="001A35C9"/>
    <w:rsid w:val="001A57B3"/>
    <w:rsid w:val="001B0DC1"/>
    <w:rsid w:val="001C4672"/>
    <w:rsid w:val="001D0761"/>
    <w:rsid w:val="001D0E8D"/>
    <w:rsid w:val="001E2638"/>
    <w:rsid w:val="001E2B18"/>
    <w:rsid w:val="001F3A40"/>
    <w:rsid w:val="00207A0F"/>
    <w:rsid w:val="0023252F"/>
    <w:rsid w:val="002363C9"/>
    <w:rsid w:val="002569F9"/>
    <w:rsid w:val="00287F0F"/>
    <w:rsid w:val="002913AB"/>
    <w:rsid w:val="002974C9"/>
    <w:rsid w:val="002B6D20"/>
    <w:rsid w:val="002B6F87"/>
    <w:rsid w:val="002C4C2E"/>
    <w:rsid w:val="002D2AD4"/>
    <w:rsid w:val="002D6D8B"/>
    <w:rsid w:val="00304151"/>
    <w:rsid w:val="00317150"/>
    <w:rsid w:val="0034487B"/>
    <w:rsid w:val="003448CE"/>
    <w:rsid w:val="00361E1B"/>
    <w:rsid w:val="00395395"/>
    <w:rsid w:val="003A482D"/>
    <w:rsid w:val="003D1CE5"/>
    <w:rsid w:val="003D3C4A"/>
    <w:rsid w:val="003F19B2"/>
    <w:rsid w:val="004416E4"/>
    <w:rsid w:val="00443F28"/>
    <w:rsid w:val="004A76E8"/>
    <w:rsid w:val="004B7462"/>
    <w:rsid w:val="005424A6"/>
    <w:rsid w:val="00544397"/>
    <w:rsid w:val="00550B45"/>
    <w:rsid w:val="00571906"/>
    <w:rsid w:val="00584EEF"/>
    <w:rsid w:val="00586D98"/>
    <w:rsid w:val="005D3C2B"/>
    <w:rsid w:val="00605DBC"/>
    <w:rsid w:val="00650DC7"/>
    <w:rsid w:val="00661444"/>
    <w:rsid w:val="00670F9E"/>
    <w:rsid w:val="006A61F5"/>
    <w:rsid w:val="006E116B"/>
    <w:rsid w:val="006F28DE"/>
    <w:rsid w:val="007552B9"/>
    <w:rsid w:val="00787CDF"/>
    <w:rsid w:val="007A42BF"/>
    <w:rsid w:val="007D309F"/>
    <w:rsid w:val="0081631E"/>
    <w:rsid w:val="008259D0"/>
    <w:rsid w:val="00833842"/>
    <w:rsid w:val="00837EBC"/>
    <w:rsid w:val="0084142F"/>
    <w:rsid w:val="00841C62"/>
    <w:rsid w:val="00871871"/>
    <w:rsid w:val="00876679"/>
    <w:rsid w:val="00890FC9"/>
    <w:rsid w:val="008C4214"/>
    <w:rsid w:val="00913938"/>
    <w:rsid w:val="00920FC7"/>
    <w:rsid w:val="0094160E"/>
    <w:rsid w:val="009935BE"/>
    <w:rsid w:val="009C2CA4"/>
    <w:rsid w:val="00A230ED"/>
    <w:rsid w:val="00A453E2"/>
    <w:rsid w:val="00A51F67"/>
    <w:rsid w:val="00A70C75"/>
    <w:rsid w:val="00A86B6F"/>
    <w:rsid w:val="00A9138E"/>
    <w:rsid w:val="00A93B25"/>
    <w:rsid w:val="00AA0866"/>
    <w:rsid w:val="00AC2B6A"/>
    <w:rsid w:val="00B17EED"/>
    <w:rsid w:val="00B352B8"/>
    <w:rsid w:val="00B354FF"/>
    <w:rsid w:val="00B37B68"/>
    <w:rsid w:val="00B47C09"/>
    <w:rsid w:val="00B722CD"/>
    <w:rsid w:val="00B75458"/>
    <w:rsid w:val="00BA04C0"/>
    <w:rsid w:val="00C06405"/>
    <w:rsid w:val="00C31C04"/>
    <w:rsid w:val="00C3314B"/>
    <w:rsid w:val="00C51AFB"/>
    <w:rsid w:val="00D0543B"/>
    <w:rsid w:val="00D231ED"/>
    <w:rsid w:val="00D56BA8"/>
    <w:rsid w:val="00D86449"/>
    <w:rsid w:val="00D867A1"/>
    <w:rsid w:val="00DC4DC3"/>
    <w:rsid w:val="00DE628C"/>
    <w:rsid w:val="00DF58FD"/>
    <w:rsid w:val="00E120E0"/>
    <w:rsid w:val="00E13B26"/>
    <w:rsid w:val="00E2674F"/>
    <w:rsid w:val="00E268EB"/>
    <w:rsid w:val="00E747B1"/>
    <w:rsid w:val="00E74BED"/>
    <w:rsid w:val="00E87406"/>
    <w:rsid w:val="00E96CE9"/>
    <w:rsid w:val="00EF3CE1"/>
    <w:rsid w:val="00F03E16"/>
    <w:rsid w:val="00F077E2"/>
    <w:rsid w:val="00F15D72"/>
    <w:rsid w:val="00F257D4"/>
    <w:rsid w:val="00F27E2E"/>
    <w:rsid w:val="00F36B27"/>
    <w:rsid w:val="00F40CB7"/>
    <w:rsid w:val="00F4642F"/>
    <w:rsid w:val="00F51F28"/>
    <w:rsid w:val="00F742E4"/>
    <w:rsid w:val="00FA5868"/>
    <w:rsid w:val="00FA6A4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62C060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Times New Roman" w:hAnsi="Calibri" w:cs="Times New Roman"/>
        <w:lang w:val="es-MX" w:eastAsia="es-MX" w:bidi="ar-SA"/>
      </w:rPr>
    </w:rPrDefault>
    <w:pPrDefault/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5D3C2B"/>
    <w:pPr>
      <w:spacing w:after="200" w:line="276" w:lineRule="auto"/>
    </w:pPr>
    <w:rPr>
      <w:sz w:val="22"/>
      <w:szCs w:val="22"/>
    </w:rPr>
  </w:style>
  <w:style w:type="paragraph" w:styleId="Ttulo1">
    <w:name w:val="heading 1"/>
    <w:basedOn w:val="Normal"/>
    <w:next w:val="Normal"/>
    <w:link w:val="Ttulo1Car"/>
    <w:uiPriority w:val="9"/>
    <w:qFormat/>
    <w:rsid w:val="00FA5868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FA5868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Sinlista">
    <w:name w:val="No List"/>
    <w:uiPriority w:val="99"/>
    <w:semiHidden/>
    <w:unhideWhenUsed/>
  </w:style>
  <w:style w:type="paragraph" w:customStyle="1" w:styleId="CompanyName">
    <w:name w:val="Company Name"/>
    <w:basedOn w:val="Normal"/>
    <w:rsid w:val="001A35C9"/>
    <w:pPr>
      <w:keepNext/>
      <w:keepLines/>
      <w:pBdr>
        <w:bottom w:val="single" w:sz="6" w:space="2" w:color="999999"/>
      </w:pBdr>
      <w:spacing w:after="0" w:line="220" w:lineRule="atLeast"/>
    </w:pPr>
    <w:rPr>
      <w:rFonts w:ascii="Tahoma" w:hAnsi="Tahoma" w:cs="Tahoma"/>
      <w:spacing w:val="10"/>
      <w:kern w:val="28"/>
      <w:sz w:val="32"/>
      <w:szCs w:val="32"/>
      <w:lang w:val="es-ES" w:eastAsia="es-ES" w:bidi="es-E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B0DC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B0DC1"/>
    <w:rPr>
      <w:rFonts w:ascii="Tahoma" w:hAnsi="Tahoma" w:cs="Tahoma"/>
      <w:sz w:val="16"/>
      <w:szCs w:val="16"/>
    </w:rPr>
  </w:style>
  <w:style w:type="character" w:styleId="Textodelmarcadordeposicin">
    <w:name w:val="Placeholder Text"/>
    <w:basedOn w:val="Fuentedeprrafopredeter"/>
    <w:uiPriority w:val="99"/>
    <w:semiHidden/>
    <w:rsid w:val="00A51F67"/>
    <w:rPr>
      <w:color w:val="808080"/>
    </w:rPr>
  </w:style>
  <w:style w:type="character" w:customStyle="1" w:styleId="Ttulo1Car">
    <w:name w:val="Título 1 Car"/>
    <w:basedOn w:val="Fuentedeprrafopredeter"/>
    <w:link w:val="Ttulo1"/>
    <w:uiPriority w:val="9"/>
    <w:rsid w:val="00FA586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Ttulo2Car">
    <w:name w:val="Título 2 Car"/>
    <w:basedOn w:val="Fuentedeprrafopredeter"/>
    <w:link w:val="Ttulo2"/>
    <w:uiPriority w:val="9"/>
    <w:rsid w:val="00FA5868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TDC">
    <w:name w:val="TOC Heading"/>
    <w:basedOn w:val="Ttulo1"/>
    <w:next w:val="Normal"/>
    <w:uiPriority w:val="39"/>
    <w:semiHidden/>
    <w:unhideWhenUsed/>
    <w:qFormat/>
    <w:rsid w:val="003448CE"/>
    <w:pPr>
      <w:outlineLvl w:val="9"/>
    </w:pPr>
    <w:rPr>
      <w:lang w:val="es-ES" w:eastAsia="en-US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3448CE"/>
    <w:pPr>
      <w:spacing w:after="100"/>
      <w:ind w:left="220"/>
    </w:pPr>
    <w:rPr>
      <w:rFonts w:asciiTheme="minorHAnsi" w:eastAsiaTheme="minorEastAsia" w:hAnsiTheme="minorHAnsi" w:cstheme="minorBidi"/>
      <w:lang w:val="es-ES" w:eastAsia="en-US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3448CE"/>
    <w:pPr>
      <w:spacing w:after="100"/>
    </w:pPr>
    <w:rPr>
      <w:rFonts w:asciiTheme="minorHAnsi" w:eastAsiaTheme="minorEastAsia" w:hAnsiTheme="minorHAnsi" w:cstheme="minorBidi"/>
      <w:lang w:val="es-ES" w:eastAsia="en-US"/>
    </w:rPr>
  </w:style>
  <w:style w:type="paragraph" w:styleId="TDC3">
    <w:name w:val="toc 3"/>
    <w:basedOn w:val="Normal"/>
    <w:next w:val="Normal"/>
    <w:autoRedefine/>
    <w:uiPriority w:val="39"/>
    <w:semiHidden/>
    <w:unhideWhenUsed/>
    <w:qFormat/>
    <w:rsid w:val="003448CE"/>
    <w:pPr>
      <w:spacing w:after="100"/>
      <w:ind w:left="440"/>
    </w:pPr>
    <w:rPr>
      <w:rFonts w:asciiTheme="minorHAnsi" w:eastAsiaTheme="minorEastAsia" w:hAnsiTheme="minorHAnsi" w:cstheme="minorBidi"/>
      <w:lang w:val="es-ES" w:eastAsia="en-US"/>
    </w:rPr>
  </w:style>
  <w:style w:type="character" w:styleId="Hipervnculo">
    <w:name w:val="Hyperlink"/>
    <w:basedOn w:val="Fuentedeprrafopredeter"/>
    <w:uiPriority w:val="99"/>
    <w:unhideWhenUsed/>
    <w:rsid w:val="003448CE"/>
    <w:rPr>
      <w:color w:val="0000FF" w:themeColor="hyperlink"/>
      <w:u w:val="single"/>
    </w:rPr>
  </w:style>
  <w:style w:type="paragraph" w:styleId="Prrafodelista">
    <w:name w:val="List Paragraph"/>
    <w:basedOn w:val="Normal"/>
    <w:uiPriority w:val="34"/>
    <w:qFormat/>
    <w:rsid w:val="001504F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3983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50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712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369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248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233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361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046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400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767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549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283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274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096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063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632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675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31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2820E8F7B029420D93526ADD9F6174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F95631-1056-4AFB-9C88-55BACB61D96B}"/>
      </w:docPartPr>
      <w:docPartBody>
        <w:p w:rsidR="00000000" w:rsidRDefault="00EE0866">
          <w:pPr>
            <w:pStyle w:val="2820E8F7B029420D93526ADD9F617471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E639130FB9E94B4C98F4DE0655CAD8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4903EB-6B66-438D-AA5A-80DA22F9DF7D}"/>
      </w:docPartPr>
      <w:docPartBody>
        <w:p w:rsidR="00000000" w:rsidRDefault="00EE0866">
          <w:pPr>
            <w:pStyle w:val="E639130FB9E94B4C98F4DE0655CAD869"/>
          </w:pPr>
          <w:r w:rsidRPr="000A1881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EDA847DC75F343EE889D4C30E5E715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8A678F-7E38-4BB2-A9E8-D278C47BB1D7}"/>
      </w:docPartPr>
      <w:docPartBody>
        <w:p w:rsidR="00000000" w:rsidRDefault="00EE0866">
          <w:pPr>
            <w:pStyle w:val="EDA847DC75F343EE889D4C30E5E715FA"/>
          </w:pPr>
          <w:r w:rsidRPr="000C1B24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D4E4830C5CC42518A2F22922BB56F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5B44DF-AA0E-42F3-A026-4CE5A672AA9A}"/>
      </w:docPartPr>
      <w:docPartBody>
        <w:p w:rsidR="00000000" w:rsidRDefault="00EE0866">
          <w:pPr>
            <w:pStyle w:val="AD4E4830C5CC42518A2F22922BB56FB9"/>
          </w:pPr>
          <w:r w:rsidRPr="00636DE1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8D29E97F69045219D32E72B0358B0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AB9E01-ED93-4744-8916-2C61FC5AF64F}"/>
      </w:docPartPr>
      <w:docPartBody>
        <w:p w:rsidR="00000000" w:rsidRDefault="00EE0866">
          <w:pPr>
            <w:pStyle w:val="28D29E97F69045219D32E72B0358B0EC"/>
          </w:pPr>
          <w:r w:rsidRPr="00636DE1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D88A081EFE49A7A6A941A28B5015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9C53A3-FBB7-406D-A83C-299BE7A560D4}"/>
      </w:docPartPr>
      <w:docPartBody>
        <w:p w:rsidR="00000000" w:rsidRDefault="00EE0866">
          <w:pPr>
            <w:pStyle w:val="07D88A081EFE49A7A6A941A28B5015BC"/>
          </w:pPr>
          <w:r w:rsidRPr="00636DE1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E0866"/>
    <w:rsid w:val="00EE08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2820E8F7B029420D93526ADD9F617471">
    <w:name w:val="2820E8F7B029420D93526ADD9F617471"/>
  </w:style>
  <w:style w:type="paragraph" w:customStyle="1" w:styleId="E639130FB9E94B4C98F4DE0655CAD869">
    <w:name w:val="E639130FB9E94B4C98F4DE0655CAD869"/>
  </w:style>
  <w:style w:type="paragraph" w:customStyle="1" w:styleId="EDA847DC75F343EE889D4C30E5E715FA">
    <w:name w:val="EDA847DC75F343EE889D4C30E5E715FA"/>
  </w:style>
  <w:style w:type="paragraph" w:customStyle="1" w:styleId="AD4E4830C5CC42518A2F22922BB56FB9">
    <w:name w:val="AD4E4830C5CC42518A2F22922BB56FB9"/>
  </w:style>
  <w:style w:type="paragraph" w:customStyle="1" w:styleId="28D29E97F69045219D32E72B0358B0EC">
    <w:name w:val="28D29E97F69045219D32E72B0358B0EC"/>
  </w:style>
  <w:style w:type="paragraph" w:customStyle="1" w:styleId="07D88A081EFE49A7A6A941A28B5015BC">
    <w:name w:val="07D88A081EFE49A7A6A941A28B5015B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D66A5E4-744A-4D7C-A6AA-33B9CF70C7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ifrs_2015_deuda_plantilla_notas-2.dotx</Template>
  <TotalTime>1</TotalTime>
  <Pages>32</Pages>
  <Words>3078</Words>
  <Characters>16929</Characters>
  <Application>Microsoft Office Word</Application>
  <DocSecurity>0</DocSecurity>
  <Lines>141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2HSoftware v1.1</Company>
  <LinksUpToDate>false</LinksUpToDate>
  <CharactersWithSpaces>19968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carlos</dc:creator>
  <cp:lastModifiedBy>carlos</cp:lastModifiedBy>
  <cp:revision>1</cp:revision>
  <dcterms:created xsi:type="dcterms:W3CDTF">2016-09-26T17:21:00Z</dcterms:created>
  <dcterms:modified xsi:type="dcterms:W3CDTF">2016-09-26T17:22:00Z</dcterms:modified>
</cp:coreProperties>
</file>