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45" w:rsidRPr="008C2F9F" w:rsidRDefault="00FE1B45" w:rsidP="00FE1B45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  <w:lang w:val="en-US"/>
        </w:rPr>
      </w:pPr>
      <w:r w:rsidRPr="008C2F9F">
        <w:rPr>
          <w:rFonts w:ascii="Arial" w:hAnsi="Arial" w:cs="Arial"/>
          <w:b/>
          <w:sz w:val="32"/>
          <w:szCs w:val="32"/>
          <w:lang w:val="en-US"/>
        </w:rPr>
        <w:t>A6f48e7ee-3874-460c-91db-39b37c5c65c1</w:t>
      </w:r>
    </w:p>
    <w:p w:rsidR="00FE1B45" w:rsidRPr="008C2F9F" w:rsidRDefault="00FE1B45" w:rsidP="00FE1B45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val="en-US" w:eastAsia="es-MX"/>
        </w:rPr>
      </w:pPr>
      <w:r w:rsidRPr="008C2F9F">
        <w:rPr>
          <w:rFonts w:ascii="Arial" w:eastAsiaTheme="minorEastAsia" w:hAnsi="Arial" w:cs="Arial"/>
          <w:bCs/>
          <w:sz w:val="20"/>
          <w:szCs w:val="20"/>
          <w:lang w:val="en-US" w:eastAsia="es-MX"/>
        </w:rPr>
        <w:t>[110000] General information about financial statements</w:t>
      </w:r>
    </w:p>
    <w:p w:rsidR="00FE1B45" w:rsidRPr="008C2F9F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FE1B45" w:rsidRPr="00E077A9" w:rsidTr="00FE1B45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077A9" w:rsidRDefault="00FE1B45" w:rsidP="00FE1B45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</w:rPr>
              <w:t>Ticker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</w:t>
            </w: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A4aa4911c-1057-4b09-a76d-b8d4da0882ca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256249" w:rsidRDefault="00FE1B45" w:rsidP="00FE1B45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Period covered by financial statements: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077A9" w:rsidRDefault="00FE1B45" w:rsidP="00FE1B45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Ae56bc760-ce16-4cd3-bec2-051765403951</w:t>
            </w:r>
          </w:p>
        </w:tc>
      </w:tr>
      <w:tr w:rsidR="00FE1B45" w:rsidRPr="005A7055" w:rsidTr="00FE1B45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256249" w:rsidRDefault="00FE1B45" w:rsidP="00FE1B45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Date of end of reporting period</w:t>
            </w:r>
            <w:r w:rsidRPr="00256249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Pr="00256249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 xml:space="preserve">  A83231101-63ee-4e7a-9311-9758c6cdf2bf</w:t>
            </w:r>
          </w:p>
        </w:tc>
      </w:tr>
      <w:tr w:rsidR="00FE1B45" w:rsidRPr="005A7055" w:rsidTr="00FE1B45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1516F4" w:rsidRDefault="00FE1B45" w:rsidP="00FE1B45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1516F4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Name of reporting entity or other means of identification</w:t>
            </w:r>
            <w:r w:rsidRPr="001516F4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 xml:space="preserve">:  </w:t>
            </w:r>
            <w:r w:rsidRPr="001516F4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A6f48e7ee-3874-460c-91db-39b37c5c65c1</w:t>
            </w:r>
          </w:p>
        </w:tc>
      </w:tr>
      <w:tr w:rsidR="00FE1B45" w:rsidRPr="005A7055" w:rsidTr="00FE1B45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FE1B45" w:rsidRPr="005A7055" w:rsidTr="00FE1B45">
              <w:tc>
                <w:tcPr>
                  <w:tcW w:w="5095" w:type="dxa"/>
                </w:tcPr>
                <w:p w:rsidR="00FE1B45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Description of presentation currency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A38406107-5cf4-45bc-ac0c-7614c84b85d9</w:t>
                  </w:r>
                </w:p>
              </w:tc>
            </w:tr>
            <w:tr w:rsidR="00FE1B45" w:rsidRPr="00BF395B" w:rsidTr="00FE1B45">
              <w:tc>
                <w:tcPr>
                  <w:tcW w:w="5095" w:type="dxa"/>
                </w:tcPr>
                <w:p w:rsidR="00FE1B45" w:rsidRPr="001516F4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Level of rounding used in financial statements </w:t>
                  </w: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A146d9368-3c33-45b2-befb-912e0c598fad</w:t>
                  </w:r>
                </w:p>
              </w:tc>
            </w:tr>
            <w:tr w:rsidR="00FE1B45" w:rsidRPr="00BF395B" w:rsidTr="00FE1B45">
              <w:tc>
                <w:tcPr>
                  <w:tcW w:w="5095" w:type="dxa"/>
                </w:tcPr>
                <w:p w:rsidR="00FE1B45" w:rsidRPr="00780BB0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Consolidated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A7903b4eb-7f91-488b-bf1b-250e3c277ec9</w:t>
                  </w:r>
                </w:p>
              </w:tc>
            </w:tr>
            <w:tr w:rsidR="00FE1B45" w:rsidRPr="005A7055" w:rsidTr="00FE1B45">
              <w:tc>
                <w:tcPr>
                  <w:tcW w:w="5095" w:type="dxa"/>
                </w:tcPr>
                <w:p w:rsidR="00FE1B45" w:rsidRPr="00780BB0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Number of quarter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: 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A6bb10c09-b490-4fbf-9f49-5cab9d427007</w:t>
                  </w:r>
                  <w:r w:rsidRPr="00BF395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</w:t>
                  </w:r>
                </w:p>
              </w:tc>
            </w:tr>
            <w:tr w:rsidR="00FE1B45" w:rsidRPr="005A7055" w:rsidTr="00FE1B45">
              <w:tc>
                <w:tcPr>
                  <w:tcW w:w="5095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Type of issuer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 :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A948dfb7f-2dfe-42c7-8fed-49d80dba5822</w:t>
                  </w:r>
                </w:p>
              </w:tc>
            </w:tr>
            <w:tr w:rsidR="00FE1B45" w:rsidRPr="00132051" w:rsidTr="00FE1B45">
              <w:tc>
                <w:tcPr>
                  <w:tcW w:w="5095" w:type="dxa"/>
                </w:tcPr>
                <w:p w:rsidR="00FE1B45" w:rsidRPr="001516F4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Description of nature of financial statements :</w:t>
                  </w:r>
                </w:p>
              </w:tc>
              <w:tc>
                <w:tcPr>
                  <w:tcW w:w="5096" w:type="dxa"/>
                </w:tcPr>
                <w:p w:rsidR="00FE1B45" w:rsidRPr="00132051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132051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Af0c18079-1032-4a39-b6da-2aee7134afc5</w:t>
                  </w:r>
                </w:p>
              </w:tc>
            </w:tr>
            <w:tr w:rsidR="00FE1B45" w:rsidRPr="005A7055" w:rsidTr="00FE1B45">
              <w:tc>
                <w:tcPr>
                  <w:tcW w:w="5095" w:type="dxa"/>
                </w:tcPr>
                <w:p w:rsidR="00FE1B45" w:rsidRPr="001516F4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Explanation of change in name of reporting entity or other means of identification from end of preceding reporting period :</w:t>
                  </w:r>
                </w:p>
              </w:tc>
              <w:tc>
                <w:tcPr>
                  <w:tcW w:w="5096" w:type="dxa"/>
                </w:tcPr>
                <w:p w:rsidR="00FE1B45" w:rsidRPr="00132051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0603B2">
                    <w:rPr>
                      <w:rFonts w:ascii="Arial" w:hAnsi="Arial" w:cs="Arial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Aee80951d-408c-4afb-999d-c2ae7bddcd5b</w:t>
                  </w:r>
                </w:p>
              </w:tc>
            </w:tr>
          </w:tbl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</w:pPr>
          </w:p>
        </w:tc>
      </w:tr>
      <w:tr w:rsidR="00FE1B45" w:rsidRPr="005A7055" w:rsidTr="00FE1B45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1516F4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516F4">
              <w:rPr>
                <w:rFonts w:ascii="Arial" w:hAnsi="Arial" w:cs="Arial"/>
                <w:b/>
                <w:bCs/>
                <w:sz w:val="16"/>
                <w:lang w:val="en-US"/>
              </w:rPr>
              <w:t>Disclosure of general information about financial statements [text block]  :</w:t>
            </w:r>
          </w:p>
        </w:tc>
      </w:tr>
      <w:tr w:rsidR="00FE1B45" w:rsidRPr="005A7055" w:rsidTr="00FE1B45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A5f309eb8-4fd0-43d6-afcc-001c3cb9edde</w:t>
            </w:r>
          </w:p>
        </w:tc>
      </w:tr>
    </w:tbl>
    <w:p w:rsidR="00FE1B45" w:rsidRPr="009A3A5F" w:rsidRDefault="00FE1B45" w:rsidP="00FE1B45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FE1B45" w:rsidRPr="005A7055" w:rsidTr="00FE1B45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Name service provider external audit [text block] :</w:t>
            </w:r>
          </w:p>
        </w:tc>
      </w:tr>
      <w:tr w:rsidR="00FE1B45" w:rsidRPr="006C5FF6" w:rsidTr="00FE1B45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A3044199a-3e49-41b0-99ce-2bd9b75e19f5</w:t>
            </w:r>
          </w:p>
        </w:tc>
      </w:tr>
      <w:tr w:rsidR="00FE1B45" w:rsidRPr="005A7055" w:rsidTr="00FE1B45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Name of the partner signing opinion [text block]  :</w:t>
            </w:r>
          </w:p>
        </w:tc>
      </w:tr>
      <w:tr w:rsidR="00FE1B45" w:rsidRPr="006C5FF6" w:rsidTr="00FE1B45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A3e48bdb5-944f-4672-ba75-be9147973bab</w:t>
            </w:r>
          </w:p>
        </w:tc>
      </w:tr>
    </w:tbl>
    <w:p w:rsidR="00FE1B45" w:rsidRDefault="00FE1B45" w:rsidP="00FE1B45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FE1B45" w:rsidRPr="005A7055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Type of opinion on the financial statements [text block]  :</w:t>
            </w:r>
          </w:p>
        </w:tc>
      </w:tr>
      <w:tr w:rsidR="00FE1B45" w:rsidRPr="006C5FF6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A4797322d-56ed-45aa-9956-816ac8b544d2</w:t>
            </w:r>
          </w:p>
        </w:tc>
      </w:tr>
      <w:tr w:rsidR="00FE1B45" w:rsidRPr="005A7055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Date of opinion on the financial statements [text block]  :</w:t>
            </w:r>
          </w:p>
        </w:tc>
      </w:tr>
      <w:tr w:rsidR="00FE1B45" w:rsidRPr="006C5FF6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Ad2938c8d-0043-4c6f-a29e-7c699ec7418d</w:t>
            </w:r>
          </w:p>
        </w:tc>
      </w:tr>
    </w:tbl>
    <w:p w:rsidR="00FE1B45" w:rsidRDefault="00FE1B45" w:rsidP="00FE1B45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FE1B45" w:rsidRPr="005A7055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Date assembly in which the financial statements were approved [text block]  :</w:t>
            </w:r>
          </w:p>
        </w:tc>
      </w:tr>
      <w:tr w:rsidR="00FE1B45" w:rsidRPr="006C5FF6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A55834e59-ba5d-455d-99b4-d612660f2213</w:t>
            </w:r>
          </w:p>
        </w:tc>
      </w:tr>
      <w:tr w:rsidR="00FE1B45" w:rsidRPr="005A7055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lastRenderedPageBreak/>
              <w:t>Follow-up of analysis [text block] :</w:t>
            </w:r>
          </w:p>
        </w:tc>
      </w:tr>
      <w:tr w:rsidR="00FE1B45" w:rsidRPr="005A7055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A4f047eed-5ff4-43be-ae19-8c8ceca5f876</w:t>
            </w:r>
          </w:p>
        </w:tc>
      </w:tr>
    </w:tbl>
    <w:p w:rsidR="00FE1B45" w:rsidRPr="005E75D2" w:rsidRDefault="00FE1B45" w:rsidP="00FE1B45">
      <w:pPr>
        <w:rPr>
          <w:lang w:val="en-US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C54250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FE1B45" w:rsidRPr="003E6D23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 xml:space="preserve">[105000] </w:t>
      </w:r>
      <w:r w:rsidRPr="000E4A9C">
        <w:rPr>
          <w:rFonts w:ascii="Arial" w:eastAsiaTheme="minorEastAsia" w:hAnsi="Arial" w:cs="Arial"/>
          <w:sz w:val="20"/>
          <w:szCs w:val="20"/>
          <w:lang w:eastAsia="es-MX"/>
        </w:rPr>
        <w:t>Management commentary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FE1B45" w:rsidRPr="003E6D23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3E6D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1D3623">
              <w:rPr>
                <w:rFonts w:ascii="Arial" w:hAnsi="Arial" w:cs="Arial"/>
                <w:b/>
                <w:bCs/>
                <w:sz w:val="16"/>
              </w:rPr>
              <w:t>Management commentary [text block]</w:t>
            </w:r>
            <w:r w:rsidRPr="003E6D23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FE1B45" w:rsidRPr="005A7055" w:rsidTr="00FE1B45">
        <w:trPr>
          <w:trHeight w:val="42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4946F7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A1847a04f-55d9-46b6-bc42-692b0fd5bce8</w:t>
            </w:r>
          </w:p>
        </w:tc>
      </w:tr>
      <w:tr w:rsidR="00FE1B45" w:rsidRPr="005A7055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1D3623" w:rsidRDefault="00FE1B45" w:rsidP="00FE1B45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nature of business [text block]   :</w:t>
            </w:r>
          </w:p>
        </w:tc>
      </w:tr>
      <w:tr w:rsidR="00FE1B45" w:rsidRPr="004946F7" w:rsidTr="00FE1B45">
        <w:trPr>
          <w:trHeight w:val="3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A26e89b5c-c19f-4f57-b958-e0bb54ec70f0</w:t>
            </w:r>
          </w:p>
        </w:tc>
      </w:tr>
      <w:tr w:rsidR="00FE1B45" w:rsidRPr="005A7055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1D36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management's objectives and its strategies for meeting those objectives [text block]:</w:t>
            </w:r>
          </w:p>
        </w:tc>
      </w:tr>
      <w:tr w:rsidR="00FE1B45" w:rsidRPr="004946F7" w:rsidTr="00FE1B45">
        <w:trPr>
          <w:trHeight w:val="48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A4b97c719-03ad-448e-a0bf-0e1f8983ab42</w:t>
            </w:r>
          </w:p>
        </w:tc>
      </w:tr>
      <w:tr w:rsidR="00FE1B45" w:rsidRPr="005A7055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1D36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entity's most significant resources, risks and relationships [text block]:</w:t>
            </w:r>
          </w:p>
        </w:tc>
      </w:tr>
      <w:tr w:rsidR="00FE1B45" w:rsidRPr="004946F7" w:rsidTr="00FE1B45">
        <w:trPr>
          <w:trHeight w:val="4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Ad87de965-9e74-41ef-9ce5-1339c5ea4065</w:t>
            </w:r>
          </w:p>
        </w:tc>
      </w:tr>
      <w:tr w:rsidR="00FE1B45" w:rsidRPr="005A7055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1D36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results of operations and prospects [text block]:</w:t>
            </w:r>
          </w:p>
        </w:tc>
      </w:tr>
      <w:tr w:rsidR="00FE1B45" w:rsidRPr="004946F7" w:rsidTr="00FE1B45">
        <w:trPr>
          <w:trHeight w:val="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A72f63033-410a-491e-83f4-9debf540fbd7</w:t>
            </w:r>
          </w:p>
        </w:tc>
      </w:tr>
      <w:tr w:rsidR="00FE1B45" w:rsidRPr="005A7055" w:rsidTr="00FE1B45">
        <w:trPr>
          <w:trHeight w:val="25"/>
        </w:trPr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58332B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8332B">
              <w:rPr>
                <w:rFonts w:ascii="Arial" w:hAnsi="Arial" w:cs="Arial"/>
                <w:b/>
                <w:bCs/>
                <w:sz w:val="16"/>
                <w:lang w:val="en-US"/>
              </w:rPr>
              <w:t>Financial position, liquidity and capital resources [text block]:</w:t>
            </w:r>
          </w:p>
        </w:tc>
      </w:tr>
      <w:tr w:rsidR="00FE1B45" w:rsidRPr="004946F7" w:rsidTr="00FE1B45">
        <w:trPr>
          <w:trHeight w:val="47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4946F7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A1e3cdf95-3347-4bea-b378-b47dc1ad00af</w:t>
            </w:r>
          </w:p>
        </w:tc>
      </w:tr>
      <w:tr w:rsidR="00FE1B45" w:rsidRPr="003E6D23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3E6D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58332B">
              <w:rPr>
                <w:rFonts w:ascii="Arial" w:hAnsi="Arial" w:cs="Arial"/>
                <w:b/>
                <w:bCs/>
                <w:sz w:val="16"/>
              </w:rPr>
              <w:t>Internal control [text block]</w:t>
            </w:r>
            <w:r w:rsidRPr="003E6D23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FE1B45" w:rsidRPr="004946F7" w:rsidTr="00FE1B45">
        <w:trPr>
          <w:trHeight w:val="47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4946F7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Ab6654faa-fd59-464f-9682-e14e5f222e34</w:t>
            </w:r>
          </w:p>
        </w:tc>
      </w:tr>
      <w:tr w:rsidR="00FE1B45" w:rsidRPr="005A7055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AF4679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AF4679">
              <w:rPr>
                <w:rFonts w:ascii="Arial" w:hAnsi="Arial" w:cs="Arial"/>
                <w:b/>
                <w:bCs/>
                <w:sz w:val="16"/>
                <w:lang w:val="en-US"/>
              </w:rPr>
              <w:t>Disclosure of critical performance measures and indicators that management uses to evaluate entity's performance against stated objectives [text block]:</w:t>
            </w:r>
          </w:p>
        </w:tc>
      </w:tr>
      <w:tr w:rsidR="00FE1B45" w:rsidRPr="005A7055" w:rsidTr="00FE1B45">
        <w:trPr>
          <w:trHeight w:val="5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4946F7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A4378f08a-c23d-45f5-8b2f-fbd7b4598ab9</w:t>
            </w:r>
          </w:p>
        </w:tc>
      </w:tr>
      <w:tr w:rsidR="00FE1B45" w:rsidRPr="005A7055" w:rsidTr="00FE1B4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965E7E" w:rsidRDefault="00FE1B45" w:rsidP="00FE1B45">
            <w:pPr>
              <w:spacing w:after="0" w:line="0" w:lineRule="atLeast"/>
              <w:contextualSpacing/>
              <w:rPr>
                <w:rFonts w:ascii="Helvetica" w:eastAsia="Times New Roman" w:hAnsi="Helvetica" w:cs="Helvetica"/>
                <w:sz w:val="20"/>
                <w:szCs w:val="24"/>
                <w:lang w:val="en-US" w:eastAsia="es-MX"/>
              </w:rPr>
            </w:pPr>
          </w:p>
        </w:tc>
      </w:tr>
    </w:tbl>
    <w:p w:rsidR="00FE1B45" w:rsidRPr="00975A7E" w:rsidRDefault="00FE1B45" w:rsidP="00FE1B45">
      <w:pPr>
        <w:spacing w:after="0" w:line="240" w:lineRule="auto"/>
        <w:rPr>
          <w:lang w:val="en-US"/>
        </w:rPr>
        <w:sectPr w:rsidR="00FE1B45" w:rsidRPr="00975A7E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2D5D93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2D5D93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[210000] Statement of financial position, current/non-current</w:t>
      </w:r>
    </w:p>
    <w:p w:rsidR="00FE1B45" w:rsidRPr="002D5D93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119"/>
        <w:gridCol w:w="2085"/>
        <w:gridCol w:w="2268"/>
      </w:tblGrid>
      <w:tr w:rsidR="00FE1B45" w:rsidRPr="005A7055" w:rsidTr="00FE1B45">
        <w:trPr>
          <w:tblHeader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DE657D" w:rsidRDefault="00FE1B45" w:rsidP="00FE1B45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5C0162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74196C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Current Quarter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74196C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Previous Year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C6D79" w:rsidRDefault="00FE1B45" w:rsidP="00FE1B45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Exercise Previous</w:t>
            </w: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rPr>
                <w:rFonts w:ascii="Arial" w:hAnsi="Arial" w:cs="Arial"/>
                <w:b/>
                <w:bCs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b/>
                <w:bCs/>
                <w:color w:val="595959"/>
                <w:sz w:val="14"/>
                <w:szCs w:val="14"/>
                <w:lang w:val="en-US"/>
              </w:rPr>
              <w:t>Statement of financial position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3C3492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200" w:firstLine="281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3C3492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Current 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Cash and cash equivalents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current receivables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tax assets, 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A0359da9e-d72f-460d-8971-2e9620b3c736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Ab63242df-3594-42b5-b9bb-b7c7aaec81c4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Ad95efd36-e03d-42f1-b20e-8495ec3fd145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A6751fa7d-8fc0-4b51-a342-302e15ea0331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Ab717b571-1224-4bd2-b3d2-c3bd9fe2d25f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Ad0427988-d541-41e0-b471-a92b7417cbc3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inventories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biological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A669c3050-4dc9-4667-9860-29547d0de0c7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A346d8413-8fb0-4c83-9c30-53f39cf50fa0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Abf7126fb-e653-4776-b9fb-40f70d8c5c26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current non-financial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A58df302b-3fd7-4254-8275-5171e7a1b2c9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A44d276f7-7d44-444e-946b-39b4acf6a302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A7c68835d-69df-4ad3-9a12-dd39ce625753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assets other than non-current assets or disposal groups classified as held for sale or as held for distribution to owners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A1625eaeb-0200-4147-8021-d4de66b4619c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A347808c1-8167-491b-9695-297f860cbb42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A648422ab-1cd7-4c35-96dc-ac7f48b85b77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Non-current assets or disposal groups classified as held for sale or as held for distribution to owners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current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Non-current 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non-current receivables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tax assets, non-current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A1c017fdd-433b-40df-a375-d4c4f1337d64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A40acc077-2258-4d56-88e0-e097101f1db7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A270ef8ee-2522-4b21-8a1e-205860c3b9e2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inventories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Ac26e885c-396b-4e44-bccf-7d522b801a11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A4cabed26-b678-4edb-8915-704d16b8e8db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A615bf7c5-6319-4971-ac1d-38bab391afc7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biological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A2c9979f5-91fa-4d9e-996c-076e6860c4ff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A81693073-ceb6-4edd-9815-c10f414cc8aa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A0fcbffb4-ae6d-434d-a240-1a21f76244ba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A3db813c9-f3bc-458b-9965-379801979fab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A1137e375-65f8-4182-bb79-f9f5c8b66ce2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Aef4f8cf2-0645-449b-8fa4-7b116ac70f41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lastRenderedPageBreak/>
              <w:t>Investments accounted for using equity method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A05cb29d6-447d-49df-aae7-79660d9b97db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A24dce685-6ac2-41ed-a276-7e820341c69d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A5c0bd6dd-b214-4a11-ba83-145fa3ca6ad2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Investments in subsidiaries, joint ventures and associates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Property, plant and equipment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Investment property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Goodwill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Intangible assets other than goodwill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Deferred tax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Ada66e2ea-d8ed-46da-b0da-4b606304ef40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Ada993797-2f49-4dc2-9134-1173d76c68cb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Aca8ffd36-87b9-4bd0-9475-744a7727c608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non-financial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A490f8d7a-68cf-4607-bf9e-5877d0c1e617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Ae9df64c9-fb2e-43f6-9c12-f47bb9883741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A8652e4f6-615e-49a5-a30f-eedea782713a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Ab55dd2c9-2f35-46b0-9a4d-6b057194dd93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A53d3f4d0-3d87-467d-9ee5-91ea06b4146c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A7713caad-f75d-436b-9796-35c707a1a21b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400" w:firstLine="56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FE1B45" w:rsidRPr="00E40F86" w:rsidTr="00FE1B45">
        <w:trPr>
          <w:trHeight w:val="60"/>
        </w:trPr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Equity and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E40F86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E40F86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E40F86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E40F86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600" w:firstLine="843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Current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E40F86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current payables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tax liabilities, 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A7da7dc3e-8c27-40e8-8189-2eb37eb71f65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A4427550c-a52a-4823-b48b-a1281c0438eb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Ab4e0f5f4-8ff0-4d45-a13c-73315021147c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A6dbecd32-3995-4974-b610-2cb555c8302a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A80bd5c8f-83d4-4aba-8750-d460f1020a51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A4db60ef1-d568-4519-bd88-40be9166f2d1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current non-financial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Acb84c1ad-b015-40fa-86ae-ce8a604dc0c7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A238f382e-6ee1-47ab-a086-89d7c3d76380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A678725fa-6115-41b7-9b0c-c360b119211a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ind w:firstLineChars="607" w:firstLine="853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  <w:r w:rsidRPr="00B70B54">
              <w:rPr>
                <w:rFonts w:ascii="Arial" w:hAnsi="Arial" w:cs="Arial"/>
                <w:b/>
                <w:color w:val="595959"/>
                <w:sz w:val="14"/>
                <w:szCs w:val="14"/>
              </w:rPr>
              <w:t>Current provisions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provisions for employee benefits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Add41e8ca-d254-4744-8f5e-7d2ec51f0c34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A0f1cad79-e6d9-40bc-bbfe-5489dae08827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A4669c1d7-2c41-422f-81a1-c979a8c124a1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lastRenderedPageBreak/>
              <w:t>Total 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A5b2cf484-b6b1-48e6-9efd-05b42d4f1795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A63e434a5-fd09-4e5b-b087-5a7a107d4458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A2a31b961-6672-43e5-afda-475ceec81283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Total current liabilities other than liabilities included in disposal groups classified as held for sale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A8821f061-5e5e-4513-a33e-837cbe1a7e98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A58303e4d-b605-44a7-b6a6-5c09fecc25ca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Ae2aa3b64-08a2-434b-8e9b-9b4865ed19dd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Liabilities included in disposal groups classified as held for sale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Aca991dd2-34bc-44fc-89f0-1c650fd289d5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A8888a35b-56ea-484c-87a8-2a0bebf5979b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Ab2bd9718-793b-4d0b-90b3-af61c63a41f4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current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ind w:firstLineChars="600" w:firstLine="843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  <w:r w:rsidRPr="00B70B54">
              <w:rPr>
                <w:rFonts w:ascii="Arial" w:hAnsi="Arial" w:cs="Arial"/>
                <w:b/>
                <w:color w:val="595959"/>
                <w:sz w:val="14"/>
                <w:szCs w:val="14"/>
              </w:rPr>
              <w:t>Non-current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non-current payables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tax liabilities, non-current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Aedda557f-5c36-4eae-9519-fea2ffa67ada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A28044020-be09-47f2-b908-0b3e8441bcd3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A31348893-ddff-4f67-9e8a-53f3f41f0151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A245b858b-21cd-4a14-a866-55a3cce98e81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A1cc04ab9-f2e6-43bf-891f-221644636219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A58a08b24-d721-4f83-a217-df96de06cd83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non-financial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provisions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A7c9baf35-8b05-4770-940a-79c7d516676e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A4ae6a1ca-8870-479a-b44d-6ba672200cae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Afa10bc56-2d2d-473e-bf00-bbf0811763a5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Non-current provisions for employee benefits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A403e88bd-9b6f-416d-9694-0e092fc29fb3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A240114ee-48b2-4a48-a217-735c3ece0d6c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A5c625120-d627-45b6-a375-a6422f274484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non-current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Adac7532b-880b-49fb-a17a-92c82011e9aa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Ac8203f99-ea51-42a9-aeeb-b0bcd2e47ce8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A757f4dfe-baa5-4b2b-b057-5a9a832ff5c3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Deferred tax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Ae0dcadc7-b4d5-4c66-8969-59bf50a1ba1e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A9dbe92ea-496b-4504-ba24-ca45903ff2d2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Aa4b25fab-6298-45f4-a372-3dd9610e9f09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Ac4466ce6-2417-47ea-ae89-ebad03834b71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Afe74911d-014e-400a-9b3e-67167cf080c0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A7b7923b4-6256-480c-93b2-a3023c6f4edc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300" w:firstLine="42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Equity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Issued capital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A9e0f6d00-aec7-4a6b-8f3f-c0b2ae492407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A7033793c-ba31-4d11-8c96-c9a56f579c6b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Adcc6a1ca-258c-4016-a4e0-6aa109b55c7c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Share premium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A6cc0372f-5240-4ac8-a3b3-9c85d6df785e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A7557eead-6752-4689-ad1f-afc29be4716e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A55dae28b-c4c2-46a2-8c8f-8df2ffe0e182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lastRenderedPageBreak/>
              <w:t>Treasury shares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A02a963af-f056-438f-a2f6-435b4cf8d411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Ada5b92dd-6e9e-4517-91c1-12b5047d3a0c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A8a5bce01-880b-4377-8667-5f6c56330b47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Retained earnings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A5f7a7665-6bc3-42ab-a19d-466e6279fd99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Af634ff53-373c-4aa6-ab75-92bd6bb6fb49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A8db360c6-e3e9-4221-a741-b4fae9471f30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reserves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A72f6beaf-b2f0-4f53-9733-5f0f6c9194f7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Total equity attributable to owners of parent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Ac1eb2f90-b055-4cb1-b792-b1cc7dbe35fc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Ac79cc40c-5f27-4bb5-8646-ad12433eef7c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A192c69b6-7f96-4bc0-931a-05ac30ab2690</w:t>
            </w:r>
          </w:p>
        </w:tc>
      </w:tr>
      <w:tr w:rsidR="00FE1B45" w:rsidRPr="005A7055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Non-controlling interests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A6e3c7323-8609-44f8-9227-73f113c1d6cd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A4524761f-2c7a-4bd4-a8b1-d25dc316fa21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Ae003f2ac-fbdc-4b31-a64f-6c2f0ef10199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equity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Ad046547d-ab1b-4371-bbe9-0f1a04f1d0cc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Ab1fa77b9-d7ea-49fa-945f-0f910d33e56b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Ad63ef171-529c-4313-9d60-bf23f8861a5b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300" w:firstLine="4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equity and liabilities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Ae1ed328c-8afd-43c1-b94a-410c717f2680</w:t>
            </w:r>
          </w:p>
        </w:tc>
        <w:tc>
          <w:tcPr>
            <w:tcW w:w="20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A2390d0b8-8abd-4a95-b5a5-75dc145caec3</w:t>
            </w:r>
          </w:p>
        </w:tc>
        <w:tc>
          <w:tcPr>
            <w:tcW w:w="2268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A6041f241-78cc-4085-8ccc-0e960b147679</w:t>
            </w:r>
          </w:p>
        </w:tc>
      </w:tr>
    </w:tbl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Default="00FE1B45" w:rsidP="00FE1B45">
      <w:pPr>
        <w:rPr>
          <w:rFonts w:ascii="Arial" w:eastAsiaTheme="minorEastAsia" w:hAnsi="Arial" w:cs="Arial"/>
          <w:sz w:val="20"/>
          <w:szCs w:val="20"/>
          <w:lang w:eastAsia="es-MX"/>
        </w:r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2D5D93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2D5D93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[310000] Statement of comprehensive income, profit or loss, by function of expense</w:t>
      </w:r>
    </w:p>
    <w:p w:rsidR="00FE1B45" w:rsidRPr="002D5D93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43"/>
        <w:gridCol w:w="1842"/>
        <w:gridCol w:w="1843"/>
        <w:gridCol w:w="2126"/>
      </w:tblGrid>
      <w:tr w:rsidR="00FE1B45" w:rsidRPr="00143F97" w:rsidTr="00FE1B4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143F97" w:rsidRDefault="00FE1B45" w:rsidP="00FE1B45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FE1B45" w:rsidRPr="00991F2F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32778" w:rsidRDefault="00FE1B45" w:rsidP="00FE1B45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Profit or loss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2F7F1B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2F7F1B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B45" w:rsidRPr="00991F2F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32778" w:rsidRDefault="00FE1B45" w:rsidP="00FE1B45">
            <w:pPr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Profit (loss)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2F7F1B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2F7F1B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Revenue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Aaabc1338-51eb-49e8-a292-f172c31aa495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Cost of sales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A3e083f9f-fc1c-4908-8781-98d175c98115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A63b62f32-0ef4-409a-8b36-5bb863dbbba2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Ad18efaa3-25de-4bd5-a591-019e1e3b55ef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A73f73d50-8e73-4891-be5d-8b7e8b429b17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Gross profit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Af3274e0b-25ad-4a3b-8aab-ea278b300fcb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A99e04cbb-4650-4941-b11c-8c02ab18801f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A89346158-370f-4c02-9441-1ff3941a613b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A9e408f9e-5c89-4668-8f10-547ec7c33b6b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Distribution costs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Ae1220f87-32d3-4f38-80bf-cc5114a49b23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A9ea98c8d-e0a1-4791-a61b-ad44adcb730d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A09766437-b3c0-4b38-ba48-fbd48323ba77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Ad37b1fb4-354b-442c-b985-a51ad2a68b26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Administrative expenses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A04890b13-85d4-4f4a-a43d-2425c5ef5848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A7faf4ac7-b839-4369-bba6-49c879a2be28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Aff9f1842-beba-4bab-8971-2d702814c258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A1b988c88-908c-4185-8cab-151853786525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Other income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A84a2cb9a-8511-414d-8715-3978b45811aa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A5dab528e-04ad-458d-8a73-eee5faa37614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A517ec897-a1c2-45be-8630-f4ccaaa39986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A25f90d89-6848-4761-a6cb-983fcff7228b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Other expense, by function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A9eaccbd1-046c-45cb-9815-f85e71e166dd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A67975df3-96fe-4fcb-83c6-d06ac1ea6a68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A3b37dbf0-0874-4b4c-93f7-383e4a506edf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Acff18ef8-01e7-4fb1-9606-1fc67d337878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operating activities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A7100144c-f15f-464e-a65c-ae7e6cd61a9e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Ad1c9efbc-8628-4501-89ce-e2b8c095f11b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A91e0a202-80c0-49b7-ac2c-075d66c67064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Ab230a58b-77c0-40ab-b39c-6af19995fb6f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Finance income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A5c926dd1-46f5-441c-b99c-e2f5b6729a39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Adf99c0e2-d0e3-46c8-adf6-9c4a5e638108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A98cdee9e-1e01-466f-bd27-f34efeec965e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A62e4e6e1-d3c2-4950-9827-b497434406bb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Finance costs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A6f63e719-fc0a-4813-800e-b9e9c0dec363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Ad80f07dc-f142-4c51-9aeb-973262cd793f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A01af474c-8d2b-4214-99c2-1df5de9f9854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A8f9400ec-da2e-4a8f-9599-65fe27d779c8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left="28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Share of profit (loss) of associates and joint ventures accounted for using equity method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A62016642-82b9-4591-a56e-c018e6ac4d7a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A249df818-8971-4e14-8052-4b1c15eaddf9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A5858af3b-ca4e-4bac-b18d-cc20a6d5ce39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A251e373e-b309-4b41-8685-4d0496f928be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Profit (loss) before tax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A9f748ea6-7074-44a5-924e-f588fb29feea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Ab89d84db-7591-4b50-9b37-e74f80c3e799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Ab29b1ad1-c5e8-4a99-a1bc-1f51d1ce25c9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A51aa308b-a5cc-468c-b03d-b53c49b5b767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left="28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Tax expense (income),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Ac3ae128c-319a-46d1-9072-d779bf95b5d0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A5a8fea75-c925-4eb0-8a78-428bd367af9d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A5e34e876-2155-41e1-a5a2-c981ac350340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A9516c522-f0f8-4580-bf94-cd69e43521bb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A16eaacf4-4143-4d21-affa-882fcbf80bf9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Ae3ae1171-1542-4191-9cdd-70307986d477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A25e60e13-8c26-4605-ab5d-db45fc895b50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A0d3845b1-5a61-4121-8b22-183cc958ed47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Af83e2525-82ce-4e20-ae95-08949eef8fa1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A573f0618-a080-49b0-8e0d-ee1f8c96751c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A000b313c-6c9f-434e-aa9e-8291cca3654d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A5ffa8eb2-ce1c-40b5-b352-3102b98ef75f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Profit (loss)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A465e1b09-486e-4c92-ab2e-a05fc04d21b1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32778" w:rsidRDefault="00FE1B45" w:rsidP="00FE1B45">
            <w:pPr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Profit (loss), attributable to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32778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32778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32778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32778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Profit (loss), attributable to owners of parent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A37bd93b5-15e3-4f3b-acae-46242b6e330e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A3dde8ac4-c1ff-48f0-9f9a-718242279dc3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Ad8b2ea05-3700-424a-93ae-e2ad71a43237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A3b97c124-3938-49fb-abd6-54d13b9bb963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left="28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(loss), attributable to non-controlling interests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A3dfe035a-dcf6-47bf-8981-46068a8abf4b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Ad2d9e7ed-711e-425c-947e-202867971f84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Ad6b934cc-7c82-4cf3-a390-6defe22bd017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Af3e79a02-36c2-4838-b308-8859a1159006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BB4171" w:rsidRDefault="00FE1B45" w:rsidP="00FE1B45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BB417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Earnings per share [text block]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A301b94a6-fc67-4976-bb69-5adb8e8ef544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Abb87ffed-f1e5-49d1-9a17-991cfba2e2b8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A13812f78-f68c-4bb6-ab42-010eabda2115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A92991f75-c1c3-48be-9078-36df38aaecc5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DE657D" w:rsidRDefault="00FE1B45" w:rsidP="00FE1B45">
            <w:pPr>
              <w:spacing w:after="0" w:line="240" w:lineRule="auto"/>
              <w:ind w:left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3E719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Earnings per share [table]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B4171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Basic earnings per share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Basic earnings (loss) per share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A45164545-921a-43f2-85e7-22538d8b8352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Ad1fae3b2-f817-47bf-8a5b-003fbdf1d4c6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Ae4cbc81f-d0c2-4283-8eef-67ba73c32f7a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A02d5a617-b18c-48cf-9c8d-17d803769e49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Basic earnings (loss) per share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A73eb51b3-c685-4ab3-935b-6739a4272122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A22f880a9-e758-4359-adc1-1f8259030f11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Adece8869-2c5b-4021-a612-0acb87ffe11c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Accb28111-9c5c-4b5c-b796-64f8c3aa734c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Total basic earnings (loss) per share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A93116e2a-ed5a-4fab-aadf-f381fb445142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Affdb573c-3301-43c1-8deb-fa51ff4ce1c2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Ad6f97d45-b04c-42b4-8da3-f66f79c11ae1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Abed700ec-2e5c-4035-8244-6005efd24e5d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B4171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Diluted earnings per share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Diluted earnings (loss) per share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A12277766-ef0b-4e53-96e5-afc779bc4d00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A94b2f563-be08-4e7e-a7f0-e4b926aade98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A684ba6aa-726f-44ed-9574-e22732fa1dd2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Ae220e6f8-08f3-4cc9-9d86-d66550a988ca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Diluted earnings (loss) per share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A41fad473-1b9f-4178-975d-9ca7b42e024c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Aa0e6e68a-4305-4c0a-914c-6140e214b033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Ab0967183-49b3-4284-a6bf-e753cb7f4b99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A52347434-350e-45b8-8c4b-262232d6af64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Total diluted earnings (loss) per share   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Aef4f5138-49ba-42b9-8715-5d34f82fbb4b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A06956eba-b6b7-4efa-9f03-7db341cd395d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Aea1eb012-24b3-4e20-bd97-2d973e4e15ac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Abdd4e5c0-c606-4bcd-be89-84ae74d283e5</w:t>
            </w:r>
          </w:p>
        </w:tc>
      </w:tr>
    </w:tbl>
    <w:p w:rsidR="00FE1B45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645660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64566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[410000] Statement of comprehensive income, OCI components presented net of tax</w:t>
      </w:r>
    </w:p>
    <w:p w:rsidR="00FE1B45" w:rsidRPr="00645660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126"/>
        <w:gridCol w:w="1843"/>
        <w:gridCol w:w="1843"/>
        <w:gridCol w:w="2126"/>
      </w:tblGrid>
      <w:tr w:rsidR="00FE1B45" w:rsidRPr="00A11BA4" w:rsidTr="00FE1B45">
        <w:trPr>
          <w:trHeight w:val="20"/>
          <w:tblHeader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111B3E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Statement of comprehensive income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A465e1b09-486e-4c92-ab2e-a05fc04d21b1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FE1B45" w:rsidRPr="00A11BA4" w:rsidTr="00FE1B45">
        <w:trPr>
          <w:trHeight w:val="137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284" w:hanging="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comprehensive income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Components of other comprehensive income that will not be reclassified to profit or loss, net of tax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from investments in equity instruments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Ac17393af-12e2-4ef3-aafc-166dbc35d9f6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A524f55a9-6c49-4c4d-abc8-7c24330df0ee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A1af810c5-ee3c-4564-b0f4-2988184ffeb2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A072d7733-d640-4f32-967b-ab4162553dd2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revaluation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Acf154981-49bf-4f31-9206-10bbe70011f1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Adb4705b3-15ee-4cde-a176-8cf80c916ee1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Ae35af76e-a0af-4f1d-a275-253ed02c9840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A63370ff1-b09c-4a7b-a2b7-fa2f45917828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remeasurements of defined benefit plans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A50815570-ae6c-4052-80fd-5858e6ccbafe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Ab5005c1b-95fd-46e6-ac67-eccf85794e48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A822f55f5-bb47-4b5b-b71b-0a9baa71a7ac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A2f2ea4bf-924c-473b-80e1-67f4fb0b8f15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fair value of financial liability attributable to change in credit risk of liability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A6356bbff-621e-4398-8f2f-5bea8b790003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A8ee39d8e-319b-4607-be95-aea8ef41e40a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A81862f7e-0b93-4681-bdac-3b222e48540d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Ab5510894-3eee-42b7-870b-5b2bea868078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hedging instruments that hedge investments in equity instruments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Acf04c6a3-27cc-49b5-a1b3-0251a9c58f57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A31e352f5-39e5-4af5-8b0f-fb4082971752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Ac77a9ab4-3eac-407a-9e40-260590945dbe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Ac1d86255-aa9e-446d-9d87-573946905edb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Share of other comprehensive income of associates and joint ventures accounted for using equity method that will not be reclassified to profit or loss, net of tax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A04006335-2773-4c11-acec-6c7211d069c2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A0b6cbf93-0ab1-404c-bb27-65bbd211ab41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Ae7d63e09-6ea8-410d-bc7b-df3470814ba6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A30da87a6-9e02-4fd7-8d0b-59aca99e55bf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comprehensive income that will not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A69c7ab02-0ee4-40c6-b306-e716a74452c9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Adf7102f9-f0e0-4419-8016-df948bc486dd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Abe6a28c2-754d-45f4-9ab1-165f259ea184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A76e64672-1946-411d-bfbf-fb34b9af4ed5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Components of other comprehensive income that will be reclassified to profit or loss, net of tax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lastRenderedPageBreak/>
              <w:t>Exchange differences on translation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exchange differences on translation,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Aa02f48f2-ead6-4f59-98ef-cd80b7de504c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A3036af40-b229-41a5-b05e-50a02acd11c0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Aaff7c09c-1220-4855-ae7e-5272dd1f395a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Ab2b333f1-21c2-4e79-81c1-78c430c47ac5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exchange differences on translation,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A1e5d2324-22d2-44e6-9c4c-915b363ad14d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Aecb4f70f-93f5-4985-a769-0f77e859b731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A40538cf2-3f20-4d9e-ab6e-26ea45c7d75d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A64eb0c74-eaa9-4718-b670-caa2d0b1b40a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exchange differences on translation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A121896b9-e9b8-4947-a94d-3deaaeb2189b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Af23e1a05-b503-43fd-b117-615bf874cf89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A9e78757c-6ff3-482c-80c0-12c5759ebbfd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A1f2b7ab7-34c1-415d-9614-88c4b2e30672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Available-for-sale financial assets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remeasuring available-for-sale financial assets,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A203203f3-d369-46ac-8044-7351df138ecf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Acff09098-f54e-43da-954f-4f2f26ae3f5d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Af011b111-f63c-4695-b30e-a6060d06da2e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A02279f68-4fc6-47fc-a602-2adcc21af5e4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available-for-sale financial assets,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Ac9cd0fa5-0945-4ab3-bd26-2ed2c621280d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Ab0d06ba2-887c-472c-a2db-94fc01671a6b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A975e8868-ca71-4bd6-b562-2ffbda4537e1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A89d3558e-f5f6-4c41-9440-3225e2fd51e5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available-for-sale financial assets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Ab7875554-67ea-4b33-8502-e3ecad02f565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A441783a5-d237-42a6-aeb3-17637e1cdb6b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Aed52314e-143e-4193-b5a0-2b47b4f0836a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Af1100ccc-f7cb-41ec-a343-a674c9083c4d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flow hedges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cash flow hedges,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Ab26f273b-d97d-4cb0-8627-23b661c22ad1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Accdfeb23-7f14-406c-9393-913e84cd1385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Ae91c1a1b-3a1a-461e-bb91-e6c9821f94f0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A635251d4-cd16-4574-82a8-6cbdfc9c2492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cash flow hedges,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A48928c88-0032-4b10-8915-fe707c0d4f1c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A2c86ad3a-252e-4ba5-afb5-41673d008836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A81f52159-1162-4b1e-8a29-c1fd5534fffa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Af67a72c7-a5cb-427f-9636-316c6bb79d2c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Amounts removed from equity and included in carrying amount of non-financial asset (liability) whose acquisition or incurrence was hedged highly probable forecast transaction,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A98b6f695-8f64-4094-819e-c99733c96250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A1abc0b1b-95b8-47c9-8552-31b359000e95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A57008131-0822-4424-842d-3c58be5ee4f0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Ae93e632a-4ca5-4fea-89f6-0d750ee05af1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cash flow hedges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A0e484b2d-0504-4a6e-ab1f-82dc4544d3cb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A5d8ca238-bd46-4363-92a1-b7433702f011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A9458d87e-9bfc-453d-88b6-15daee7a293e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A27cef46f-7e8c-4dcb-bffb-d7c96f0b8c95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Hedges of net investment in foreign operations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Gains (losses) on hedges of net investments in foreign operations,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A16cf73a8-1752-43f1-ac4a-dcff003f6d56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A5b743f65-eb79-455b-a1d0-2bd5f95dfb6b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A6f8da6ab-53a1-488a-a2ca-064435144e6a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A4aa76906-363e-4748-949c-926c7e949a0c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hedges of net investments in foreign operations,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Ab08ad3f5-07d4-451b-a681-ba33c9dfd7c3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Ac1be9bd8-1eae-4d3c-b01d-fbb78f3de566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A9c99eb97-68c6-4c26-b62a-4edee01d1dee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A3883f9b9-5c21-4da5-a556-1d8750ad34f5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hedges of net investments in foreign operations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Aa3f007ce-ef25-4a01-bc3e-b40a6931d7d9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A660c92c2-24e4-40e6-89e9-e79cb0195fe7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A138dae23-5b7a-4a7d-a174-14db0a3cf2ad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Ae9c9e7a4-9ced-4455-9a8a-2ace8ef975d2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time value of options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time value of options,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Afbd1b314-878f-4d08-9286-af6a20dba5dd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A053db87b-778f-4651-ac1a-57a25dba8863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Acfd48c66-3bfb-44ca-912a-1273e5fab542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A86084755-4d85-49e4-9c6c-0ea1fe226f08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change in value of time value of options,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Aec67850e-6028-4da7-9a52-54fc059c6585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Ad99043e0-573e-47fa-b869-77b2eeade5a6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Ac8bd4490-1109-4fd1-815f-a1ecde53966b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A0ab5efcc-7338-4a92-a73e-f2be6cedc860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time value of options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Ab6c58d40-279d-4aa7-8993-662a6d348570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A9d9b26ab-e563-4fbb-9e1c-c9af95ef8218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A69981395-0c15-47dc-afb2-dd76e9bfdca1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A8ea3956c-3a5c-456e-a13f-265c578cce6f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forward elements of forward contracts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forward elements of forward contracts,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A044d6788-d2ac-4d22-9e59-1eb26992a243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Af8d15166-b6c2-4699-989d-e3eb88d53e62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Ab0b6f974-6971-4f77-b824-208a8f0b2173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A29118f60-6374-4b78-a5a7-aac8c556409e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change in value of forward elements of forward contracts, net of tax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A11f5b76f-2899-48cf-80af-9f966e20fe4c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A3be2c4c0-e23b-4477-9ae6-25d78396c77d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A703e7e66-4c92-41d9-9331-b212062c0c67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Aa7b1d50a-0221-43c0-a623-5b43ce2f39b8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forward elements of forward contracts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A8cb383be-cbc9-4e2b-91c4-60f83a9357d2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A238b0b84-0b6b-464a-b97d-26b778810109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Ab845c643-dd77-4dfb-881f-1c4de8310809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Ac3518bc4-ff09-4944-938a-99ffa89c156f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foreign currency basis spreads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foreign currency basis spreads,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A1e2c8c49-98c7-4066-8168-019f90df8c9f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A39e95513-70c6-4595-b637-44003e7d9239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A7c97078a-ccfc-4d7e-ab10-ae5af88c37b3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Af1aad941-4a72-4bbd-a004-18814e8c90f9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Reclassification adjustments on change in value of foreign currency basis spreads,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Abb3235f0-45a9-4b8c-bcd2-eaed622de903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A833ce4e3-6668-4967-af89-eb8ab735059f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A4f1eab6b-dbef-4a2e-824d-9b793d59a256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Aa0fe7769-b297-483f-99c4-ed08f53ccba8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foreign currency basis spreads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Acc24e74d-78e3-47ce-9ad6-3d478068fa2e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A8add5218-95dd-44e4-a21e-11901f3c5750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A4d18d78b-7966-4b16-8033-eeac91ef0f16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Ac33c6ea8-3307-49fa-af70-168cf3914cb5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Share of other comprehensive income of associates and joint ventures accounted for using equity method that will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A774b27ca-04ba-43ea-906a-a2efbabec32a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Aca1ad494-cd19-48b0-9f0e-25933e79c6ca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A3ef2cc1b-29d8-49fe-8645-b336852f9e5e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Af7a519c6-3a07-4e03-a3b0-7b53c2219084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comprehensive income that will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A5b80fafe-67d9-4cd1-afdf-7ede2f36d136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Ac7c37b22-0bbf-4171-b278-b1638bfab411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Adc59f2e3-4459-4889-a010-549ba7b955cf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A37796dd2-6619-4ebb-ba9b-19923d75d975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Total other comprehensive income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Aa4c2e0bd-f57b-40c9-aacc-8bb41627f0fd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A2bffa086-a0f2-4fb5-a390-637e1afedb28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Ab6d2e4f3-be2b-4efa-b1e6-4163400c9f53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A3dbf55af-a3c0-4ed2-a1c7-bf1c2333991c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Total comprehensive income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A1ea6cf51-8495-4ff8-9d8b-7c4f1edc87a1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A7b1d2ee9-cd01-40f2-a771-fc694fbbc5ce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A2573982d-fc1d-43e3-9852-c71663c73ce7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A7ecc3b12-7d2d-43bf-b82f-63da2ce02df5</w:t>
            </w: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Comprehensive income attributable to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A7055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Comprehensive income, attributable to owners of parent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A8a586280-d6a4-45af-b5b6-fd538d2c2617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Af90ea505-edc8-4fac-96ce-04536bcfeb0b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A4160f324-b640-40fc-a9d7-6efa1fa5a144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A4c37155f-00ed-4d4e-b7be-3d7b03211546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Comprehensive income, attributable to non-controlling interests   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Adf311d00-c9f8-455a-9cba-2f2679ce6792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Ad8ef61a6-2f8f-4ebf-a286-d9bf611d5e3a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Ace7b292e-d82f-4c12-a2da-1adc20f85ee1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A33a161f3-d5a4-4e29-9c61-e39bb6901cfa</w:t>
            </w:r>
          </w:p>
        </w:tc>
      </w:tr>
    </w:tbl>
    <w:p w:rsidR="00FE1B45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Pr="00F14970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F14970">
        <w:rPr>
          <w:rFonts w:ascii="Arial" w:eastAsiaTheme="minorEastAsia" w:hAnsi="Arial" w:cs="Arial"/>
          <w:sz w:val="20"/>
          <w:szCs w:val="20"/>
          <w:lang w:val="en-US" w:eastAsia="es-MX"/>
        </w:rPr>
        <w:t>[520000] Statement of cash flows, indirect method</w:t>
      </w:r>
    </w:p>
    <w:p w:rsidR="00FE1B45" w:rsidRPr="00F14970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752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3827"/>
        <w:gridCol w:w="3544"/>
      </w:tblGrid>
      <w:tr w:rsidR="00FE1B45" w:rsidRPr="002B4314" w:rsidTr="00FE1B4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F62553" w:rsidRDefault="00FE1B45" w:rsidP="00FE1B45">
            <w:pPr>
              <w:spacing w:after="0" w:line="240" w:lineRule="auto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B4314" w:rsidRDefault="00FE1B45" w:rsidP="00FE1B4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956FB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B4314" w:rsidRDefault="00FE1B45" w:rsidP="00FE1B4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956FB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Statement of cash flows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14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operating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142"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14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Adjustments to reconcile profit (loss)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Discontinued operations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A59d101e8-8b61-4a32-933d-74da9e63feb1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A00a7eb2d-0a45-4b18-b2a9-9bca12d3d326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income tax expense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Ae9146636-a603-424b-9e4e-1f27f41e1e62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Aefe29061-20c5-4bb9-8c26-e865a6970f51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Adjustments for finance costs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A85ea0f49-449d-4a35-9199-b288bdf3fb11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A87e44d6c-55f8-43d5-a2f3-1c097b03ce56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depreciation and amortisation expense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Ae2045713-32bc-4741-ab45-fae4d6e84d6d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Aa117ddc5-46b5-4a2b-a32f-fa9f2cb87f65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impairment loss (reversal of impairment loss) recognised in profit or loss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A4061d3bb-1bc5-4451-b79a-8f118359d3e2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A85e18659-bfc7-4eb5-aeb0-e5bafbae173a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Adjustments for provisions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Ab1ed8db0-a67e-44fb-aed9-d7ae052b39a0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A55306796-55e2-479e-b3d7-656ab1111d09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unrealised foreign exchange losses (gains)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A61b4e134-b1a2-4dda-b28f-2f40342a2862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Afc7ba21e-8fdc-4764-8a82-0b3aa6aadf13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share-based payments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A5f08e0bd-d928-4aa2-8769-27338e830cce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A35f4578e-6e03-4372-b559-117db3a8bdb0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fair value losses (gains)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A0b42b8af-1c70-4d53-8a2e-89d037f931dc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Ae0313b22-4e09-45a8-bc19-84eab8da47a6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undistributed profits of associates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Ac4928c2e-af22-4a08-8195-2e59429f9229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Aaba0cf55-f984-4650-870e-fea2f7b12059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losses (gains) on disposal of non-current assets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A06f95c10-41f7-411e-bc55-bfa438bfa08e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A5cd8e26f-8252-4b77-94d3-1193eeb37105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Participation in associates and joint ventures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Afd3eda19-7da0-4b65-9ebb-f2208facd129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Afb14c2af-1e4c-4ecb-87ee-6469f1a06a93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Adjustments for decrease (increase) in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inventories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A992ac880-e61a-43ad-9060-e8edd8b34b65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A20ee58f2-d7d2-4715-96a7-c417e1387165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Adjustments for decrease (increase) in trade accounts receivable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A9fdcc002-02e8-4338-8d67-925f1829f277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Ae11e5fb1-00ea-4f0d-a999-418c82a8ba36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decrease (increase) in other operating receivables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Ae318e380-dae9-4698-a5be-5d5ca07813ee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Ae8c31781-ebb2-4796-b548-05dfa62d948b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increase (decrease) in trade accounts payable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A2be56038-8f8e-4ea4-a0f8-426e5a936e86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A56fdc934-00ee-423c-8eed-241ef14b91d1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increase (decrease) in other operating payables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A99a2d594-3526-40fa-8430-d6cb4d875f02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A85989ddd-e5bf-4cd3-88af-bfd46b2324d8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for non-cash items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A699297fa-e10d-4303-a219-bf1335409b29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A559eabdd-f273-494f-a315-d3873f2bcf08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for which cash effects are investing or financing cash flow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Adf4666e3-2741-4e7a-99f2-56799d9e9f48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A394a308d-b648-4cc5-afc2-01483ea6c860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Straight-line rent adjustment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A23e39cd9-7b0a-4a96-97ba-175a88f89773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A39b2f463-e7bb-4917-b550-a89bc1291907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Amortization of lease fees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A7fcc2773-c60e-4e3a-81a9-d49cdfcff7bb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A42e00ced-5220-4b3b-a69b-33b9abc43726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Setting property values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A969716bb-2a17-4d64-98d3-285a05e1596a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A4a1f0123-c64b-47d8-8ec3-a63a9436512f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to reconcile 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A7957cf83-caea-430e-b91b-d2b99c403ba1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A2923fae1-03df-47fb-b5f8-4fac08b0a56e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adjustments to reconcile 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Ab79c67cb-3f13-4281-8dd7-697d7b24dd58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A41a35c30-9fe7-42d8-9f1a-5c74d145f8d7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operations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A6c115212-3c19-4bea-babe-30584708cba5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A222b6291-e4dd-42e4-95d8-7053a5a64f56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paid,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Abbaf591f-6a3f-4eb0-b5c3-b85937d238c6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A50d902f3-abf1-4b59-99b0-9a29aabc47d9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received,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A28e5b05e-fd81-4b8b-a8aa-afb6fc00ed75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A54eaea31-65bb-49e6-a865-b0a5f41effef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A4667126c-ef98-44e6-9f1f-2a2b2903eae6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Ae0061636-84ac-4bb3-add4-3c209947f6df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received,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A89c74e08-710a-43d1-bcec-9b7b7a06a0b7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Ac4969462-7a4f-4fa4-bde3-5a44f2b6ca4c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A6b992ae8-c1ee-4cb7-b936-aab514ea0b64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A8ac41feb-339b-4d89-8ca9-1bcbb9aa608a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Other inflows (outflows) of cash, classified as operating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A70423dd5-10e6-401f-8fa8-ac03e617c9d2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A5f79fb22-c773-43dd-9108-82f2a7d33920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Aac98ed31-9f55-4b1e-915b-009ee5ebc8a2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Ab1412f8c-a4b5-4fbb-bcf7-b7d86b9aa10f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2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investing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losing control of subsidiaries or other businesses,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Ab1b8c0f3-5fe4-4b7f-8b68-796ee8656dbb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Ad37cfedb-d5ba-4aa2-ac77-35942f1ca1ed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used in obtaining control of subsidiaries or other businesses,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Aafa74107-17bb-47a5-8da5-ce15a87b40ef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A5c2f2063-5d6b-426a-8a74-98d5c4a878b3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receipts from sales of equity or debt instruments of other entities,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Ab9d9c346-a431-4733-9ff4-a64ce8883f9a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A447bf4df-f07a-4adf-97aa-5fea8e834d6d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payments to acquire equity or debt instruments of other entities,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A1561473a-9850-4d2a-892e-de8c5cbda564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A9b4da0bd-dc6d-4a8b-bf8a-1ba55608f18b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receipts from sales of interests in joint ventures,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A0d11550b-edfc-49ea-9355-3b8cfae55467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A092f46de-03cf-48e7-8841-db312a3ffc0f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payments to acquire interests in joint ventures,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A2cbb6463-76d2-40b6-8638-3c1a901fc6fc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Aa2422c35-50bc-4719-afe1-55eb541c653d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property, plant and equipment,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A0d650a52-0857-4b32-b96c-e99c53fb42ab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A99e13c33-290d-4c18-b464-a563414e845b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Purchase of property, plant and equipment,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A3f554f88-ed98-4397-8a64-f380495fa46d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A212ec38e-1723-4fd2-bc44-69d435f6185a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intangible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A2fce4b92-647b-4cf3-9398-8db8a62ffa6b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Abdd1c572-83e9-46d9-9b46-363d2d362b58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Purchase of intangible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Ae3d5da5d-a2bc-4ff0-a766-892bdad84037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A4f9e5973-deb7-4b4c-82ee-e5a01a2ae0fb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other long-term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A1fb02e5b-58f6-49bb-97d9-2b5a155b269f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A079a71b6-8574-4a20-9fbf-d271bc0e6030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Purchase of other long-term assets,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A2a3ac176-368a-4d39-a9c9-382c44f29014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A1d61248d-bbcc-421a-a378-7c7c1db3f149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Proceeds from government grants,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A71e673b3-69de-4411-b3f0-5050f0800b1e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A39f44df2-cc08-4771-9094-aa486c82bd0c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advances and loans made to other parties,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Afe0892f3-2408-4bbe-b7c0-781a067e47ae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Ababe7914-4563-4fb1-a6b3-648bf2105261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receipts from repayment of advances and loans made to other parties,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Ac08d0fe6-4d60-4400-8c43-740d7b0f0767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A0e1400e8-71ad-4743-bea0-6df83a680466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payments for future contracts, forward contracts, option contracts and swap contracts,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A32f22c1f-8b8a-4fb0-9938-3bde74c7816e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Ae88c6328-a409-4e25-a531-3f0aae17d50c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receipts from future contracts, forward contracts, option contracts and swap contracts,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A7771cc43-4b14-48eb-9951-933f6d4230b8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A453a7ede-e8fa-482e-9398-104f64cd9e9a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received,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A0e20c369-6405-4ea2-82af-da0d5b9dd4f4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Acd57c53b-c6b8-4a7a-8b1b-6d8d5ead0307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A3088d41f-5228-4978-a62f-ae3f18cd1674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A85d18fc4-3c00-49af-a4da-4e9bb7123e14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received,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A3eec3d84-1a43-4dc3-8be0-435b30b5a228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A23fb6583-6f37-4042-8a93-0adc7816b4ec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A08634c40-1b18-4a98-80ca-82608a0aae90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A4b706951-dba9-470a-9f0a-00efd920d199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inflows (outflows) of cash, classified as investing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A82b9a19e-24c5-462f-b3f7-d1b9c6b8a061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Adc02191d-1848-4587-80b6-dfbcc08013d9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A0b07421b-393d-499b-90e6-d01e63f40139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A46e60239-95a3-40d5-88c4-b9352ec4ffe1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2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financing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changes in ownership interests in subsidiaries that do not result in loss of control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A546afe0d-bcd7-4695-8df8-7bcf8763340e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A87b8e79a-8fad-4a9e-827e-dc4fe26356e3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from changes in ownership interests in subsidiaries that do not result in loss of control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Aadd4fffd-f1f2-4c49-b8cf-43196ee6fc17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A99a8aded-0020-4075-9332-95a6d76dbbec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Proceeds from issuing shares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A0f4613de-295d-4734-9aae-cb2ec1e5b596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A7a88eb33-b1ae-48aa-9106-44989ba16105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issuing other equity instruments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Aa5d9f3a8-3bf0-4ae8-8df4-54384767e832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Aab27f632-a73d-47cb-832e-7ef63a768739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to acquire or redeem entity's shares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Afd8b9df7-ef78-44b6-9f59-b0c04a6c4e6c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A9022bb0b-b803-47ad-b131-30945340b18c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of other equity instruments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Ab8fc4559-5819-47b9-94f0-680ca230b16d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A0cc1e498-e540-47a1-87a4-026d597a9a21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borrowings,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Ac26eb09b-6810-42cb-97a0-a106ee657768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A7409699a-b7a2-4d26-a721-05e732f8fd04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Repayments of borrowings,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A063a4e2c-f06d-445a-8d12-da612e6fb4da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Ade94b506-207f-452a-9294-6bbac2735763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of finance lease liabilities,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Aa2957aae-a06b-4d30-9096-989551d42c33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A5d25f467-acf1-4404-9afd-8c1edec1a085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government grants,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A200cbdad-6888-4bf7-95e8-32b36378dbc4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A62ca371d-230a-4393-a654-b8d0b1454846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paid,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Abc90cb13-b708-4ae5-8685-45a6aecb4487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A188c8987-cd5b-42d9-b6da-5a9b58369d7d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Aed9bbc42-0480-4c1f-908a-e509ef46fe72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A88873385-74e5-489c-a5ff-cba6005507f9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Afc24d98c-256c-4034-adc2-ecf27a355d87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A6a017536-c1b4-43fe-9e1f-69b06be1871a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inflows (outflows) of cash, classified as financing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Ab204a34f-8c6a-44fc-a154-a5934f697a21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A14e5e62e-6e3a-406b-b1e9-e99eea16eaeb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A0dd220be-1408-4e5e-bdf6-ca65b68b1768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Ab68abcd5-d7ba-49a9-8be0-af8f269f02d0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Increase (decrease) in cash and cash equivalents before effect of exchange rate changes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Ac8df12c6-2bf8-41fa-85ac-27bc1bed84aa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A5ed1222f-3e96-4665-90ef-bb48a9280c13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2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Effect of exchange rate changes on cash and cash equivalents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Effect of exchange rate changes on cash and cash equivalents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A79bf70f8-4689-4e7e-bd79-84696c9b6dda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A5b69ffc9-7924-4239-89d2-f201afcd48f9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Increase (decrease) in cash and cash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equivalents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A8a304845-98f9-4cd0-ba4f-e266afd52a29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Aacbfbf12-d498-4ae3-8439-9ab2d147745d</w:t>
            </w:r>
          </w:p>
        </w:tc>
      </w:tr>
      <w:tr w:rsidR="00FE1B45" w:rsidRPr="005A7055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Cash and cash equivalents at beginning of period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and cash equivalents at end of period   </w:t>
            </w:r>
          </w:p>
        </w:tc>
        <w:tc>
          <w:tcPr>
            <w:tcW w:w="382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354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A56ff84d9-4809-4458-9dcb-acb50867b536</w:t>
            </w:r>
          </w:p>
        </w:tc>
      </w:tr>
    </w:tbl>
    <w:p w:rsidR="00FE1B45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E1B45" w:rsidRDefault="00FE1B45" w:rsidP="00FE1B45">
      <w:r>
        <w:br w:type="page"/>
      </w:r>
    </w:p>
    <w:p w:rsidR="00FE1B45" w:rsidRDefault="00FE1B45" w:rsidP="00FE1B45">
      <w:p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5370EA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5370EA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[610000] Statement of changes in equity – </w:t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t>Quarter Current Year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FE1B45" w:rsidRPr="00273D3F" w:rsidTr="00FE1B45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5370EA" w:rsidRDefault="00FE1B45" w:rsidP="00FE1B4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5370EA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D7492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FE39C3">
              <w:rPr>
                <w:rFonts w:ascii="Arial" w:eastAsia="Times New Roman" w:hAnsi="Arial" w:cs="Arial"/>
                <w:b/>
                <w:bCs/>
                <w:sz w:val="16"/>
                <w:szCs w:val="8"/>
                <w:lang w:eastAsia="es-MX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Equity [member]   </w:t>
            </w:r>
          </w:p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Equity attributable to owners of parent [member]   </w:t>
            </w:r>
          </w:p>
          <w:p w:rsidR="00FE1B45" w:rsidRPr="00B22569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B22569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Non-controlling interests [member]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Issued capital [member]   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Share premium [member]   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Treasury shares [member]   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Retained earnings [member]   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reserves [member]   </w:t>
            </w:r>
          </w:p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Revaluation surplus [member] 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exchange differences on translation [member]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cash flow hedges [member] 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hedging instruments that hedge investments in equity instruments [member]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time value of options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forward elements of forward contracts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foreign currency basis spreads [member] 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remeasuring available-for-sale financial assets [member] 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share-based payments [member]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remeasurements of defined benefit plans [member] 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Amount recognised in other comprehensive income and accumulated in equity relating to non-current assets or disposal groups held for sale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from investments in equity instruments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fair value of financial liability attributable to change in credit risk of liability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catastrophe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equalisation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discretionary participation features [member] 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comprehensive income [member] 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Statement of changes in equity [line items]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bookmarkStart w:id="0" w:name="OLE_LINK5"/>
            <w:bookmarkStart w:id="1" w:name="OLE_LINK6"/>
            <w:r w:rsidRPr="00273D3F">
              <w:rPr>
                <w:sz w:val="8"/>
                <w:szCs w:val="8"/>
              </w:rPr>
              <w:t>[A-0-0-0]</w:t>
            </w:r>
            <w:bookmarkEnd w:id="0"/>
            <w:bookmarkEnd w:id="1"/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[A-0-0-24]</w:t>
            </w:r>
          </w:p>
        </w:tc>
      </w:tr>
      <w:tr w:rsidR="00FE1B45" w:rsidRPr="005A7055" w:rsidTr="00FE1B45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Retrospective application and retrospective restatement [axis]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FE1B45" w:rsidRPr="00C02E59" w:rsidTr="00FE1B45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Equity at beginning of period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[A-1-0-24]</w:t>
            </w:r>
          </w:p>
        </w:tc>
      </w:tr>
      <w:tr w:rsidR="00FE1B45" w:rsidRPr="00273D3F" w:rsidTr="00FE1B45"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Previously stated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and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[A-3-0-24]</w:t>
            </w:r>
          </w:p>
        </w:tc>
      </w:tr>
      <w:tr w:rsidR="00FE1B45" w:rsidRPr="00953723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[A-4-0-24]</w:t>
            </w:r>
          </w:p>
        </w:tc>
      </w:tr>
      <w:tr w:rsidR="00FE1B45" w:rsidRPr="00953723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required by IFRSs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[A-5-0-24]</w:t>
            </w:r>
          </w:p>
        </w:tc>
      </w:tr>
      <w:tr w:rsidR="00FE1B45" w:rsidRPr="00953723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voluntary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[A-6-0-24]</w:t>
            </w:r>
          </w:p>
        </w:tc>
      </w:tr>
      <w:tr w:rsidR="00FE1B45" w:rsidRPr="005A7055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Changes in equity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200" w:firstLine="16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Comprehensive income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Profit (loss)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 xml:space="preserve">Other comprehensive 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Total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Issue of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Dividends recognised as distributions to owners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through other contributions by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Decrease through other distributions to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other changes,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treasury share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changes in ownership interests in subsidiaries that do not result in loss of control,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share-based payment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cash flow hedges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time value of options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 xml:space="preserve">Amount removed from reserve of change in value of forward elements of forward contracts and included in initial cost or other carrying amount of non-financial asset (liability) or firm commitment for which fair value hedge accounting is </w:t>
            </w: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Amount removed from reserve of change in value of foreign currency basis spreads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Total increase (decrease) in equity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[A-0-17-24]</w:t>
            </w:r>
          </w:p>
        </w:tc>
      </w:tr>
    </w:tbl>
    <w:p w:rsidR="00FE1B45" w:rsidRPr="00A85B61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A85B61">
        <w:rPr>
          <w:lang w:val="en-US"/>
        </w:rPr>
        <w:br w:type="page"/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[610000] </w:t>
      </w:r>
      <w:r w:rsidRPr="005370EA">
        <w:rPr>
          <w:rFonts w:ascii="Arial" w:eastAsiaTheme="minorEastAsia" w:hAnsi="Arial" w:cs="Arial"/>
          <w:sz w:val="20"/>
          <w:szCs w:val="20"/>
          <w:lang w:val="en-US" w:eastAsia="es-MX"/>
        </w:rPr>
        <w:t>Statement of changes in equity</w:t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– Previous Quarter Year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FE1B45" w:rsidRPr="00273D3F" w:rsidTr="00FE1B45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85B61" w:rsidRDefault="00FE1B45" w:rsidP="00FE1B4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A85B61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D7492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1C73D5">
              <w:rPr>
                <w:rFonts w:ascii="Arial" w:hAnsi="Arial" w:cs="Arial"/>
                <w:b/>
                <w:sz w:val="20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  <w:r>
              <w:t xml:space="preserve"> </w:t>
            </w: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Equity [member]</w:t>
            </w:r>
          </w:p>
        </w:tc>
      </w:tr>
      <w:tr w:rsidR="00FE1B45" w:rsidRPr="00273D3F" w:rsidTr="00FE1B45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1D5202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Equity attributable to owners of parent [member]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Non-controlling interests [member]</w:t>
            </w: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  </w:t>
            </w:r>
          </w:p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Issued capital [member]   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Share premium [member]   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Treasury shares [member]   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Retained earnings [member]   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reserves [member]   </w:t>
            </w:r>
          </w:p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Revaluation surplus [member] 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exchange differences on translation [member]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cash flow hedges [member] 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hedging instruments that hedge investments in equity instruments [member]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time value of options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forward elements of forward contracts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foreign currency basis spreads [member] 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remeasuring available-for-sale financial assets [member] 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share-based payments [member]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remeasurements of defined benefit plans [member] 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Amount recognised in other comprehensive income and accumulated in equity relating to non-current assets or disposal groups held for sale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from investments in equity instruments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fair value of financial liability attributable to change in credit risk of liability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catastrophe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equalisation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discretionary participation features [member] 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comprehensive income [member] 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Statement of changes in equity [line items]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-0-0-24]</w:t>
            </w:r>
          </w:p>
        </w:tc>
      </w:tr>
      <w:tr w:rsidR="00FE1B45" w:rsidRPr="005A7055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Retrospective application and retrospective restatement [axis]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FE1B45" w:rsidRPr="00C02E59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Equity at beginning of period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1-0-24]</w:t>
            </w:r>
          </w:p>
        </w:tc>
      </w:tr>
      <w:tr w:rsidR="00FE1B45" w:rsidRPr="00273D3F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Previously stated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2-0-24]</w:t>
            </w:r>
          </w:p>
        </w:tc>
      </w:tr>
      <w:tr w:rsidR="00FE1B45" w:rsidRPr="00273D3F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and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3-0-24]</w:t>
            </w:r>
          </w:p>
        </w:tc>
      </w:tr>
      <w:tr w:rsidR="00FE1B45" w:rsidRPr="00953723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4-0-24]</w:t>
            </w:r>
          </w:p>
        </w:tc>
      </w:tr>
      <w:tr w:rsidR="00FE1B45" w:rsidRPr="00953723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required by IFRSs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5-0-24]</w:t>
            </w:r>
          </w:p>
        </w:tc>
      </w:tr>
      <w:tr w:rsidR="00FE1B45" w:rsidRPr="00953723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voluntary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6-0-24]</w:t>
            </w:r>
          </w:p>
        </w:tc>
      </w:tr>
      <w:tr w:rsidR="00FE1B45" w:rsidRPr="005A7055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</w:tr>
      <w:tr w:rsidR="00FE1B45" w:rsidRPr="00273D3F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Changes in equity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200" w:firstLine="16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Comprehensive income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Profit (loss)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Other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Total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Issue of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Dividends recognised as distributions to owners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through other contributions by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Decrease through other distributions to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other changes,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treasury share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changes in ownership interests in subsidiaries that do not result in loss of control,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share-based payment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cash flow hedges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time value of options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forward elements of forward contracts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 xml:space="preserve">Amount </w:t>
            </w: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removed from reserve of change in value of foreign currency basis spreads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</w:t>
            </w:r>
            <w:r w:rsidRPr="00273D3F">
              <w:rPr>
                <w:sz w:val="8"/>
                <w:szCs w:val="8"/>
              </w:rPr>
              <w:lastRenderedPageBreak/>
              <w:t>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</w:t>
            </w:r>
            <w:r w:rsidRPr="00273D3F">
              <w:rPr>
                <w:sz w:val="8"/>
                <w:szCs w:val="8"/>
              </w:rPr>
              <w:lastRenderedPageBreak/>
              <w:t>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Total increase (decrease) in equity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-0-17-24]</w:t>
            </w:r>
          </w:p>
        </w:tc>
      </w:tr>
    </w:tbl>
    <w:p w:rsidR="00FE1B45" w:rsidRDefault="00FE1B45" w:rsidP="00FE1B45"/>
    <w:p w:rsidR="00FE1B45" w:rsidRDefault="00FE1B45" w:rsidP="00FE1B45">
      <w:pPr>
        <w:sectPr w:rsidR="00FE1B45" w:rsidSect="002D7492">
          <w:pgSz w:w="20160" w:h="12240" w:orient="landscape" w:code="5"/>
          <w:pgMar w:top="284" w:right="315" w:bottom="142" w:left="851" w:header="708" w:footer="708" w:gutter="0"/>
          <w:cols w:space="708"/>
          <w:docGrid w:linePitch="360"/>
        </w:sectPr>
      </w:pPr>
    </w:p>
    <w:p w:rsidR="00FE1B45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B85009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[700000] Informative data about the Statement of financial position</w:t>
      </w:r>
    </w:p>
    <w:p w:rsidR="00FF0A4D" w:rsidRPr="00B85009" w:rsidRDefault="00FF0A4D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694"/>
        <w:gridCol w:w="2835"/>
        <w:gridCol w:w="2409"/>
      </w:tblGrid>
      <w:tr w:rsidR="00FE1B45" w:rsidRPr="005A7055" w:rsidTr="00FE1B45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10C3A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634653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Closing the Current Quarter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#fecha_2015_09_30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634653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Previous Year End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#fecha_2014_12_31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634653" w:rsidRDefault="00FE1B45" w:rsidP="00FE1B45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of Period Previous Year End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FE1B45" w:rsidRPr="005A7055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810C3A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Informative data of the Statement of Financial Position [abstract]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810C3A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810C3A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810C3A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Capital stock (nominal)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A00e0ceeb-af04-40f5-b02d-2ade236c4820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A2c50cee3-3447-4480-903d-6f33e19acb85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A7ceb4174-dac2-4967-b35f-d6e01cdf82f4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Restatement of capital stock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Af413cc09-5fa8-47da-b266-88e713659e7e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A0dc0caf4-df6c-4530-b6bd-b35c3c7697a9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Afbf34a96-80e0-4a9a-9c5d-f266e7d0e679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810C3A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Plan assets for pensions and seniority premiums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A739f49ab-1241-4ebb-8da7-1c0d3877dd57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A19010250-5ebe-406a-8b32-a627cd972770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A802f287b-1c0a-4278-82e4-823516179c17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executives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A0831ad20-be92-4c4a-afe8-8ec16c2f6299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A3a4278de-d9e1-45b0-9880-76a45d3ff6f7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Ae36e4073-a9a3-4a76-82bb-3bfae55b9473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employees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A56037b63-7ea7-478d-a6fa-2fa935a0f863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Abe4d0706-6117-4884-90e9-a59e7056fbba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Af5a4c967-fdeb-4a83-a68f-758609750b6e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workers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A0c6f6b1a-93db-4b7b-b7e7-81bf6a597d98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Ab4099649-0d43-4ac4-9b69-a4e3d0b8e464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Ade5aa1e8-6aa7-454b-9f9c-da35deac3618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Outstanding shares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A6a743dde-1f27-4ad0-a1f8-fa12dc0ef1d2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Ac21a4a99-2087-40f7-838f-3fc0432cf536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A398e048e-d8ca-4961-91b6-0b8c119eeae0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Repurchased shares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A62ce78ac-c37c-42a2-a513-27f254138058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Ab6021d5f-1a71-4949-8ee7-f99d1dd9340e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A100eab26-627c-41e2-b9b9-d9a1f91f65b5</w:t>
            </w:r>
          </w:p>
        </w:tc>
      </w:tr>
      <w:tr w:rsidR="00FE1B45" w:rsidRPr="005A7055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Restricted cash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A7c02164d-ab44-4236-ba96-08ca22101686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Ad2b982e7-80d0-4eca-b260-ee83ce066f00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Ac831c7e9-b642-48c4-be51-b90d364fc1dd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810C3A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Guaranteed debt of associated companies   </w:t>
            </w:r>
          </w:p>
        </w:tc>
        <w:tc>
          <w:tcPr>
            <w:tcW w:w="26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A658a7092-233f-4140-b334-80fed02a6235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Ae487daba-8589-42b2-9793-fd1ba7ee2c25</w:t>
            </w:r>
          </w:p>
        </w:tc>
        <w:tc>
          <w:tcPr>
            <w:tcW w:w="240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A94032781-25a3-4bfc-90e3-05227bb956d6</w:t>
            </w:r>
          </w:p>
        </w:tc>
      </w:tr>
    </w:tbl>
    <w:p w:rsidR="00FE1B45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E1B45" w:rsidRDefault="00FE1B45" w:rsidP="00FE1B45"/>
    <w:p w:rsidR="00FE1B45" w:rsidRDefault="00FE1B45" w:rsidP="00FE1B45">
      <w:pPr>
        <w:sectPr w:rsidR="00FE1B45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FE1B45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B002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[700002] Informative data about the Income statement</w:t>
      </w:r>
    </w:p>
    <w:p w:rsidR="009C4037" w:rsidRPr="003B0020" w:rsidRDefault="009C4037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84"/>
        <w:gridCol w:w="2127"/>
        <w:gridCol w:w="2126"/>
        <w:gridCol w:w="2551"/>
      </w:tblGrid>
      <w:tr w:rsidR="00FE1B45" w:rsidRPr="00DB7322" w:rsidTr="00FE1B45">
        <w:trPr>
          <w:tblHeader/>
        </w:trPr>
        <w:tc>
          <w:tcPr>
            <w:tcW w:w="2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F154C2" w:rsidRDefault="00FE1B45" w:rsidP="00FE1B45">
            <w:pPr>
              <w:spacing w:after="30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5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FE1B45" w:rsidRPr="005A7055" w:rsidTr="00FE1B4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D2A63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Informative data of the Income Statement [abstract]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E1B45" w:rsidRPr="00DB7322" w:rsidTr="00FE1B4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F154C2" w:rsidRDefault="00FE1B45" w:rsidP="00FE1B45">
            <w:pPr>
              <w:spacing w:before="100" w:beforeAutospacing="1" w:after="100" w:afterAutospacing="1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D2A6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Operating depreciation and amortization</w:t>
            </w:r>
            <w:r w:rsidRPr="00F154C2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DB7322" w:rsidRDefault="00FE1B45" w:rsidP="00FE1B4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A08621a50-f933-4d3a-ad45-ec27dfc4e93f</w:t>
            </w: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DB7322" w:rsidRDefault="00FE1B45" w:rsidP="00FE1B4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  <w:t>A398d4fa6-5cdd-4edf-9b01-ad78d00fd35d</w:t>
            </w: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DB7322" w:rsidRDefault="00FE1B45" w:rsidP="00FE1B4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A0b43f9d2-812f-40e1-810c-38a9e47e6b5c</w:t>
            </w: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DB7322" w:rsidRDefault="00FE1B45" w:rsidP="00FE1B4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A0ca30a97-16a4-468e-b440-090eaedb8c8e</w:t>
            </w:r>
          </w:p>
        </w:tc>
      </w:tr>
    </w:tbl>
    <w:p w:rsidR="00FE1B45" w:rsidRPr="00F51730" w:rsidRDefault="00FE1B45" w:rsidP="00FE1B45"/>
    <w:p w:rsidR="00FE1B45" w:rsidRDefault="00FE1B45" w:rsidP="00FE1B45">
      <w:pPr>
        <w:sectPr w:rsidR="00FE1B45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3B0020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B002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[700003] Informative data - Income statement for 12 months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394"/>
        <w:gridCol w:w="3260"/>
      </w:tblGrid>
      <w:tr w:rsidR="00FE1B45" w:rsidRPr="008A43FC" w:rsidTr="00FE1B45">
        <w:trPr>
          <w:tblHeader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5779CB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A43FC" w:rsidRDefault="00FE1B45" w:rsidP="00FE1B4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82E9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Actual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#fecha_2014_10_01 - #fecha_2015_09_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A43FC" w:rsidRDefault="00FE1B45" w:rsidP="00FE1B4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82E9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Last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#fecha_2013_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FE1B45" w:rsidRPr="005A7055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D82E9E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Informative data of the Income Statement [abstract]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E1B45" w:rsidRPr="00D82E9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E1B45" w:rsidRPr="00D82E9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001CAC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Revenue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A82d1a6e3-405f-4bc5-914f-4f1e5bdf8fa7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A7e9ee5e9-7189-4093-b913-098fb862bc58</w:t>
            </w:r>
          </w:p>
        </w:tc>
      </w:tr>
      <w:tr w:rsidR="00FE1B45" w:rsidRPr="00001CAC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Profit (loss) from operating activities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A101c90a5-1429-4367-b5db-6f42bf8d55ee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Af4d07cbf-7006-460d-83ca-f8eec771e215</w:t>
            </w:r>
          </w:p>
        </w:tc>
      </w:tr>
      <w:tr w:rsidR="00FE1B45" w:rsidRPr="005A7055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Ab6e4f3be-6798-4993-9754-aed7950b209a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A62136776-c1a5-4fef-b1ba-7537fc51a783</w:t>
            </w:r>
          </w:p>
        </w:tc>
      </w:tr>
      <w:tr w:rsidR="00FE1B45" w:rsidRPr="00001CAC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Profit (loss), attributable to owners of parent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Ad40c7a09-6e9c-4bd3-b91b-1fdcb6e506cf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A75e0267e-1393-42a1-b4ad-e3e35e6ca299</w:t>
            </w:r>
          </w:p>
        </w:tc>
      </w:tr>
      <w:tr w:rsidR="00FE1B45" w:rsidRPr="00001CAC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Operating depreciation and amortization   </w:t>
            </w:r>
          </w:p>
        </w:tc>
        <w:tc>
          <w:tcPr>
            <w:tcW w:w="43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Ae32b7e84-4b54-4170-8bf8-8cbb5a5cb156</w:t>
            </w:r>
          </w:p>
        </w:tc>
        <w:tc>
          <w:tcPr>
            <w:tcW w:w="326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A7324d08c-4de7-4eff-97af-87d505c133a7</w:t>
            </w:r>
          </w:p>
        </w:tc>
      </w:tr>
    </w:tbl>
    <w:p w:rsidR="00FE1B45" w:rsidRPr="00001CAC" w:rsidRDefault="00FE1B45" w:rsidP="00FE1B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E1B45" w:rsidRDefault="00FE1B45" w:rsidP="00FE1B45">
      <w:pPr>
        <w:sectPr w:rsidR="00FE1B45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F86168" w:rsidRPr="009C56A7" w:rsidRDefault="00F86168" w:rsidP="00F86168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9C56A7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</w:t>
      </w:r>
      <w:r w:rsidRPr="00A37CAE">
        <w:rPr>
          <w:rFonts w:ascii="Arial" w:eastAsiaTheme="minorEastAsia" w:hAnsi="Arial" w:cs="Arial"/>
          <w:sz w:val="20"/>
          <w:szCs w:val="20"/>
          <w:lang w:eastAsia="es-MX"/>
        </w:rPr>
        <w:t>80000</w:t>
      </w:r>
      <w:r>
        <w:rPr>
          <w:rFonts w:ascii="Arial" w:eastAsiaTheme="minorEastAsia" w:hAnsi="Arial" w:cs="Arial"/>
          <w:sz w:val="20"/>
          <w:szCs w:val="20"/>
          <w:lang w:eastAsia="es-MX"/>
        </w:rPr>
        <w:t>1</w:t>
      </w:r>
      <w:r w:rsidRPr="009C56A7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] </w:t>
      </w:r>
      <w:r w:rsidR="00332930" w:rsidRPr="009C56A7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Annex - </w:t>
      </w:r>
      <w:r w:rsidR="00AB23E1" w:rsidRPr="009C56A7">
        <w:rPr>
          <w:rFonts w:ascii="Arial" w:eastAsiaTheme="minorEastAsia" w:hAnsi="Arial" w:cs="Arial"/>
          <w:sz w:val="20"/>
          <w:szCs w:val="20"/>
          <w:lang w:val="en-US" w:eastAsia="es-MX"/>
        </w:rPr>
        <w:t>Breakdown of credits</w:t>
      </w:r>
    </w:p>
    <w:tbl>
      <w:tblPr>
        <w:tblW w:w="15288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09"/>
        <w:gridCol w:w="708"/>
        <w:gridCol w:w="708"/>
        <w:gridCol w:w="710"/>
        <w:gridCol w:w="850"/>
        <w:gridCol w:w="709"/>
        <w:gridCol w:w="851"/>
        <w:gridCol w:w="850"/>
        <w:gridCol w:w="851"/>
        <w:gridCol w:w="992"/>
        <w:gridCol w:w="850"/>
        <w:gridCol w:w="709"/>
        <w:gridCol w:w="850"/>
        <w:gridCol w:w="851"/>
        <w:gridCol w:w="708"/>
        <w:gridCol w:w="994"/>
      </w:tblGrid>
      <w:tr w:rsidR="008C7582" w:rsidRPr="00A15177" w:rsidTr="00A15177">
        <w:trPr>
          <w:tblHeader/>
        </w:trPr>
        <w:tc>
          <w:tcPr>
            <w:tcW w:w="2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9C56A7" w:rsidRDefault="008C7582" w:rsidP="008C7582">
            <w:pPr>
              <w:spacing w:after="0"/>
              <w:jc w:val="center"/>
              <w:divId w:val="1595741138"/>
              <w:rPr>
                <w:rFonts w:ascii="Arial" w:hAnsi="Arial" w:cs="Arial"/>
                <w:b/>
                <w:bCs/>
                <w:color w:val="222733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222733"/>
                <w:sz w:val="8"/>
                <w:szCs w:val="8"/>
                <w:lang w:val="en-US"/>
              </w:rPr>
              <w:t>Institution [axis]  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9C56A7" w:rsidRDefault="008C7582" w:rsidP="008C7582">
            <w:pPr>
              <w:spacing w:after="0"/>
              <w:jc w:val="center"/>
              <w:divId w:val="635262693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Foreign institution (yes/no)  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9C56A7" w:rsidRDefault="008C7582" w:rsidP="008C7582">
            <w:pPr>
              <w:spacing w:after="0"/>
              <w:jc w:val="center"/>
              <w:divId w:val="1564214613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Contract signing date  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9C56A7" w:rsidRDefault="008C7582" w:rsidP="008C7582">
            <w:pPr>
              <w:spacing w:after="0"/>
              <w:jc w:val="center"/>
              <w:divId w:val="373966923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Expiration date  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9C56A7" w:rsidRDefault="008C7582" w:rsidP="008C7582">
            <w:pPr>
              <w:spacing w:after="0"/>
              <w:jc w:val="center"/>
              <w:divId w:val="144324088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Interest rate  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596913660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 xml:space="preserve">Domestic currency </w:t>
            </w: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[member]  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1092893353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Foreign currency [member]  </w:t>
            </w:r>
          </w:p>
        </w:tc>
      </w:tr>
      <w:tr w:rsidR="008C7582" w:rsidRPr="00A15177" w:rsidTr="00A15177">
        <w:trPr>
          <w:tblHeader/>
        </w:trPr>
        <w:tc>
          <w:tcPr>
            <w:tcW w:w="2388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8C7582" w:rsidRDefault="008C7582" w:rsidP="008C7582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DA154C" w:rsidRDefault="008C7582" w:rsidP="008C7582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DA154C" w:rsidRDefault="008C7582" w:rsidP="008C7582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DA154C" w:rsidRDefault="008C7582" w:rsidP="008C7582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DA154C" w:rsidRDefault="008C7582" w:rsidP="008C7582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5103" w:type="dxa"/>
            <w:gridSpan w:val="6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2108378602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Time interval [axis]  </w:t>
            </w:r>
          </w:p>
        </w:tc>
        <w:tc>
          <w:tcPr>
            <w:tcW w:w="4962" w:type="dxa"/>
            <w:gridSpan w:val="6"/>
            <w:tcBorders>
              <w:top w:val="single" w:sz="6" w:space="0" w:color="DDDDDD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56868669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Time interval [axis]  </w:t>
            </w:r>
          </w:p>
        </w:tc>
      </w:tr>
      <w:tr w:rsidR="008C7582" w:rsidRPr="005A7055" w:rsidTr="00A15177">
        <w:trPr>
          <w:tblHeader/>
        </w:trPr>
        <w:tc>
          <w:tcPr>
            <w:tcW w:w="2388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8C7582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DA154C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DA154C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DA154C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8C7582" w:rsidRPr="00DA154C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82419922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Current year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1067801183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1 year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32239847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2 years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1499955127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3 years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1275595794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4 years [member]  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660742056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Until 5 years or more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208760007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Current year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1041826994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1 year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603076400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2 years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1150831637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3 years [member] 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1573735554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4 years [member]  </w:t>
            </w:r>
          </w:p>
        </w:tc>
        <w:tc>
          <w:tcPr>
            <w:tcW w:w="994" w:type="dxa"/>
            <w:tcBorders>
              <w:top w:val="single" w:sz="6" w:space="0" w:color="DDDDDD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166496" w:rsidRDefault="008C7582" w:rsidP="008C7582">
            <w:pPr>
              <w:spacing w:after="0"/>
              <w:jc w:val="center"/>
              <w:divId w:val="662242233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Until 5 years or more [member]  </w:t>
            </w:r>
          </w:p>
        </w:tc>
      </w:tr>
      <w:tr w:rsidR="008C7582" w:rsidRPr="00A15177" w:rsidTr="005F16A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divId w:val="1415392079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Banks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343819">
            <w:pPr>
              <w:spacing w:after="0"/>
              <w:ind w:firstLine="262"/>
              <w:divId w:val="290936578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Foreign trade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2B506F" w:rsidRPr="00A15177" w:rsidTr="00CF49EF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815A95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15A95">
            <w:pPr>
              <w:spacing w:after="0"/>
              <w:ind w:firstLineChars="300" w:firstLine="301"/>
              <w:divId w:val="638150021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Banks - 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2B506F" w:rsidRPr="00A15177" w:rsidTr="00E10059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815A95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15A95">
            <w:pPr>
              <w:spacing w:after="0"/>
              <w:ind w:firstLineChars="300" w:firstLine="301"/>
              <w:divId w:val="938367670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Commercial banks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2B506F" w:rsidRPr="00A15177" w:rsidTr="00D72E43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815A95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15A95">
            <w:pPr>
              <w:spacing w:after="0"/>
              <w:ind w:firstLineChars="300" w:firstLine="301"/>
              <w:divId w:val="55863248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Other banks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2B506F" w:rsidRPr="00A15177" w:rsidTr="00444A8E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firstLineChars="300" w:firstLine="301"/>
              <w:divId w:val="39521079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banks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8C7582" w:rsidRPr="00A15177" w:rsidTr="005F16A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divId w:val="1122192678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Stock market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8C7582" w:rsidRPr="005A7055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left="262"/>
              <w:divId w:val="1134834080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 xml:space="preserve">Listed on stock exchange - unsecured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2B506F" w:rsidRPr="005A7055" w:rsidTr="001632F3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343819" w:rsidRDefault="002B506F" w:rsidP="002B506F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8C7582" w:rsidRPr="005A7055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left="262"/>
              <w:divId w:val="1472019674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 xml:space="preserve">Listed on stock exchange - 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2B506F" w:rsidRPr="005A7055" w:rsidTr="00E448CA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343819" w:rsidRDefault="002B506F" w:rsidP="002B506F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left="262"/>
              <w:divId w:val="1970084163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Private placements - unsecured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2B506F" w:rsidRPr="00A15177" w:rsidTr="0024547A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left="262"/>
              <w:divId w:val="1704749353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Private placements - 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2B506F" w:rsidRPr="00A15177" w:rsidTr="00D175B2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8C7582" w:rsidRPr="005A7055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left="262"/>
              <w:divId w:val="1095974330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Total listed on stock exchanges and private placements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8C7582" w:rsidRPr="005A7055" w:rsidTr="005F16A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divId w:val="423653712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Other current and non-current liabilities with cost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8C7582" w:rsidRPr="005A7055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left="262"/>
              <w:divId w:val="696849573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 xml:space="preserve">Other current and non-current liabilities with cost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2B506F" w:rsidRPr="005A7055" w:rsidTr="00C36108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343819" w:rsidRDefault="002B506F" w:rsidP="002B506F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8C7582" w:rsidRPr="005A7055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left="120"/>
              <w:divId w:val="1337997081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Total other current and non-current liabilities with cost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8C7582" w:rsidRPr="00A15177" w:rsidTr="005F16A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divId w:val="1149788421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Suppliers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left="262"/>
              <w:divId w:val="743454069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Suppliers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2B506F" w:rsidRPr="00A15177" w:rsidTr="00800358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F5E8A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DA154C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firstLineChars="300" w:firstLine="301"/>
              <w:divId w:val="2108959748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suppliers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8C7582" w:rsidRPr="005A7055" w:rsidTr="005F16A7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divId w:val="950210174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Other current and non-current liabilities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8C7582" w:rsidRPr="005A7055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leftChars="109" w:left="262" w:hangingChars="22" w:hanging="22"/>
              <w:divId w:val="1050304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 xml:space="preserve">Other current and non-current liabilities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2B506F" w:rsidRPr="005A7055" w:rsidTr="00375CF0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343819" w:rsidRDefault="002B506F" w:rsidP="002B506F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B506F" w:rsidRPr="008C7582" w:rsidRDefault="002B506F" w:rsidP="002B506F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8C7582" w:rsidRPr="005A7055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firstLineChars="300" w:firstLine="301"/>
              <w:divId w:val="725027580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Total other current and non-current liabilities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C7582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8C7582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8C7582" w:rsidRPr="00A15177" w:rsidTr="005F16A7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7582" w:rsidRPr="008C7582" w:rsidRDefault="008C7582" w:rsidP="008C7582">
            <w:pPr>
              <w:spacing w:after="0"/>
              <w:ind w:firstLineChars="200" w:firstLine="201"/>
              <w:divId w:val="1629581407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credits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C7582" w:rsidRPr="008F5E8A" w:rsidRDefault="008C7582" w:rsidP="008C7582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C7582" w:rsidRPr="00DA154C" w:rsidRDefault="008C7582" w:rsidP="008C7582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</w:tbl>
    <w:p w:rsidR="005A7055" w:rsidRDefault="005A705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5A7055" w:rsidRPr="008C7582" w:rsidRDefault="005A7055">
      <w:pPr>
        <w:rPr>
          <w:rFonts w:ascii="Arial" w:eastAsiaTheme="minorEastAsia" w:hAnsi="Arial" w:cs="Arial"/>
          <w:sz w:val="20"/>
          <w:szCs w:val="20"/>
          <w:lang w:val="en-US" w:eastAsia="es-MX"/>
        </w:rPr>
        <w:sectPr w:rsidR="005A7055" w:rsidRPr="008C7582" w:rsidSect="00F86168">
          <w:pgSz w:w="15840" w:h="12240" w:orient="landscape" w:code="1"/>
          <w:pgMar w:top="720" w:right="389" w:bottom="720" w:left="426" w:header="708" w:footer="708" w:gutter="0"/>
          <w:cols w:space="708"/>
          <w:docGrid w:linePitch="360"/>
        </w:sectPr>
      </w:pPr>
      <w:bookmarkStart w:id="2" w:name="_GoBack"/>
      <w:bookmarkEnd w:id="2"/>
    </w:p>
    <w:p w:rsidR="00A37CAE" w:rsidRPr="00A37CAE" w:rsidRDefault="00A37CAE" w:rsidP="00A37CAE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A37CAE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 xml:space="preserve">[800003] </w:t>
      </w:r>
      <w:r w:rsidR="00C73B69" w:rsidRPr="00C73B69">
        <w:rPr>
          <w:rFonts w:ascii="Arial" w:eastAsiaTheme="minorEastAsia" w:hAnsi="Arial" w:cs="Arial"/>
          <w:sz w:val="20"/>
          <w:szCs w:val="20"/>
          <w:lang w:eastAsia="es-MX"/>
        </w:rPr>
        <w:t>Annex - Monetary foreign currency position</w:t>
      </w:r>
    </w:p>
    <w:tbl>
      <w:tblPr>
        <w:tblW w:w="10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2"/>
      </w:tblGrid>
      <w:tr w:rsidR="00D86668" w:rsidRPr="005A7055" w:rsidTr="00D86668">
        <w:trPr>
          <w:trHeight w:val="75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hideMark/>
          </w:tcPr>
          <w:p w:rsidR="00D86668" w:rsidRPr="007A1D0D" w:rsidRDefault="00C73B69" w:rsidP="00D8666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7A1D0D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Disclosure of monetary foreign currency position [text block]</w:t>
            </w:r>
            <w:r w:rsidR="00D86668" w:rsidRPr="007A1D0D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</w:p>
        </w:tc>
      </w:tr>
      <w:tr w:rsidR="00D86668" w:rsidRPr="005A7055" w:rsidTr="00DE657D">
        <w:trPr>
          <w:trHeight w:val="326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6668" w:rsidRPr="00D86668" w:rsidRDefault="00D86668" w:rsidP="00D8666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D86668"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  <w:t>CC6241a5d-937b-4a83-b132-8d7cfee81666</w:t>
            </w:r>
          </w:p>
        </w:tc>
      </w:tr>
    </w:tbl>
    <w:p w:rsidR="00A37CAE" w:rsidRPr="00D86668" w:rsidRDefault="00A37CAE" w:rsidP="00A37CA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14437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974"/>
        <w:gridCol w:w="2339"/>
        <w:gridCol w:w="2220"/>
        <w:gridCol w:w="2205"/>
        <w:gridCol w:w="2967"/>
      </w:tblGrid>
      <w:tr w:rsidR="00C733EF" w:rsidRPr="00A37CAE" w:rsidTr="00E05090">
        <w:trPr>
          <w:tblHeader/>
        </w:trPr>
        <w:tc>
          <w:tcPr>
            <w:tcW w:w="273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EB3FB6" w:rsidRDefault="007A1D0D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7A1D0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Foreign currency position [abstract]</w:t>
            </w:r>
          </w:p>
        </w:tc>
        <w:tc>
          <w:tcPr>
            <w:tcW w:w="4313" w:type="dxa"/>
            <w:gridSpan w:val="2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4D4C7E" w:rsidRDefault="007A1D0D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Dollars</w:t>
            </w:r>
          </w:p>
        </w:tc>
        <w:tc>
          <w:tcPr>
            <w:tcW w:w="4425" w:type="dxa"/>
            <w:gridSpan w:val="2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4D4C7E" w:rsidRDefault="007A1D0D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Other currencies</w:t>
            </w:r>
          </w:p>
        </w:tc>
        <w:tc>
          <w:tcPr>
            <w:tcW w:w="2967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37CAE" w:rsidRPr="00A37CAE" w:rsidRDefault="007A1D0D" w:rsidP="00C85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7A1D0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Total pesos [member]</w:t>
            </w:r>
            <w:r w:rsidR="0018265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 </w:t>
            </w:r>
          </w:p>
        </w:tc>
      </w:tr>
      <w:tr w:rsidR="007A1D0D" w:rsidRPr="005A7055" w:rsidTr="005F16A7">
        <w:trPr>
          <w:tblHeader/>
        </w:trPr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7A1D0D" w:rsidRPr="00EB3FB6" w:rsidRDefault="007A1D0D" w:rsidP="007A1D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D0D" w:rsidRDefault="007A1D0D" w:rsidP="007A1D0D">
            <w:pPr>
              <w:jc w:val="center"/>
              <w:divId w:val="353576045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Dollars [member]  </w:t>
            </w:r>
          </w:p>
        </w:tc>
        <w:tc>
          <w:tcPr>
            <w:tcW w:w="233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D0D" w:rsidRPr="007A1D0D" w:rsidRDefault="007A1D0D" w:rsidP="007A1D0D">
            <w:pPr>
              <w:jc w:val="center"/>
              <w:divId w:val="1799570965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7A1D0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Dollar equivalent in pesos [member] 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D0D" w:rsidRPr="007A1D0D" w:rsidRDefault="007A1D0D" w:rsidP="007A1D0D">
            <w:pPr>
              <w:jc w:val="center"/>
              <w:divId w:val="558514983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7A1D0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currencies equivalent in dollars [member]  </w:t>
            </w:r>
          </w:p>
        </w:tc>
        <w:tc>
          <w:tcPr>
            <w:tcW w:w="2205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D0D" w:rsidRPr="007A1D0D" w:rsidRDefault="007A1D0D" w:rsidP="007A1D0D">
            <w:pPr>
              <w:jc w:val="center"/>
              <w:divId w:val="119053155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7A1D0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currencies equivalent in pesos [member]  </w:t>
            </w:r>
          </w:p>
        </w:tc>
        <w:tc>
          <w:tcPr>
            <w:tcW w:w="2967" w:type="dxa"/>
            <w:vMerge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D0D" w:rsidRPr="007A1D0D" w:rsidRDefault="007A1D0D" w:rsidP="007A1D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</w:pPr>
          </w:p>
        </w:tc>
      </w:tr>
      <w:tr w:rsidR="00E05090" w:rsidRPr="00C733EF" w:rsidTr="005F16A7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5090" w:rsidRDefault="00E05090" w:rsidP="00E05090">
            <w:pPr>
              <w:spacing w:after="0"/>
              <w:ind w:firstLineChars="300" w:firstLine="422"/>
              <w:divId w:val="1309165570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Monetary assets [abstract]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05090" w:rsidRPr="00C733EF" w:rsidTr="005F16A7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5090" w:rsidRDefault="00E05090" w:rsidP="00E05090">
            <w:pPr>
              <w:spacing w:after="0"/>
              <w:ind w:firstLineChars="400" w:firstLine="560"/>
              <w:divId w:val="353581057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Current monetary assets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A438efa31-fc2e-4b67-9b9f-8a3413d4d065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Af75ca9fa-211e-4b84-8a48-2e32d84d36c4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A99519914-fa6c-44ad-bc55-ecd050d3b8b1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A93de0b61-d99c-44f1-872c-08a63934108c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A9cfce979-6de7-4992-9b65-79d42abce653</w:t>
            </w:r>
          </w:p>
        </w:tc>
      </w:tr>
      <w:tr w:rsidR="00E05090" w:rsidRPr="00C733EF" w:rsidTr="005F16A7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5090" w:rsidRDefault="00E05090" w:rsidP="00E05090">
            <w:pPr>
              <w:spacing w:after="0"/>
              <w:ind w:firstLineChars="400" w:firstLine="560"/>
              <w:divId w:val="401414592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Non-current monetary assets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Af53f483e-b78c-4f5c-bc52-89df605eece7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Af1dd79bc-c9cf-4046-83b2-440753ed93e3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A22d7ec75-25a8-4196-a1d4-b8edd0065eeb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A4ba0ab92-2f34-4a16-8770-3637e95afe67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A6604bb24-9073-4bb3-ad61-c4bd18c6197e</w:t>
            </w:r>
          </w:p>
        </w:tc>
      </w:tr>
      <w:tr w:rsidR="00E05090" w:rsidRPr="00C733EF" w:rsidTr="005F16A7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5090" w:rsidRDefault="00E05090" w:rsidP="00E05090">
            <w:pPr>
              <w:spacing w:after="0"/>
              <w:ind w:firstLineChars="400" w:firstLine="560"/>
              <w:divId w:val="1924995293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Total monetary assets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A4f8b61ce-4fa3-429e-ac3f-0003fb3c8c31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A8e77fd11-b99a-4deb-8a3c-d7792497a97a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A2fcdc3be-f9eb-4454-a5e7-ab830fe0823a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A132aac42-0370-4c74-98f9-362a0a6e0df5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A01cf43a0-3581-4bee-8704-04c86c1c54bc</w:t>
            </w:r>
          </w:p>
        </w:tc>
      </w:tr>
      <w:tr w:rsidR="00E05090" w:rsidRPr="00C733EF" w:rsidTr="005F16A7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5090" w:rsidRDefault="00E05090" w:rsidP="00E05090">
            <w:pPr>
              <w:spacing w:after="0"/>
              <w:ind w:firstLineChars="300" w:firstLine="422"/>
              <w:divId w:val="1732148806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Liabilities position [abstract]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05090" w:rsidRPr="00C733EF" w:rsidTr="005F16A7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5090" w:rsidRDefault="00E05090" w:rsidP="00E05090">
            <w:pPr>
              <w:spacing w:after="0"/>
              <w:ind w:firstLineChars="400" w:firstLine="560"/>
              <w:divId w:val="160356672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Current liabilities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A8a602a05-4a3c-422b-b2bc-ffd8e20a2f43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A9aab2052-7e94-4000-aa9c-9f004aebf62b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Afb259d5c-0c44-46cb-9bbe-cb1a906931a6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A3ad5513d-9257-4289-9c61-6fb9f9a968f3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A0ce21a5f-0d92-4e64-9b4f-f6c5b6ca2d87</w:t>
            </w:r>
          </w:p>
        </w:tc>
      </w:tr>
      <w:tr w:rsidR="00E05090" w:rsidRPr="00C733EF" w:rsidTr="005F16A7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5090" w:rsidRDefault="00E05090" w:rsidP="00E05090">
            <w:pPr>
              <w:spacing w:after="0"/>
              <w:ind w:firstLineChars="400" w:firstLine="560"/>
              <w:divId w:val="1865242561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Non-current liabilities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A72e0c466-2d6b-4041-ae51-ca384d00afa0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A272bfca2-4d17-407c-8583-c9e23114cdf2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Abf28c4ff-e18f-4e58-a8ce-87394bce1292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Ad19b79c4-d783-4ac0-be5f-e679c0ceb289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A6295683d-8951-4b65-899b-72f26d1c61eb</w:t>
            </w:r>
          </w:p>
        </w:tc>
      </w:tr>
      <w:tr w:rsidR="00E05090" w:rsidRPr="00C733EF" w:rsidTr="005F16A7">
        <w:tc>
          <w:tcPr>
            <w:tcW w:w="273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5090" w:rsidRDefault="00E05090" w:rsidP="00E05090">
            <w:pPr>
              <w:spacing w:after="0"/>
              <w:ind w:firstLineChars="400" w:firstLine="560"/>
              <w:divId w:val="90002541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Total liabilities 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A4c32c39f-4472-4412-8d4e-df114233a9c6</w:t>
            </w:r>
          </w:p>
        </w:tc>
        <w:tc>
          <w:tcPr>
            <w:tcW w:w="233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A8e67e292-3151-4519-851b-f37cb9aa3446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Aabad5bc5-43a8-4613-9cad-a895683e9007</w:t>
            </w:r>
          </w:p>
        </w:tc>
        <w:tc>
          <w:tcPr>
            <w:tcW w:w="220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Ac2c57d6e-4a5f-42a1-80fa-8a84a226af02</w:t>
            </w:r>
          </w:p>
        </w:tc>
        <w:tc>
          <w:tcPr>
            <w:tcW w:w="296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A99ce0e8b-7e61-4451-893c-2da4ede5a8a9</w:t>
            </w:r>
          </w:p>
        </w:tc>
      </w:tr>
      <w:tr w:rsidR="00E05090" w:rsidRPr="00A37CAE" w:rsidTr="005F16A7">
        <w:tc>
          <w:tcPr>
            <w:tcW w:w="2732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5090" w:rsidRDefault="00E05090" w:rsidP="00E05090">
            <w:pPr>
              <w:spacing w:after="0"/>
              <w:ind w:firstLineChars="300" w:firstLine="420"/>
              <w:divId w:val="217129427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Net monetary assets (liabilities) 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Adb51f27c-c243-40df-8fa0-14cb7c10d52a</w:t>
            </w:r>
          </w:p>
        </w:tc>
        <w:tc>
          <w:tcPr>
            <w:tcW w:w="233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Ab30c8755-9d2a-4603-bb30-4376887acddc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A18d7a810-51a7-4c26-b7bf-5a441754638d</w:t>
            </w:r>
          </w:p>
        </w:tc>
        <w:tc>
          <w:tcPr>
            <w:tcW w:w="220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Aadbc3590-e73a-4514-b416-3072ff32f01e</w:t>
            </w:r>
          </w:p>
        </w:tc>
        <w:tc>
          <w:tcPr>
            <w:tcW w:w="2967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090" w:rsidRPr="00C733EF" w:rsidRDefault="00E05090" w:rsidP="00E05090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733EF">
              <w:rPr>
                <w:rFonts w:ascii="Arial" w:hAnsi="Arial" w:cs="Arial"/>
                <w:color w:val="000000"/>
                <w:sz w:val="14"/>
                <w:szCs w:val="14"/>
              </w:rPr>
              <w:t>A226c1c38-6043-4d8e-8e63-f1d4f6202b7f</w:t>
            </w:r>
          </w:p>
        </w:tc>
      </w:tr>
    </w:tbl>
    <w:p w:rsidR="00A37CAE" w:rsidRDefault="00A37CAE"/>
    <w:p w:rsidR="001532B2" w:rsidRDefault="001532B2" w:rsidP="00E27C2C">
      <w:pPr>
        <w:sectPr w:rsidR="001532B2" w:rsidSect="00F86168">
          <w:pgSz w:w="15840" w:h="12240" w:orient="landscape" w:code="1"/>
          <w:pgMar w:top="720" w:right="389" w:bottom="720" w:left="426" w:header="708" w:footer="708" w:gutter="0"/>
          <w:cols w:space="708"/>
          <w:docGrid w:linePitch="360"/>
        </w:sectPr>
      </w:pPr>
    </w:p>
    <w:p w:rsidR="00AF4AC0" w:rsidRPr="00E93B5B" w:rsidRDefault="00AF4AC0" w:rsidP="00AF4AC0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E93B5B">
        <w:rPr>
          <w:rFonts w:ascii="Arial" w:hAnsi="Arial" w:cs="Arial"/>
          <w:b w:val="0"/>
          <w:bCs w:val="0"/>
          <w:sz w:val="20"/>
          <w:szCs w:val="20"/>
          <w:lang w:val="en-US"/>
        </w:rPr>
        <w:lastRenderedPageBreak/>
        <w:t xml:space="preserve">[800005] </w:t>
      </w:r>
      <w:r w:rsidR="00E93B5B" w:rsidRPr="00E93B5B">
        <w:rPr>
          <w:rFonts w:ascii="Arial" w:hAnsi="Arial" w:cs="Arial"/>
          <w:b w:val="0"/>
          <w:bCs w:val="0"/>
          <w:sz w:val="20"/>
          <w:szCs w:val="20"/>
          <w:lang w:val="en-US"/>
        </w:rPr>
        <w:t>Annex - Distribution of income by product</w:t>
      </w:r>
    </w:p>
    <w:p w:rsidR="00AF4AC0" w:rsidRPr="00E93B5B" w:rsidRDefault="00AF4AC0" w:rsidP="00AF4AC0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11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985"/>
        <w:gridCol w:w="1984"/>
        <w:gridCol w:w="1418"/>
        <w:gridCol w:w="2126"/>
        <w:gridCol w:w="2268"/>
      </w:tblGrid>
      <w:tr w:rsidR="009D20EB" w:rsidRPr="00AF4AC0" w:rsidTr="0006076F">
        <w:trPr>
          <w:trHeight w:val="386"/>
          <w:tblHeader/>
        </w:trPr>
        <w:tc>
          <w:tcPr>
            <w:tcW w:w="13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0EB" w:rsidRDefault="009D20EB" w:rsidP="009D20EB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Brands</w:t>
            </w:r>
          </w:p>
        </w:tc>
        <w:tc>
          <w:tcPr>
            <w:tcW w:w="1985" w:type="dxa"/>
            <w:vAlign w:val="center"/>
          </w:tcPr>
          <w:p w:rsidR="009D20EB" w:rsidRDefault="009D20EB" w:rsidP="009D20EB">
            <w:pPr>
              <w:spacing w:after="0"/>
              <w:divId w:val="1126967777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Products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20EB" w:rsidRDefault="009D20EB" w:rsidP="009D20EB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National income [member]  </w:t>
            </w:r>
          </w:p>
        </w:tc>
        <w:tc>
          <w:tcPr>
            <w:tcW w:w="141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20EB" w:rsidRDefault="009D20EB" w:rsidP="009D20EB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Export income [member]  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D20EB" w:rsidRPr="00E93B5B" w:rsidRDefault="009D20EB" w:rsidP="009D20EB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E93B5B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Income of subsidiaries abroad [member]  </w:t>
            </w:r>
          </w:p>
        </w:tc>
        <w:tc>
          <w:tcPr>
            <w:tcW w:w="22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0EB" w:rsidRDefault="009D20EB" w:rsidP="009D20EB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Total income [member]  </w:t>
            </w:r>
          </w:p>
        </w:tc>
      </w:tr>
      <w:tr w:rsidR="009D20EB" w:rsidRPr="00AF4AC0" w:rsidTr="00400990">
        <w:trPr>
          <w:trHeight w:val="25"/>
        </w:trPr>
        <w:tc>
          <w:tcPr>
            <w:tcW w:w="1396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D20EB" w:rsidRPr="00AF4AC0" w:rsidRDefault="009D20EB" w:rsidP="009D20EB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ECECEC"/>
          </w:tcPr>
          <w:p w:rsidR="009D20EB" w:rsidRPr="00AF4AC0" w:rsidRDefault="009D20EB" w:rsidP="009D20EB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9D20EB" w:rsidRPr="00AF4AC0" w:rsidRDefault="009D20EB" w:rsidP="009D20EB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418" w:type="dxa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0EB" w:rsidRPr="00AF4AC0" w:rsidRDefault="009D20EB" w:rsidP="009D20EB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4AC0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126" w:type="dxa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0EB" w:rsidRPr="00AF4AC0" w:rsidRDefault="009D20EB" w:rsidP="009D20EB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F4AC0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268" w:type="dxa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0EB" w:rsidRPr="00AF4AC0" w:rsidRDefault="009D20EB" w:rsidP="009D20EB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9D20EB" w:rsidRPr="00AF4AC0" w:rsidTr="00400990">
        <w:trPr>
          <w:trHeight w:val="57"/>
        </w:trPr>
        <w:tc>
          <w:tcPr>
            <w:tcW w:w="13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20EB" w:rsidRPr="00AF4AC0" w:rsidRDefault="009D20EB" w:rsidP="009D20EB">
            <w:pPr>
              <w:spacing w:before="100" w:beforeAutospacing="1" w:after="100" w:afterAutospacing="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vAlign w:val="center"/>
          </w:tcPr>
          <w:p w:rsidR="009D20EB" w:rsidRPr="00AF4AC0" w:rsidRDefault="009D20EB" w:rsidP="009D20EB">
            <w:pPr>
              <w:spacing w:before="100" w:beforeAutospacing="1" w:after="100" w:afterAutospacing="1" w:line="15" w:lineRule="atLeas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20EB" w:rsidRPr="00AF4AC0" w:rsidRDefault="009D20EB" w:rsidP="009D20EB">
            <w:pPr>
              <w:spacing w:before="100" w:beforeAutospacing="1" w:after="100" w:afterAutospacing="1" w:line="15" w:lineRule="atLeast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20EB" w:rsidRPr="00AF4AC0" w:rsidRDefault="009D20EB" w:rsidP="009D20EB">
            <w:pPr>
              <w:spacing w:before="100" w:beforeAutospacing="1" w:after="100" w:afterAutospacing="1" w:line="15" w:lineRule="atLeast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20EB" w:rsidRPr="00AF4AC0" w:rsidRDefault="009D20EB" w:rsidP="009D20EB">
            <w:pPr>
              <w:spacing w:before="100" w:beforeAutospacing="1" w:after="100" w:afterAutospacing="1" w:line="15" w:lineRule="atLeast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20EB" w:rsidRPr="00AF4AC0" w:rsidRDefault="009D20EB" w:rsidP="009D20EB">
            <w:pPr>
              <w:spacing w:before="100" w:beforeAutospacing="1" w:after="100" w:afterAutospacing="1" w:line="15" w:lineRule="atLeast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20EB" w:rsidRPr="00AF4AC0" w:rsidTr="00400990">
        <w:trPr>
          <w:trHeight w:val="241"/>
        </w:trPr>
        <w:tc>
          <w:tcPr>
            <w:tcW w:w="1396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D20EB" w:rsidRPr="00AF4AC0" w:rsidRDefault="009D20EB" w:rsidP="009D20EB">
            <w:pPr>
              <w:spacing w:after="0" w:line="15" w:lineRule="atLeas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93B5B">
              <w:rPr>
                <w:rStyle w:val="ng-binding"/>
                <w:rFonts w:ascii="Arial" w:hAnsi="Arial" w:cs="Arial"/>
                <w:b/>
                <w:bCs/>
                <w:sz w:val="14"/>
                <w:szCs w:val="14"/>
              </w:rPr>
              <w:t>Amount of income  </w:t>
            </w:r>
          </w:p>
        </w:tc>
        <w:tc>
          <w:tcPr>
            <w:tcW w:w="1985" w:type="dxa"/>
            <w:shd w:val="clear" w:color="auto" w:fill="ECECEC"/>
          </w:tcPr>
          <w:p w:rsidR="009D20EB" w:rsidRPr="00AF4AC0" w:rsidRDefault="009D20EB" w:rsidP="009D20EB">
            <w:pPr>
              <w:spacing w:after="0" w:line="15" w:lineRule="atLeast"/>
              <w:jc w:val="right"/>
              <w:rPr>
                <w:rStyle w:val="xbrl-visor"/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D20EB" w:rsidRPr="00AF4AC0" w:rsidRDefault="009D20EB" w:rsidP="009D20EB">
            <w:pPr>
              <w:spacing w:after="0" w:line="15" w:lineRule="atLeas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418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D20EB" w:rsidRPr="00AF4AC0" w:rsidRDefault="009D20EB" w:rsidP="009D20EB">
            <w:pPr>
              <w:spacing w:after="0" w:line="15" w:lineRule="atLeas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126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D20EB" w:rsidRPr="00AF4AC0" w:rsidRDefault="009D20EB" w:rsidP="009D20EB">
            <w:pPr>
              <w:spacing w:after="0" w:line="15" w:lineRule="atLeas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D20EB" w:rsidRPr="00AF4AC0" w:rsidRDefault="009D20EB" w:rsidP="009D20EB">
            <w:pPr>
              <w:spacing w:after="0" w:line="15" w:lineRule="atLeast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</w:tbl>
    <w:p w:rsidR="00963D46" w:rsidRDefault="00963D46" w:rsidP="001532B2">
      <w:pPr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1532B2" w:rsidRDefault="001532B2" w:rsidP="001532B2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</w:t>
      </w:r>
      <w:r w:rsidRPr="001532B2">
        <w:rPr>
          <w:rFonts w:ascii="Arial" w:eastAsiaTheme="minorEastAsia" w:hAnsi="Arial" w:cs="Arial"/>
          <w:sz w:val="20"/>
          <w:szCs w:val="20"/>
          <w:lang w:eastAsia="es-MX"/>
        </w:rPr>
        <w:t xml:space="preserve">800007] </w:t>
      </w:r>
      <w:r w:rsidR="00AB417D" w:rsidRPr="00AB417D">
        <w:rPr>
          <w:rFonts w:ascii="Arial" w:eastAsiaTheme="minorEastAsia" w:hAnsi="Arial" w:cs="Arial"/>
          <w:sz w:val="20"/>
          <w:szCs w:val="20"/>
          <w:lang w:eastAsia="es-MX"/>
        </w:rPr>
        <w:t>Annex - Financial derivate instruments</w:t>
      </w:r>
    </w:p>
    <w:tbl>
      <w:tblPr>
        <w:tblW w:w="10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2"/>
      </w:tblGrid>
      <w:tr w:rsidR="001532B2" w:rsidRPr="005A7055" w:rsidTr="006B5E00"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hideMark/>
          </w:tcPr>
          <w:p w:rsidR="001532B2" w:rsidRPr="00AF2518" w:rsidRDefault="00AF2518" w:rsidP="00AF251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AF2518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Management discussion about the policy uses of financial derivate instruments, explaining if these policies are allowed just for coverage or for other uses like trading [text block]</w:t>
            </w:r>
            <w:r w:rsidR="001532B2" w:rsidRPr="00AF2518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326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A75775caf-f939-4670-83f4-1a8fb9f31af0</w:t>
            </w:r>
          </w:p>
        </w:tc>
      </w:tr>
      <w:tr w:rsidR="001532B2" w:rsidRPr="005A7055" w:rsidTr="006B5E00">
        <w:trPr>
          <w:trHeight w:val="20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DC4ABE" w:rsidRDefault="00DC4ABE" w:rsidP="00DC4AB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General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description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about valuation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techniques,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standing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out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the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instruments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valuated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at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cost or fair value,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just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like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methods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and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valuation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techniques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[text block]  </w:t>
            </w:r>
            <w:r w:rsidR="001532B2"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472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A6e95836f-7bdc-4bdb-a8f4-577dc2319d1b</w:t>
            </w:r>
          </w:p>
        </w:tc>
      </w:tr>
      <w:tr w:rsidR="001532B2" w:rsidRPr="005A7055" w:rsidTr="006B5E00">
        <w:trPr>
          <w:trHeight w:val="23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DC4ABE" w:rsidRDefault="00DC4ABE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Management discussion  about intern and extern sources of liquidity that could be used for attending requirements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related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to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financial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derivate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instruments</w:t>
            </w:r>
            <w:r w:rsidR="00284E28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[text block]</w:t>
            </w:r>
            <w:r w:rsidR="001532B2"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494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A4914aa6c-20ba-4893-9e3d-de6f86e99b9a</w:t>
            </w:r>
          </w:p>
        </w:tc>
      </w:tr>
      <w:tr w:rsidR="001532B2" w:rsidRPr="005A7055" w:rsidTr="006B5E00">
        <w:trPr>
          <w:trHeight w:val="108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F76B83" w:rsidRDefault="00F76B83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F76B83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Changes and management explanation  in principal risk exposures identified, as contingencies and events known by the administration that could affect future reports [text block]</w:t>
            </w:r>
            <w:r w:rsidR="001532B2" w:rsidRPr="00F76B83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344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A9d4c7ab9-df5e-4e79-912c-db5849954f7a</w:t>
            </w:r>
          </w:p>
        </w:tc>
      </w:tr>
      <w:tr w:rsidR="001532B2" w:rsidRPr="005A7055" w:rsidTr="006B5E00">
        <w:trPr>
          <w:trHeight w:val="23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C17342" w:rsidRDefault="00C24885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Quantitative information for disclosure [text block]</w:t>
            </w:r>
            <w:r w:rsidR="001532B2" w:rsidRP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268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A67b319d5-5e6f-4b89-86fa-ec50eca1d92e</w:t>
            </w:r>
          </w:p>
        </w:tc>
      </w:tr>
    </w:tbl>
    <w:p w:rsidR="00A76980" w:rsidRDefault="00A76980" w:rsidP="00E27C2C"/>
    <w:p w:rsidR="008822F4" w:rsidRDefault="008822F4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852B98" w:rsidRPr="00731056" w:rsidRDefault="00852B98" w:rsidP="00852B9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731056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[800100] Notes - Subclassifications of assets, liabilities and equities</w:t>
      </w: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835"/>
        <w:gridCol w:w="2126"/>
        <w:gridCol w:w="1985"/>
      </w:tblGrid>
      <w:tr w:rsidR="00852B98" w:rsidRPr="005A7055" w:rsidTr="005F16A7">
        <w:trPr>
          <w:trHeight w:val="712"/>
          <w:tblHeader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4D4C7E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A76980" w:rsidRDefault="00852B98" w:rsidP="005F16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58146C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Close Current Quarter 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  <w:vAlign w:val="bottom"/>
          </w:tcPr>
          <w:p w:rsidR="00852B98" w:rsidRPr="00975A7E" w:rsidRDefault="00852B98" w:rsidP="005F16A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Previous Year 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Exercise Previous </w:t>
            </w: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852B98" w:rsidRPr="005A7055" w:rsidTr="005F16A7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Subclassifications of assets, liabilities and equities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A7055" w:rsidTr="005F16A7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and cash equivalents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975A7E" w:rsidTr="005F16A7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975A7E" w:rsidTr="005F16A7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Cash on hand 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A91bc121d-d0ec-4f4a-8f6b-8742dc40d7ec</w:t>
            </w: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A48a6bbee-3ebd-40b0-a951-afd87c79c010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Ac5894b9a-e317-4c2c-bc53-a56ca31c0bc2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Balances with banks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Aa311b0ea-d850-4971-bf1b-9e3ede44db0b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A21e95ccd-9dd5-4154-89f4-2581cefba654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A21e0f1d6-2f15-4d38-8897-52214997eea1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cash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A95214ac6-ce4e-4432-9942-9534a0b249e7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Abc6e0d04-6e9f-4c14-a9ea-d6577a371bfb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Ab197d57b-1520-4a96-9ace-7fbae78a6a09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equivalents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deposits,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Af3dbee62-221d-4454-ade6-f4ee1054054f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A843e6af6-5367-4555-9010-72a8f8e56516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A58be4da3-4cd0-4527-ad75-d6be2ec33c80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investments,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Ac194c807-5006-436d-855b-d9f388a2524f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A7b81ed94-e7da-4638-8cde-1790ef385dc3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A53f33cda-5c9a-4fce-bae4-ac6cb62a6312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banking arrangements,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Ad4162541-7ec0-42fb-89e4-7a2dd0d55a0a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Acd3301b7-0f0e-4182-baf6-f7cdc4bf516b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A84f22d77-0da5-4063-ab06-70de7c322ce1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cash equivalents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A409cab9f-31ae-4d55-a08b-eaf03e74adda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Ae43ff9cb-be8f-45f0-8c2d-48dcc0b6deaf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Ace88fd6c-a2bf-4349-bedc-f3437235a8aa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and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A869ddeb8-685a-442d-a44c-cdb14d82e064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Aa16e2032-41ce-4c17-841b-f4072dd04745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A521770c1-fd1b-4791-be26-01f237fce3fc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cash and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current receivables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trade receivables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A80d22d46-dfca-49a2-85d4-7449a2bbc1fc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A5b8460ff-dbd3-4758-b683-c33dc4848b42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A17292414-949a-4ca6-8d8b-108f9de15a88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due from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A7cfe4aac-56ec-408e-ae0b-428ff847388a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Af62a71ea-74a5-4992-9671-16710cf68804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Abc70edd4-83e1-4053-a78d-42aee6152b34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Current prepayments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advances to suppliers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A92415073-edbe-417f-83ad-8f0ef6dd1a45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Aa1739b22-ee1d-4de8-97f7-b2ae439a3e1f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A27fbb606-9c4c-4e15-9353-a209f0c9a75c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prepaid expenses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Aa47ca131-e3a9-4d40-9a91-ad5dfe775cf5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Adb048068-245e-4bd3-8a23-7486ce77e966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A0caf16ee-97b9-4c45-a917-c3f85e9b6c40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current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A29797732-b290-4898-b14a-015a51f420cf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A621d896c-dba7-4487-85b9-fd95180baf06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Af36e385f-6918-48da-9225-7abb38425dbd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from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A86683e46-fe32-40aa-ad9b-92fca0442a89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A99e43721-522b-4e05-b05a-b7cfc351dbbf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A6ac92441-aa75-4cf8-bec8-07cf462fa734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value added tax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A413e5ef1-aa5e-43a0-8a32-4b6ccd931234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A3f2d627c-f948-415d-a81a-0e23e70365f5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Aad50e2bb-f0e6-4b52-b7df-e031029f4237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Current receivables from sale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Abadab15c-364a-4f0f-b831-a4b777cd6c8e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Abdb9a87f-897f-4cf7-965c-4a8d264e0db7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Acc09ffee-75c7-4672-8a98-dd1f7a771ac6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from rental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A54f887cf-94ce-4356-a0ae-fc506f8a61c2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Ae4e2d64b-9eb0-42ed-94a0-d71ccde71374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A5937e0d4-0966-499d-90d1-507f10b05140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receivables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A4ee74282-5577-45e6-a208-7fad3afbea46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A5b88f336-ab6a-4abd-8da9-bff3a0f5b8e5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A243463d0-536f-4972-9bd7-b56a80bdd112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Classes of current inventories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Current raw materials and current production supplies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raw materials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Ae34cb625-2ebf-49dd-8487-29927deef2cf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Af4faf0a9-931c-44f2-864a-2fad929fad4f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Ad2b60036-c9c3-4cb1-b0a7-b98348f449bd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production supplies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Abe36c3a4-c4ad-4f5b-aa4e-59a11893105e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Acfa54ea9-bc86-434c-8603-48d3c22cd49b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A4d3913c3-79d5-4e38-a78b-bb9bf0582e00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current raw materials and current production supplies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A59769fd6-e9df-4986-8a3b-cecc982a8d90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A5c90661e-8b37-465b-b87c-7e0dcd65826a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A2159b1b2-7b89-4b05-b9ed-c141e139cab9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merchandise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A9234d427-6950-42c2-9af3-336d785c404c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A383991b0-38d5-4fbf-88d5-6b46947d898c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A62f8fa73-5ba3-45a4-8314-059c6f83f9f2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work in progress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Aa48871c9-baa7-4294-a7d8-06e6afd4c893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A4747c95b-857c-4a76-9b44-5a84516f7116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A7d87a651-6c05-44fa-a9d0-2e261c0d594d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finished goods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A615f2a4b-27e4-417a-ab13-6eee7d32a89a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A32006adb-86a9-4eff-8092-dc580c1cd202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A1404ab46-3d5b-4412-a493-084929f315db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spare parts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A6445c691-f915-46bf-bf48-898a82657148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A639b2ec2-184d-4eae-8f93-456ea84223af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A93a16575-1f09-4191-a8e1-bcde500dbd77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Property intended for sale in ordinary course of business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A117148b8-14c3-41c5-ba88-93ec1aab86a7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A1f9b420f-6ba3-46d2-b3a9-35e9a227bc22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A353b0a9d-7527-493f-bab0-ca2f5e7f9af6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inventories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A4392c9c2-3a4e-4a3c-b08b-ea2b163a1cba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Ab26505b0-bd89-4011-a597-d422841b4f50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Aeb7bdc15-8706-45cb-b930-8d26239d35e8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current inventories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Non-current assets or disposal groups classified as held for sale or as held for distribution to owners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assets or disposal groups classified as held for sale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A79db7f0f-2dc1-43cb-a83d-3d6884874f4c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A2d5c893a-5d50-42b9-bbd4-0243d8c6abe2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Aed19e84a-3e4b-4e4e-bdd8-4a5c629fd768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assets or disposal groups classified as held for distribution to owners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A3cf5c625-6c67-40e8-b699-8376ac8325dd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A61fe23fe-f949-44db-a5b4-9f66ed484ac1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Ad2d9322a-fa1f-4303-8839-7e350ef2c36f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non-current assets or disposal groups classified as held for sale or as held for distribution to owners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non-current receivables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trade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A2637a016-f6ff-43c1-8eca-917e15b6b240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A51394c51-1559-4c04-b37e-d1eab10f328a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A97d9dfc7-f1bc-49ea-a063-2f935772c5e9</w:t>
            </w:r>
          </w:p>
        </w:tc>
      </w:tr>
      <w:tr w:rsidR="00852B98" w:rsidRPr="003C2079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Non-current receivables due from related parties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Ad3d2b406-4dcc-4019-b006-f225d8bb23c4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A6a961749-22cd-4b3f-a47c-1e3b00dd8c76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A3cd65886-1f8a-466c-940c-171a32572dd2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prepayments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A1bb1fb35-6222-496b-af4f-3b930bb53232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A28c3e1d4-9337-4bf7-a823-32f1f9ff5900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A82814875-712d-4df4-b4aa-124ed4cc756b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lease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A6111d6c1-96a7-453e-ab90-a500ecd9cd51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A1b6d7a46-53c8-4f01-8f90-0ba6b0d5b3fd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A84217f1e-8311-46a9-9ff7-dbbbb94e06b2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Ac03fac9b-beb9-4ce9-b3a4-abda6973fe85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A1059d94f-367e-41b9-a46e-755df387a52a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A05e088fa-f504-4354-b9e2-7e4434964ae8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value added tax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A09771423-2385-4ecd-9a95-dec40d800c5a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Afccae10b-6feb-4b2c-9167-c6f5f299b352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Af7307fef-1177-470c-b28a-e0ab3a2a4fd4</w:t>
            </w:r>
          </w:p>
        </w:tc>
      </w:tr>
      <w:tr w:rsidR="00852B98" w:rsidRPr="003C2079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sale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Ad98a211a-1752-41f0-ad13-d34b630aaa37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A7fcf5ac3-5bc7-41b2-a4a5-200d9d0aca9f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A1ad09d9c-1535-48bc-896c-5ae5c439c78c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rental of properties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A7619b627-450a-4d83-b0e3-d462d110f11a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A111262ba-8916-4d69-89c9-84d757a8d2f6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A9c757766-005c-4ce0-b8de-862d50891c51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Revenue for billing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A924a6399-705c-4013-ac8d-ecb1e1b94aca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Afb2ab357-ad40-4cd4-847d-0d7c31c13eea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A165ef7e8-6785-4cc5-865c-eb1505b04106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Aca77aaef-6e69-4407-8c85-e965ea211e55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Ab20184e9-0b83-449d-82c8-50829bbbdc4a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A8449ffe5-9ce3-4f41-9021-271ca677164b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non-current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Investments in subsidiaries, joint ventures and associates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subsidiaries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A2f53696b-0250-43ff-b4f3-1050d447473e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Ae9eed82a-7d51-4c0d-b051-d7582fd1dbf4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A04fb3748-1f83-4eba-996c-75addff67d71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joint ventures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Af1bc6de4-a305-4433-b5c8-678b788d8603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A03e28351-fa38-4598-9f58-57a74cb47f0a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Aa83d6bb8-9969-4a3e-bbe1-30ab1d3e52fd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associates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A39a63108-2721-4c3a-85dd-54d2afa27b57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Ae575145e-83fe-4971-ae9c-9bbe2ad73c8e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A73a406dd-9605-4415-91b6-73208f8c7d58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investments in subsidiaries, joint ventures and associates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Property, plant and equipment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Land and buildings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Land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A82062bc6-9506-4a77-9049-6a56549e43b5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A663995d3-c6ef-404f-8945-d592a279eb76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A402de361-0316-43a8-b1a3-69069efc2e0c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Buildings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A8b8466c3-e2aa-4e94-a7ad-0ec197f0a33d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A66c1333f-20b1-4c78-9c14-e5a27ffcb13a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Ac98175c0-ec12-4db2-b35e-f3389bfc0b4b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land and buildings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A7336c785-38b4-43dd-b3ba-b6ddc929ceab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Aceae4573-cb59-42ba-a59a-b19c3cda435e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Adeafe1bb-30c8-4343-b9f1-4c013fefb073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Machinery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Ab5c14909-f377-4d0d-8894-190921ea008e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A2537ba5d-db7f-445c-a0dd-6c15701ef49d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Ac8b7a318-1ff7-4ad3-8c8d-30cd7c2d86ee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Vehicles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Ships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Ab8698ab3-23db-45ab-bb1a-0652d0d6e3ba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Ac1460edb-7079-442c-9292-2ae938200061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Aa405c866-a6ed-4e7a-bcb7-116dcfd6e804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Aircraft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A99201fbe-8114-4ce2-a84a-d0c850415f5d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A4704b924-defc-43e1-a0d5-9c215d378cd2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A116b0735-7a79-4097-95fa-5b86f38ed264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Motor vehicles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Afd1ee7f9-bc89-4316-abaf-e08ed87158b8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Ad9896c6a-fd54-47f8-914e-eaebbd5dce36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A12e57fe9-d7f2-486f-8ae9-745802caa2da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vehicles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Adc7401d6-e2f1-479e-a2dc-72d80bb610ab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A428619f4-5f07-481f-a5cc-27c43951ed0c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Aaf059027-bf73-4350-a128-14647d326082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Fixtures and fittings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A1883f22a-afdc-4568-af95-79bd985a495c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A002b6e63-2187-402f-bc02-4604a15f5e57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A5ae48924-2624-4f57-8c0e-a004b50349ec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Office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A63e9cd8f-0c80-42d6-9ff8-ca0a99a65d0e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A4ad0acbc-4aee-4121-b202-68dbc4ba0a5f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Aa3a45520-db03-49cd-a089-b2a2ab0eaf7b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Tangible exploration and evaluation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A159fc50f-02c9-4d51-ac92-8d815254f26e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A076d5040-7806-4f39-83cd-71bbf905a07d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Af29c3da2-f92f-4e71-b532-cc570c8fd4ae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Mining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A73fd0bfc-0d88-4821-882c-4164519cd18e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A237810a3-69de-451b-a9ac-5e97840195fd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Ae1fc6479-7111-41a5-992b-b13489c168b5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Oil and gas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A23799133-185a-40f2-b95c-8e29ce96a5a3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A85f65dd8-772b-4f8a-9ebe-cab3b1a10dcc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A4a5d9863-1e09-4a30-915f-62804ce5c10e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Construction in progress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Af8c67b34-20e8-4bbc-908d-0aa680103e8e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A85912acc-7b32-42ba-9466-07be5df73cf3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Ac33920f0-3024-4743-92b2-cde3dc831132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Construction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Afdcdede5-f9ae-443d-bc39-01dbfef02544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Ac4f62831-1ce7-428f-8fdc-bc5afb4db144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Acfa5f122-a649-4810-86c3-6e2ed126c263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property, plant and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Adcbaaf45-ef32-485c-baf2-aa6e50e8321c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Aa19fb0ad-e9fa-4cc2-8246-3ee4e90a0531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A0d5a5fbe-f186-4ba9-bb6c-2cfe472160ff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property, plant and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852B98" w:rsidRPr="002F7F1B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Investment property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 property completed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A90d50204-93da-4f80-ae0b-145365b735c0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A1a8f4f1d-3a08-44a4-9081-22bfc826ae89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A7c6df034-eafc-4f81-8ce4-5c8302861971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Investment property under construction or development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Ab10d174c-e60e-4cf4-ba57-66c19789788b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A2efd1887-722a-482b-8a6b-999e1df0de12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Afa7bda07-1a4a-48a4-85e7-cb9b6a2e2528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 property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Ad45460d6-ea06-4f17-9190-7e1acb83a05d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Ae4c9123a-ff0c-4bc5-a9fb-1fe31bbd0b4d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A12f7291f-7bdb-48d6-b8cb-de078736edfd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investment property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Intangible assets and goodwill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Intangible assets other than goodwill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Brand names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A75ccbd1c-e588-4ae7-9985-79d63d19991d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Ab96e0880-3098-4778-ad98-cb811aae051a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A492e7cd6-9f5e-480d-b5dc-89dadb4a05e1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Intangible exploration and evaluation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Aeb2939aa-4083-4c63-9b05-b8d002c6b021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Acd7d50c7-d9d4-47be-b8ec-b1ee3f984122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A5d67c2d1-2c5c-426d-af08-8fad0a987389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Mastheads and publishing titles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Af0a07053-ba08-4740-868f-e4d4a6443ecf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A926987ff-17e2-469a-abca-3515fff7898c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A06dc5826-7458-4226-870e-137fce8a0c5f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Computer software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A96ef18de-b974-4ebe-a67a-ffe4e6f4c9ef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A17205985-6362-4249-914f-297e5d5477e6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A25a4fdfb-b86a-4326-a3da-d0042ec71bbc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Licences and franchises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A69623de3-c06b-4f4c-80be-5712d12e32bf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A1110e09d-22c0-453b-9bd3-add7b36991e2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Aa5a664e2-1112-4f99-bc17-9ead83595801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Copyrights, patents and other industrial property rights, service and operating rights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A1d33603d-b616-4b16-a508-935fb601d5e0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A145d41da-1d70-4dcc-9166-83395fd37236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Aab272731-a318-4aab-a988-e79f454fa862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Recipes, formulae, models, designs and prototypes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A26760d80-c4bb-488d-be64-e7f7ed962fbf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A88b661d0-a4a6-41c6-9225-6b7ab3aaa23b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A8ab344c1-3aef-48f4-aa35-6cf116d9ff3d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Intangible assets under development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A34c0b6e5-3d9a-4520-9c6f-f7cc85d087aa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Aff31c562-9271-40e8-9ca2-d4a2eecfd10a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A2d04d9a1-a027-4ddc-a19d-16886ff3b9f0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intangible assets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Af879b9de-5354-45c6-a538-ac8780745995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A4339722c-5123-4398-80ca-e0c75cc2b488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A6681bdfb-604a-40a3-a6ed-059249e7ba5d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intangible assets other than 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intangible assets and 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Aae1474ad-63ce-456b-a127-596db9aeb45a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A5ffd5e8e-0c19-429a-b978-2ae0e541aa2c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A3b40daf7-d08a-4168-bb46-7eb85830eb71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current payables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trade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A54170b29-90e3-441b-a7a2-4ed109f12b5d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A7f9b98a6-0a8d-48bf-992e-5bef892b0b84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A05726d3a-d692-42d2-b1ad-c63670034007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payables to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Ac4cb3da1-7385-46f9-be3c-ac26f0fe74f2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A5843379e-4c4e-482c-b01e-4f53fb790dca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A9c050853-f956-4cbb-aa24-93c9eb20a1e5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Accruals and deferred income classified as current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A25db4bbb-8df8-46d8-addc-0bc085d5aaa4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A9b6d4597-d42c-4246-9d95-944d87487e2e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A8a4f8f9c-1e47-438e-9fa8-207a35a633b6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400" w:firstLine="5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Rent 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Ac352085f-6f1f-4037-ac06-c4eeffc5a29d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A1758c9b5-304f-486e-bdbd-df4b08b011d0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A672e80ac-5503-48ff-92e6-99b9983876ca</w:t>
            </w:r>
          </w:p>
        </w:tc>
      </w:tr>
      <w:tr w:rsidR="00852B98" w:rsidRPr="003C2079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Accruals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Aa445a69e-d930-4ed0-8a46-2bdc3268f13c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Ae0a3dadc-5b1f-458f-b32f-6055508bd9eb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A6148bd78-0f82-4d98-a2a9-54dd7b06d4d4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400" w:firstLine="5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employee benefits accruals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A5bed1469-66ca-40d5-8035-0f2150fcce30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A7f379277-10ba-4103-bc61-7d540859ec3e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Aee32143f-f274-48be-94eb-63199f2fe375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accruals and 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Acb8208aa-04c2-44a1-aa54-e4b19a5dc6bb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A27b138c2-150d-4795-a892-a485976ad225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A3c37bce4-d71c-4b8b-ba41-46866a02e0c8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payables on social security and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A84f99ac3-9887-415e-aa50-50ae01d5b5ea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A08e208cc-b435-4e42-9819-eeb34c589c83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A4a35dd69-3950-4551-be9a-b309a88904b7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value added tax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A2f43d131-5279-4a33-8015-8a575d3d2c50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A6130aaed-c9c8-4162-9cfb-1769ca3125cf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Aed00d88d-843a-418d-ad47-7e7be9ef60f6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retention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A4b987a23-161d-4beb-bb95-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3df5cec83a7e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Ac8fec856-533b-4d8b-ad47-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d9bab097f9c2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Ab3a190d2-7e64-4873-8885-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87a727253d70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Other 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Aaff3deb4-35ec-448d-996b-4bcbdfdd8438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A52a4ecad-1e5e-4022-88d1-6cee2490a17c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A6774e576-802d-48ff-b934-564cf8d0d779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current financial liabilities [abstract]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Bank loans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A153d26df-02ef-4501-b860-fc2822fe47a3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A652a0ae4-ef22-4409-bcc8-edf06ad6c89e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A4d30f1b0-37b7-40fb-8b4c-1e1c325db4fe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Stock market loans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A30a54a76-f488-4223-8f03-14d80d518fbd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A47228e39-9c41-4483-9716-c2e3e771f59b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A4d084e30-6dfd-4422-8572-9bdb6f213b28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current iabilities at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A3efbb2b4-7c73-4f0e-85f2-d6e96311a511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A86ef7f26-0c96-4dd4-af3d-0e7e1334d65e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Acb4ec063-a073-4fa7-ad6c-13fb20e55f9f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current liabilities no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A98c72f83-76e3-4ef3-96e7-8fb3b4c0c7a5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Ad4880785-3a86-4b46-bbda-04ce40d71f08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A6edc8f43-ed34-4e7b-b3a4-447632cfa3f4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Acab1b701-2742-43d2-b14c-c7e6c10fff6c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A17f160db-4163-44d3-9a00-5c5b2bb3f2c1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Aa94a718b-948a-4ce4-a2ee-fa9d469d0f19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A2eb951ed-4328-4c56-8a59-76e3a494570a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Abf52e52b-a9ad-486a-9214-bc26287db0c8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A11a2b313-10eb-4bf9-8932-49b3fd7f8729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non-current payables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trade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Afdb51dfd-bf8e-4ace-bb1c-2e174b516e5c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Af8b0da9b-32a3-4fcb-a148-58bbe76fe261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A52201cfb-2211-46e2-bb6c-28705d54b002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payables to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Aced3d87c-b13a-42ab-8a99-f26cafb8c686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Ab6991845-14dd-4abe-9afe-93bdb8b70ad2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Ae84eca53-946e-4c03-bc34-ac35c8873c9b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Accruals and deferred income classified as non-current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Deferred income classified as non-current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Acbaad50b-e214-40fd-9db3-9e2455c6d79e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A3eeba595-fc2a-4dcc-a5e6-684a85501347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A60a0a10c-ae03-45df-8e1e-be1ae1d6186a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400" w:firstLine="5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Rent deferred income classified as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A92a13a34-cf0f-4ff1-9277-084f20403c36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Ae2ae89f1-6c64-4f42-8f56-56d4398f037a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Ae064c4c2-4f4a-4ac3-9731-b3aa9e47d269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Accruals classified as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A1a5044f7-a2ff-4f56-b7b8-78ef04b57c92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Aa50e52e9-46ac-4c52-923c-8ae696d7294d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A11de844e-6b92-4576-9f24-a7cc00576831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accruals and deferred income classified as non-current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Aefa24a5f-0b6f-449f-87ec-deadb542724e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A37cf66a9-f019-4d25-a3a1-09648b52c394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A85f68835-4fef-4796-a0ea-d01f53985577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payables on social security and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A4324c24b-f46c-415a-9cca-1079e46518ba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Afe42bb7e-85f9-4fce-95c1-3828a4a67717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Ab2b620c5-d50c-421b-9f3a-fb7830ae01c9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value added tax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A118141f2-eea9-40d6-a25f-76f7e32b786a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A513f7ee4-f953-41f9-9e40-4f766423666d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A46a89308-e8d8-4ed1-abab-82a3bbe7658d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retention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A0c14b077-4cfb-42c4-87a3-1028e3c0602d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A92b1c641-6427-482c-9d31-94da15ab5570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Abd556c7d-1f6c-426b-b25e-5f88cea74909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A0c2e8121-4586-420c-a90d-0216802ff73b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Ad3ef2d7b-1fb3-4fa4-bf5c-fc854dc2fc17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Aca5b5a54-b230-49d5-ba3a-cc9bb581620a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Total trade and other non-current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non-current financial liabilities [abstract]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Bank loans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A0ae9691e-71c8-4bbd-bb21-f92f93fd0939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A970a077d-be61-4937-a114-7c16bfa38332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Ac8294ef1-6acc-4e5d-983c-8acbb05f5308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Stock market loans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A9b4c556e-b5d8-4100-ba82-ef3cee901e06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A7ebcbfd1-122c-41b7-9069-f7a0ad1e1968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A74677d46-8a99-4931-860a-fff9cbfee35f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liabilities at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A838a8544-32be-4721-97ca-6925d9111b10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A899bd761-ce7a-4cff-b93c-c02799036a71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A926b07da-4dfc-485f-8b69-7b3de8ee7064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liabilities no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A90550481-4ad1-4b1a-ae88-65a52bd072d2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A9beff325-4a6a-4a71-9be5-ca0cdfa94b1b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Aeeecd820-efbc-442a-a37d-35c6082eaae0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Ab5b82ad7-6c00-43b2-9600-c3bf44d51249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Af7206826-f15e-4df2-bdf8-a33a21386095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A0452a39a-0623-4822-a8b2-896b39f2ae3c</w:t>
            </w:r>
          </w:p>
        </w:tc>
      </w:tr>
      <w:tr w:rsidR="00852B98" w:rsidRPr="003C2079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non-current financial liabilities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Aacc22ba1-40e5-4b63-ba62-b2d217a8baa9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Af780c898-88f7-4734-b0b4-5033dd75e0df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A2f52c954-e0cd-408e-acfe-3435ceaf889c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provisions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provisions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provisions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other provisions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Ade33ffba-d7db-492a-8d3e-1cede7d7992b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A892c5a92-80de-4bf4-b082-80e36c44ebae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Ac6f10151-4cbb-43c3-9a1d-01bc5d67803f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reserves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8A391B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Revaluation surplus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A96786ed5-8090-4bed-a8ae-e7cda46479cf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A4faa8677-9841-4f87-be05-7c6d0b2efb11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A152d7e6b-f900-4218-ad39-7c19e81e35af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exchange differences on translation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A911f7fb1-2bbb-4069-b204-3e48ee0e5b41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Afa9f6eec-46e6-4009-a314-a310e5e00245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A8aafc46e-6ab6-4334-9d78-76aca187b5ab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cash flow hedges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Ad9103166-e819-4ddc-b283-714565d37b6b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Adbcb82d3-c5fe-4430-8b6f-d774bf5aa97d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A622df4d8-8f2b-40d4-bc45-040494a7dd54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on hedging instruments that hedge investments in equity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Aae5b3b71-d034-438c-af14-daf3414bb138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A6853a089-f5fe-49ea-8d9e-5619ea4ecf43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Aa9239394-80ef-441e-801c-2c22cdba6e0d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time value of options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Acdb6e51e-62cb-4f50-8796-606e38b3cc65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A36871c4d-51ae-447a-b6bb-784fc05bcad8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Ae88e2717-7662-4c5c-a7e4-8e9080f871e5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forward elements of forward contracts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A1913da1c-6fe7-45a5-b557-e6a27ca10400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Af2293bba-0f00-4150-ba25-fe95b30d785f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A0599e57c-02bf-4d8f-a670-e57e225794fd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foreign currency basis spreads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Abe13fcd4-f41a-417c-ab31-994b690f644e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A5676265f-b949-4e66-b6f1-788136726aaf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Ab593bf02-1dbe-47ec-be0d-6473d00173cb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on remeasuring available-for-sale financial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A90f358ba-27e0-434f-8939-d421f5bc9377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Acf1d1091-61fd-426b-82ac-600b4107753a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Ad5832e61-0c46-4a02-baee-3cdb5d4d23b9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share-based 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Ae5c58ffd-0cbf-44a6-ab72-04810fb0375d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A29e51973-d041-4106-9ad7-0a915a02be90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Ae5760000-e0ed-4662-96f6-a708c058f677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Reserve of remeasurements of defined benefit plans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A7fc200cd-0063-470f-ba86-12b098883188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A07bdcf87-c2d4-45ea-86e4-386bb5ec102b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A5defe81f-9496-4429-ae29-de2debe0c21b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Amount recognised in other comprehensive income and accumulated in equity relating to non-current assets or disposal groups held for sale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Aac796a20-762b-4d68-a102-1c3312f5a123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A204c1f8f-3632-42ae-94a3-542e6ddee538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A136f1b3b-f871-4a99-8ce8-e8fb1f8bb560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from investments in equity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A6208cfc8-1f0c-4239-aa1c-db5ada531f2e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Aa5262401-51be-4177-ae42-daa434c0e555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A0dced018-1647-4c72-bbae-680fcc35fe23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fair value of financial liability attributable to change in credit risk of liability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A6cb8b2cf-a200-4644-9871-d1aacc848def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Acf93de57-d2f6-4dc0-935f-e492f2e18e53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A78412fd4-808f-4b10-9013-c32a08082c5b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Reserve for catastrophe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Af4e4cf4b-5e7a-4635-b16e-fd73fc8b89fa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A6339af91-8df3-4953-96db-17215a866c9f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Ae1e88173-143b-47d9-82ca-09446afca2a8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Reserve for equalisation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Af2a6e436-5f68-4432-a558-0d58ad796dba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A1a12c2e0-cc5c-4ee9-a7a4-ee45b82dfdd3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A0d0d3892-ad1b-4662-8055-e31f9828e06c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discretionary participation features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Aa85da834-96f0-46ca-8b49-7cc0b263c69d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A8287021a-ee81-4aa8-8e2f-e12372986258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A2fb0a42a-aac8-470d-9a12-4cf795135289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equity component of convertible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A49f3cb0f-db4c-42ac-b90d-80c142e8d920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A76f68f7d-46c0-4195-ba86-87039401459a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Ab0dc88b1-4a8f-485f-96f0-03ebd11b1bdc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Capital redemption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A8738ea39-bb0a-489e-b217-7c158a449d0c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A247eeae2-b131-4b3c-ae7c-7b759370bcd4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A44cdda4e-8503-4091-9f64-11a7b2efea64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Merger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Ad73a69b8-7bb5-421a-9ecc-529bfe21bf7b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A418ed0df-8b95-4164-bcb8-aa50749922c3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Acf393eb6-bd87-41dc-a8ec-9b5995ffce42</w:t>
            </w:r>
          </w:p>
        </w:tc>
      </w:tr>
      <w:tr w:rsidR="00852B98" w:rsidRPr="00975A7E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Statutory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A76b29e4f-d2a3-4f2e-9d5c-e166bfd6d6a3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A0b580a06-d78e-46b0-af40-31b9421f5acb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A35f941e6-70b6-4b20-b50a-f26c9dcb4670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comprehensive income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A1f656861-3b38-493a-9879-bc958dfccb77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A0689ad11-ca71-41fd-96ec-0eae44660473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A901bdb5a-afae-4601-8cc6-a5aefa51595c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other reserves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A72f6beaf-b2f0-4f53-9733-5f0f6c9194f7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Net assets (liabilities)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Assets (liabilities)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Ac5f86cd3-35a6-4fcc-a4a0-95f2e3d671d2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A25a6deab-a219-46d0-bc19-9ebc2dcc474c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A9659e6d4-b175-437d-a035-45df1e549102</w:t>
            </w:r>
          </w:p>
        </w:tc>
      </w:tr>
      <w:tr w:rsidR="00852B98" w:rsidRPr="005A7055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Net current assets (liabilities)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852B98" w:rsidRPr="00A76980" w:rsidTr="005F16A7">
        <w:tc>
          <w:tcPr>
            <w:tcW w:w="437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assets (liabilities)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Aff90eb4b-5ca4-4370-92ed-30c255da647b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Aa21a9591-64c7-41da-bab7-8ac9174f17b4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Ae25fb0f6-d264-4286-8a08-02e3dad584fe</w:t>
            </w:r>
          </w:p>
        </w:tc>
      </w:tr>
    </w:tbl>
    <w:p w:rsidR="00852B98" w:rsidRDefault="00852B98" w:rsidP="00852B98"/>
    <w:p w:rsidR="00852B98" w:rsidRDefault="00852B98" w:rsidP="00852B98">
      <w:pPr>
        <w:sectPr w:rsidR="00852B98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852B98" w:rsidRPr="00C43EE9" w:rsidRDefault="00852B98" w:rsidP="00852B9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43EE9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[800200] Notes - Analysis of income and expense</w:t>
      </w: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410"/>
        <w:gridCol w:w="1944"/>
        <w:gridCol w:w="1843"/>
        <w:gridCol w:w="1984"/>
      </w:tblGrid>
      <w:tr w:rsidR="00852B98" w:rsidRPr="00612B77" w:rsidTr="005F16A7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F27E6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5523B6" w:rsidRDefault="00852B98" w:rsidP="005F16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Quarter Current Year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2015_07_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852B98" w:rsidRPr="00612B77" w:rsidRDefault="00852B98" w:rsidP="005F16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Previous Quarter Year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852B98" w:rsidRPr="00612B77" w:rsidRDefault="00852B98" w:rsidP="005F16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Accumulated Current Year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l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5_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</w:tcPr>
          <w:p w:rsidR="00852B98" w:rsidRPr="00612B77" w:rsidRDefault="00852B98" w:rsidP="005F16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Accumulated Previous Year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</w:tr>
      <w:tr w:rsidR="00852B98" w:rsidRPr="005A7055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5F16A7">
            <w:pPr>
              <w:spacing w:after="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Analysis of income and expense [abstract]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4703D" w:rsidRDefault="00852B98" w:rsidP="005F16A7">
            <w:pPr>
              <w:spacing w:before="100" w:beforeAutospacing="1"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64703D" w:rsidRDefault="00852B98" w:rsidP="005F16A7">
            <w:pPr>
              <w:spacing w:before="100" w:beforeAutospacing="1"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64703D" w:rsidRDefault="00852B98" w:rsidP="005F16A7">
            <w:pPr>
              <w:spacing w:before="100" w:beforeAutospacing="1"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64703D" w:rsidRDefault="00852B98" w:rsidP="005F16A7">
            <w:pPr>
              <w:spacing w:before="100" w:beforeAutospacing="1"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Revenue [abstract]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Revenue from rendering of services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Aa3044f02-80ae-4d51-821a-6604ec7409e9</w:t>
            </w: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Aec91b4d0-42d4-4a73-8d72-1330ce0a8bf0</w:t>
            </w: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A342b7e51-cc6d-4c3c-a1ad-3df18eeda9e1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Add747ea6-db47-42fc-9603-047981b03815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Revenue from sale of goods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A0a67b516-6858-4708-acc4-42e2ac9dd924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A50b496a4-3846-46b5-b580-2120ed102eee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Adb01d9b9-be8d-458a-beee-441f4591cc10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A215dcf0c-cd6a-4918-9fab-080c64bb28aa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Interest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Ab1343701-aa2d-44ba-a384-b32d61774d61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Ac2bc0f1a-e0f8-4341-98c8-6d4e3f8e2440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Ab4e1955e-3948-4c51-ac2d-6b62d7f46db8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Ad5dfbfec-17e2-4976-806b-46995a381790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Royalty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A0ab1db62-7e32-4abb-8f22-557ebfc6c114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Abc57ab02-df8f-45b9-bfaa-e02a527af38d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A763f1de8-9135-467e-8b9f-9a4a6b6d5398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A9b452e60-b919-4931-be9c-2edcb5587b85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Dividend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A74639b81-833b-4a31-9744-ce8e129f0747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A1e734802-b973-4844-8a3b-b5de6fe59e88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A3bab9132-7c4c-4e96-bf6e-5ee0edf7540c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A30b235ba-8537-46f3-bfdb-6cd0a51c808c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Rental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Aa50e6a11-3aa3-49bf-98d5-b1fe37872f2b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Adb341335-3fcc-4ff6-b0b2-d8fd453f2480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Af6a3ed9f-fffb-4eae-81bd-5f062ccab887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Af1df5a95-faed-4be4-9300-f53e7c9e05ca</w:t>
            </w:r>
          </w:p>
        </w:tc>
      </w:tr>
      <w:tr w:rsidR="00852B98" w:rsidRPr="005A7055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Revenue from construction contracts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Ab8b2c907-2b09-4883-b90b-732bd28b0b99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A8ffbec7f-89ee-4f55-9047-83b1d66d3807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A19a533e9-6398-46da-a578-e5dd1c0a90cc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A4712cf62-0f52-4fab-a91f-2b238c3398d5</w:t>
            </w:r>
          </w:p>
        </w:tc>
      </w:tr>
      <w:tr w:rsidR="00852B98" w:rsidRPr="005A7055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Other revenue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Ad15678fa-2433-4096-bf5d-9b60d71cb6e6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A9521962b-5c4a-4cc6-b211-91fc3f9c9ad3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Ac8a8c868-8dcd-4850-8dcb-740977c182be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A475a1684-7a71-45a2-a552-9c7620dd3ad0</w:t>
            </w:r>
          </w:p>
        </w:tc>
      </w:tr>
      <w:tr w:rsidR="00852B98" w:rsidRPr="005A7055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revenue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Aaabc1338-51eb-49e8-a292-f172c31aa495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Finance income [abstract]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Interest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A57bd6341-ca6f-416f-9170-23b3a3eade97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Aec672aa8-ce68-49d9-9f29-148896150503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Af62caeb9-860f-4d0a-9e84-fbf61c608162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A769581c8-f020-46e3-b1c9-67e840743f01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Net gain on foreign exchange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A52548121-4982-44b0-9de1-e57830383a87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Ac2b31425-a003-4674-b683-e75a6fbb1737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Af232526f-ac15-458d-aa03-d2716e570583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A2066d676-6cc7-446b-89a9-a56caee9f269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Gains on change in fair value of derivatives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A993ae91d-1421-448e-84aa-c2c640676758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A3388c111-d495-4141-92a4-da5b2dc200f4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A29eb2127-3d8c-420f-8c7f-5cdaec0d847e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Adcc3ff4d-1517-402c-835d-62eb5ec2c657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Gain on change in fair value of financial instruments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Af06719f6-bab8-4920-a7ab-6eac0a737b91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A235d7205-be4f-4d39-afd1-e061761a8b7c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Ac80b07ed-c71b-4a68-aa79-175f1b02dfa6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A7d7a4dbb-d513-4ce6-805a-f957f168c408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Other finance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Ad504c089-b3cb-4452-b5db-9d1065f23f76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A948eb4ac-a80a-49e6-bf11-1784d51ef98f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Ab30505b2-a075-464b-8913-6c308640fe6d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A21eae28c-9bf2-4efc-b406-8a2f69e5bffa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finance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A8623b401-1e1b-4925-a24d-24818ee9b371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A948eb4ac-a80a-49e6-bf11-1784d51ef98g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A6bfad3fa-6a44-441b-9b08-c03a58e8ec5a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A948eb4ac-a80a-49e6-bf11-1784d51ef98h</w:t>
            </w:r>
          </w:p>
        </w:tc>
      </w:tr>
      <w:tr w:rsidR="00852B98" w:rsidRPr="002F7F1B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Finance costs [abstract]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A7055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Interest expense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A58846fed-dbea-4958-b2c5-ba5066e3c1fe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Aad7e01e8-d573-41ac-bd35-6170af93ed9b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A079e5f44-7175-4ee3-aeb9-6e7e46c8e762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A4e911be5-006d-45b6-b5bc-827647512fce</w:t>
            </w:r>
          </w:p>
        </w:tc>
      </w:tr>
      <w:tr w:rsidR="00852B98" w:rsidRPr="005A7055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Net loss on foreign exchange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Ae3ad8973-c812-4aed-99ae-44d6bb39c3c5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A186d76d1-ce4d-4773-ae73-2a1e6c36a3d5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Aedaf2d34-d7aa-410d-9668-828b9b13dc83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A035fea61-04f8-47ec-af19-0f42c3bd8c81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Losses on change in fair value of derivatives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A8c865efe-8e18-496b-89ac-ece894214548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A542a7575-a451-443d-9871-07ac0fbd7f40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Ad885ca3e-7ab3-4c52-b70a-5af3e951c861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Aa1407a57-3b93-4fc5-bb36-e36942983cec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Loss on change in fair value of financial instruments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Abc4393f3-2ff5-4206-b608-0495cce0df8d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A0361eb97-3e35-45b9-a513-b6d992b59ee0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A59531f1d-6106-4029-9ce3-0003a1be481b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Ae372de70-bcd1-4513-af7f-46c06cd33b75</w:t>
            </w:r>
          </w:p>
        </w:tc>
      </w:tr>
      <w:tr w:rsidR="00852B98" w:rsidRPr="00975A7E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Other finance cost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Ab058c18f-ad89-45f6-a369-b09122cae82d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Abd9c172c-3131-4aa1-bcea-5af0c3a9e980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A2adb96e6-70d9-4dbc-ab2e-a7376a28400a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A4ee874b9-bcd6-4c24-b6bc-59a523bb1819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finance costs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A45b8209b-0b39-4014-8160-1defb68b49a7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A53a65e27-0df7-4c82-b0b6-4bca05f56304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Ae5b21fb6-f6f5-4627-9a94-47cc06624c40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A524401af-d967-43e7-8bb2-363e9258309b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5F16A7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Tax income (expense)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Current tax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Abbd428a3-2a6c-46b4-8eea-188e1e0ee626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A8aeb914a-c026-4518-88db-8fe2cbc909dc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A719bcd86-1b4c-4b7c-b4b9-176e666645d9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A8d864987-cc46-47ea-b95a-db33165cdc04</w:t>
            </w:r>
          </w:p>
        </w:tc>
      </w:tr>
      <w:tr w:rsidR="00852B98" w:rsidRPr="00612B77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Deferred tax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A31e18188-6517-4588-a2ed-318d9169fa67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Ad4335872-0e50-46ae-9618-5bc8ab32de4a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A21169fb3-84d2-4815-85e2-a90a776bc2f8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A7406ff5a-8241-483c-8459-927600c210cf</w:t>
            </w:r>
          </w:p>
        </w:tc>
      </w:tr>
      <w:tr w:rsidR="00852B98" w:rsidRPr="005A7055" w:rsidTr="005F16A7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5F16A7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tax income (expense)   </w:t>
            </w:r>
          </w:p>
        </w:tc>
        <w:tc>
          <w:tcPr>
            <w:tcW w:w="2410" w:type="dxa"/>
            <w:tcBorders>
              <w:top w:val="single" w:sz="6" w:space="0" w:color="DDDDDD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5F16A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Aa2b0e35b-b08f-4052-abcc-c70c69a9c7a3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A1a901a0c-7b21-4b7c-879c-4ff6ca52fd59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Ab7d197f0-6ece-4c2f-b597-0ecc44eb8f13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2B98" w:rsidRPr="00204C45" w:rsidRDefault="00852B98" w:rsidP="005F16A7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Ab7461c3d-91f7-4f49-a51b-d4bc2cf09c85</w:t>
            </w:r>
          </w:p>
        </w:tc>
      </w:tr>
    </w:tbl>
    <w:p w:rsidR="00852B98" w:rsidRDefault="00852B98" w:rsidP="00852B98">
      <w:pPr>
        <w:rPr>
          <w:lang w:val="en-US"/>
        </w:rPr>
      </w:pPr>
    </w:p>
    <w:p w:rsidR="00852B98" w:rsidRPr="00204C45" w:rsidRDefault="00852B98" w:rsidP="00852B98">
      <w:pPr>
        <w:rPr>
          <w:lang w:val="en-US"/>
        </w:rPr>
      </w:pPr>
    </w:p>
    <w:p w:rsidR="00852B98" w:rsidRPr="00204C45" w:rsidRDefault="00852B98" w:rsidP="00852B98">
      <w:pPr>
        <w:rPr>
          <w:lang w:val="en-US"/>
        </w:rPr>
        <w:sectPr w:rsidR="00852B98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852B98" w:rsidRPr="005523B6" w:rsidRDefault="00852B98" w:rsidP="00852B98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</w:t>
      </w:r>
      <w:r w:rsidRPr="00936592">
        <w:rPr>
          <w:rFonts w:ascii="Arial" w:eastAsia="Times New Roman" w:hAnsi="Arial" w:cs="Arial"/>
          <w:sz w:val="20"/>
          <w:szCs w:val="20"/>
          <w:lang w:eastAsia="es-MX"/>
        </w:rPr>
        <w:t>Notes - List of notes</w:t>
      </w:r>
    </w:p>
    <w:p w:rsidR="00852B98" w:rsidRDefault="00852B98" w:rsidP="00852B98">
      <w:pPr>
        <w:spacing w:after="0"/>
      </w:pPr>
    </w:p>
    <w:p w:rsidR="00852B98" w:rsidRDefault="00852B98" w:rsidP="00852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852B98" w:rsidRDefault="00852B98" w:rsidP="00852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852B98" w:rsidRDefault="00852B98" w:rsidP="00852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852B98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852B98" w:rsidRPr="005A7055" w:rsidTr="005F16A7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B98" w:rsidRPr="00936592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9365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es-MX"/>
              </w:rPr>
              <w:lastRenderedPageBreak/>
              <w:t>[800600] Notes - List of accounting policies</w:t>
            </w:r>
          </w:p>
        </w:tc>
      </w:tr>
    </w:tbl>
    <w:p w:rsidR="00852B98" w:rsidRPr="00936592" w:rsidRDefault="00852B98" w:rsidP="00852B98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852B98" w:rsidRPr="00936592" w:rsidRDefault="00852B98" w:rsidP="00852B98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852B98" w:rsidRPr="00936592" w:rsidRDefault="00852B98" w:rsidP="00852B98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852B98" w:rsidRPr="00936592" w:rsidRDefault="00852B98" w:rsidP="00852B98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  <w:sectPr w:rsidR="00852B98" w:rsidRPr="00936592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852B98" w:rsidRPr="00ED25E8" w:rsidRDefault="00852B98" w:rsidP="00852B98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 xml:space="preserve">[813000] </w:t>
      </w:r>
      <w:r w:rsidRPr="00753E74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t>Notes - Interim financial reporting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852B98" w:rsidRPr="00ED25E8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Disclosure of interim financial reporting [text block]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Ae8c0cbf0-0183-4f27-b6dc-8761da15e12f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significant events and transactions 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A1b214411-b9bc-4567-b079-7cf925104b2f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accounting policies and methods of computation followed in interim financial statements [text block]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Aa2523db2-1ad5-40e7-aa53-2c3d29b08798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Explanation of seasonality or cyclicality of interim operations</w:t>
            </w: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A210be076-2027-44de-adb2-bc956c94d40b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Explanation of nature and amount of items affecting assets, liabilities, equity, net income or cash flows that are unusual because of their nature size or incidence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A9886aaea-1d0c-482a-a72d-0d7ffe11254b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nature and amount of changes in estimates of amounts reported in prior interim periods or prior financial years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A0047a381-4514-4e42-a2bc-6e0434b90a81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Explanation of issues, repurchases and repayments of debt and equity securities  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Ae92168cd-9306-48d2-8e58-5133a83f17b2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Dividends paid, ordinary shares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A3026ec41-925e-4a4a-9a85-f39451613c8b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Dividends paid, other shares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Af9b452cd-a4a0-4dc8-b8af-872602c37f6e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Dividends paid, ordinary shares per share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Aea3f2986-7470-47a2-b621-9f18ea212241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Dividends paid, other shares per share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A2b0676af-9a96-43e8-a410-57de78c6dbf2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events after interim period that have not been reflected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A932fcf78-f83d-42a9-991c-7d8ca9a05173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effect of changes in composition of entity during interim period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Aa44cd536-2580-48d3-8eeb-e690d58589b9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compliance with IFRSs if applied for interim financial report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A3ffa7331-8d73-4b33-aa3a-57c9e74f92cb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A7055" w:rsidTr="005F16A7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nature and amount of change in estimate during final interim period </w:t>
            </w:r>
          </w:p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5F16A7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A6b349f51-5cb8-40a0-a1ec-01559172c83f</w:t>
            </w:r>
          </w:p>
          <w:p w:rsidR="00852B98" w:rsidRPr="00ED25E8" w:rsidRDefault="00852B98" w:rsidP="005F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852B98" w:rsidRDefault="00852B98" w:rsidP="00852B98"/>
    <w:p w:rsidR="00ED25E8" w:rsidRDefault="00ED25E8" w:rsidP="00852B98">
      <w:pPr>
        <w:shd w:val="clear" w:color="auto" w:fill="FFFFFF"/>
        <w:spacing w:before="150" w:after="150" w:line="240" w:lineRule="auto"/>
        <w:outlineLvl w:val="3"/>
      </w:pPr>
    </w:p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2D" w:rsidRDefault="00AF5D2D" w:rsidP="008822F4">
      <w:pPr>
        <w:spacing w:after="0" w:line="240" w:lineRule="auto"/>
      </w:pPr>
      <w:r>
        <w:separator/>
      </w:r>
    </w:p>
  </w:endnote>
  <w:endnote w:type="continuationSeparator" w:id="0">
    <w:p w:rsidR="00AF5D2D" w:rsidRDefault="00AF5D2D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2D" w:rsidRDefault="00AF5D2D" w:rsidP="008822F4">
      <w:pPr>
        <w:spacing w:after="0" w:line="240" w:lineRule="auto"/>
      </w:pPr>
      <w:r>
        <w:separator/>
      </w:r>
    </w:p>
  </w:footnote>
  <w:footnote w:type="continuationSeparator" w:id="0">
    <w:p w:rsidR="00AF5D2D" w:rsidRDefault="00AF5D2D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E"/>
    <w:rsid w:val="00001CAC"/>
    <w:rsid w:val="00015FC9"/>
    <w:rsid w:val="0002308D"/>
    <w:rsid w:val="000237B7"/>
    <w:rsid w:val="00025BCF"/>
    <w:rsid w:val="000555DD"/>
    <w:rsid w:val="00060B95"/>
    <w:rsid w:val="000618D0"/>
    <w:rsid w:val="00061DCC"/>
    <w:rsid w:val="00081D27"/>
    <w:rsid w:val="00087CBF"/>
    <w:rsid w:val="00090F9B"/>
    <w:rsid w:val="000B3832"/>
    <w:rsid w:val="000D1F09"/>
    <w:rsid w:val="000D70A4"/>
    <w:rsid w:val="000F20FA"/>
    <w:rsid w:val="000F652C"/>
    <w:rsid w:val="000F724F"/>
    <w:rsid w:val="001036B9"/>
    <w:rsid w:val="00111B3E"/>
    <w:rsid w:val="00132051"/>
    <w:rsid w:val="00143F97"/>
    <w:rsid w:val="001532B2"/>
    <w:rsid w:val="00165916"/>
    <w:rsid w:val="00166496"/>
    <w:rsid w:val="00170679"/>
    <w:rsid w:val="00175BAD"/>
    <w:rsid w:val="00182658"/>
    <w:rsid w:val="0018700E"/>
    <w:rsid w:val="001C73D5"/>
    <w:rsid w:val="00204C45"/>
    <w:rsid w:val="002056C4"/>
    <w:rsid w:val="00206B6F"/>
    <w:rsid w:val="00234421"/>
    <w:rsid w:val="00242712"/>
    <w:rsid w:val="00270C60"/>
    <w:rsid w:val="00275E1E"/>
    <w:rsid w:val="0028355D"/>
    <w:rsid w:val="00284E28"/>
    <w:rsid w:val="002B4314"/>
    <w:rsid w:val="002B506F"/>
    <w:rsid w:val="002D3189"/>
    <w:rsid w:val="002D4C61"/>
    <w:rsid w:val="002D7492"/>
    <w:rsid w:val="002F761F"/>
    <w:rsid w:val="002F7F1B"/>
    <w:rsid w:val="00301022"/>
    <w:rsid w:val="00304083"/>
    <w:rsid w:val="00332930"/>
    <w:rsid w:val="00337E59"/>
    <w:rsid w:val="00343819"/>
    <w:rsid w:val="0035537B"/>
    <w:rsid w:val="00361287"/>
    <w:rsid w:val="00363358"/>
    <w:rsid w:val="00382131"/>
    <w:rsid w:val="003942CE"/>
    <w:rsid w:val="003A491D"/>
    <w:rsid w:val="003A7C8E"/>
    <w:rsid w:val="003B18C2"/>
    <w:rsid w:val="003C2079"/>
    <w:rsid w:val="003C3492"/>
    <w:rsid w:val="003C7625"/>
    <w:rsid w:val="003D7F13"/>
    <w:rsid w:val="003E6D23"/>
    <w:rsid w:val="003E6E96"/>
    <w:rsid w:val="003F5EE1"/>
    <w:rsid w:val="00400990"/>
    <w:rsid w:val="00405892"/>
    <w:rsid w:val="00406B82"/>
    <w:rsid w:val="00424FFB"/>
    <w:rsid w:val="00437EF3"/>
    <w:rsid w:val="00445051"/>
    <w:rsid w:val="00457064"/>
    <w:rsid w:val="00467CBD"/>
    <w:rsid w:val="0048510E"/>
    <w:rsid w:val="0049339E"/>
    <w:rsid w:val="004946F7"/>
    <w:rsid w:val="004B0591"/>
    <w:rsid w:val="004C3CAA"/>
    <w:rsid w:val="004D4C7E"/>
    <w:rsid w:val="004F2236"/>
    <w:rsid w:val="0051152D"/>
    <w:rsid w:val="00516571"/>
    <w:rsid w:val="00522482"/>
    <w:rsid w:val="005236A3"/>
    <w:rsid w:val="005358EF"/>
    <w:rsid w:val="005366E7"/>
    <w:rsid w:val="0054606F"/>
    <w:rsid w:val="005523B6"/>
    <w:rsid w:val="00556400"/>
    <w:rsid w:val="00560CC6"/>
    <w:rsid w:val="0056288F"/>
    <w:rsid w:val="00567009"/>
    <w:rsid w:val="00576C35"/>
    <w:rsid w:val="005779CB"/>
    <w:rsid w:val="005A03D4"/>
    <w:rsid w:val="005A055A"/>
    <w:rsid w:val="005A7055"/>
    <w:rsid w:val="005E0716"/>
    <w:rsid w:val="005F16A7"/>
    <w:rsid w:val="005F438E"/>
    <w:rsid w:val="00602097"/>
    <w:rsid w:val="00612B77"/>
    <w:rsid w:val="00613C0C"/>
    <w:rsid w:val="00624844"/>
    <w:rsid w:val="006324F4"/>
    <w:rsid w:val="00657E82"/>
    <w:rsid w:val="006608E5"/>
    <w:rsid w:val="00664DD1"/>
    <w:rsid w:val="00671D74"/>
    <w:rsid w:val="00676304"/>
    <w:rsid w:val="00681FBF"/>
    <w:rsid w:val="00691903"/>
    <w:rsid w:val="00692A18"/>
    <w:rsid w:val="00695205"/>
    <w:rsid w:val="006A21F3"/>
    <w:rsid w:val="006A5D4B"/>
    <w:rsid w:val="006A7E94"/>
    <w:rsid w:val="006B08B6"/>
    <w:rsid w:val="006B5E00"/>
    <w:rsid w:val="006C5FF6"/>
    <w:rsid w:val="006D2112"/>
    <w:rsid w:val="006D6D03"/>
    <w:rsid w:val="006E4164"/>
    <w:rsid w:val="007208D0"/>
    <w:rsid w:val="00722469"/>
    <w:rsid w:val="00724361"/>
    <w:rsid w:val="0073641B"/>
    <w:rsid w:val="0074196C"/>
    <w:rsid w:val="007474A9"/>
    <w:rsid w:val="00755861"/>
    <w:rsid w:val="007602F5"/>
    <w:rsid w:val="00780BB0"/>
    <w:rsid w:val="00785D19"/>
    <w:rsid w:val="007A1D0D"/>
    <w:rsid w:val="007B1FF8"/>
    <w:rsid w:val="007B3F34"/>
    <w:rsid w:val="007B57EF"/>
    <w:rsid w:val="007C0330"/>
    <w:rsid w:val="007C0494"/>
    <w:rsid w:val="007C08B4"/>
    <w:rsid w:val="007F27E6"/>
    <w:rsid w:val="0081187E"/>
    <w:rsid w:val="00815A95"/>
    <w:rsid w:val="00815C23"/>
    <w:rsid w:val="00831A39"/>
    <w:rsid w:val="00831FB8"/>
    <w:rsid w:val="00836EB3"/>
    <w:rsid w:val="00851BCD"/>
    <w:rsid w:val="00852B98"/>
    <w:rsid w:val="00860EBC"/>
    <w:rsid w:val="00864915"/>
    <w:rsid w:val="00870CF0"/>
    <w:rsid w:val="00876806"/>
    <w:rsid w:val="008822F4"/>
    <w:rsid w:val="00894F53"/>
    <w:rsid w:val="008A391B"/>
    <w:rsid w:val="008A43FC"/>
    <w:rsid w:val="008C18B4"/>
    <w:rsid w:val="008C48C9"/>
    <w:rsid w:val="008C4E11"/>
    <w:rsid w:val="008C7582"/>
    <w:rsid w:val="008D3E83"/>
    <w:rsid w:val="008E7D68"/>
    <w:rsid w:val="008F0E34"/>
    <w:rsid w:val="008F56A0"/>
    <w:rsid w:val="008F5E8A"/>
    <w:rsid w:val="0092471D"/>
    <w:rsid w:val="0093632B"/>
    <w:rsid w:val="009462AA"/>
    <w:rsid w:val="00953723"/>
    <w:rsid w:val="00963D46"/>
    <w:rsid w:val="00965E7E"/>
    <w:rsid w:val="00975A7E"/>
    <w:rsid w:val="00980D8A"/>
    <w:rsid w:val="00990442"/>
    <w:rsid w:val="00991F2F"/>
    <w:rsid w:val="00997976"/>
    <w:rsid w:val="009A13D2"/>
    <w:rsid w:val="009B326E"/>
    <w:rsid w:val="009B38E2"/>
    <w:rsid w:val="009B5860"/>
    <w:rsid w:val="009C1156"/>
    <w:rsid w:val="009C2F45"/>
    <w:rsid w:val="009C4037"/>
    <w:rsid w:val="009C56A7"/>
    <w:rsid w:val="009C75AF"/>
    <w:rsid w:val="009D019D"/>
    <w:rsid w:val="009D20EB"/>
    <w:rsid w:val="00A04F80"/>
    <w:rsid w:val="00A057BA"/>
    <w:rsid w:val="00A11BA4"/>
    <w:rsid w:val="00A15177"/>
    <w:rsid w:val="00A15EB4"/>
    <w:rsid w:val="00A273F2"/>
    <w:rsid w:val="00A37CAE"/>
    <w:rsid w:val="00A46C1B"/>
    <w:rsid w:val="00A57720"/>
    <w:rsid w:val="00A6016A"/>
    <w:rsid w:val="00A63936"/>
    <w:rsid w:val="00A71A30"/>
    <w:rsid w:val="00A743CD"/>
    <w:rsid w:val="00A76980"/>
    <w:rsid w:val="00A84DE8"/>
    <w:rsid w:val="00A8573B"/>
    <w:rsid w:val="00AA3599"/>
    <w:rsid w:val="00AB23E1"/>
    <w:rsid w:val="00AB417D"/>
    <w:rsid w:val="00AB41CC"/>
    <w:rsid w:val="00AC2E29"/>
    <w:rsid w:val="00AC54A2"/>
    <w:rsid w:val="00AC61D5"/>
    <w:rsid w:val="00AC703A"/>
    <w:rsid w:val="00AD792E"/>
    <w:rsid w:val="00AE50A9"/>
    <w:rsid w:val="00AE50D1"/>
    <w:rsid w:val="00AF2518"/>
    <w:rsid w:val="00AF4AC0"/>
    <w:rsid w:val="00AF5D2D"/>
    <w:rsid w:val="00B1223B"/>
    <w:rsid w:val="00B22E7B"/>
    <w:rsid w:val="00B3140E"/>
    <w:rsid w:val="00B40DE9"/>
    <w:rsid w:val="00B44BC0"/>
    <w:rsid w:val="00B533A0"/>
    <w:rsid w:val="00B53ABD"/>
    <w:rsid w:val="00B55C9C"/>
    <w:rsid w:val="00B870A5"/>
    <w:rsid w:val="00BA5A6E"/>
    <w:rsid w:val="00BB244F"/>
    <w:rsid w:val="00BB6F6A"/>
    <w:rsid w:val="00BE57CE"/>
    <w:rsid w:val="00BE64F3"/>
    <w:rsid w:val="00BE7177"/>
    <w:rsid w:val="00BF395B"/>
    <w:rsid w:val="00C02E59"/>
    <w:rsid w:val="00C17342"/>
    <w:rsid w:val="00C24885"/>
    <w:rsid w:val="00C2700B"/>
    <w:rsid w:val="00C30258"/>
    <w:rsid w:val="00C54250"/>
    <w:rsid w:val="00C657B3"/>
    <w:rsid w:val="00C71567"/>
    <w:rsid w:val="00C733EF"/>
    <w:rsid w:val="00C735D9"/>
    <w:rsid w:val="00C73B69"/>
    <w:rsid w:val="00C85631"/>
    <w:rsid w:val="00C85929"/>
    <w:rsid w:val="00C97CFA"/>
    <w:rsid w:val="00CA4987"/>
    <w:rsid w:val="00CA4A8B"/>
    <w:rsid w:val="00CA6252"/>
    <w:rsid w:val="00CB3980"/>
    <w:rsid w:val="00CC34F2"/>
    <w:rsid w:val="00CD05F3"/>
    <w:rsid w:val="00CE5CB9"/>
    <w:rsid w:val="00CF3821"/>
    <w:rsid w:val="00D363EC"/>
    <w:rsid w:val="00D625E2"/>
    <w:rsid w:val="00D72AC8"/>
    <w:rsid w:val="00D809D6"/>
    <w:rsid w:val="00D80CCA"/>
    <w:rsid w:val="00D81DD0"/>
    <w:rsid w:val="00D86668"/>
    <w:rsid w:val="00D94FB5"/>
    <w:rsid w:val="00D97C76"/>
    <w:rsid w:val="00DB03FC"/>
    <w:rsid w:val="00DB415C"/>
    <w:rsid w:val="00DB7322"/>
    <w:rsid w:val="00DC4ABE"/>
    <w:rsid w:val="00DD154C"/>
    <w:rsid w:val="00DD3E75"/>
    <w:rsid w:val="00DE657D"/>
    <w:rsid w:val="00DF4333"/>
    <w:rsid w:val="00E05090"/>
    <w:rsid w:val="00E13272"/>
    <w:rsid w:val="00E27C2C"/>
    <w:rsid w:val="00E34E5A"/>
    <w:rsid w:val="00E4081F"/>
    <w:rsid w:val="00E40F86"/>
    <w:rsid w:val="00E4534A"/>
    <w:rsid w:val="00E46F30"/>
    <w:rsid w:val="00E51D24"/>
    <w:rsid w:val="00E619AA"/>
    <w:rsid w:val="00E86150"/>
    <w:rsid w:val="00E864BE"/>
    <w:rsid w:val="00E9300D"/>
    <w:rsid w:val="00E93B5B"/>
    <w:rsid w:val="00EB3FB6"/>
    <w:rsid w:val="00EB728B"/>
    <w:rsid w:val="00EC2F6F"/>
    <w:rsid w:val="00ED25E8"/>
    <w:rsid w:val="00ED692F"/>
    <w:rsid w:val="00EF0A81"/>
    <w:rsid w:val="00EF1375"/>
    <w:rsid w:val="00EF3F85"/>
    <w:rsid w:val="00EF59E5"/>
    <w:rsid w:val="00F03562"/>
    <w:rsid w:val="00F0447E"/>
    <w:rsid w:val="00F154C2"/>
    <w:rsid w:val="00F2431D"/>
    <w:rsid w:val="00F31781"/>
    <w:rsid w:val="00F332C6"/>
    <w:rsid w:val="00F51730"/>
    <w:rsid w:val="00F57340"/>
    <w:rsid w:val="00F60AE4"/>
    <w:rsid w:val="00F63B60"/>
    <w:rsid w:val="00F67CED"/>
    <w:rsid w:val="00F76B83"/>
    <w:rsid w:val="00F86168"/>
    <w:rsid w:val="00FA0DA9"/>
    <w:rsid w:val="00FB7A3B"/>
    <w:rsid w:val="00FD23F2"/>
    <w:rsid w:val="00FD48E7"/>
    <w:rsid w:val="00FE1B45"/>
    <w:rsid w:val="00FE39C3"/>
    <w:rsid w:val="00FE6AD0"/>
    <w:rsid w:val="00FF0A4D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D88AA-D763-4352-8DB1-596D104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17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6349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4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5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4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0242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4770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3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97DB5-FFE8-4BC8-BB0E-51BAB0DA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45</Pages>
  <Words>15154</Words>
  <Characters>83349</Characters>
  <Application>Microsoft Office Word</Application>
  <DocSecurity>0</DocSecurity>
  <Lines>694</Lines>
  <Paragraphs>196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Oscar Ernesto Loyola Sánchez</cp:lastModifiedBy>
  <cp:revision>66</cp:revision>
  <dcterms:created xsi:type="dcterms:W3CDTF">2015-01-29T17:45:00Z</dcterms:created>
  <dcterms:modified xsi:type="dcterms:W3CDTF">2015-09-05T00:09:00Z</dcterms:modified>
</cp:coreProperties>
</file>