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zkdmsgdipu6" w:id="0"/>
      <w:bookmarkEnd w:id="0"/>
      <w:r w:rsidDel="00000000" w:rsidR="00000000" w:rsidRPr="00000000">
        <w:rPr>
          <w:rtl w:val="0"/>
        </w:rPr>
        <w:t xml:space="preserve">TÀI LIỆU THIẾT KẾ CHI TIẾT HỆ THỐNG QUẢN LÝ CÔNG VIỆC NHÂN VIÊN (ETMS)</w:t>
      </w:r>
    </w:p>
    <w:p w:rsidR="00000000" w:rsidDel="00000000" w:rsidP="00000000" w:rsidRDefault="00000000" w:rsidRPr="00000000" w14:paraId="00000002">
      <w:pPr>
        <w:pStyle w:val="Heading4"/>
        <w:rPr/>
      </w:pPr>
      <w:bookmarkStart w:colFirst="0" w:colLast="0" w:name="_1cr3f0rj68m2" w:id="1"/>
      <w:bookmarkEnd w:id="1"/>
      <w:r w:rsidDel="00000000" w:rsidR="00000000" w:rsidRPr="00000000">
        <w:rPr>
          <w:rtl w:val="0"/>
        </w:rPr>
        <w:t xml:space="preserve">1. Kiến trúc Tổng thể Hệ thống</w:t>
      </w:r>
    </w:p>
    <w:p w:rsidR="00000000" w:rsidDel="00000000" w:rsidP="00000000" w:rsidRDefault="00000000" w:rsidRPr="00000000" w14:paraId="00000003">
      <w:pPr>
        <w:rPr/>
      </w:pPr>
      <w:r w:rsidDel="00000000" w:rsidR="00000000" w:rsidRPr="00000000">
        <w:rPr>
          <w:rtl w:val="0"/>
        </w:rPr>
        <w:t xml:space="preserve">Hệ thống ETMS được triển khai trên mô hình kiến trúc  </w:t>
      </w:r>
      <w:r w:rsidDel="00000000" w:rsidR="00000000" w:rsidRPr="00000000">
        <w:rPr>
          <w:b w:val="1"/>
          <w:bCs w:val="1"/>
          <w:rtl w:val="0"/>
        </w:rPr>
        <w:t xml:space="preserve">Web-based Client-Server</w:t>
      </w:r>
      <w:r w:rsidDel="00000000" w:rsidR="00000000" w:rsidRPr="00000000">
        <w:rPr>
          <w:rtl w:val="0"/>
        </w:rPr>
        <w:t xml:space="preserve"> . Lựa chọn này nhằm tối ưu hóa tổng chi phí sở hữu (TCO) và đảm bảo tính đóng gói của Business Logic tại Server-side. Kiến trúc này hỗ trợ quản lý tập trung tài nguyên, cho phép cập nhật tính năng tức thời mà không cần can thiệp vào thiết bị đầu cuối (Zero-client footprint).</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Mô hình tương tác:</w:t>
      </w:r>
      <w:r w:rsidDel="00000000" w:rsidR="00000000" w:rsidRPr="00000000">
        <w:rPr>
          <w:rtl w:val="0"/>
        </w:rPr>
        <w:t xml:space="preserve">  Backend sử dụng PHP xử lý logic nghiệp vụ và MySQL làm hệ quản trị cơ sở dữ liệu quan hệ (RDBMS). Frontend gửi yêu cầu qua giao thức HTTP/HTTPS, nhận phản hồi HTML/JSON để render giao diện.</w:t>
      </w:r>
    </w:p>
    <w:p w:rsidR="00000000" w:rsidDel="00000000" w:rsidP="00000000" w:rsidRDefault="00000000" w:rsidRPr="00000000" w14:paraId="00000005">
      <w:pPr>
        <w:numPr>
          <w:ilvl w:val="0"/>
          <w:numId w:val="3"/>
        </w:numPr>
        <w:ind w:left="720" w:hanging="360"/>
        <w:rPr>
          <w:b w:val="1"/>
          <w:bCs w:val="1"/>
        </w:rPr>
      </w:pPr>
      <w:r w:rsidDel="00000000" w:rsidR="00000000" w:rsidRPr="00000000">
        <w:rPr>
          <w:b w:val="1"/>
          <w:bCs w:val="1"/>
          <w:rtl w:val="0"/>
        </w:rPr>
        <w:t xml:space="preserve">Phân hệ Chức năng (Modules):</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Admin Module:</w:t>
      </w:r>
      <w:r w:rsidDel="00000000" w:rsidR="00000000" w:rsidRPr="00000000">
        <w:rPr>
          <w:rtl w:val="0"/>
        </w:rPr>
        <w:t xml:space="preserve">  Cung cấp các Endpoint cho phép khởi tạo Task, quản lý thực thể nhân viên và truy xuất báo cáo tổng hợp.</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Employee Module:</w:t>
      </w:r>
      <w:r w:rsidDel="00000000" w:rsidR="00000000" w:rsidRPr="00000000">
        <w:rPr>
          <w:rtl w:val="0"/>
        </w:rPr>
        <w:t xml:space="preserve">  Hạn chế phạm vi truy cập dữ liệu cá nhân, thực hiện quy trình Clock-in/Clock-out và cập nhật trạng thái Task được giao.</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Cơ chế Phân quyền (RBAC):</w:t>
      </w:r>
      <w:r w:rsidDel="00000000" w:rsidR="00000000" w:rsidRPr="00000000">
        <w:rPr>
          <w:rtl w:val="0"/>
        </w:rPr>
        <w:t xml:space="preserve">  Kiểm soát truy cập dựa trên PHP Sessions. Mọi route yêu cầu định danh phải thực hiện kiểm tra user_role thông qua file auth.php trước khi thực thi logic.| Vai trò (user_role) | Tên vai trò | Đặc quyền truy cập (Access Control List) || ------ | ------ | ------ || 1 | </w:t>
      </w:r>
      <w:r w:rsidDel="00000000" w:rsidR="00000000" w:rsidRPr="00000000">
        <w:rPr>
          <w:b w:val="1"/>
          <w:bCs w:val="1"/>
          <w:rtl w:val="0"/>
        </w:rPr>
        <w:t xml:space="preserve">Super Admin</w:t>
      </w:r>
      <w:r w:rsidDel="00000000" w:rsidR="00000000" w:rsidRPr="00000000">
        <w:rPr>
          <w:rtl w:val="0"/>
        </w:rPr>
        <w:t xml:space="preserve"> | Toàn quyền CRUD trên Task, Employee, Attendance và cấu hình hệ thống. || 2 | </w:t>
      </w:r>
      <w:r w:rsidDel="00000000" w:rsidR="00000000" w:rsidRPr="00000000">
        <w:rPr>
          <w:b w:val="1"/>
          <w:bCs w:val="1"/>
          <w:rtl w:val="0"/>
        </w:rPr>
        <w:t xml:space="preserve">Employee</w:t>
      </w:r>
      <w:r w:rsidDel="00000000" w:rsidR="00000000" w:rsidRPr="00000000">
        <w:rPr>
          <w:rtl w:val="0"/>
        </w:rPr>
        <w:t xml:space="preserve"> | Quyền Read/Update giới hạn trên Task cá nhân và Create trên Attendance cá nhân. |</w:t>
      </w:r>
    </w:p>
    <w:p w:rsidR="00000000" w:rsidDel="00000000" w:rsidP="00000000" w:rsidRDefault="00000000" w:rsidRPr="00000000" w14:paraId="00000009">
      <w:pPr>
        <w:rPr/>
      </w:pPr>
      <w:r w:rsidDel="00000000" w:rsidR="00000000" w:rsidRPr="00000000">
        <w:rPr>
          <w:rtl w:val="0"/>
        </w:rPr>
        <w:t xml:space="preserve">Kiến trúc này đảm bảo tính nhất quán dữ liệu (Data Consistency) đa vai trò, tạo nền tảng cho việc chuẩn hóa sơ đồ dữ liệu tại chương tiếp theo.</w:t>
      </w:r>
    </w:p>
    <w:p w:rsidR="00000000" w:rsidDel="00000000" w:rsidP="00000000" w:rsidRDefault="00000000" w:rsidRPr="00000000" w14:paraId="0000000A">
      <w:pPr>
        <w:pStyle w:val="Heading4"/>
        <w:rPr/>
      </w:pPr>
      <w:bookmarkStart w:colFirst="0" w:colLast="0" w:name="_9at6i1yvegfj" w:id="2"/>
      <w:bookmarkEnd w:id="2"/>
      <w:r w:rsidDel="00000000" w:rsidR="00000000" w:rsidRPr="00000000">
        <w:rPr>
          <w:rtl w:val="0"/>
        </w:rPr>
        <w:t xml:space="preserve">2. Thiết kế Cơ sở Dữ liệu Chi tiết (MySQL Schema)</w:t>
      </w:r>
    </w:p>
    <w:p w:rsidR="00000000" w:rsidDel="00000000" w:rsidP="00000000" w:rsidRDefault="00000000" w:rsidRPr="00000000" w14:paraId="0000000B">
      <w:pPr>
        <w:rPr/>
      </w:pPr>
      <w:r w:rsidDel="00000000" w:rsidR="00000000" w:rsidRPr="00000000">
        <w:rPr>
          <w:rtl w:val="0"/>
        </w:rPr>
        <w:t xml:space="preserve">Hệ thống áp dụng các quy tắc chuẩn hóa (1NF, 2NF, 3NF) để tối ưu hóa tốc độ truy vấn và triệt tiêu dư thừa dữ liệu. Cấu trúc lưu trữ được định nghĩa chặt chẽ để đảm bảo toàn vẹn tham chiếu thông qua các ràng buộc khóa ngoại (Foreign Keys).</w:t>
      </w:r>
    </w:p>
    <w:p w:rsidR="00000000" w:rsidDel="00000000" w:rsidP="00000000" w:rsidRDefault="00000000" w:rsidRPr="00000000" w14:paraId="0000000C">
      <w:pPr>
        <w:pStyle w:val="Heading5"/>
        <w:rPr/>
      </w:pPr>
      <w:bookmarkStart w:colFirst="0" w:colLast="0" w:name="_1u715bm1iopm" w:id="3"/>
      <w:bookmarkEnd w:id="3"/>
      <w:r w:rsidDel="00000000" w:rsidR="00000000" w:rsidRPr="00000000">
        <w:rPr>
          <w:rtl w:val="0"/>
        </w:rPr>
        <w:t xml:space="preserve">2.1. Cấu trúc Bảng Dữ liệu Cốt lõi</w:t>
      </w:r>
    </w:p>
    <w:p w:rsidR="00000000" w:rsidDel="00000000" w:rsidP="00000000" w:rsidRDefault="00000000" w:rsidRPr="00000000" w14:paraId="0000000D">
      <w:pPr>
        <w:rPr/>
      </w:pPr>
      <w:r w:rsidDel="00000000" w:rsidR="00000000" w:rsidRPr="00000000">
        <w:rPr>
          <w:b w:val="1"/>
          <w:bCs w:val="1"/>
          <w:rtl w:val="0"/>
        </w:rPr>
        <w:t xml:space="preserve">Bảng</w:t>
      </w:r>
      <w:r w:rsidDel="00000000" w:rsidR="00000000" w:rsidRPr="00000000">
        <w:rPr>
          <w:rtl w:val="0"/>
        </w:rPr>
        <w:t xml:space="preserve">  </w:t>
      </w:r>
      <w:r w:rsidDel="00000000" w:rsidR="00000000" w:rsidRPr="00000000">
        <w:rPr>
          <w:b w:val="1"/>
          <w:bCs w:val="1"/>
          <w:rtl w:val="0"/>
        </w:rPr>
        <w:t xml:space="preserve">tbl_admin</w:t>
      </w:r>
      <w:r w:rsidDel="00000000" w:rsidR="00000000" w:rsidRPr="00000000">
        <w:rPr>
          <w:rtl w:val="0"/>
        </w:rPr>
        <w:t xml:space="preserve">  </w:t>
      </w:r>
      <w:r w:rsidDel="00000000" w:rsidR="00000000" w:rsidRPr="00000000">
        <w:rPr>
          <w:b w:val="1"/>
          <w:bCs w:val="1"/>
          <w:rtl w:val="0"/>
        </w:rPr>
        <w:t xml:space="preserve">(Quản lý tài khoản và định danh)</w:t>
      </w:r>
      <w:r w:rsidDel="00000000" w:rsidR="00000000" w:rsidRPr="00000000">
        <w:rPr>
          <w:rtl w:val="0"/>
        </w:rPr>
        <w:t xml:space="preserve">| Tên trường | Kiểu dữ liệu | Ràng buộc | Mô tả || ------ | ------ | ------ | ------ || id | INT | Primary Key, AI | Mã định danh duy nhất. || name | VARCHAR(255) | Not Null | Tên hiển thị người dùng. || username | VARCHAR(100) | Unique, Not Null | Tên đăng nhập hệ thống. || password | VARCHAR(255) | Not Null | Mật khẩu băm (Bcrypt). || user_role | TINYINT(1) | Not Null | 1: Admin, 2: Employee. |</w:t>
      </w:r>
    </w:p>
    <w:p w:rsidR="00000000" w:rsidDel="00000000" w:rsidP="00000000" w:rsidRDefault="00000000" w:rsidRPr="00000000" w14:paraId="0000000E">
      <w:pPr>
        <w:rPr/>
      </w:pPr>
      <w:r w:rsidDel="00000000" w:rsidR="00000000" w:rsidRPr="00000000">
        <w:rPr>
          <w:b w:val="1"/>
          <w:bCs w:val="1"/>
          <w:rtl w:val="0"/>
        </w:rPr>
        <w:t xml:space="preserve">Bảng</w:t>
      </w:r>
      <w:r w:rsidDel="00000000" w:rsidR="00000000" w:rsidRPr="00000000">
        <w:rPr>
          <w:rtl w:val="0"/>
        </w:rPr>
        <w:t xml:space="preserve">  </w:t>
      </w:r>
      <w:r w:rsidDel="00000000" w:rsidR="00000000" w:rsidRPr="00000000">
        <w:rPr>
          <w:b w:val="1"/>
          <w:bCs w:val="1"/>
          <w:rtl w:val="0"/>
        </w:rPr>
        <w:t xml:space="preserve">attendance_info</w:t>
      </w:r>
      <w:r w:rsidDel="00000000" w:rsidR="00000000" w:rsidRPr="00000000">
        <w:rPr>
          <w:rtl w:val="0"/>
        </w:rPr>
        <w:t xml:space="preserve">  </w:t>
      </w:r>
      <w:r w:rsidDel="00000000" w:rsidR="00000000" w:rsidRPr="00000000">
        <w:rPr>
          <w:b w:val="1"/>
          <w:bCs w:val="1"/>
          <w:rtl w:val="0"/>
        </w:rPr>
        <w:t xml:space="preserve">(Dữ liệu chấm công)</w:t>
      </w:r>
      <w:r w:rsidDel="00000000" w:rsidR="00000000" w:rsidRPr="00000000">
        <w:rPr>
          <w:rtl w:val="0"/>
        </w:rPr>
        <w:t xml:space="preserve">| Tên trường | Kiểu dữ liệu | Ràng buộc | Mô tả || ------ | ------ | ------ | ------ || Aten_id | INT | Primary Key, AI | Mã bản ghi chấm công. || Atn_user_id | INT | Foreign Key | Tham chiếu tbl_admin(id). || In_time | DATETIME | Not Null | Thời điểm Clock-in. || Out_time | DATETIME | Nullable | Thời điểm Clock-out. || Total_duration | TIME | Nullable | Hiệu số (Out_time - In_time). |</w:t>
      </w:r>
    </w:p>
    <w:p w:rsidR="00000000" w:rsidDel="00000000" w:rsidP="00000000" w:rsidRDefault="00000000" w:rsidRPr="00000000" w14:paraId="0000000F">
      <w:pPr>
        <w:rPr/>
      </w:pPr>
      <w:r w:rsidDel="00000000" w:rsidR="00000000" w:rsidRPr="00000000">
        <w:rPr>
          <w:b w:val="1"/>
          <w:bCs w:val="1"/>
          <w:rtl w:val="0"/>
        </w:rPr>
        <w:t xml:space="preserve">Bảng</w:t>
      </w:r>
      <w:r w:rsidDel="00000000" w:rsidR="00000000" w:rsidRPr="00000000">
        <w:rPr>
          <w:rtl w:val="0"/>
        </w:rPr>
        <w:t xml:space="preserve">  </w:t>
      </w:r>
      <w:r w:rsidDel="00000000" w:rsidR="00000000" w:rsidRPr="00000000">
        <w:rPr>
          <w:b w:val="1"/>
          <w:bCs w:val="1"/>
          <w:rtl w:val="0"/>
        </w:rPr>
        <w:t xml:space="preserve">task_info</w:t>
      </w:r>
      <w:r w:rsidDel="00000000" w:rsidR="00000000" w:rsidRPr="00000000">
        <w:rPr>
          <w:rtl w:val="0"/>
        </w:rPr>
        <w:t xml:space="preserve">  </w:t>
      </w:r>
      <w:r w:rsidDel="00000000" w:rsidR="00000000" w:rsidRPr="00000000">
        <w:rPr>
          <w:b w:val="1"/>
          <w:bCs w:val="1"/>
          <w:rtl w:val="0"/>
        </w:rPr>
        <w:t xml:space="preserve">(Quản lý công việc)</w:t>
      </w:r>
      <w:r w:rsidDel="00000000" w:rsidR="00000000" w:rsidRPr="00000000">
        <w:rPr>
          <w:rtl w:val="0"/>
        </w:rPr>
        <w:t xml:space="preserve">| Tên trường | Kiểu dữ liệu | Ràng buộc | Mô tả || ------ | ------ | ------ | ------ || task_id | INT | Primary Key, AI | Mã định danh công việc. || t_title | VARCHAR(255) | Not Null | Tiêu đề Task. || t_description | TEXT | Nullable | Nội dung chi tiết. || t_project | VARCHAR(255) | Nullable | Dự án liên quan. || t_sender | INT | Foreign Key | ID người giao (Admin). || t_receiver | INT | Foreign Key | ID người thực hiện (Employee). || start_time | DATETIME | Not Null | Thời điểm bắt đầu. || end_time | DATETIME | Not Null | Deadline công việc. || status | TINYINT | Default 0 | 0:Pending, 1:In Progress, 2:Completed. || priority_order | INT | Default 0 | Thứ tự ưu tiên (hỗ trợ Drag &amp; Drop). |</w:t>
      </w:r>
    </w:p>
    <w:p w:rsidR="00000000" w:rsidDel="00000000" w:rsidP="00000000" w:rsidRDefault="00000000" w:rsidRPr="00000000" w14:paraId="00000010">
      <w:pPr>
        <w:pStyle w:val="Heading5"/>
        <w:rPr/>
      </w:pPr>
      <w:bookmarkStart w:colFirst="0" w:colLast="0" w:name="_tp7rxsga9vm" w:id="4"/>
      <w:bookmarkEnd w:id="4"/>
      <w:r w:rsidDel="00000000" w:rsidR="00000000" w:rsidRPr="00000000">
        <w:rPr>
          <w:rtl w:val="0"/>
        </w:rPr>
        <w:t xml:space="preserve">2.2. Ràng buộc Toàn vẹn (Referential Integrity)</w:t>
      </w:r>
    </w:p>
    <w:p w:rsidR="00000000" w:rsidDel="00000000" w:rsidP="00000000" w:rsidRDefault="00000000" w:rsidRPr="00000000" w14:paraId="00000011">
      <w:pPr>
        <w:rPr/>
      </w:pPr>
      <w:r w:rsidDel="00000000" w:rsidR="00000000" w:rsidRPr="00000000">
        <w:rPr>
          <w:rtl w:val="0"/>
        </w:rPr>
        <w:t xml:space="preserve">Hệ thống triển khai cơ chế tự động hóa dọn dẹp dữ liệu rác bằng lệnh ON DELETE CASCADE. Cụ thể:</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 TABLE task_info ADD CONSTRAINT fk_user_task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FOREIGN KEY (t_receiver) REFERENCES tbl_admin(id) ON DELETE CASCADE;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Cơ chế này bắt buộc xóa các thực thể phụ thuộc (task_info, attendance_info) ngay khi một nhân viên bị loại bỏ khỏi hệ thống, bảo toàn tính toàn vẹn tham chiếu.</w:t>
      </w:r>
    </w:p>
    <w:p w:rsidR="00000000" w:rsidDel="00000000" w:rsidP="00000000" w:rsidRDefault="00000000" w:rsidRPr="00000000" w14:paraId="00000016">
      <w:pPr>
        <w:pStyle w:val="Heading4"/>
        <w:rPr/>
      </w:pPr>
      <w:bookmarkStart w:colFirst="0" w:colLast="0" w:name="_71um1f9zg3nm" w:id="5"/>
      <w:bookmarkEnd w:id="5"/>
      <w:r w:rsidDel="00000000" w:rsidR="00000000" w:rsidRPr="00000000">
        <w:rPr>
          <w:rtl w:val="0"/>
        </w:rPr>
        <w:t xml:space="preserve">3. Thiết kế Nghiệp vụ &amp; Luồng Xử lý Chính</w:t>
      </w:r>
    </w:p>
    <w:p w:rsidR="00000000" w:rsidDel="00000000" w:rsidP="00000000" w:rsidRDefault="00000000" w:rsidRPr="00000000" w14:paraId="00000017">
      <w:pPr>
        <w:rPr/>
      </w:pPr>
      <w:r w:rsidDel="00000000" w:rsidR="00000000" w:rsidRPr="00000000">
        <w:rPr>
          <w:rtl w:val="0"/>
        </w:rPr>
        <w:t xml:space="preserve">Các quy trình nghiệp vụ được thiết kế theo mô hình hướng sự kiện, tập trung vào tính chính xác của dữ liệu thời gian thực.</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Quy trình Giao việc &amp; Phân cấp Ưu tiên (Admin):</w:t>
      </w:r>
      <w:r w:rsidDel="00000000" w:rsidR="00000000" w:rsidRPr="00000000">
        <w:rPr>
          <w:rtl w:val="0"/>
        </w:rPr>
        <w:t xml:space="preserve">  Khởi tạo Task qua form và gán t_receiver. Admin sử dụng tính năng Drag &amp; Drop để thay đổi priority_order, hệ thống cập nhật giá trị INT tương ứng thông qua AJAX request đến backend.</w:t>
      </w:r>
    </w:p>
    <w:p w:rsidR="00000000" w:rsidDel="00000000" w:rsidP="00000000" w:rsidRDefault="00000000" w:rsidRPr="00000000" w14:paraId="00000019">
      <w:pPr>
        <w:numPr>
          <w:ilvl w:val="0"/>
          <w:numId w:val="4"/>
        </w:numPr>
        <w:ind w:left="720" w:hanging="360"/>
        <w:rPr>
          <w:b w:val="1"/>
          <w:bCs w:val="1"/>
        </w:rPr>
      </w:pPr>
      <w:r w:rsidDel="00000000" w:rsidR="00000000" w:rsidRPr="00000000">
        <w:rPr>
          <w:b w:val="1"/>
          <w:bCs w:val="1"/>
          <w:rtl w:val="0"/>
        </w:rPr>
        <w:t xml:space="preserve">Logic Chấm công (Clock-in/Clock-out):</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Clock-in:</w:t>
      </w:r>
      <w:r w:rsidDel="00000000" w:rsidR="00000000" w:rsidRPr="00000000">
        <w:rPr>
          <w:rtl w:val="0"/>
        </w:rPr>
        <w:t xml:space="preserve">  Thực thi lệnh INSERT ghi nhận In_time từ CURRENT_TIMESTAMP.</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Clock-out:</w:t>
      </w:r>
      <w:r w:rsidDel="00000000" w:rsidR="00000000" w:rsidRPr="00000000">
        <w:rPr>
          <w:rtl w:val="0"/>
        </w:rPr>
        <w:t xml:space="preserve">  Thực thi lệnh UPDATE cho bản ghi gần nhất của người dùng. Thuật toán tính toán Total_duration sử dụng PHP DateTime::diff hoặc strtotime(): $duration = date_diff(date_create($in_time), date_create($out_time))-&gt;format('%H:%I');</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Trạng thái Công việc (State Machine):</w:t>
      </w:r>
      <w:r w:rsidDel="00000000" w:rsidR="00000000" w:rsidRPr="00000000">
        <w:rPr>
          <w:rtl w:val="0"/>
        </w:rPr>
        <w:t xml:space="preserve">  Luồng chuyển đổi trạng thái được quy định tuyến tính: Pending (0) -&gt; In Progress (1) -&gt; Completed (2). Khi trạng thái đạt mức Completed, logic nghiệp vụ sẽ khóa quyền chỉnh sửa của nhân viên để bảo toàn dữ liệu báo cáo.Các luồng nghiệp vụ này khai thác tối đa cấu trúc CSDL để vận hành, đòi hỏi các lớp bảo mật tại tầng ứng dụng để ngăn chặn can thiệp trái phép.</w:t>
      </w:r>
    </w:p>
    <w:p w:rsidR="00000000" w:rsidDel="00000000" w:rsidP="00000000" w:rsidRDefault="00000000" w:rsidRPr="00000000" w14:paraId="0000001D">
      <w:pPr>
        <w:pStyle w:val="Heading4"/>
        <w:rPr/>
      </w:pPr>
      <w:bookmarkStart w:colFirst="0" w:colLast="0" w:name="_xc39l51bsq5d" w:id="6"/>
      <w:bookmarkEnd w:id="6"/>
      <w:r w:rsidDel="00000000" w:rsidR="00000000" w:rsidRPr="00000000">
        <w:rPr>
          <w:rtl w:val="0"/>
        </w:rPr>
        <w:t xml:space="preserve">4. Giải pháp Bảo mật &amp; An toàn Dữ liệu</w:t>
      </w:r>
    </w:p>
    <w:p w:rsidR="00000000" w:rsidDel="00000000" w:rsidP="00000000" w:rsidRDefault="00000000" w:rsidRPr="00000000" w14:paraId="0000001E">
      <w:pPr>
        <w:rPr/>
      </w:pPr>
      <w:r w:rsidDel="00000000" w:rsidR="00000000" w:rsidRPr="00000000">
        <w:rPr>
          <w:rtl w:val="0"/>
        </w:rPr>
        <w:t xml:space="preserve">Kiến trúc an ninh của ETMS tập trung vào việc triệt tiêu các vector tấn công phổ biến trên nền tảng PHP/MySQL.</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Chống SQL Injection:</w:t>
      </w:r>
      <w:r w:rsidDel="00000000" w:rsidR="00000000" w:rsidRPr="00000000">
        <w:rPr>
          <w:rtl w:val="0"/>
        </w:rPr>
        <w:t xml:space="preserve">  Tuyệt đối không sử dụng nối chuỗi (String Concatenation) trong truy vấn. Hệ thống bắt buộc sử dụng  </w:t>
      </w:r>
      <w:r w:rsidDel="00000000" w:rsidR="00000000" w:rsidRPr="00000000">
        <w:rPr>
          <w:b w:val="1"/>
          <w:bCs w:val="1"/>
          <w:rtl w:val="0"/>
        </w:rPr>
        <w:t xml:space="preserve">PHP PDO Prepared Statements</w:t>
      </w:r>
      <w:r w:rsidDel="00000000" w:rsidR="00000000" w:rsidRPr="00000000">
        <w:rPr>
          <w:rtl w:val="0"/>
        </w:rPr>
        <w:t xml:space="preserve"> .</w:t>
      </w:r>
    </w:p>
    <w:p w:rsidR="00000000" w:rsidDel="00000000" w:rsidP="00000000" w:rsidRDefault="00000000" w:rsidRPr="00000000" w14:paraId="00000020">
      <w:pPr>
        <w:numPr>
          <w:ilvl w:val="0"/>
          <w:numId w:val="1"/>
        </w:numPr>
        <w:ind w:left="720" w:hanging="360"/>
        <w:rPr>
          <w:u w:val="none"/>
        </w:rPr>
      </w:pPr>
      <w:r w:rsidDel="00000000" w:rsidR="00000000" w:rsidRPr="00000000">
        <w:rPr>
          <w:i w:val="1"/>
          <w:iCs w:val="1"/>
          <w:rtl w:val="0"/>
        </w:rPr>
        <w:t xml:space="preserve">Ưu điểm:</w:t>
      </w:r>
      <w:r w:rsidDel="00000000" w:rsidR="00000000" w:rsidRPr="00000000">
        <w:rPr>
          <w:rtl w:val="0"/>
        </w:rPr>
        <w:t xml:space="preserve">  Tham số hóa (Parameterized queries) tách biệt hoàn toàn tập lệnh SQL và dữ liệu đầu vào, vô hiệu hóa các nỗ lực chèn mã độc.</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Xác thực Session &amp; RBAC:</w:t>
      </w:r>
      <w:r w:rsidDel="00000000" w:rsidR="00000000" w:rsidRPr="00000000">
        <w:rPr>
          <w:rtl w:val="0"/>
        </w:rPr>
        <w:t xml:space="preserve">  Kiểm tra định danh tại header.php bằng cách xác minh các key: admin_id, admin_name, security_key, và user_role. Nếu Session không hợp lệ, thực hiện header("Location: login.php") và exit().</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Bảo mật lưu trữ mật khẩu:</w:t>
      </w:r>
      <w:r w:rsidDel="00000000" w:rsidR="00000000" w:rsidRPr="00000000">
        <w:rPr>
          <w:rtl w:val="0"/>
        </w:rPr>
        <w:t xml:space="preserve">  Sử dụng hàm password_hash() với thuật toán PASSWORD_BCRYPT. Nhân viên mới khi nhận mật khẩu tạm thời sẽ được yêu cầu đổi mật khẩu ngay trong lần đăng nhập đầu tiên để kích hoạt tài khoản.Sự kết hợp giữa bảo mật tầng ứng dụng và Row-Level Security (RLS) tại tầng dữ liệu đảm bảo môi trường vận hành an toàn cho doanh nghiệp.</w:t>
      </w:r>
    </w:p>
    <w:p w:rsidR="00000000" w:rsidDel="00000000" w:rsidP="00000000" w:rsidRDefault="00000000" w:rsidRPr="00000000" w14:paraId="00000023">
      <w:pPr>
        <w:pStyle w:val="Heading4"/>
        <w:rPr/>
      </w:pPr>
      <w:bookmarkStart w:colFirst="0" w:colLast="0" w:name="_bed58nz2guyx" w:id="7"/>
      <w:bookmarkEnd w:id="7"/>
      <w:r w:rsidDel="00000000" w:rsidR="00000000" w:rsidRPr="00000000">
        <w:rPr>
          <w:rtl w:val="0"/>
        </w:rPr>
        <w:t xml:space="preserve">5. Giao diện &amp; Trải nghiệm Người dùng (UI/UX)</w:t>
      </w:r>
    </w:p>
    <w:p w:rsidR="00000000" w:rsidDel="00000000" w:rsidP="00000000" w:rsidRDefault="00000000" w:rsidRPr="00000000" w14:paraId="00000024">
      <w:pPr>
        <w:rPr/>
      </w:pPr>
      <w:r w:rsidDel="00000000" w:rsidR="00000000" w:rsidRPr="00000000">
        <w:rPr>
          <w:rtl w:val="0"/>
        </w:rPr>
        <w:t xml:space="preserve">Giao diện ETMS được thiết kế theo tiêu chuẩn Mobile-first, đảm bảo tính đáp ứng (Responsive) cao, phục vụ nhân viên chấm công hiện trường.</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Framework &amp; Template:</w:t>
      </w:r>
      <w:r w:rsidDel="00000000" w:rsidR="00000000" w:rsidRPr="00000000">
        <w:rPr>
          <w:rtl w:val="0"/>
        </w:rPr>
        <w:t xml:space="preserve">  Sử dụng  </w:t>
      </w:r>
      <w:r w:rsidDel="00000000" w:rsidR="00000000" w:rsidRPr="00000000">
        <w:rPr>
          <w:b w:val="1"/>
          <w:bCs w:val="1"/>
          <w:rtl w:val="0"/>
        </w:rPr>
        <w:t xml:space="preserve">Bootstrap 4</w:t>
      </w:r>
      <w:r w:rsidDel="00000000" w:rsidR="00000000" w:rsidRPr="00000000">
        <w:rPr>
          <w:rtl w:val="0"/>
        </w:rPr>
        <w:t xml:space="preserve">  kết hợp với template quản trị chuyên nghiệp như  </w:t>
      </w:r>
      <w:r w:rsidDel="00000000" w:rsidR="00000000" w:rsidRPr="00000000">
        <w:rPr>
          <w:b w:val="1"/>
          <w:bCs w:val="1"/>
          <w:rtl w:val="0"/>
        </w:rPr>
        <w:t xml:space="preserve">SB Admin 2</w:t>
      </w:r>
      <w:r w:rsidDel="00000000" w:rsidR="00000000" w:rsidRPr="00000000">
        <w:rPr>
          <w:rtl w:val="0"/>
        </w:rPr>
        <w:t xml:space="preserve">  hoặc  </w:t>
      </w:r>
      <w:r w:rsidDel="00000000" w:rsidR="00000000" w:rsidRPr="00000000">
        <w:rPr>
          <w:b w:val="1"/>
          <w:bCs w:val="1"/>
          <w:rtl w:val="0"/>
        </w:rPr>
        <w:t xml:space="preserve">AdminLTE</w:t>
      </w:r>
      <w:r w:rsidDel="00000000" w:rsidR="00000000" w:rsidRPr="00000000">
        <w:rPr>
          <w:rtl w:val="0"/>
        </w:rPr>
        <w:t xml:space="preserve"> . Các Dashboard Card được dùng để hiển thị KPI (Tổng Task, Nhân viên Online).</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Trực quan hóa Tiến độ:</w:t>
      </w:r>
      <w:r w:rsidDel="00000000" w:rsidR="00000000" w:rsidRPr="00000000">
        <w:rPr>
          <w:rtl w:val="0"/>
        </w:rPr>
        <w:t xml:space="preserve">  Thành phần  </w:t>
      </w:r>
      <w:r w:rsidDel="00000000" w:rsidR="00000000" w:rsidRPr="00000000">
        <w:rPr>
          <w:b w:val="1"/>
          <w:bCs w:val="1"/>
          <w:rtl w:val="0"/>
        </w:rPr>
        <w:t xml:space="preserve">Progress Bar</w:t>
      </w:r>
      <w:r w:rsidDel="00000000" w:rsidR="00000000" w:rsidRPr="00000000">
        <w:rPr>
          <w:rtl w:val="0"/>
        </w:rPr>
        <w:t xml:space="preserve">  được ánh xạ trực tiếp từ trường status của Task:</w:t>
      </w:r>
    </w:p>
    <w:p w:rsidR="00000000" w:rsidDel="00000000" w:rsidP="00000000" w:rsidRDefault="00000000" w:rsidRPr="00000000" w14:paraId="00000027">
      <w:pPr>
        <w:numPr>
          <w:ilvl w:val="0"/>
          <w:numId w:val="2"/>
        </w:numPr>
        <w:ind w:left="720" w:hanging="360"/>
        <w:rPr>
          <w:u w:val="none"/>
        </w:rPr>
      </w:pPr>
      <w:r w:rsidDel="00000000" w:rsidR="00000000" w:rsidRPr="00000000">
        <w:rPr>
          <w:i w:val="1"/>
          <w:iCs w:val="1"/>
          <w:rtl w:val="0"/>
        </w:rPr>
        <w:t xml:space="preserve">Pending:</w:t>
      </w:r>
      <w:r w:rsidDel="00000000" w:rsidR="00000000" w:rsidRPr="00000000">
        <w:rPr>
          <w:rtl w:val="0"/>
        </w:rPr>
        <w:t xml:space="preserve">  0% (Secondary color).</w:t>
      </w:r>
    </w:p>
    <w:p w:rsidR="00000000" w:rsidDel="00000000" w:rsidP="00000000" w:rsidRDefault="00000000" w:rsidRPr="00000000" w14:paraId="00000028">
      <w:pPr>
        <w:numPr>
          <w:ilvl w:val="0"/>
          <w:numId w:val="2"/>
        </w:numPr>
        <w:ind w:left="720" w:hanging="360"/>
        <w:rPr>
          <w:u w:val="none"/>
        </w:rPr>
      </w:pPr>
      <w:r w:rsidDel="00000000" w:rsidR="00000000" w:rsidRPr="00000000">
        <w:rPr>
          <w:i w:val="1"/>
          <w:iCs w:val="1"/>
          <w:rtl w:val="0"/>
        </w:rPr>
        <w:t xml:space="preserve">In Progress:</w:t>
      </w:r>
      <w:r w:rsidDel="00000000" w:rsidR="00000000" w:rsidRPr="00000000">
        <w:rPr>
          <w:rtl w:val="0"/>
        </w:rPr>
        <w:t xml:space="preserve">  50% (Primary/Blue).</w:t>
      </w:r>
    </w:p>
    <w:p w:rsidR="00000000" w:rsidDel="00000000" w:rsidP="00000000" w:rsidRDefault="00000000" w:rsidRPr="00000000" w14:paraId="00000029">
      <w:pPr>
        <w:numPr>
          <w:ilvl w:val="0"/>
          <w:numId w:val="2"/>
        </w:numPr>
        <w:ind w:left="720" w:hanging="360"/>
        <w:rPr>
          <w:u w:val="none"/>
        </w:rPr>
      </w:pPr>
      <w:r w:rsidDel="00000000" w:rsidR="00000000" w:rsidRPr="00000000">
        <w:rPr>
          <w:i w:val="1"/>
          <w:iCs w:val="1"/>
          <w:rtl w:val="0"/>
        </w:rPr>
        <w:t xml:space="preserve">Completed:</w:t>
      </w:r>
      <w:r w:rsidDel="00000000" w:rsidR="00000000" w:rsidRPr="00000000">
        <w:rPr>
          <w:rtl w:val="0"/>
        </w:rPr>
        <w:t xml:space="preserve">  100% (Success/Green).</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Thành phần bổ trợ:</w:t>
      </w:r>
      <w:r w:rsidDel="00000000" w:rsidR="00000000" w:rsidRPr="00000000">
        <w:rPr>
          <w:rtl w:val="0"/>
        </w:rPr>
        <w:t xml:space="preserve">  Tích hợp  </w:t>
      </w:r>
      <w:r w:rsidDel="00000000" w:rsidR="00000000" w:rsidRPr="00000000">
        <w:rPr>
          <w:b w:val="1"/>
          <w:bCs w:val="1"/>
          <w:rtl w:val="0"/>
        </w:rPr>
        <w:t xml:space="preserve">FontAwesome Icons</w:t>
      </w:r>
      <w:r w:rsidDel="00000000" w:rsidR="00000000" w:rsidRPr="00000000">
        <w:rPr>
          <w:rtl w:val="0"/>
        </w:rPr>
        <w:t xml:space="preserve">  cho các hành động CRUD (Edit: pen, Delete: trash). Danh sách công việc của Admin hỗ trợ sắp xếp linh hoạt để tối ưu hóa khả năng giám sát.UI/UX trực quan đóng vai trò là "điểm chạm" quan trọng, chuyển tải toàn bộ logic nghiệp vụ và bảo mật phức tạp bên dưới thành trải nghiệm thao tác đơn giản cho người dùng cuối.</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