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outlineLvl w:val="9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一、单系统登录机制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1、http无状态协议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  <w:t>web应用采用browser/server架构，http作为通信协议。http是无状态协议，浏览器的每一次请求，服务器会独立处理，不与之前或之后的请求产生关联，这个过程用下图说明，三次请求/响应对之间没有任何联系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95980" cy="203073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  <w:t>但这也同时意味着，任何用户都能通过浏览器访问服务器资源，如果想保护服务器的某些资源，必须限制浏览器请求；要限制浏览器请求，必须鉴别浏览器请求，响应合法请求，忽略非法请求；要鉴别浏览器请求，必须清楚浏览器请求状态。既然http协议无状态，那就让服务器和浏览器共同维护一个状态吧！这就是会话机制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2、会话机制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  <w:t>　　浏览器第一次请求服务器，服务器创建一个会话，并将会话的id作为响应的一部分发送给浏览器，浏览器存储会话id，并在后续第二次和第三次请求中带上会话id，服务器取得请求中的会话id就知道是不是同一个用户了，这个过程用下图说明，后续请求与第一次请求产生了关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27220" cy="2200275"/>
            <wp:effectExtent l="0" t="0" r="1143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服务器在内存中保存会话对象，浏览器怎么保存会话id呢？你可能会想到两种方式：请求参数：cookie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将会话id作为每一个请求的参数，服务器接收请求自然能解析参数获得会话id，并借此判断是否来自同一会话，很明显，这种方式不靠谱。那就浏览器自己来维护这个会话id吧，每次发送http请求时浏览器自动发送会话id，cookie机制正好用来做这件事。cookie是浏览器用来存储少量数据的一种机制，数据以”key/value“形式存储，浏览器发送http请求时自动附带cookie信息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tomcat会话机制当然也实现了cookie，访问tomcat服务器时，浏览器中可以看到一个名为“JSESSIONID”的cookie，这就是tomcat会话机制维护的会话id，使用了cookie的请求响应过程如下图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91965" cy="2133600"/>
            <wp:effectExtent l="0" t="0" r="133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3、登录状态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有了会话机制，登录状态就好明白了，我们假设浏览器第一次请求服务器需要输入用户名与密码验证身份，服务器拿到用户名密码去数据库比对，正确的话说明当前持有这个会话的用户是合法用户，应该将这个会话标记为“已授权”或者“已登录”等等之类的状态，既然是会话的状态，自然要保存在会话对象中，tomcat在会话对象中设置登录状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Autospacing="0" w:afterAutospacing="0" w:line="240" w:lineRule="auto"/>
        <w:ind w:left="0" w:right="0" w:firstLine="420" w:firstLineChars="0"/>
        <w:jc w:val="left"/>
        <w:textAlignment w:val="baseline"/>
        <w:rPr>
          <w:rFonts w:hint="default" w:ascii="Times New Roman" w:hAnsi="Times New Roman" w:eastAsia="Consolas" w:cs="Times New Roman"/>
          <w:b w:val="0"/>
          <w:i w:val="0"/>
          <w:sz w:val="18"/>
          <w:szCs w:val="18"/>
        </w:rPr>
      </w:pP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HttpSession session=request.getSession();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42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session.setAttribute(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"isLogin"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 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true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用户再次访问时，tomcat在会话对象中查看登录状态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Autospacing="0" w:afterAutospacing="0" w:line="240" w:lineRule="auto"/>
        <w:ind w:left="0" w:right="0" w:firstLine="420" w:firstLineChars="0"/>
        <w:jc w:val="left"/>
        <w:textAlignment w:val="baseline"/>
        <w:rPr>
          <w:rFonts w:hint="default" w:ascii="Times New Roman" w:hAnsi="Times New Roman" w:eastAsia="Consolas" w:cs="Times New Roman"/>
          <w:b w:val="0"/>
          <w:i w:val="0"/>
          <w:sz w:val="18"/>
          <w:szCs w:val="18"/>
        </w:rPr>
      </w:pP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HttpSession session = request.getSession();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42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session.getAttribute(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FF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"isLogin"</w:t>
      </w:r>
      <w:r>
        <w:rPr>
          <w:rStyle w:val="10"/>
          <w:rFonts w:hint="default" w:ascii="Times New Roman" w:hAnsi="Times New Roman" w:eastAsia="Consolas" w:cs="Times New Roman"/>
          <w:b w:val="0"/>
          <w:i w:val="0"/>
          <w:color w:val="00000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实现了登录状态的浏览器请求服务器模型如下图描述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13300" cy="208788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每次请求受保护资源时都会检查会话对象中的登录状态，只有 isLogin=true 的会话才能访问，登录机制因此而实现。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outlineLvl w:val="9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二、多系统的复杂性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　　web系统早已从久远的单系统发展成为如今由多系统组成的应用群，面对如此众多的系统，用户难道要一个一个登录、然后一个一个注销吗？就像下图描述的这样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68880" cy="1596390"/>
            <wp:effectExtent l="0" t="0" r="762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web系统由单系统发展成多系统组成的应用群，复杂性应该由系统内部承担，而不是用户。无论web系统内部多么复杂，对用户而言，都是一个统一的整体，也就是说，用户访问web系统的整个应用群与访问单个系统一样，登录/注销只要一次就够了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20465" cy="1450975"/>
            <wp:effectExtent l="0" t="0" r="1333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虽然单系统的登录解决方案很完美，但对于多系统应用群已经不再适用了，为什么呢？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　　单系统登录解决方案的核心是cookie，cookie携带会话id在浏览器与服务器之间维护会话状态。但cookie是有限制的，这个限制就是cookie的域（通常对应网站的域名），浏览器发送http请求时会自动携带与该域匹配的cookie，而不是所有cooki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86910" cy="2011045"/>
            <wp:effectExtent l="0" t="0" r="889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既然这样，为什么不将web应用群中所有子系统的域名统一在一个顶级域名下，例如“*.baidu.com”，然后将它们的cookie域设置为“baidu.com”，这种做法理论上是可以的，甚至早期很多多系统登录就采用这种同域名共享cookie的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　　然而，可行并不代表好，共享cookie的方式存在众多局限。首先，应用群域名得统一；其次，应用群各系统使用的技术（至少是web服务器）要相同，不然cookie的key值（tomcat为JSESSIONID）不同，无法维持会话，共享cookie的方式是无法实现跨语言技术平台登录的，比如java、php、.net系统之间；第三，cookie本身不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　　因此，我们需要一种全新的登录方式来实现多系统应用群的登录，这就是单点登录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outlineLvl w:val="9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三、单点登录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　　什么是单点登录？单点登录全称Single Sign On（以下简称SSO），是指在多系统应用群中登录一个系统，便可在其他所有系统中得到授权而无需再次登录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38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相比于单系统登录，sso需要一个独立的认证中心，只有认证中心能接受用户的用户名密码等安全信息，其他系统不提供登录入口，只接受认证中心的间接授权。间接授权通过令牌实现，sso认证中心验证用户的用户名密码没问题，创建授权令牌，在接下来的跳转过程中，授权令牌作为参数发送给各个子系统，子系统拿到令牌，即得到了授权，可以借此创建局部会话，局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部会话登录方式与单系统的登录方式相同。这个过程，也就是单点登录的原理，用下图说明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932805" cy="3554095"/>
            <wp:effectExtent l="0" t="0" r="10795" b="8255"/>
            <wp:docPr id="8" name="图片 8" descr="ss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so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下面对上图简要描述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</w:p>
    <w:tbl>
      <w:tblPr>
        <w:tblStyle w:val="8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6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用户访问系统1的受保护资源，系统1发现用户未登录，跳转至sso认证中心，并将自己的地址作为参数；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sso认证中心发现用户未登录，将用户引导至登录页面；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用户输入用户名密码提交登录申请；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sso认证中心校验用户信息，创建用户与sso认证中心之间的会话，称为全局会话，同时创建授权令牌；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sso认证中心带着令牌跳转会最初的请求地址（系统1）；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系统1拿到令牌，去sso认证中心校验令牌是否有效；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sso认证中心校验令牌，返回有效，注册系统1；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系统1使用该令牌创建与用户的会话，称为局部会话，返回受保护资源；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用户访问系统2的受保护资源；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系统2发现用户未登录，跳转至sso认证中心，并将自己的地址作为参数；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sso认证中心发现用户已登录，跳转回系统2的地址，并附上令牌；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系统2拿到令牌，去sso认证中心校验令牌是否有效；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sso认证中心校验令牌，返回有效，注册系统2；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系统2使用该令牌创建与用户的局部会话，返回受保护资源。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360" w:firstLineChars="20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  <w:t>用户登录成功之后，会与sso认证中心及各个子系统建立会话，用户与sso认证中心建立的会话称为全局会话，用户与各个子系统建立的会话称为局部会话，局部会话建立之后，用户访问子系统受保护资源将不再通过sso认证中心，全局会话与局部会话有如下约束关系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420" w:firstLineChars="0"/>
              <w:jc w:val="left"/>
              <w:textAlignment w:val="baseline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局部会话存在，全局会话一定存在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left="0" w:right="0" w:firstLine="420" w:firstLineChars="0"/>
              <w:jc w:val="left"/>
              <w:textAlignment w:val="baseline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全局会话存在，局部会话不一定存在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40" w:lineRule="auto"/>
              <w:ind w:right="0" w:firstLine="42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全局会话销毁，局部会话必须销毁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42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</w:rPr>
        <w:t>你可以通过博客园、百度、csdn、淘宝等网站的登录过程加深对单点登录的理解，注意观察登录过程中的跳转url与参数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2、注销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</w:rPr>
        <w:t>单点登录自然也要单点注销，在一个子系统中注销，所有子系统的会话都将被销毁，用下面的图来说明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</w:pPr>
      <w:r>
        <w:drawing>
          <wp:inline distT="0" distB="0" distL="114300" distR="114300">
            <wp:extent cx="5130800" cy="3165475"/>
            <wp:effectExtent l="0" t="0" r="12700" b="1587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spacing w:beforeAutospacing="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sso认证中心一直监听全局会话的状态，一旦全局会话销毁，监听器将通知所有注册系统执行注销操作</w:t>
      </w:r>
    </w:p>
    <w:p>
      <w:pPr>
        <w:pStyle w:val="6"/>
        <w:bidi w:val="0"/>
        <w:spacing w:beforeAutospacing="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下面对上图简要说明：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(1)用户向系统1发起注销请求</w:t>
            </w:r>
          </w:p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(2)系统1根据用户与系统1建立的会话id拿到令牌，向sso认证中心发起注销请求</w:t>
            </w:r>
          </w:p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(3)sso认证中心校验令牌有效，销毁全局会话，同时取出所有用此令牌注册的系统地址</w:t>
            </w:r>
          </w:p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(4)sso认证中心向所有注册系统发起注销请求</w:t>
            </w:r>
          </w:p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(5)各注册系统接收sso认证中心的注销请求，销毁局部会话</w:t>
            </w:r>
          </w:p>
          <w:p>
            <w:pPr>
              <w:pStyle w:val="6"/>
              <w:bidi w:val="0"/>
              <w:spacing w:beforeAutospacing="0" w:afterAutospacing="0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(6)sso认证中心引导用户至登录页面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outlineLvl w:val="9"/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四、部署图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38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单点登录涉及sso认证中心与众子系统，子系统与sso认证中心需要通信以交换令牌、校验令牌及发起注销请求，因而子系统必须集成sso的客户端，sso认证中心则是sso服务端，整个单点登录过程实质是sso客户端与服务端通信的过程，用下图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center"/>
      </w:pPr>
      <w:r>
        <w:drawing>
          <wp:inline distT="0" distB="0" distL="114300" distR="114300">
            <wp:extent cx="4246245" cy="2039620"/>
            <wp:effectExtent l="0" t="0" r="1905" b="1778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　sso认证中心与sso客户端通信方式有多种，这里以简单好用的httpClient为例，web service、rpc、restful api都可以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五、实现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　只是简要介绍下基于java的实现过程，不提供完整源码，明白了原理，我相信你们可以自己实现。sso采用客户端/服务端架构，我们先看sso-client与sso-server要实现的功能（下面：sso认证中心=sso-server）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sso-client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拦截子系统未登录用户请求，跳转至sso认证中心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接收并存储sso认证中心发送的令牌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与sso-server通信，校验令牌的有效性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建立局部会话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拦截用户注销请求，向sso认证中心发送注销请求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接收sso认证中心发出的注销请求，销毁局部会话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sso-server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验证用户的登录信息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创建全局会话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创建授权令牌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与sso-client通信发送令牌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校验sso-client令牌有效性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系统注册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接收sso-client注销请求，注销所有会话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接下来，我们按照原理来一步步实现sso吧！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1、sso-client拦截未登录请求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java拦截请求的方式有servlet、filter、listener三种方式，我们采用filter。在sso-client中新建LoginFilter.java类并实现Filter接口，在doFilter()方法中加入对未登录用户的拦截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doFilter(ServletRequest request, ServletResponse response, FilterChain chain)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IOException, ServletException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HttpServletRequest req = (HttpServletRequest) request;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HttpServletResponse res = (HttpServletResponse) response;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HttpSession session = req.getSession();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(session.getAttribute(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"isLogin"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chain.doFilter(request, response);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//跳转至sso认证中心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res.sendRedirect(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"sso-server-url-with-system-url"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2、sso-ser</w:t>
      </w:r>
      <w:r>
        <w:rPr>
          <w:rFonts w:hint="eastAsia" w:cs="宋体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er拦截未登录请求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　　拦截从sso-client跳转至sso认证中心的未登录请求，跳转至登录页面，这个过程与sso-client完全一样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sso-server验证用户登录信息</w:t>
      </w:r>
    </w:p>
    <w:p>
      <w:pPr>
        <w:pStyle w:val="6"/>
        <w:bidi w:val="0"/>
        <w:spacing w:beforeAutospacing="0" w:afterAutospacing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用户在登录页面输入用户名密码，请求登录，sso认证中心校验用户信息，校验成功，将会话状态标记为“已登录”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80808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@RequestMapping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"/login"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 login(String username, String password, HttpServletRequest req)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.checkLoginInfo(username, password);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req.getSession().setAttribute(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"isLogin"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"success"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4、sso-server创建授权令牌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授权令牌是一串随机字符，以什么样的方式生成都没有关系，只要不重复、不易伪造即可，下面是一个例子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token = UUID.randomUUID().toString();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5、sso-client取得令牌并校验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sso认证中心登录后，跳转回子系统并附上令牌，子系统（sso-client）取得令牌，然后去sso认证中心校验，在LoginFilter.java的doFilter()中添加几行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请求附带token参数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 token = req.getParameter(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"token"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(token !=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去sso认证中心校验token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verifyResult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.verify(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"sso-server-verify-url"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token);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(!verifyResult)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res.sendRedirect(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"sso-server-url"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chain.doFilter(request, response);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verify()方法使用httpClient实现，这里仅简略介绍，httpClient详细使用方法请参考官方文档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HttpPost httpPost 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HttpPost(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"sso-server-verify-url-with-token"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HttpResponse httpResponse = httpClient.execute(httpPost);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6、sso-server接收并处理校验令牌请求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用户在sso认证中心登录成功后，sso-server创建授权令牌并存储该令牌，所以，sso-server对令牌的校验就是去查找这个令牌是否存在以及是否过期，令牌校验成功后sso-server将发送校验请求的系统注册到sso认证中心（就是存储起来的意思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令牌与注册系统地址通常存储在key-value数据库（如redis）中，redis可以为key设置有效时间也就是令牌的有效期。redis运行在内存中，速度非常快，正好sso-server不需要持久化任何数据。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38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令牌与注册系统地址可以用下图描述的结构存储在redis中，可能你会问，为什么要存储这些系统的地址？如果不存储，注销的时候就麻烦了，用户向sso认证中心提交注销请求，sso认证中心注销全局会话，但不知道哪些系统用此全局会话建立了自己的局部会话，也不知道要向哪些子系统发送注销请求注销局部会话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     </w:t>
      </w:r>
      <w:r>
        <w:drawing>
          <wp:inline distT="0" distB="0" distL="114300" distR="114300">
            <wp:extent cx="2698750" cy="518795"/>
            <wp:effectExtent l="0" t="0" r="6350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7、sso-client校验令牌成功创建局部会话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令牌校验成功后，sso-client将当前局部会话标记为“已登录”，修改LoginFilter.java，添加几行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(verifyResult)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session.setAttribute(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"isLogin"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sso-client还需将当前会话id与令牌绑定，表示这个会话的登录状态与令牌相关，此关系可以用java的hashmap保存，保存的数据用来处理sso认证中心发来的注销请求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8、注销过程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用户向子系统发送带有“logout”参数的请求（注销请求），sso-client拦截器拦截该请求，向sso认证中心发起注销请求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logout = req.getParameter(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"logout"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(logout !=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.ssoServer.logout(token);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sso认证中心也用同样的方式识别出sso-client的请求是注销请求（带有“logout”参数），sso认证中心注销全局会话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@RequestMapping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"/logout"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 logout(HttpServletRequest req)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HttpSession session = req.getSession();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(session !=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session.invalidate();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//触发LogoutListener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"redirect:/"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sso认证中心有一个全局会话的监听器，一旦全局会话注销，将通知所有注册系统注销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1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LogoutListener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HttpSessionListener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sessionCreated(HttpSessionEvent event) 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sessionDestroyed(HttpSessionEvent event)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//通过httpClient向所有注册系统发送注销请求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AD59"/>
    <w:multiLevelType w:val="singleLevel"/>
    <w:tmpl w:val="22F7AD5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76A1"/>
    <w:rsid w:val="00EE55CA"/>
    <w:rsid w:val="0236319C"/>
    <w:rsid w:val="029C1792"/>
    <w:rsid w:val="07250716"/>
    <w:rsid w:val="0757261C"/>
    <w:rsid w:val="083126C5"/>
    <w:rsid w:val="085C396D"/>
    <w:rsid w:val="09540001"/>
    <w:rsid w:val="0A606C99"/>
    <w:rsid w:val="0F732A4F"/>
    <w:rsid w:val="12D97B79"/>
    <w:rsid w:val="19824E0D"/>
    <w:rsid w:val="19C45413"/>
    <w:rsid w:val="1C94578C"/>
    <w:rsid w:val="1DB47088"/>
    <w:rsid w:val="22A70D16"/>
    <w:rsid w:val="23880445"/>
    <w:rsid w:val="23E94434"/>
    <w:rsid w:val="24C26E6F"/>
    <w:rsid w:val="25636C2C"/>
    <w:rsid w:val="26D77405"/>
    <w:rsid w:val="2771701B"/>
    <w:rsid w:val="2797687A"/>
    <w:rsid w:val="2C0A5AB1"/>
    <w:rsid w:val="2C110C12"/>
    <w:rsid w:val="2C751200"/>
    <w:rsid w:val="2D883D4B"/>
    <w:rsid w:val="2F5235C1"/>
    <w:rsid w:val="317A595F"/>
    <w:rsid w:val="3504042C"/>
    <w:rsid w:val="37A23E67"/>
    <w:rsid w:val="398B3F39"/>
    <w:rsid w:val="3A385F21"/>
    <w:rsid w:val="3A997D98"/>
    <w:rsid w:val="3B633539"/>
    <w:rsid w:val="3D2355FD"/>
    <w:rsid w:val="3D785491"/>
    <w:rsid w:val="3EAF4956"/>
    <w:rsid w:val="3EFF4870"/>
    <w:rsid w:val="40073BD4"/>
    <w:rsid w:val="442A45AB"/>
    <w:rsid w:val="45435CB9"/>
    <w:rsid w:val="45EE3A53"/>
    <w:rsid w:val="48634B81"/>
    <w:rsid w:val="49A70BC7"/>
    <w:rsid w:val="49FE4AE5"/>
    <w:rsid w:val="4A3C6F0F"/>
    <w:rsid w:val="4C436158"/>
    <w:rsid w:val="505F1CA3"/>
    <w:rsid w:val="50BE4BD7"/>
    <w:rsid w:val="5111798F"/>
    <w:rsid w:val="51CD755D"/>
    <w:rsid w:val="54000E72"/>
    <w:rsid w:val="561A649E"/>
    <w:rsid w:val="57B848E2"/>
    <w:rsid w:val="59624220"/>
    <w:rsid w:val="5E2E6141"/>
    <w:rsid w:val="5EA73155"/>
    <w:rsid w:val="60FB4115"/>
    <w:rsid w:val="62266A66"/>
    <w:rsid w:val="6230463C"/>
    <w:rsid w:val="65981188"/>
    <w:rsid w:val="65E65318"/>
    <w:rsid w:val="66416064"/>
    <w:rsid w:val="66725CD0"/>
    <w:rsid w:val="69E668A5"/>
    <w:rsid w:val="6BED5E0F"/>
    <w:rsid w:val="6C7D314B"/>
    <w:rsid w:val="6D973F10"/>
    <w:rsid w:val="6E47504A"/>
    <w:rsid w:val="70AB00BB"/>
    <w:rsid w:val="73094101"/>
    <w:rsid w:val="792119DB"/>
    <w:rsid w:val="7A4A385D"/>
    <w:rsid w:val="7CCF3A83"/>
    <w:rsid w:val="7DE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OT181</dc:creator>
  <cp:lastModifiedBy>一棵树</cp:lastModifiedBy>
  <dcterms:modified xsi:type="dcterms:W3CDTF">2020-01-09T07:02:52Z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