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7"/>
        </w:tabs>
        <w:spacing w:after="0" w:before="0" w:line="276" w:lineRule="auto"/>
        <w:ind w:left="285" w:right="720" w:firstLine="0"/>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keepNext w:val="0"/>
        <w:widowControl w:val="1"/>
        <w:spacing w:line="276" w:lineRule="auto"/>
        <w:ind w:left="285" w:right="720" w:firstLine="0"/>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hjyztrnlj14l" w:id="0"/>
      <w:bookmarkEnd w:id="0"/>
      <w:r w:rsidDel="00000000" w:rsidR="00000000" w:rsidRPr="00000000">
        <w:rPr>
          <w:vertAlign w:val="baseline"/>
          <w:rtl w:val="0"/>
        </w:rPr>
        <w:t xml:space="preserve">Face Recognition and Driver Drowsiness Alert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7"/>
        </w:tabs>
        <w:spacing w:after="240" w:before="0" w:line="276" w:lineRule="auto"/>
        <w:ind w:left="285" w:right="72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Trần Trọng Chinh (Team leader); Trần Quốc </w:t>
      </w:r>
      <w:r w:rsidDel="00000000" w:rsidR="00000000" w:rsidRPr="00000000">
        <w:rPr>
          <w:b w:val="1"/>
          <w:sz w:val="20"/>
          <w:szCs w:val="20"/>
          <w:rtl w:val="0"/>
        </w:rPr>
        <w:t xml:space="preserve">Việt</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Nguyễn Danh Tám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7"/>
        </w:tabs>
        <w:spacing w:after="240" w:before="0" w:line="276" w:lineRule="auto"/>
        <w:ind w:left="285" w:right="720" w:firstLine="0"/>
        <w:jc w:val="center"/>
        <w:rPr>
          <w:b w:val="0"/>
          <w:color w:val="ff0000"/>
          <w:sz w:val="20"/>
          <w:szCs w:val="20"/>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Advisor: Phan Duy Hùng</w:t>
      </w:r>
      <w:r w:rsidDel="00000000" w:rsidR="00000000" w:rsidRPr="00000000">
        <w:rPr>
          <w:rtl w:val="0"/>
        </w:rPr>
      </w:r>
    </w:p>
    <w:p w:rsidR="00000000" w:rsidDel="00000000" w:rsidP="00000000" w:rsidRDefault="00000000" w:rsidRPr="00000000" w14:paraId="00000005">
      <w:pPr>
        <w:pStyle w:val="Heading1"/>
        <w:widowControl w:val="1"/>
        <w:numPr>
          <w:ilvl w:val="0"/>
          <w:numId w:val="5"/>
        </w:numPr>
        <w:tabs>
          <w:tab w:val="left" w:leader="none" w:pos="187"/>
        </w:tabs>
        <w:spacing w:after="0" w:afterAutospacing="0" w:line="276" w:lineRule="auto"/>
        <w:ind w:left="285" w:right="720" w:firstLine="0"/>
        <w:jc w:val="both"/>
        <w:rPr>
          <w:u w:val="none"/>
        </w:rPr>
      </w:pPr>
      <w:bookmarkStart w:colFirst="0" w:colLast="0" w:name="_heading=h.oa9qy9e79p8d" w:id="1"/>
      <w:bookmarkEnd w:id="1"/>
      <w:r w:rsidDel="00000000" w:rsidR="00000000" w:rsidRPr="00000000">
        <w:rPr>
          <w:rtl w:val="0"/>
        </w:rPr>
        <w:t xml:space="preserve"> Introduction</w:t>
      </w:r>
    </w:p>
    <w:p w:rsidR="00000000" w:rsidDel="00000000" w:rsidP="00000000" w:rsidRDefault="00000000" w:rsidRPr="00000000" w14:paraId="00000006">
      <w:pPr>
        <w:pStyle w:val="Heading2"/>
        <w:widowControl w:val="1"/>
        <w:numPr>
          <w:ilvl w:val="1"/>
          <w:numId w:val="5"/>
        </w:numPr>
        <w:tabs>
          <w:tab w:val="left" w:leader="none" w:pos="187"/>
        </w:tabs>
        <w:spacing w:before="0" w:beforeAutospacing="0" w:line="276" w:lineRule="auto"/>
        <w:ind w:left="285" w:right="720" w:firstLine="0"/>
        <w:rPr/>
      </w:pPr>
      <w:bookmarkStart w:colFirst="0" w:colLast="0" w:name="_heading=h.ihyklr1h7arb" w:id="2"/>
      <w:bookmarkEnd w:id="2"/>
      <w:r w:rsidDel="00000000" w:rsidR="00000000" w:rsidRPr="00000000">
        <w:rPr>
          <w:rtl w:val="0"/>
        </w:rPr>
        <w:t xml:space="preserve"> </w:t>
      </w:r>
      <w:r w:rsidDel="00000000" w:rsidR="00000000" w:rsidRPr="00000000">
        <w:rPr>
          <w:rtl w:val="0"/>
        </w:rPr>
        <w:t xml:space="preserve">Problem and Motivation</w:t>
      </w:r>
    </w:p>
    <w:p w:rsidR="00000000" w:rsidDel="00000000" w:rsidP="00000000" w:rsidRDefault="00000000" w:rsidRPr="00000000" w14:paraId="00000007">
      <w:pPr>
        <w:tabs>
          <w:tab w:val="left" w:leader="none" w:pos="187"/>
        </w:tabs>
        <w:ind w:left="285" w:right="0" w:firstLine="0"/>
        <w:rPr/>
      </w:pPr>
      <w:r w:rsidDel="00000000" w:rsidR="00000000" w:rsidRPr="00000000">
        <w:rPr>
          <w:rtl w:val="0"/>
        </w:rPr>
        <w:t xml:space="preserve">In recent years, the increase in personal vehicles and busy travel schedules have made long driving more common. However, a major challenge that many drivers face is drowsiness while driving, especially at night or after long hours of continuous travel. This not only reduces the ability to concentrate but also increases the risk of serious traffic accidents. Driver drowsiness warning systems are emerging as a potential solution to reduce risks by detecting signs of fatigue and promptly reminding drivers. However, many current systems still have difficulty accurately recognizing the level of driver drowsiness in different real-world conditions, resulting in ineffective or annoying warnings.</w:t>
      </w:r>
    </w:p>
    <w:p w:rsidR="00000000" w:rsidDel="00000000" w:rsidP="00000000" w:rsidRDefault="00000000" w:rsidRPr="00000000" w14:paraId="00000008">
      <w:pPr>
        <w:pStyle w:val="Heading2"/>
        <w:widowControl w:val="1"/>
        <w:numPr>
          <w:ilvl w:val="1"/>
          <w:numId w:val="5"/>
        </w:numPr>
        <w:tabs>
          <w:tab w:val="left" w:leader="none" w:pos="187"/>
        </w:tabs>
        <w:spacing w:line="276" w:lineRule="auto"/>
        <w:ind w:left="285" w:right="720" w:firstLine="0"/>
      </w:pPr>
      <w:bookmarkStart w:colFirst="0" w:colLast="0" w:name="_heading=h.pqx77w70ld4" w:id="3"/>
      <w:bookmarkEnd w:id="3"/>
      <w:r w:rsidDel="00000000" w:rsidR="00000000" w:rsidRPr="00000000">
        <w:rPr>
          <w:rtl w:val="0"/>
        </w:rPr>
        <w:t xml:space="preserve"> Related works</w:t>
      </w:r>
    </w:p>
    <w:p w:rsidR="00000000" w:rsidDel="00000000" w:rsidP="00000000" w:rsidRDefault="00000000" w:rsidRPr="00000000" w14:paraId="00000009">
      <w:pPr>
        <w:tabs>
          <w:tab w:val="left" w:leader="none" w:pos="187"/>
        </w:tabs>
        <w:ind w:left="285" w:right="0" w:firstLine="0"/>
        <w:rPr/>
      </w:pPr>
      <w:r w:rsidDel="00000000" w:rsidR="00000000" w:rsidRPr="00000000">
        <w:rPr>
          <w:rtl w:val="0"/>
        </w:rPr>
        <w:t xml:space="preserve">Several studies have explored various approaches to driver drowsiness detection. Traditional deep learning-based methods, such as [1], applied CNN models to classify driver alertness based on facial features, but these models struggled with variations in illumination and head poses. Vision Transformers (ViT) were later introduced in [2] to improve robustness in complex environments, yet real-time processing remained a challenge.</w:t>
      </w:r>
    </w:p>
    <w:p w:rsidR="00000000" w:rsidDel="00000000" w:rsidP="00000000" w:rsidRDefault="00000000" w:rsidRPr="00000000" w14:paraId="0000000A">
      <w:pPr>
        <w:tabs>
          <w:tab w:val="left" w:leader="none" w:pos="187"/>
        </w:tabs>
        <w:ind w:left="285" w:right="0" w:firstLine="0"/>
        <w:rPr/>
      </w:pPr>
      <w:r w:rsidDel="00000000" w:rsidR="00000000" w:rsidRPr="00000000">
        <w:rPr>
          <w:rtl w:val="0"/>
        </w:rPr>
        <w:t xml:space="preserve">Other studies [3] and [4] focused on using physiological indices such as the Eye Closure Ratio (ECR) and Mouth Opening Ratio (MAR) for better drowsiness detection accuracy. However, these approaches required additional sensors, increasing implementation complexity and cost. A more practical approach was introduced in [5], where image super-resolution techniques enhanced visibility in low-light conditions, improving detection performance.</w:t>
      </w:r>
    </w:p>
    <w:p w:rsidR="00000000" w:rsidDel="00000000" w:rsidP="00000000" w:rsidRDefault="00000000" w:rsidRPr="00000000" w14:paraId="0000000B">
      <w:pPr>
        <w:tabs>
          <w:tab w:val="left" w:leader="none" w:pos="187"/>
        </w:tabs>
        <w:ind w:left="285" w:right="0" w:firstLine="0"/>
        <w:rPr/>
      </w:pPr>
      <w:r w:rsidDel="00000000" w:rsidR="00000000" w:rsidRPr="00000000">
        <w:rPr>
          <w:rtl w:val="0"/>
        </w:rPr>
        <w:t xml:space="preserve">Additional studies have explored non-intrusive, real-time detection methods using facial landmarks. In [6], a system was proposed that utilized an adaptable Eye Aspect Ratio (EAR) to monitor eye openness and detect drowsiness. The study also introduced a smart alarm system triggered by hand gestures, enhancing the driver's response to drowsiness alerts. Another work [7] developed a real-time detection system using Raspberry Pi and a Pi camera, achieving 90% accuracy even under dim lighting and microsleep conditions by continuously analyzing EAR values.</w:t>
      </w:r>
    </w:p>
    <w:p w:rsidR="00000000" w:rsidDel="00000000" w:rsidP="00000000" w:rsidRDefault="00000000" w:rsidRPr="00000000" w14:paraId="0000000C">
      <w:pPr>
        <w:tabs>
          <w:tab w:val="left" w:leader="none" w:pos="187"/>
        </w:tabs>
        <w:ind w:left="285" w:right="0" w:firstLine="0"/>
        <w:rPr/>
      </w:pPr>
      <w:r w:rsidDel="00000000" w:rsidR="00000000" w:rsidRPr="00000000">
        <w:rPr>
          <w:rtl w:val="0"/>
        </w:rPr>
        <w:t xml:space="preserve">In contrast, our system avoids deep learning-based feature extraction and instead utilizes facial landmarks detected by Mediapipe's FaceMesh model. Key metrics such as Eye Aspect Ratio (EAR) and Mouth Aspect Ratio (MAR) are computed directly from landmark positions to classify driver drowsiness. This approach reduces dependence on high-end hardware while maintaining reliable real-time performance.</w:t>
      </w:r>
    </w:p>
    <w:p w:rsidR="00000000" w:rsidDel="00000000" w:rsidP="00000000" w:rsidRDefault="00000000" w:rsidRPr="00000000" w14:paraId="0000000D">
      <w:pPr>
        <w:pStyle w:val="Heading2"/>
        <w:widowControl w:val="1"/>
        <w:numPr>
          <w:ilvl w:val="1"/>
          <w:numId w:val="5"/>
        </w:numPr>
        <w:tabs>
          <w:tab w:val="left" w:leader="none" w:pos="187"/>
        </w:tabs>
        <w:spacing w:line="276" w:lineRule="auto"/>
        <w:ind w:left="285" w:right="720" w:firstLine="0"/>
      </w:pPr>
      <w:bookmarkStart w:colFirst="0" w:colLast="0" w:name="_heading=h.gml5djvunulq" w:id="4"/>
      <w:bookmarkEnd w:id="4"/>
      <w:r w:rsidDel="00000000" w:rsidR="00000000" w:rsidRPr="00000000">
        <w:rPr>
          <w:rtl w:val="0"/>
        </w:rPr>
        <w:t xml:space="preserve"> Contribution</w:t>
      </w:r>
    </w:p>
    <w:p w:rsidR="00000000" w:rsidDel="00000000" w:rsidP="00000000" w:rsidRDefault="00000000" w:rsidRPr="00000000" w14:paraId="0000000E">
      <w:pPr>
        <w:tabs>
          <w:tab w:val="left" w:leader="none" w:pos="187"/>
        </w:tabs>
        <w:ind w:left="285" w:right="0" w:firstLine="0"/>
        <w:rPr/>
      </w:pPr>
      <w:r w:rsidDel="00000000" w:rsidR="00000000" w:rsidRPr="00000000">
        <w:rPr>
          <w:rtl w:val="0"/>
        </w:rPr>
        <w:t xml:space="preserve">We propose a driver drowsiness detection method using facial landmark-based feature extraction. Our approach consists of the following main steps:</w:t>
      </w:r>
    </w:p>
    <w:p w:rsidR="00000000" w:rsidDel="00000000" w:rsidP="00000000" w:rsidRDefault="00000000" w:rsidRPr="00000000" w14:paraId="0000000F">
      <w:pPr>
        <w:numPr>
          <w:ilvl w:val="0"/>
          <w:numId w:val="3"/>
        </w:numPr>
        <w:tabs>
          <w:tab w:val="left" w:leader="none" w:pos="187"/>
        </w:tabs>
        <w:spacing w:after="0" w:afterAutospacing="0"/>
        <w:ind w:left="720" w:right="0" w:hanging="360"/>
        <w:jc w:val="left"/>
        <w:rPr>
          <w:u w:val="none"/>
        </w:rPr>
      </w:pPr>
      <w:r w:rsidDel="00000000" w:rsidR="00000000" w:rsidRPr="00000000">
        <w:rPr>
          <w:rtl w:val="0"/>
        </w:rPr>
        <w:t xml:space="preserve">Detect</w:t>
      </w:r>
      <w:r w:rsidDel="00000000" w:rsidR="00000000" w:rsidRPr="00000000">
        <w:rPr>
          <w:rtl w:val="0"/>
        </w:rPr>
        <w:t xml:space="preserve"> facial landmarks using </w:t>
      </w:r>
      <w:r w:rsidDel="00000000" w:rsidR="00000000" w:rsidRPr="00000000">
        <w:rPr>
          <w:rtl w:val="0"/>
        </w:rPr>
        <w:t xml:space="preserve">Mediapipe</w:t>
      </w:r>
      <w:r w:rsidDel="00000000" w:rsidR="00000000" w:rsidRPr="00000000">
        <w:rPr>
          <w:rtl w:val="0"/>
        </w:rPr>
        <w:t xml:space="preserve"> FaceMesh.</w:t>
      </w:r>
    </w:p>
    <w:p w:rsidR="00000000" w:rsidDel="00000000" w:rsidP="00000000" w:rsidRDefault="00000000" w:rsidRPr="00000000" w14:paraId="00000010">
      <w:pPr>
        <w:numPr>
          <w:ilvl w:val="0"/>
          <w:numId w:val="3"/>
        </w:numPr>
        <w:tabs>
          <w:tab w:val="left" w:leader="none" w:pos="187"/>
        </w:tabs>
        <w:spacing w:after="0" w:afterAutospacing="0" w:before="0" w:beforeAutospacing="0"/>
        <w:ind w:left="720" w:right="0" w:hanging="360"/>
        <w:jc w:val="left"/>
        <w:rPr>
          <w:u w:val="none"/>
        </w:rPr>
      </w:pPr>
      <w:r w:rsidDel="00000000" w:rsidR="00000000" w:rsidRPr="00000000">
        <w:rPr>
          <w:rtl w:val="0"/>
        </w:rPr>
        <w:t xml:space="preserve">Compute EAR and MAR to quantify eye openness and mouth movement.</w:t>
      </w:r>
    </w:p>
    <w:p w:rsidR="00000000" w:rsidDel="00000000" w:rsidP="00000000" w:rsidRDefault="00000000" w:rsidRPr="00000000" w14:paraId="00000011">
      <w:pPr>
        <w:numPr>
          <w:ilvl w:val="0"/>
          <w:numId w:val="3"/>
        </w:numPr>
        <w:tabs>
          <w:tab w:val="left" w:leader="none" w:pos="187"/>
        </w:tabs>
        <w:spacing w:after="0" w:afterAutospacing="0" w:before="0" w:beforeAutospacing="0"/>
        <w:ind w:left="720" w:right="0" w:hanging="360"/>
        <w:jc w:val="left"/>
        <w:rPr>
          <w:u w:val="none"/>
        </w:rPr>
      </w:pPr>
      <w:r w:rsidDel="00000000" w:rsidR="00000000" w:rsidRPr="00000000">
        <w:rPr>
          <w:rtl w:val="0"/>
        </w:rPr>
        <w:t xml:space="preserve">Label the data as 1 (drowsy) or 0 (not drowsy).</w:t>
      </w:r>
    </w:p>
    <w:p w:rsidR="00000000" w:rsidDel="00000000" w:rsidP="00000000" w:rsidRDefault="00000000" w:rsidRPr="00000000" w14:paraId="00000012">
      <w:pPr>
        <w:numPr>
          <w:ilvl w:val="0"/>
          <w:numId w:val="3"/>
        </w:numPr>
        <w:tabs>
          <w:tab w:val="left" w:leader="none" w:pos="187"/>
        </w:tabs>
        <w:spacing w:before="0" w:beforeAutospacing="0"/>
        <w:ind w:left="720" w:right="0" w:hanging="360"/>
        <w:jc w:val="left"/>
        <w:rPr>
          <w:u w:val="none"/>
        </w:rPr>
      </w:pPr>
      <w:r w:rsidDel="00000000" w:rsidR="00000000" w:rsidRPr="00000000">
        <w:rPr>
          <w:rtl w:val="0"/>
        </w:rPr>
        <w:t xml:space="preserve">Put the data set into the Logistic regression model for training.</w:t>
      </w:r>
    </w:p>
    <w:p w:rsidR="00000000" w:rsidDel="00000000" w:rsidP="00000000" w:rsidRDefault="00000000" w:rsidRPr="00000000" w14:paraId="00000013">
      <w:pPr>
        <w:tabs>
          <w:tab w:val="left" w:leader="none" w:pos="187"/>
        </w:tabs>
        <w:ind w:left="285" w:right="0" w:firstLine="0"/>
        <w:rPr/>
      </w:pPr>
      <w:r w:rsidDel="00000000" w:rsidR="00000000" w:rsidRPr="00000000">
        <w:rPr>
          <w:rtl w:val="0"/>
        </w:rPr>
        <w:t xml:space="preserve">Unlike deep learning-based methods, our approach is computationally efficient, making it feasible for deployment on low-power devices while ensuring high accuracy.</w:t>
      </w:r>
    </w:p>
    <w:p w:rsidR="00000000" w:rsidDel="00000000" w:rsidP="00000000" w:rsidRDefault="00000000" w:rsidRPr="00000000" w14:paraId="00000014">
      <w:pPr>
        <w:pStyle w:val="Heading1"/>
        <w:widowControl w:val="1"/>
        <w:numPr>
          <w:ilvl w:val="0"/>
          <w:numId w:val="5"/>
        </w:numPr>
        <w:tabs>
          <w:tab w:val="left" w:leader="none" w:pos="850.3937007874015"/>
          <w:tab w:val="left" w:leader="none" w:pos="0"/>
        </w:tabs>
        <w:spacing w:after="0" w:afterAutospacing="0" w:line="276" w:lineRule="auto"/>
        <w:ind w:left="285" w:right="720" w:firstLine="0"/>
        <w:jc w:val="both"/>
        <w:rPr/>
      </w:pPr>
      <w:bookmarkStart w:colFirst="0" w:colLast="0" w:name="_heading=h.4fifphuz9hd7" w:id="5"/>
      <w:bookmarkEnd w:id="5"/>
      <w:r w:rsidDel="00000000" w:rsidR="00000000" w:rsidRPr="00000000">
        <w:rPr>
          <w:rtl w:val="0"/>
        </w:rPr>
        <w:t xml:space="preserve">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015">
      <w:pPr>
        <w:pStyle w:val="Heading2"/>
        <w:widowControl w:val="1"/>
        <w:numPr>
          <w:ilvl w:val="1"/>
          <w:numId w:val="5"/>
        </w:numPr>
        <w:tabs>
          <w:tab w:val="left" w:leader="none" w:pos="187"/>
        </w:tabs>
        <w:spacing w:before="0" w:beforeAutospacing="0" w:line="276" w:lineRule="auto"/>
        <w:ind w:left="285" w:right="720" w:firstLine="0"/>
      </w:pPr>
      <w:bookmarkStart w:colFirst="0" w:colLast="0" w:name="_heading=h.36v0hwu66p1o" w:id="6"/>
      <w:bookmarkEnd w:id="6"/>
      <w:r w:rsidDel="00000000" w:rsidR="00000000" w:rsidRPr="00000000">
        <w:rPr>
          <w:rtl w:val="0"/>
        </w:rPr>
        <w:t xml:space="preserve"> Data Collection</w:t>
      </w:r>
    </w:p>
    <w:p w:rsidR="00000000" w:rsidDel="00000000" w:rsidP="00000000" w:rsidRDefault="00000000" w:rsidRPr="00000000" w14:paraId="00000016">
      <w:pPr>
        <w:ind w:left="285" w:right="0" w:firstLine="0"/>
        <w:jc w:val="left"/>
        <w:rPr/>
      </w:pPr>
      <w:r w:rsidDel="00000000" w:rsidR="00000000" w:rsidRPr="00000000">
        <w:rPr>
          <w:rtl w:val="0"/>
        </w:rPr>
        <w:t xml:space="preserve">Our dataset is collected in Kaggle. Facial landmarks are detected using </w:t>
      </w:r>
      <w:r w:rsidDel="00000000" w:rsidR="00000000" w:rsidRPr="00000000">
        <w:rPr>
          <w:rtl w:val="0"/>
        </w:rPr>
        <w:t xml:space="preserve">Mediapipe</w:t>
      </w:r>
      <w:r w:rsidDel="00000000" w:rsidR="00000000" w:rsidRPr="00000000">
        <w:rPr>
          <w:rtl w:val="0"/>
        </w:rPr>
        <w:t xml:space="preserve"> FaceMesh, from which EAR (Eye Aspect Ratio) and MAR (Mouth Aspect Ratio) values are computed as shown in Figure 1. These measurements serve as the primary features for drowsiness classification.</w:t>
      </w:r>
    </w:p>
    <w:p w:rsidR="00000000" w:rsidDel="00000000" w:rsidP="00000000" w:rsidRDefault="00000000" w:rsidRPr="00000000" w14:paraId="00000017">
      <w:pPr>
        <w:ind w:left="285" w:right="0" w:firstLine="0"/>
        <w:jc w:val="center"/>
        <w:rPr/>
      </w:pPr>
      <w:r w:rsidDel="00000000" w:rsidR="00000000" w:rsidRPr="00000000">
        <w:rPr/>
        <w:drawing>
          <wp:inline distB="114300" distT="114300" distL="114300" distR="114300">
            <wp:extent cx="3981450" cy="3505200"/>
            <wp:effectExtent b="0" l="0" r="0" t="0"/>
            <wp:docPr id="1030"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9814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285" w:right="0" w:firstLine="0"/>
        <w:jc w:val="center"/>
        <w:rPr/>
      </w:pPr>
      <w:r w:rsidDel="00000000" w:rsidR="00000000" w:rsidRPr="00000000">
        <w:rPr>
          <w:rtl w:val="0"/>
        </w:rPr>
        <w:t xml:space="preserve">Figure 1. Image of raw data</w:t>
      </w:r>
    </w:p>
    <w:p w:rsidR="00000000" w:rsidDel="00000000" w:rsidP="00000000" w:rsidRDefault="00000000" w:rsidRPr="00000000" w14:paraId="00000019">
      <w:pPr>
        <w:pStyle w:val="Heading1"/>
        <w:widowControl w:val="1"/>
        <w:numPr>
          <w:ilvl w:val="0"/>
          <w:numId w:val="5"/>
        </w:numPr>
        <w:spacing w:after="0" w:afterAutospacing="0" w:line="276" w:lineRule="auto"/>
        <w:ind w:left="285" w:right="720" w:firstLine="0"/>
        <w:jc w:val="both"/>
        <w:rPr/>
      </w:pPr>
      <w:bookmarkStart w:colFirst="0" w:colLast="0" w:name="_heading=h.qwuwwjihanmq" w:id="7"/>
      <w:bookmarkEnd w:id="7"/>
      <w:r w:rsidDel="00000000" w:rsidR="00000000" w:rsidRPr="00000000">
        <w:rPr>
          <w:rtl w:val="0"/>
        </w:rPr>
        <w:t xml:space="preserve"> Methodology</w:t>
      </w:r>
    </w:p>
    <w:p w:rsidR="00000000" w:rsidDel="00000000" w:rsidP="00000000" w:rsidRDefault="00000000" w:rsidRPr="00000000" w14:paraId="0000001A">
      <w:pPr>
        <w:pStyle w:val="Heading2"/>
        <w:widowControl w:val="1"/>
        <w:numPr>
          <w:ilvl w:val="1"/>
          <w:numId w:val="5"/>
        </w:numPr>
        <w:spacing w:before="0" w:beforeAutospacing="0" w:line="276" w:lineRule="auto"/>
        <w:ind w:left="285" w:right="720" w:firstLine="0"/>
        <w:jc w:val="both"/>
        <w:rPr/>
      </w:pPr>
      <w:bookmarkStart w:colFirst="0" w:colLast="0" w:name="_heading=h.kjq170rxj0q" w:id="8"/>
      <w:bookmarkEnd w:id="8"/>
      <w:r w:rsidDel="00000000" w:rsidR="00000000" w:rsidRPr="00000000">
        <w:rPr>
          <w:rtl w:val="0"/>
        </w:rPr>
        <w:t xml:space="preserve"> Problem Definition</w:t>
      </w:r>
    </w:p>
    <w:p w:rsidR="00000000" w:rsidDel="00000000" w:rsidP="00000000" w:rsidRDefault="00000000" w:rsidRPr="00000000" w14:paraId="0000001B">
      <w:pPr>
        <w:ind w:left="285" w:right="0" w:firstLine="0"/>
        <w:jc w:val="left"/>
        <w:rPr/>
      </w:pPr>
      <w:r w:rsidDel="00000000" w:rsidR="00000000" w:rsidRPr="00000000">
        <w:rPr>
          <w:rtl w:val="0"/>
        </w:rPr>
        <w:t xml:space="preserve">This study aims to develop a real-time driver drowsiness detection system by leveraging facial feature analysis. Using a dataset collected from Kaggle, the system extracts Eye Aspect Ratio (EAR) and Mouth Aspect Ratio (MAR) using MediaPipe. These features are then labeled and used to train a Logistic Regression model, which classifies driver alertness based on learned patterns. By integrating data-driven insights with lightweight computational models, the system aims to provide an efficient and accurate solution for real-time drowsiness detection.</w:t>
      </w:r>
    </w:p>
    <w:p w:rsidR="00000000" w:rsidDel="00000000" w:rsidP="00000000" w:rsidRDefault="00000000" w:rsidRPr="00000000" w14:paraId="0000001C">
      <w:pPr>
        <w:pStyle w:val="Heading2"/>
        <w:keepLines w:val="1"/>
        <w:widowControl w:val="1"/>
        <w:numPr>
          <w:ilvl w:val="1"/>
          <w:numId w:val="5"/>
        </w:numPr>
        <w:spacing w:line="276" w:lineRule="auto"/>
        <w:ind w:left="285" w:right="720" w:firstLine="0"/>
      </w:pPr>
      <w:bookmarkStart w:colFirst="0" w:colLast="0" w:name="_heading=h.hrrnofcbokg1" w:id="9"/>
      <w:bookmarkEnd w:id="9"/>
      <w:r w:rsidDel="00000000" w:rsidR="00000000" w:rsidRPr="00000000">
        <w:rPr>
          <w:rtl w:val="0"/>
        </w:rPr>
        <w:t xml:space="preserve"> System Overview</w:t>
      </w:r>
    </w:p>
    <w:p w:rsidR="00000000" w:rsidDel="00000000" w:rsidP="00000000" w:rsidRDefault="00000000" w:rsidRPr="00000000" w14:paraId="0000001D">
      <w:pPr>
        <w:ind w:left="285" w:right="0" w:firstLine="0"/>
        <w:jc w:val="left"/>
        <w:rPr/>
      </w:pPr>
      <w:r w:rsidDel="00000000" w:rsidR="00000000" w:rsidRPr="00000000">
        <w:rPr>
          <w:rtl w:val="0"/>
        </w:rPr>
        <w:t xml:space="preserve">Our system consists of the following stages:</w:t>
      </w:r>
    </w:p>
    <w:p w:rsidR="00000000" w:rsidDel="00000000" w:rsidP="00000000" w:rsidRDefault="00000000" w:rsidRPr="00000000" w14:paraId="0000001E">
      <w:pPr>
        <w:numPr>
          <w:ilvl w:val="0"/>
          <w:numId w:val="6"/>
        </w:numPr>
        <w:spacing w:after="0" w:afterAutospacing="0"/>
        <w:ind w:left="720" w:right="0" w:hanging="360"/>
        <w:jc w:val="left"/>
        <w:rPr>
          <w:b w:val="1"/>
        </w:rPr>
      </w:pPr>
      <w:r w:rsidDel="00000000" w:rsidR="00000000" w:rsidRPr="00000000">
        <w:rPr>
          <w:b w:val="1"/>
          <w:rtl w:val="0"/>
        </w:rPr>
        <w:t xml:space="preserve">Data Preprocessing: </w:t>
      </w:r>
      <w:r w:rsidDel="00000000" w:rsidR="00000000" w:rsidRPr="00000000">
        <w:rPr>
          <w:rtl w:val="0"/>
        </w:rPr>
        <w:t xml:space="preserve">Resize images, convert to grayscale, balance brightness, reduce noise and detect edges to highlight eyes and mouth.</w:t>
      </w:r>
    </w:p>
    <w:p w:rsidR="00000000" w:rsidDel="00000000" w:rsidP="00000000" w:rsidRDefault="00000000" w:rsidRPr="00000000" w14:paraId="0000001F">
      <w:pPr>
        <w:numPr>
          <w:ilvl w:val="0"/>
          <w:numId w:val="4"/>
        </w:numPr>
        <w:spacing w:after="0" w:afterAutospacing="0" w:before="0" w:beforeAutospacing="0"/>
        <w:ind w:left="720" w:right="0" w:hanging="360"/>
        <w:jc w:val="left"/>
        <w:rPr>
          <w:u w:val="none"/>
        </w:rPr>
      </w:pPr>
      <w:r w:rsidDel="00000000" w:rsidR="00000000" w:rsidRPr="00000000">
        <w:rPr>
          <w:b w:val="1"/>
          <w:rtl w:val="0"/>
        </w:rPr>
        <w:t xml:space="preserve">Facial Landmark Detection</w:t>
      </w:r>
      <w:r w:rsidDel="00000000" w:rsidR="00000000" w:rsidRPr="00000000">
        <w:rPr>
          <w:rtl w:val="0"/>
        </w:rPr>
        <w:t xml:space="preserve">: Mediapipe FaceMesh detects facial landmarks.</w:t>
      </w:r>
    </w:p>
    <w:p w:rsidR="00000000" w:rsidDel="00000000" w:rsidP="00000000" w:rsidRDefault="00000000" w:rsidRPr="00000000" w14:paraId="00000020">
      <w:pPr>
        <w:numPr>
          <w:ilvl w:val="0"/>
          <w:numId w:val="4"/>
        </w:numPr>
        <w:spacing w:after="0" w:afterAutospacing="0" w:before="0" w:beforeAutospacing="0"/>
        <w:ind w:left="720" w:right="0" w:hanging="360"/>
        <w:jc w:val="left"/>
        <w:rPr>
          <w:u w:val="none"/>
        </w:rPr>
      </w:pPr>
      <w:r w:rsidDel="00000000" w:rsidR="00000000" w:rsidRPr="00000000">
        <w:rPr>
          <w:b w:val="1"/>
          <w:rtl w:val="0"/>
        </w:rPr>
        <w:t xml:space="preserve">Feature Extraction</w:t>
      </w:r>
      <w:r w:rsidDel="00000000" w:rsidR="00000000" w:rsidRPr="00000000">
        <w:rPr>
          <w:rtl w:val="0"/>
        </w:rPr>
        <w:t xml:space="preserve">: EAR and MAR are computed based on facial landmark positions.</w:t>
      </w:r>
    </w:p>
    <w:p w:rsidR="00000000" w:rsidDel="00000000" w:rsidP="00000000" w:rsidRDefault="00000000" w:rsidRPr="00000000" w14:paraId="00000021">
      <w:pPr>
        <w:numPr>
          <w:ilvl w:val="0"/>
          <w:numId w:val="4"/>
        </w:numPr>
        <w:spacing w:before="0" w:beforeAutospacing="0"/>
        <w:ind w:left="720" w:right="0" w:hanging="360"/>
        <w:jc w:val="left"/>
        <w:rPr>
          <w:u w:val="none"/>
        </w:rPr>
      </w:pPr>
      <w:r w:rsidDel="00000000" w:rsidR="00000000" w:rsidRPr="00000000">
        <w:rPr>
          <w:b w:val="1"/>
          <w:rtl w:val="0"/>
        </w:rPr>
        <w:t xml:space="preserve">Model Training</w:t>
      </w:r>
      <w:r w:rsidDel="00000000" w:rsidR="00000000" w:rsidRPr="00000000">
        <w:rPr>
          <w:rtl w:val="0"/>
        </w:rPr>
        <w:t xml:space="preserve">: Put data into the model for training.</w:t>
      </w:r>
    </w:p>
    <w:p w:rsidR="00000000" w:rsidDel="00000000" w:rsidP="00000000" w:rsidRDefault="00000000" w:rsidRPr="00000000" w14:paraId="00000022">
      <w:pPr>
        <w:pStyle w:val="Heading2"/>
        <w:keepLines w:val="1"/>
        <w:widowControl w:val="1"/>
        <w:numPr>
          <w:ilvl w:val="1"/>
          <w:numId w:val="5"/>
        </w:numPr>
        <w:spacing w:after="80" w:before="280" w:line="276" w:lineRule="auto"/>
        <w:ind w:left="285" w:right="720" w:firstLine="0"/>
        <w:jc w:val="both"/>
      </w:pPr>
      <w:bookmarkStart w:colFirst="0" w:colLast="0" w:name="_heading=h.7au69qh8196j" w:id="10"/>
      <w:bookmarkEnd w:id="10"/>
      <w:r w:rsidDel="00000000" w:rsidR="00000000" w:rsidRPr="00000000">
        <w:rPr>
          <w:rtl w:val="0"/>
        </w:rPr>
        <w:t xml:space="preserve"> Facial Landmark-Based Feature Extraction</w:t>
      </w:r>
    </w:p>
    <w:p w:rsidR="00000000" w:rsidDel="00000000" w:rsidP="00000000" w:rsidRDefault="00000000" w:rsidRPr="00000000" w14:paraId="00000023">
      <w:pPr>
        <w:widowControl w:val="1"/>
        <w:spacing w:line="276" w:lineRule="auto"/>
        <w:ind w:left="285" w:right="0" w:firstLine="0"/>
        <w:jc w:val="left"/>
        <w:rPr/>
      </w:pPr>
      <w:r w:rsidDel="00000000" w:rsidR="00000000" w:rsidRPr="00000000">
        <w:rPr>
          <w:rtl w:val="0"/>
        </w:rPr>
        <w:t xml:space="preserve">Instead of using CNNs, we employ geometric calculations to extract drowsiness-related features:</w:t>
      </w:r>
    </w:p>
    <w:p w:rsidR="00000000" w:rsidDel="00000000" w:rsidP="00000000" w:rsidRDefault="00000000" w:rsidRPr="00000000" w14:paraId="00000024">
      <w:pPr>
        <w:pStyle w:val="Heading2"/>
        <w:widowControl w:val="1"/>
        <w:numPr>
          <w:ilvl w:val="0"/>
          <w:numId w:val="1"/>
        </w:numPr>
        <w:spacing w:line="276" w:lineRule="auto"/>
        <w:ind w:left="720" w:right="0" w:hanging="360"/>
        <w:jc w:val="left"/>
        <w:rPr>
          <w:u w:val="none"/>
        </w:rPr>
      </w:pPr>
      <w:bookmarkStart w:colFirst="0" w:colLast="0" w:name="_heading=h.7t2lsymlc36c" w:id="11"/>
      <w:bookmarkEnd w:id="11"/>
      <w:r w:rsidDel="00000000" w:rsidR="00000000" w:rsidRPr="00000000">
        <w:rPr>
          <w:rtl w:val="0"/>
        </w:rPr>
        <w:t xml:space="preserve">Eye Aspect Ratio (EAR):</w:t>
      </w:r>
      <w:r w:rsidDel="00000000" w:rsidR="00000000" w:rsidRPr="00000000">
        <w:rPr>
          <w:b w:val="0"/>
          <w:rtl w:val="0"/>
        </w:rPr>
        <w:t xml:space="preserve"> Measures eye openness:</w:t>
      </w:r>
    </w:p>
    <w:p w:rsidR="00000000" w:rsidDel="00000000" w:rsidP="00000000" w:rsidRDefault="00000000" w:rsidRPr="00000000" w14:paraId="00000025">
      <w:pPr>
        <w:widowControl w:val="1"/>
        <w:spacing w:line="276" w:lineRule="auto"/>
        <w:ind w:left="285" w:right="720" w:firstLine="0"/>
        <w:jc w:val="center"/>
        <w:rPr/>
      </w:pPr>
      <m:oMath>
        <m:r>
          <w:rPr/>
          <m:t xml:space="preserve">EAR = </m:t>
        </m:r>
        <m:f>
          <m:fPr>
            <m:ctrlPr>
              <w:rPr/>
            </m:ctrlPr>
          </m:fPr>
          <m:num>
            <m:d>
              <m:dPr>
                <m:begChr m:val="|"/>
                <m:endChr m:val="|"/>
                <m:ctrlPr>
                  <w:rPr/>
                </m:ctrlPr>
              </m:dPr>
              <m:e>
                <m:d>
                  <m:dPr>
                    <m:begChr m:val="|"/>
                    <m:endChr m:val="|"/>
                    <m:ctrlPr>
                      <w:rPr/>
                    </m:ctrlPr>
                  </m:dPr>
                  <m:e>
                    <m:sSub>
                      <m:sSubPr>
                        <m:ctrlPr>
                          <w:rPr/>
                        </m:ctrlPr>
                      </m:sSubPr>
                      <m:e>
                        <m:r>
                          <w:rPr/>
                          <m:t xml:space="preserve">p</m:t>
                        </m:r>
                      </m:e>
                      <m:sub>
                        <m:r>
                          <w:rPr/>
                          <m:t xml:space="preserve">2</m:t>
                        </m:r>
                      </m:sub>
                    </m:sSub>
                    <m:r>
                      <w:rPr/>
                      <m:t xml:space="preserve">- </m:t>
                    </m:r>
                    <m:sSub>
                      <m:sSubPr>
                        <m:ctrlPr>
                          <w:rPr/>
                        </m:ctrlPr>
                      </m:sSubPr>
                      <m:e>
                        <m:r>
                          <w:rPr/>
                          <m:t xml:space="preserve">p</m:t>
                        </m:r>
                      </m:e>
                      <m:sub>
                        <m:r>
                          <w:rPr/>
                          <m:t xml:space="preserve">6</m:t>
                        </m:r>
                      </m:sub>
                    </m:sSub>
                  </m:e>
                </m:d>
              </m:e>
            </m:d>
            <m:r>
              <w:rPr/>
              <m:t xml:space="preserve"> + </m:t>
            </m:r>
            <m:d>
              <m:dPr>
                <m:begChr m:val="|"/>
                <m:endChr m:val="|"/>
                <m:ctrlPr>
                  <w:rPr/>
                </m:ctrlPr>
              </m:dPr>
              <m:e>
                <m:d>
                  <m:dPr>
                    <m:begChr m:val="|"/>
                    <m:endChr m:val="|"/>
                    <m:ctrlPr>
                      <w:rPr/>
                    </m:ctrlPr>
                  </m:dPr>
                  <m:e>
                    <m:sSub>
                      <m:sSubPr>
                        <m:ctrlPr>
                          <w:rPr/>
                        </m:ctrlPr>
                      </m:sSubPr>
                      <m:e>
                        <m:r>
                          <w:rPr/>
                          <m:t xml:space="preserve">p</m:t>
                        </m:r>
                      </m:e>
                      <m:sub>
                        <m:r>
                          <w:rPr/>
                          <m:t xml:space="preserve">3</m:t>
                        </m:r>
                      </m:sub>
                    </m:sSub>
                    <m:r>
                      <w:rPr/>
                      <m:t xml:space="preserve">- </m:t>
                    </m:r>
                    <m:sSub>
                      <m:sSubPr>
                        <m:ctrlPr>
                          <w:rPr/>
                        </m:ctrlPr>
                      </m:sSubPr>
                      <m:e>
                        <m:r>
                          <w:rPr/>
                          <m:t xml:space="preserve">p</m:t>
                        </m:r>
                      </m:e>
                      <m:sub>
                        <m:r>
                          <w:rPr/>
                          <m:t xml:space="preserve">5</m:t>
                        </m:r>
                      </m:sub>
                    </m:sSub>
                  </m:e>
                </m:d>
              </m:e>
            </m:d>
          </m:num>
          <m:den>
            <m:r>
              <w:rPr/>
              <m:t xml:space="preserve">2 </m:t>
            </m:r>
            <m:r>
              <w:rPr/>
              <m:t>×</m:t>
            </m:r>
            <m:r>
              <w:rPr/>
              <m:t xml:space="preserve"> </m:t>
            </m:r>
            <m:d>
              <m:dPr>
                <m:begChr m:val="|"/>
                <m:endChr m:val="|"/>
                <m:ctrlPr>
                  <w:rPr/>
                </m:ctrlPr>
              </m:dPr>
              <m:e>
                <m:d>
                  <m:dPr>
                    <m:begChr m:val="|"/>
                    <m:endChr m:val="|"/>
                    <m:ctrlPr>
                      <w:rPr/>
                    </m:ctrlPr>
                  </m:dPr>
                  <m:e>
                    <m:sSub>
                      <m:sSubPr>
                        <m:ctrlPr>
                          <w:rPr/>
                        </m:ctrlPr>
                      </m:sSubPr>
                      <m:e>
                        <m:r>
                          <w:rPr/>
                          <m:t xml:space="preserve">p</m:t>
                        </m:r>
                      </m:e>
                      <m:sub>
                        <m:r>
                          <w:rPr/>
                          <m:t xml:space="preserve">1</m:t>
                        </m:r>
                      </m:sub>
                    </m:sSub>
                    <m:r>
                      <w:rPr/>
                      <m:t xml:space="preserve">- </m:t>
                    </m:r>
                    <m:sSub>
                      <m:sSubPr>
                        <m:ctrlPr>
                          <w:rPr/>
                        </m:ctrlPr>
                      </m:sSubPr>
                      <m:e>
                        <m:r>
                          <w:rPr/>
                          <m:t xml:space="preserve">p</m:t>
                        </m:r>
                      </m:e>
                      <m:sub>
                        <m:r>
                          <w:rPr/>
                          <m:t xml:space="preserve">4</m:t>
                        </m:r>
                      </m:sub>
                    </m:sSub>
                  </m:e>
                </m:d>
              </m:e>
            </m:d>
          </m:den>
        </m:f>
      </m:oMath>
      <w:r w:rsidDel="00000000" w:rsidR="00000000" w:rsidRPr="00000000">
        <w:rPr>
          <w:rtl w:val="0"/>
        </w:rPr>
      </w:r>
    </w:p>
    <w:p w:rsidR="00000000" w:rsidDel="00000000" w:rsidP="00000000" w:rsidRDefault="00000000" w:rsidRPr="00000000" w14:paraId="00000026">
      <w:pPr>
        <w:widowControl w:val="1"/>
        <w:spacing w:line="276" w:lineRule="auto"/>
        <w:ind w:left="285" w:right="720" w:firstLine="0"/>
        <w:jc w:val="left"/>
        <w:rPr/>
      </w:pPr>
      <w:r w:rsidDel="00000000" w:rsidR="00000000" w:rsidRPr="00000000">
        <w:rPr>
          <w:rtl w:val="0"/>
        </w:rPr>
        <w:t xml:space="preserve">where </w:t>
      </w:r>
      <m:oMath>
        <m:sSub>
          <m:sSubPr>
            <m:ctrlPr>
              <w:rPr/>
            </m:ctrlPr>
          </m:sSubPr>
          <m:e>
            <m:r>
              <w:rPr/>
              <m:t xml:space="preserve">p</m:t>
            </m:r>
          </m:e>
          <m:sub>
            <m:r>
              <w:rPr/>
              <m:t xml:space="preserve">1</m:t>
            </m:r>
          </m:sub>
        </m:sSub>
        <m:r>
          <w:rPr/>
          <m:t xml:space="preserve">,</m:t>
        </m:r>
        <m:sSub>
          <m:sSubPr>
            <m:ctrlPr>
              <w:rPr/>
            </m:ctrlPr>
          </m:sSubPr>
          <m:e>
            <m:r>
              <w:rPr/>
              <m:t xml:space="preserve">p</m:t>
            </m:r>
          </m:e>
          <m:sub>
            <m:r>
              <w:rPr/>
              <m:t xml:space="preserve">2</m:t>
            </m:r>
          </m:sub>
        </m:sSub>
        <m:r>
          <w:rPr/>
          <m:t xml:space="preserve">,</m:t>
        </m:r>
        <m:sSub>
          <m:sSubPr>
            <m:ctrlPr>
              <w:rPr/>
            </m:ctrlPr>
          </m:sSubPr>
          <m:e>
            <m:r>
              <w:rPr/>
              <m:t xml:space="preserve">p</m:t>
            </m:r>
          </m:e>
          <m:sub>
            <m:r>
              <w:rPr/>
              <m:t xml:space="preserve">3</m:t>
            </m:r>
          </m:sub>
        </m:sSub>
        <m:r>
          <w:rPr/>
          <m:t xml:space="preserve">,</m:t>
        </m:r>
        <m:sSub>
          <m:sSubPr>
            <m:ctrlPr>
              <w:rPr/>
            </m:ctrlPr>
          </m:sSubPr>
          <m:e>
            <m:r>
              <w:rPr/>
              <m:t xml:space="preserve">p</m:t>
            </m:r>
          </m:e>
          <m:sub>
            <m:r>
              <w:rPr/>
              <m:t xml:space="preserve">4</m:t>
            </m:r>
          </m:sub>
        </m:sSub>
        <m:r>
          <w:rPr/>
          <m:t xml:space="preserve">,</m:t>
        </m:r>
        <m:sSub>
          <m:sSubPr>
            <m:ctrlPr>
              <w:rPr/>
            </m:ctrlPr>
          </m:sSubPr>
          <m:e>
            <m:r>
              <w:rPr/>
              <m:t xml:space="preserve">p</m:t>
            </m:r>
          </m:e>
          <m:sub>
            <m:r>
              <w:rPr/>
              <m:t xml:space="preserve">5</m:t>
            </m:r>
          </m:sub>
        </m:sSub>
        <m:r>
          <w:rPr/>
          <m:t xml:space="preserve">,</m:t>
        </m:r>
        <m:sSub>
          <m:sSubPr>
            <m:ctrlPr>
              <w:rPr/>
            </m:ctrlPr>
          </m:sSubPr>
          <m:e>
            <m:r>
              <w:rPr/>
              <m:t xml:space="preserve">p</m:t>
            </m:r>
          </m:e>
          <m:sub>
            <m:r>
              <w:rPr/>
              <m:t xml:space="preserve">6</m:t>
            </m:r>
          </m:sub>
        </m:sSub>
      </m:oMath>
      <w:r w:rsidDel="00000000" w:rsidR="00000000" w:rsidRPr="00000000">
        <w:rPr>
          <w:rtl w:val="0"/>
        </w:rPr>
        <w:t xml:space="preserve"> are key landmarks around the eye. If </w:t>
      </w:r>
      <m:oMath>
        <m:r>
          <w:rPr/>
          <m:t xml:space="preserve">EAR</m:t>
        </m:r>
      </m:oMath>
      <w:r w:rsidDel="00000000" w:rsidR="00000000" w:rsidRPr="00000000">
        <w:rPr>
          <w:rtl w:val="0"/>
        </w:rPr>
        <w:t xml:space="preserve"> falls below a threshold (0.41), the eye is considered closed.</w:t>
      </w:r>
    </w:p>
    <w:p w:rsidR="00000000" w:rsidDel="00000000" w:rsidP="00000000" w:rsidRDefault="00000000" w:rsidRPr="00000000" w14:paraId="00000027">
      <w:pPr>
        <w:pStyle w:val="Heading2"/>
        <w:widowControl w:val="1"/>
        <w:numPr>
          <w:ilvl w:val="0"/>
          <w:numId w:val="1"/>
        </w:numPr>
        <w:spacing w:line="276" w:lineRule="auto"/>
        <w:ind w:left="720" w:right="0" w:hanging="360"/>
        <w:jc w:val="left"/>
        <w:rPr>
          <w:u w:val="none"/>
        </w:rPr>
      </w:pPr>
      <w:bookmarkStart w:colFirst="0" w:colLast="0" w:name="_heading=h.605dphq3v86p" w:id="12"/>
      <w:bookmarkEnd w:id="12"/>
      <w:r w:rsidDel="00000000" w:rsidR="00000000" w:rsidRPr="00000000">
        <w:rPr>
          <w:rtl w:val="0"/>
        </w:rPr>
        <w:t xml:space="preserve">Mouth Aspect Ratio (MAR): </w:t>
      </w:r>
      <w:r w:rsidDel="00000000" w:rsidR="00000000" w:rsidRPr="00000000">
        <w:rPr>
          <w:b w:val="0"/>
          <w:rtl w:val="0"/>
        </w:rPr>
        <w:t xml:space="preserve">Measures mouth opening extent:</w:t>
      </w:r>
      <w:r w:rsidDel="00000000" w:rsidR="00000000" w:rsidRPr="00000000">
        <w:rPr>
          <w:rtl w:val="0"/>
        </w:rPr>
      </w:r>
    </w:p>
    <w:p w:rsidR="00000000" w:rsidDel="00000000" w:rsidP="00000000" w:rsidRDefault="00000000" w:rsidRPr="00000000" w14:paraId="00000028">
      <w:pPr>
        <w:widowControl w:val="1"/>
        <w:spacing w:line="276" w:lineRule="auto"/>
        <w:ind w:left="285" w:right="720" w:firstLine="0"/>
        <w:jc w:val="center"/>
        <w:rPr/>
      </w:pPr>
      <m:oMath>
        <m:r>
          <w:rPr/>
          <m:t xml:space="preserve">MAR=</m:t>
        </m:r>
        <m:f>
          <m:fPr>
            <m:ctrlPr>
              <w:rPr/>
            </m:ctrlPr>
          </m:fPr>
          <m:num>
            <m:d>
              <m:dPr>
                <m:begChr m:val="|"/>
                <m:endChr m:val="|"/>
                <m:ctrlPr>
                  <w:rPr/>
                </m:ctrlPr>
              </m:dPr>
              <m:e>
                <m:d>
                  <m:dPr>
                    <m:begChr m:val="|"/>
                    <m:endChr m:val="|"/>
                    <m:ctrlPr>
                      <w:rPr/>
                    </m:ctrlPr>
                  </m:dPr>
                  <m:e>
                    <m:sSub>
                      <m:sSubPr>
                        <m:ctrlPr>
                          <w:rPr/>
                        </m:ctrlPr>
                      </m:sSubPr>
                      <m:e>
                        <m:r>
                          <w:rPr/>
                          <m:t xml:space="preserve">P</m:t>
                        </m:r>
                      </m:e>
                      <m:sub>
                        <m:r>
                          <w:rPr/>
                          <m:t xml:space="preserve">8</m:t>
                        </m:r>
                      </m:sub>
                    </m:sSub>
                    <m:r>
                      <w:rPr/>
                      <m:t xml:space="preserve">- </m:t>
                    </m:r>
                    <m:sSub>
                      <m:sSubPr>
                        <m:ctrlPr>
                          <w:rPr/>
                        </m:ctrlPr>
                      </m:sSubPr>
                      <m:e>
                        <m:r>
                          <w:rPr/>
                          <m:t xml:space="preserve">p</m:t>
                        </m:r>
                      </m:e>
                      <m:sub>
                        <m:r>
                          <w:rPr/>
                          <m:t xml:space="preserve">10</m:t>
                        </m:r>
                      </m:sub>
                    </m:sSub>
                  </m:e>
                </m:d>
              </m:e>
            </m:d>
            <m:r>
              <w:rPr/>
              <m:t xml:space="preserve"> + </m:t>
            </m:r>
            <m:d>
              <m:dPr>
                <m:begChr m:val="|"/>
                <m:endChr m:val="|"/>
                <m:ctrlPr>
                  <w:rPr/>
                </m:ctrlPr>
              </m:dPr>
              <m:e>
                <m:d>
                  <m:dPr>
                    <m:begChr m:val="|"/>
                    <m:endChr m:val="|"/>
                    <m:ctrlPr>
                      <w:rPr/>
                    </m:ctrlPr>
                  </m:dPr>
                  <m:e>
                    <m:sSub>
                      <m:sSubPr>
                        <m:ctrlPr>
                          <w:rPr/>
                        </m:ctrlPr>
                      </m:sSubPr>
                      <m:e>
                        <m:r>
                          <w:rPr/>
                          <m:t xml:space="preserve">p</m:t>
                        </m:r>
                      </m:e>
                      <m:sub>
                        <m:r>
                          <w:rPr/>
                          <m:t xml:space="preserve">9</m:t>
                        </m:r>
                      </m:sub>
                    </m:sSub>
                    <m:r>
                      <w:rPr/>
                      <m:t xml:space="preserve">- </m:t>
                    </m:r>
                    <m:sSub>
                      <m:sSubPr>
                        <m:ctrlPr>
                          <w:rPr/>
                        </m:ctrlPr>
                      </m:sSubPr>
                      <m:e>
                        <m:r>
                          <w:rPr/>
                          <m:t xml:space="preserve">p</m:t>
                        </m:r>
                      </m:e>
                      <m:sub>
                        <m:r>
                          <w:rPr/>
                          <m:t xml:space="preserve">11</m:t>
                        </m:r>
                      </m:sub>
                    </m:sSub>
                  </m:e>
                </m:d>
              </m:e>
            </m:d>
          </m:num>
          <m:den>
            <m:r>
              <w:rPr/>
              <m:t xml:space="preserve">2 </m:t>
            </m:r>
            <m:r>
              <w:rPr/>
              <m:t>×</m:t>
            </m:r>
            <m:r>
              <w:rPr/>
              <m:t xml:space="preserve"> </m:t>
            </m:r>
            <m:d>
              <m:dPr>
                <m:begChr m:val="|"/>
                <m:endChr m:val="|"/>
                <m:ctrlPr>
                  <w:rPr/>
                </m:ctrlPr>
              </m:dPr>
              <m:e>
                <m:d>
                  <m:dPr>
                    <m:begChr m:val="|"/>
                    <m:endChr m:val="|"/>
                    <m:ctrlPr>
                      <w:rPr/>
                    </m:ctrlPr>
                  </m:dPr>
                  <m:e>
                    <m:sSub>
                      <m:sSubPr>
                        <m:ctrlPr>
                          <w:rPr/>
                        </m:ctrlPr>
                      </m:sSubPr>
                      <m:e>
                        <m:r>
                          <w:rPr/>
                          <m:t xml:space="preserve">p</m:t>
                        </m:r>
                      </m:e>
                      <m:sub>
                        <m:r>
                          <w:rPr/>
                          <m:t xml:space="preserve">7</m:t>
                        </m:r>
                      </m:sub>
                    </m:sSub>
                    <m:r>
                      <w:rPr/>
                      <m:t xml:space="preserve">- </m:t>
                    </m:r>
                    <m:sSub>
                      <m:sSubPr>
                        <m:ctrlPr>
                          <w:rPr/>
                        </m:ctrlPr>
                      </m:sSubPr>
                      <m:e>
                        <m:r>
                          <w:rPr/>
                          <m:t xml:space="preserve">p</m:t>
                        </m:r>
                      </m:e>
                      <m:sub>
                        <m:r>
                          <w:rPr/>
                          <m:t xml:space="preserve">12</m:t>
                        </m:r>
                      </m:sub>
                    </m:sSub>
                  </m:e>
                </m:d>
              </m:e>
            </m:d>
          </m:den>
        </m:f>
      </m:oMath>
      <w:r w:rsidDel="00000000" w:rsidR="00000000" w:rsidRPr="00000000">
        <w:rPr>
          <w:rtl w:val="0"/>
        </w:rPr>
      </w:r>
    </w:p>
    <w:p w:rsidR="00000000" w:rsidDel="00000000" w:rsidP="00000000" w:rsidRDefault="00000000" w:rsidRPr="00000000" w14:paraId="00000029">
      <w:pPr>
        <w:widowControl w:val="1"/>
        <w:spacing w:line="276" w:lineRule="auto"/>
        <w:ind w:left="285" w:right="720" w:firstLine="0"/>
        <w:jc w:val="left"/>
        <w:rPr/>
      </w:pPr>
      <w:r w:rsidDel="00000000" w:rsidR="00000000" w:rsidRPr="00000000">
        <w:rPr>
          <w:rtl w:val="0"/>
        </w:rPr>
        <w:t xml:space="preserve">where </w:t>
      </w:r>
      <m:oMath>
        <m:sSub>
          <m:sSubPr>
            <m:ctrlPr>
              <w:rPr/>
            </m:ctrlPr>
          </m:sSubPr>
          <m:e>
            <m:r>
              <w:rPr/>
              <m:t xml:space="preserve">p</m:t>
            </m:r>
          </m:e>
          <m:sub>
            <m:r>
              <w:rPr/>
              <m:t xml:space="preserve">7</m:t>
            </m:r>
          </m:sub>
        </m:sSub>
        <m:r>
          <w:rPr/>
          <m:t xml:space="preserve">,</m:t>
        </m:r>
        <m:sSub>
          <m:sSubPr>
            <m:ctrlPr>
              <w:rPr/>
            </m:ctrlPr>
          </m:sSubPr>
          <m:e>
            <m:r>
              <w:rPr/>
              <m:t xml:space="preserve">p</m:t>
            </m:r>
          </m:e>
          <m:sub>
            <m:r>
              <w:rPr/>
              <m:t xml:space="preserve">8</m:t>
            </m:r>
          </m:sub>
        </m:sSub>
        <m:r>
          <w:rPr/>
          <m:t xml:space="preserve">,</m:t>
        </m:r>
        <m:sSub>
          <m:sSubPr>
            <m:ctrlPr>
              <w:rPr/>
            </m:ctrlPr>
          </m:sSubPr>
          <m:e>
            <m:r>
              <w:rPr/>
              <m:t xml:space="preserve">p</m:t>
            </m:r>
          </m:e>
          <m:sub>
            <m:r>
              <w:rPr/>
              <m:t xml:space="preserve">9</m:t>
            </m:r>
          </m:sub>
        </m:sSub>
        <m:r>
          <w:rPr/>
          <m:t xml:space="preserve">,</m:t>
        </m:r>
        <m:sSub>
          <m:sSubPr>
            <m:ctrlPr>
              <w:rPr/>
            </m:ctrlPr>
          </m:sSubPr>
          <m:e>
            <m:r>
              <w:rPr/>
              <m:t xml:space="preserve">p</m:t>
            </m:r>
          </m:e>
          <m:sub>
            <m:r>
              <w:rPr/>
              <m:t xml:space="preserve">10</m:t>
            </m:r>
          </m:sub>
        </m:sSub>
        <m:r>
          <w:rPr/>
          <m:t xml:space="preserve">,</m:t>
        </m:r>
        <m:sSub>
          <m:sSubPr>
            <m:ctrlPr>
              <w:rPr/>
            </m:ctrlPr>
          </m:sSubPr>
          <m:e>
            <m:r>
              <w:rPr/>
              <m:t xml:space="preserve">p</m:t>
            </m:r>
          </m:e>
          <m:sub>
            <m:r>
              <w:rPr/>
              <m:t xml:space="preserve">11</m:t>
            </m:r>
          </m:sub>
        </m:sSub>
        <m:r>
          <w:rPr/>
          <m:t xml:space="preserve">,</m:t>
        </m:r>
        <m:sSub>
          <m:sSubPr>
            <m:ctrlPr>
              <w:rPr/>
            </m:ctrlPr>
          </m:sSubPr>
          <m:e>
            <m:r>
              <w:rPr/>
              <m:t xml:space="preserve">p</m:t>
            </m:r>
          </m:e>
          <m:sub>
            <m:r>
              <w:rPr/>
              <m:t xml:space="preserve">12</m:t>
            </m:r>
          </m:sub>
        </m:sSub>
      </m:oMath>
      <w:r w:rsidDel="00000000" w:rsidR="00000000" w:rsidRPr="00000000">
        <w:rPr>
          <w:rtl w:val="0"/>
        </w:rPr>
        <w:t xml:space="preserve"> are key landmarks around the mouth. If </w:t>
      </w:r>
      <m:oMath>
        <m:r>
          <w:rPr/>
          <m:t xml:space="preserve">MAR</m:t>
        </m:r>
      </m:oMath>
      <w:r w:rsidDel="00000000" w:rsidR="00000000" w:rsidRPr="00000000">
        <w:rPr>
          <w:rtl w:val="0"/>
        </w:rPr>
        <w:t xml:space="preserve"> exceeds a threshold (0.9)</w:t>
      </w:r>
    </w:p>
    <w:p w:rsidR="00000000" w:rsidDel="00000000" w:rsidP="00000000" w:rsidRDefault="00000000" w:rsidRPr="00000000" w14:paraId="0000002A">
      <w:pPr>
        <w:widowControl w:val="1"/>
        <w:spacing w:line="276" w:lineRule="auto"/>
        <w:ind w:left="285" w:right="720" w:firstLine="0"/>
        <w:jc w:val="left"/>
        <w:rPr/>
      </w:pPr>
      <w:r w:rsidDel="00000000" w:rsidR="00000000" w:rsidRPr="00000000">
        <w:rPr>
          <w:rtl w:val="0"/>
        </w:rPr>
        <w:t xml:space="preserve">, the driver is considered yawning.</w:t>
      </w:r>
    </w:p>
    <w:p w:rsidR="00000000" w:rsidDel="00000000" w:rsidP="00000000" w:rsidRDefault="00000000" w:rsidRPr="00000000" w14:paraId="0000002B">
      <w:pPr>
        <w:pStyle w:val="Heading2"/>
        <w:widowControl w:val="1"/>
        <w:numPr>
          <w:ilvl w:val="0"/>
          <w:numId w:val="1"/>
        </w:numPr>
        <w:spacing w:line="276" w:lineRule="auto"/>
        <w:ind w:left="720" w:right="0" w:hanging="360"/>
        <w:jc w:val="left"/>
        <w:rPr>
          <w:u w:val="none"/>
        </w:rPr>
      </w:pPr>
      <w:bookmarkStart w:colFirst="0" w:colLast="0" w:name="_heading=h.rkh8wcyl7vnq" w:id="13"/>
      <w:bookmarkEnd w:id="13"/>
      <w:r w:rsidDel="00000000" w:rsidR="00000000" w:rsidRPr="00000000">
        <w:rPr>
          <w:rtl w:val="0"/>
        </w:rPr>
        <w:t xml:space="preserve">Drowsiness Classification</w:t>
      </w:r>
    </w:p>
    <w:p w:rsidR="00000000" w:rsidDel="00000000" w:rsidP="00000000" w:rsidRDefault="00000000" w:rsidRPr="00000000" w14:paraId="0000002C">
      <w:pPr>
        <w:ind w:left="285" w:right="0" w:firstLine="0"/>
        <w:jc w:val="left"/>
        <w:rPr/>
      </w:pPr>
      <w:r w:rsidDel="00000000" w:rsidR="00000000" w:rsidRPr="00000000">
        <w:rPr>
          <w:rtl w:val="0"/>
        </w:rPr>
        <w:t xml:space="preserve">The extracted EAR and MAR values are used with the following predefined conditions to classify driver drowsiness:</w:t>
      </w:r>
    </w:p>
    <w:p w:rsidR="00000000" w:rsidDel="00000000" w:rsidP="00000000" w:rsidRDefault="00000000" w:rsidRPr="00000000" w14:paraId="0000002D">
      <w:pPr>
        <w:numPr>
          <w:ilvl w:val="0"/>
          <w:numId w:val="2"/>
        </w:numPr>
        <w:spacing w:after="0" w:afterAutospacing="0"/>
        <w:ind w:left="720" w:right="0" w:hanging="360"/>
        <w:jc w:val="left"/>
        <w:rPr>
          <w:u w:val="none"/>
        </w:rPr>
      </w:pPr>
      <w:r w:rsidDel="00000000" w:rsidR="00000000" w:rsidRPr="00000000">
        <w:rPr>
          <w:b w:val="1"/>
          <w:rtl w:val="0"/>
        </w:rPr>
        <w:t xml:space="preserve">Drowsy condition</w:t>
      </w:r>
      <w:r w:rsidDel="00000000" w:rsidR="00000000" w:rsidRPr="00000000">
        <w:rPr>
          <w:rtl w:val="0"/>
        </w:rPr>
        <w:t xml:space="preserve">: If the driver yawns more than 3 times per minute and EAR is consistently below 0.41, the driver is considered drowsy.</w:t>
      </w:r>
    </w:p>
    <w:p w:rsidR="00000000" w:rsidDel="00000000" w:rsidP="00000000" w:rsidRDefault="00000000" w:rsidRPr="00000000" w14:paraId="0000002E">
      <w:pPr>
        <w:numPr>
          <w:ilvl w:val="0"/>
          <w:numId w:val="2"/>
        </w:numPr>
        <w:spacing w:before="0" w:beforeAutospacing="0"/>
        <w:ind w:left="720" w:right="0" w:hanging="360"/>
        <w:jc w:val="left"/>
        <w:rPr>
          <w:u w:val="none"/>
        </w:rPr>
      </w:pPr>
      <w:r w:rsidDel="00000000" w:rsidR="00000000" w:rsidRPr="00000000">
        <w:rPr>
          <w:b w:val="1"/>
          <w:rtl w:val="0"/>
        </w:rPr>
        <w:t xml:space="preserve">Awake condition</w:t>
      </w:r>
      <w:r w:rsidDel="00000000" w:rsidR="00000000" w:rsidRPr="00000000">
        <w:rPr>
          <w:rtl w:val="0"/>
        </w:rPr>
        <w:t xml:space="preserve">: If EAR remains above 0.41 or yawning frequency is low, the driver is considered awake.</w:t>
      </w:r>
    </w:p>
    <w:p w:rsidR="00000000" w:rsidDel="00000000" w:rsidP="00000000" w:rsidRDefault="00000000" w:rsidRPr="00000000" w14:paraId="0000002F">
      <w:pPr>
        <w:pStyle w:val="Heading2"/>
        <w:keepLines w:val="1"/>
        <w:widowControl w:val="1"/>
        <w:numPr>
          <w:ilvl w:val="1"/>
          <w:numId w:val="5"/>
        </w:numPr>
        <w:spacing w:after="80" w:before="280" w:line="276" w:lineRule="auto"/>
        <w:ind w:left="285" w:right="720" w:firstLine="0"/>
      </w:pPr>
      <w:bookmarkStart w:colFirst="0" w:colLast="0" w:name="_heading=h.x39gl2hogwng" w:id="14"/>
      <w:bookmarkEnd w:id="14"/>
      <w:r w:rsidDel="00000000" w:rsidR="00000000" w:rsidRPr="00000000">
        <w:rPr>
          <w:rtl w:val="0"/>
        </w:rPr>
        <w:t xml:space="preserve"> Evaluation Metrics</w:t>
      </w:r>
    </w:p>
    <w:p w:rsidR="00000000" w:rsidDel="00000000" w:rsidP="00000000" w:rsidRDefault="00000000" w:rsidRPr="00000000" w14:paraId="00000030">
      <w:pPr>
        <w:ind w:left="0" w:right="0" w:firstLine="0"/>
        <w:jc w:val="left"/>
        <w:rPr/>
      </w:pPr>
      <w:r w:rsidDel="00000000" w:rsidR="00000000" w:rsidRPr="00000000">
        <w:rPr>
          <w:rtl w:val="0"/>
        </w:rPr>
        <w:t xml:space="preserve">To evaluate the performance of the driver drowsiness detection system, we use standard classification metric as shown in Figure 2:</w:t>
      </w:r>
    </w:p>
    <w:p w:rsidR="00000000" w:rsidDel="00000000" w:rsidP="00000000" w:rsidRDefault="00000000" w:rsidRPr="00000000" w14:paraId="00000031">
      <w:pPr>
        <w:ind w:left="0" w:right="0" w:firstLine="0"/>
        <w:jc w:val="center"/>
        <w:rPr/>
      </w:pPr>
      <w:r w:rsidDel="00000000" w:rsidR="00000000" w:rsidRPr="00000000">
        <w:rPr/>
        <w:drawing>
          <wp:inline distB="114300" distT="114300" distL="114300" distR="114300">
            <wp:extent cx="5943600" cy="2844800"/>
            <wp:effectExtent b="0" l="0" r="0" t="0"/>
            <wp:docPr id="1029"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right="0" w:firstLine="0"/>
        <w:jc w:val="center"/>
        <w:rPr/>
      </w:pPr>
      <w:r w:rsidDel="00000000" w:rsidR="00000000" w:rsidRPr="00000000">
        <w:rPr>
          <w:rtl w:val="0"/>
        </w:rPr>
        <w:t xml:space="preserve">Figure 2. Model evaluation results</w:t>
      </w:r>
    </w:p>
    <w:p w:rsidR="00000000" w:rsidDel="00000000" w:rsidP="00000000" w:rsidRDefault="00000000" w:rsidRPr="00000000" w14:paraId="00000033">
      <w:pPr>
        <w:pStyle w:val="Heading1"/>
        <w:widowControl w:val="1"/>
        <w:numPr>
          <w:ilvl w:val="0"/>
          <w:numId w:val="5"/>
        </w:numPr>
        <w:spacing w:after="0" w:afterAutospacing="0" w:line="276" w:lineRule="auto"/>
        <w:ind w:left="285" w:right="720" w:firstLine="0"/>
        <w:jc w:val="both"/>
        <w:rPr>
          <w:u w:val="none"/>
        </w:rPr>
      </w:pPr>
      <w:bookmarkStart w:colFirst="0" w:colLast="0" w:name="_heading=h.1emaybyuj6pe" w:id="15"/>
      <w:bookmarkEnd w:id="15"/>
      <w:r w:rsidDel="00000000" w:rsidR="00000000" w:rsidRPr="00000000">
        <w:rPr>
          <w:rtl w:val="0"/>
        </w:rPr>
        <w:t xml:space="preserve"> Experiment</w:t>
      </w:r>
    </w:p>
    <w:p w:rsidR="00000000" w:rsidDel="00000000" w:rsidP="00000000" w:rsidRDefault="00000000" w:rsidRPr="00000000" w14:paraId="00000034">
      <w:pPr>
        <w:pStyle w:val="Heading2"/>
        <w:widowControl w:val="1"/>
        <w:numPr>
          <w:ilvl w:val="1"/>
          <w:numId w:val="5"/>
        </w:numPr>
        <w:spacing w:before="0" w:beforeAutospacing="0" w:line="276" w:lineRule="auto"/>
        <w:ind w:left="285" w:right="720" w:firstLine="0"/>
        <w:rPr>
          <w:u w:val="none"/>
        </w:rPr>
      </w:pPr>
      <w:bookmarkStart w:colFirst="0" w:colLast="0" w:name="_heading=h.9maqpuefiqc1" w:id="16"/>
      <w:bookmarkEnd w:id="16"/>
      <w:r w:rsidDel="00000000" w:rsidR="00000000" w:rsidRPr="00000000">
        <w:rPr>
          <w:rtl w:val="0"/>
        </w:rPr>
        <w:t xml:space="preserve"> </w:t>
      </w:r>
      <w:r w:rsidDel="00000000" w:rsidR="00000000" w:rsidRPr="00000000">
        <w:rPr>
          <w:b w:val="1"/>
          <w:rtl w:val="0"/>
        </w:rPr>
        <w:t xml:space="preserve">Implementation Details</w:t>
      </w:r>
    </w:p>
    <w:p w:rsidR="00000000" w:rsidDel="00000000" w:rsidP="00000000" w:rsidRDefault="00000000" w:rsidRPr="00000000" w14:paraId="00000035">
      <w:pPr>
        <w:ind w:left="285" w:right="0" w:firstLine="0"/>
        <w:rPr/>
      </w:pPr>
      <w:r w:rsidDel="00000000" w:rsidR="00000000" w:rsidRPr="00000000">
        <w:rPr>
          <w:rtl w:val="0"/>
        </w:rPr>
        <w:t xml:space="preserve">The system is implemented using OpenCV and Mediapipe for facial landmark detection. The threshold-based classification is computed in real-time to determine drowsiness. The system operates in a continuous loop to capture frames from a webcam and process them dynamically.</w:t>
      </w:r>
      <w:r w:rsidDel="00000000" w:rsidR="00000000" w:rsidRPr="00000000">
        <w:rPr>
          <w:rtl w:val="0"/>
        </w:rPr>
      </w:r>
    </w:p>
    <w:p w:rsidR="00000000" w:rsidDel="00000000" w:rsidP="00000000" w:rsidRDefault="00000000" w:rsidRPr="00000000" w14:paraId="00000036">
      <w:pPr>
        <w:pStyle w:val="Heading2"/>
        <w:widowControl w:val="1"/>
        <w:numPr>
          <w:ilvl w:val="1"/>
          <w:numId w:val="5"/>
        </w:numPr>
        <w:spacing w:line="276" w:lineRule="auto"/>
        <w:ind w:left="285" w:right="720" w:firstLine="0"/>
      </w:pPr>
      <w:bookmarkStart w:colFirst="0" w:colLast="0" w:name="_heading=h.jf88h1dvg2ib" w:id="17"/>
      <w:bookmarkEnd w:id="17"/>
      <w:r w:rsidDel="00000000" w:rsidR="00000000" w:rsidRPr="00000000">
        <w:rPr>
          <w:rtl w:val="0"/>
        </w:rPr>
        <w:t xml:space="preserve"> </w:t>
      </w:r>
      <w:r w:rsidDel="00000000" w:rsidR="00000000" w:rsidRPr="00000000">
        <w:rPr>
          <w:rtl w:val="0"/>
        </w:rPr>
        <w:t xml:space="preserve">Result Analysis</w:t>
      </w:r>
    </w:p>
    <w:p w:rsidR="00000000" w:rsidDel="00000000" w:rsidP="00000000" w:rsidRDefault="00000000" w:rsidRPr="00000000" w14:paraId="00000037">
      <w:pPr>
        <w:ind w:left="285" w:right="0" w:firstLine="0"/>
        <w:rPr/>
      </w:pPr>
      <w:r w:rsidDel="00000000" w:rsidR="00000000" w:rsidRPr="00000000">
        <w:rPr>
          <w:rtl w:val="0"/>
        </w:rPr>
        <w:t xml:space="preserve">Performance evaluation demonstrates that the proposed method achieves competitive accuracy compared to CNN-based approaches while significantly reducing computational requirements. The system successfully detects drowsiness in various lighting conditions and head orientations.</w:t>
      </w:r>
      <w:r w:rsidDel="00000000" w:rsidR="00000000" w:rsidRPr="00000000">
        <w:rPr>
          <w:rtl w:val="0"/>
        </w:rPr>
      </w:r>
    </w:p>
    <w:p w:rsidR="00000000" w:rsidDel="00000000" w:rsidP="00000000" w:rsidRDefault="00000000" w:rsidRPr="00000000" w14:paraId="00000038">
      <w:pPr>
        <w:widowControl w:val="1"/>
        <w:numPr>
          <w:ilvl w:val="0"/>
          <w:numId w:val="5"/>
        </w:numPr>
        <w:spacing w:line="276" w:lineRule="auto"/>
        <w:ind w:left="285" w:right="720" w:firstLine="0"/>
        <w:rPr>
          <w:u w:val="none"/>
        </w:rPr>
      </w:pPr>
      <w:r w:rsidDel="00000000" w:rsidR="00000000" w:rsidRPr="00000000">
        <w:rPr>
          <w:b w:val="1"/>
          <w:sz w:val="24"/>
          <w:szCs w:val="24"/>
          <w:rtl w:val="0"/>
        </w:rPr>
        <w:t xml:space="preserve"> Conclusion and Future Work</w:t>
      </w:r>
    </w:p>
    <w:p w:rsidR="00000000" w:rsidDel="00000000" w:rsidP="00000000" w:rsidRDefault="00000000" w:rsidRPr="00000000" w14:paraId="00000039">
      <w:pPr>
        <w:ind w:left="285" w:right="0" w:firstLine="0"/>
        <w:rPr/>
      </w:pPr>
      <w:r w:rsidDel="00000000" w:rsidR="00000000" w:rsidRPr="00000000">
        <w:rPr>
          <w:rtl w:val="0"/>
        </w:rPr>
        <w:t xml:space="preserve">This study presents an efficient and lightweight driver drowsiness detection approach based on facial landmark analysis. By leveraging EAR and MAR measurements instead of deep learning-based feature extraction, our system offers real-time performance with reduced hardware requirements. Future work will focus on incorporating temporal patterns from video sequences to improve classification accuracy further.</w:t>
      </w:r>
    </w:p>
    <w:p w:rsidR="00000000" w:rsidDel="00000000" w:rsidP="00000000" w:rsidRDefault="00000000" w:rsidRPr="00000000" w14:paraId="0000003A">
      <w:pPr>
        <w:pStyle w:val="Heading1"/>
        <w:widowControl w:val="1"/>
        <w:tabs>
          <w:tab w:val="left" w:leader="none" w:pos="187"/>
        </w:tabs>
        <w:spacing w:line="276" w:lineRule="auto"/>
        <w:ind w:left="285" w:right="720" w:firstLine="0"/>
        <w:jc w:val="both"/>
        <w:rPr/>
      </w:pPr>
      <w:bookmarkStart w:colFirst="0" w:colLast="0" w:name="_heading=h.1nz5okli2b65" w:id="18"/>
      <w:bookmarkEnd w:id="18"/>
      <w:r w:rsidDel="00000000" w:rsidR="00000000" w:rsidRPr="00000000">
        <w:rPr>
          <w:rtl w:val="0"/>
        </w:rPr>
        <w:t xml:space="preserve">References</w:t>
      </w:r>
    </w:p>
    <w:p w:rsidR="00000000" w:rsidDel="00000000" w:rsidP="00000000" w:rsidRDefault="00000000" w:rsidRPr="00000000" w14:paraId="0000003B">
      <w:pPr>
        <w:widowControl w:val="1"/>
        <w:numPr>
          <w:ilvl w:val="0"/>
          <w:numId w:val="7"/>
        </w:numPr>
        <w:tabs>
          <w:tab w:val="left" w:leader="none" w:pos="187"/>
        </w:tabs>
        <w:spacing w:after="0" w:afterAutospacing="0" w:line="276" w:lineRule="auto"/>
        <w:ind w:left="285" w:right="0" w:firstLine="0"/>
      </w:pPr>
      <w:r w:rsidDel="00000000" w:rsidR="00000000" w:rsidRPr="00000000">
        <w:rPr>
          <w:rtl w:val="0"/>
        </w:rPr>
        <w:t xml:space="preserve">"Driver Drowsiness Detection Using Mediapipe In Python," LearnOpenCV. Available: https://learnopencv.com/driver-drowsiness-detection-using-mediapipe-in-python/.</w:t>
      </w:r>
    </w:p>
    <w:p w:rsidR="00000000" w:rsidDel="00000000" w:rsidP="00000000" w:rsidRDefault="00000000" w:rsidRPr="00000000" w14:paraId="0000003C">
      <w:pPr>
        <w:widowControl w:val="1"/>
        <w:numPr>
          <w:ilvl w:val="0"/>
          <w:numId w:val="7"/>
        </w:numPr>
        <w:tabs>
          <w:tab w:val="left" w:leader="none" w:pos="187"/>
        </w:tabs>
        <w:spacing w:after="0" w:afterAutospacing="0" w:before="0" w:beforeAutospacing="0" w:line="276" w:lineRule="auto"/>
        <w:ind w:left="285" w:right="0" w:firstLine="0"/>
      </w:pPr>
      <w:r w:rsidDel="00000000" w:rsidR="00000000" w:rsidRPr="00000000">
        <w:rPr>
          <w:rtl w:val="0"/>
        </w:rPr>
        <w:t xml:space="preserve">M. E. Elidrissi, et al., "Drivers’ drowsiness detection based on an optimized random forest classification and single-channel electroencephalogram," </w:t>
      </w:r>
      <w:r w:rsidDel="00000000" w:rsidR="00000000" w:rsidRPr="00000000">
        <w:rPr>
          <w:i w:val="1"/>
          <w:rtl w:val="0"/>
        </w:rPr>
        <w:t xml:space="preserve">Int. J. Electr. </w:t>
      </w:r>
      <w:r w:rsidDel="00000000" w:rsidR="00000000" w:rsidRPr="00000000">
        <w:rPr>
          <w:i w:val="1"/>
          <w:rtl w:val="0"/>
        </w:rPr>
        <w:t xml:space="preserve">Comput</w:t>
      </w:r>
      <w:r w:rsidDel="00000000" w:rsidR="00000000" w:rsidRPr="00000000">
        <w:rPr>
          <w:i w:val="1"/>
          <w:rtl w:val="0"/>
        </w:rPr>
        <w:t xml:space="preserve">. Eng.</w:t>
      </w:r>
      <w:r w:rsidDel="00000000" w:rsidR="00000000" w:rsidRPr="00000000">
        <w:rPr>
          <w:rtl w:val="0"/>
        </w:rPr>
        <w:t xml:space="preserve">, vol. 13, no. 2, pp. 1234-1245, Mar. 2023.</w:t>
      </w:r>
    </w:p>
    <w:p w:rsidR="00000000" w:rsidDel="00000000" w:rsidP="00000000" w:rsidRDefault="00000000" w:rsidRPr="00000000" w14:paraId="0000003D">
      <w:pPr>
        <w:widowControl w:val="1"/>
        <w:numPr>
          <w:ilvl w:val="0"/>
          <w:numId w:val="7"/>
        </w:numPr>
        <w:tabs>
          <w:tab w:val="left" w:leader="none" w:pos="187"/>
        </w:tabs>
        <w:spacing w:after="0" w:afterAutospacing="0" w:before="0" w:beforeAutospacing="0" w:line="276" w:lineRule="auto"/>
        <w:ind w:left="285" w:right="0" w:firstLine="0"/>
      </w:pPr>
      <w:r w:rsidDel="00000000" w:rsidR="00000000" w:rsidRPr="00000000">
        <w:rPr>
          <w:rtl w:val="0"/>
        </w:rPr>
        <w:t xml:space="preserve">"Driver Fatigue and Distracted Driving Detection Using Random Forest," </w:t>
      </w:r>
      <w:r w:rsidDel="00000000" w:rsidR="00000000" w:rsidRPr="00000000">
        <w:rPr>
          <w:i w:val="1"/>
          <w:rtl w:val="0"/>
        </w:rPr>
        <w:t xml:space="preserve">MDPI Appl. Sci.</w:t>
      </w:r>
      <w:r w:rsidDel="00000000" w:rsidR="00000000" w:rsidRPr="00000000">
        <w:rPr>
          <w:rtl w:val="0"/>
        </w:rPr>
        <w:t xml:space="preserve">, vol. 12, no. 17, p. 8674, 2022.</w:t>
      </w:r>
    </w:p>
    <w:p w:rsidR="00000000" w:rsidDel="00000000" w:rsidP="00000000" w:rsidRDefault="00000000" w:rsidRPr="00000000" w14:paraId="0000003E">
      <w:pPr>
        <w:widowControl w:val="1"/>
        <w:numPr>
          <w:ilvl w:val="0"/>
          <w:numId w:val="7"/>
        </w:numPr>
        <w:tabs>
          <w:tab w:val="left" w:leader="none" w:pos="187"/>
        </w:tabs>
        <w:spacing w:after="0" w:afterAutospacing="0" w:before="0" w:beforeAutospacing="0" w:line="276" w:lineRule="auto"/>
        <w:ind w:left="285" w:right="0" w:firstLine="0"/>
      </w:pPr>
      <w:r w:rsidDel="00000000" w:rsidR="00000000" w:rsidRPr="00000000">
        <w:rPr>
          <w:rtl w:val="0"/>
        </w:rPr>
        <w:t xml:space="preserve">"Drowsiness-Detection-Mediapipe," GitHub Repository. Available: https://github.com/Tandon-A/Drowsiness-Detection-Mediapipe.</w:t>
      </w:r>
    </w:p>
    <w:p w:rsidR="00000000" w:rsidDel="00000000" w:rsidP="00000000" w:rsidRDefault="00000000" w:rsidRPr="00000000" w14:paraId="0000003F">
      <w:pPr>
        <w:widowControl w:val="1"/>
        <w:numPr>
          <w:ilvl w:val="0"/>
          <w:numId w:val="7"/>
        </w:numPr>
        <w:tabs>
          <w:tab w:val="left" w:leader="none" w:pos="187"/>
        </w:tabs>
        <w:spacing w:after="0" w:afterAutospacing="0" w:before="0" w:beforeAutospacing="0" w:line="276" w:lineRule="auto"/>
        <w:ind w:left="285" w:right="0" w:firstLine="0"/>
      </w:pPr>
      <w:r w:rsidDel="00000000" w:rsidR="00000000" w:rsidRPr="00000000">
        <w:rPr>
          <w:rtl w:val="0"/>
        </w:rPr>
        <w:t xml:space="preserve">"Driver-Drowsiness-detection-using-Mediapipe," GitHub Repository. Available: </w:t>
      </w:r>
      <w:hyperlink r:id="rId9">
        <w:r w:rsidDel="00000000" w:rsidR="00000000" w:rsidRPr="00000000">
          <w:rPr>
            <w:color w:val="1155cc"/>
            <w:u w:val="single"/>
            <w:rtl w:val="0"/>
          </w:rPr>
          <w:t xml:space="preserve">https://github.com/SaiVishwa021/Driver-Drowsiness-detection-using-Mediapipe</w:t>
        </w:r>
      </w:hyperlink>
      <w:r w:rsidDel="00000000" w:rsidR="00000000" w:rsidRPr="00000000">
        <w:rPr>
          <w:rtl w:val="0"/>
        </w:rPr>
        <w:t xml:space="preserve">.</w:t>
      </w:r>
    </w:p>
    <w:p w:rsidR="00000000" w:rsidDel="00000000" w:rsidP="00000000" w:rsidRDefault="00000000" w:rsidRPr="00000000" w14:paraId="00000040">
      <w:pPr>
        <w:numPr>
          <w:ilvl w:val="0"/>
          <w:numId w:val="7"/>
        </w:numPr>
        <w:tabs>
          <w:tab w:val="left" w:leader="none" w:pos="187"/>
        </w:tabs>
        <w:spacing w:after="0" w:afterAutospacing="0" w:before="0" w:beforeAutospacing="0"/>
        <w:ind w:left="285" w:right="0" w:firstLine="0"/>
        <w:rPr>
          <w:u w:val="none"/>
        </w:rPr>
      </w:pPr>
      <w:r w:rsidDel="00000000" w:rsidR="00000000" w:rsidRPr="00000000">
        <w:rPr>
          <w:rtl w:val="0"/>
        </w:rPr>
        <w:t xml:space="preserve">J. Chandiwala, S. Agarwal, "Driver’s real-time Drowsiness Detection using Adaptable Eye Aspect Ratio and Smart Alarm System," 7th International Conference on Advanced Computing &amp; Communication Systems (ICACCS), 2021.</w:t>
      </w:r>
    </w:p>
    <w:p w:rsidR="00000000" w:rsidDel="00000000" w:rsidP="00000000" w:rsidRDefault="00000000" w:rsidRPr="00000000" w14:paraId="00000041">
      <w:pPr>
        <w:numPr>
          <w:ilvl w:val="0"/>
          <w:numId w:val="7"/>
        </w:numPr>
        <w:tabs>
          <w:tab w:val="left" w:leader="none" w:pos="187"/>
        </w:tabs>
        <w:spacing w:before="0" w:beforeAutospacing="0"/>
        <w:ind w:left="285" w:right="0" w:firstLine="0"/>
      </w:pPr>
      <w:r w:rsidDel="00000000" w:rsidR="00000000" w:rsidRPr="00000000">
        <w:rPr>
          <w:rtl w:val="0"/>
        </w:rPr>
        <w:t xml:space="preserve">S. Sathasivam, A. Sidek, A. K. Mahamad, M. M. Som, S. </w:t>
      </w:r>
      <w:r w:rsidDel="00000000" w:rsidR="00000000" w:rsidRPr="00000000">
        <w:rPr>
          <w:rtl w:val="0"/>
        </w:rPr>
        <w:t xml:space="preserve">Saon</w:t>
      </w:r>
      <w:r w:rsidDel="00000000" w:rsidR="00000000" w:rsidRPr="00000000">
        <w:rPr>
          <w:rtl w:val="0"/>
        </w:rPr>
        <w:t xml:space="preserve">, H. A. Ameen, "Drowsiness Detection System using Eye Aspect Ratio Technique," IEEE Student Conference on Research and Development (SCOReD), 2020.</w:t>
      </w:r>
      <w:r w:rsidDel="00000000" w:rsidR="00000000" w:rsidRPr="00000000">
        <w:rPr>
          <w:rtl w:val="0"/>
        </w:rPr>
      </w:r>
    </w:p>
    <w:p w:rsidR="00000000" w:rsidDel="00000000" w:rsidP="00000000" w:rsidRDefault="00000000" w:rsidRPr="00000000" w14:paraId="00000042">
      <w:pPr>
        <w:widowControl w:val="1"/>
        <w:tabs>
          <w:tab w:val="left" w:leader="none" w:pos="187"/>
        </w:tabs>
        <w:spacing w:line="276" w:lineRule="auto"/>
        <w:ind w:left="285" w:right="0" w:firstLine="0"/>
        <w:rPr/>
      </w:pP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567" w:footer="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7371.0" w:type="dxa"/>
      <w:jc w:val="center"/>
      <w:tblLayout w:type="fixed"/>
      <w:tblLook w:val="0000"/>
    </w:tblPr>
    <w:tblGrid>
      <w:gridCol w:w="222"/>
      <w:gridCol w:w="7149"/>
      <w:tblGridChange w:id="0">
        <w:tblGrid>
          <w:gridCol w:w="222"/>
          <w:gridCol w:w="7149"/>
        </w:tblGrid>
      </w:tblGridChange>
    </w:tblGrid>
    <w:tr>
      <w:trPr>
        <w:cantSplit w:val="0"/>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 w:right="0" w:hanging="425"/>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 w:right="0" w:hanging="425"/>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right"/>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114300" distR="114300">
          <wp:extent cx="1497965" cy="818515"/>
          <wp:effectExtent b="0" l="0" r="0" t="0"/>
          <wp:docPr descr="Logo&#10;&#10;Description automatically generated" id="1031" name="image1.png"/>
          <a:graphic>
            <a:graphicData uri="http://schemas.openxmlformats.org/drawingml/2006/picture">
              <pic:pic>
                <pic:nvPicPr>
                  <pic:cNvPr descr="Logo&#10;&#10;Description automatically generated" id="0" name="image1.png"/>
                  <pic:cNvPicPr preferRelativeResize="0"/>
                </pic:nvPicPr>
                <pic:blipFill>
                  <a:blip r:embed="rId1"/>
                  <a:srcRect b="0" l="0" r="0" t="0"/>
                  <a:stretch>
                    <a:fillRect/>
                  </a:stretch>
                </pic:blipFill>
                <pic:spPr>
                  <a:xfrm>
                    <a:off x="0" y="0"/>
                    <a:ext cx="1497965" cy="81851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DAP391 Project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850.3937007874017" w:firstLine="283.4645669291333"/>
      </w:pPr>
      <w:rPr>
        <w:rFonts w:ascii="Times New Roman" w:cs="Times New Roman" w:eastAsia="Times New Roman" w:hAnsi="Times New Roman"/>
        <w:b w:val="0"/>
        <w:sz w:val="20"/>
        <w:szCs w:val="20"/>
        <w:u w:val="none"/>
      </w:rPr>
    </w:lvl>
    <w:lvl w:ilvl="1">
      <w:start w:val="1"/>
      <w:numFmt w:val="decimal"/>
      <w:lvlText w:val="%1.%2."/>
      <w:lvlJc w:val="right"/>
      <w:pPr>
        <w:ind w:left="1417.3228346456694" w:hanging="283.46456692913443"/>
      </w:pPr>
      <w:rPr>
        <w:rFonts w:ascii="Times New Roman" w:cs="Times New Roman" w:eastAsia="Times New Roman" w:hAnsi="Times New Roman"/>
        <w:b w:val="0"/>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tabs>
          <w:tab w:val="left" w:leader="none" w:pos="187"/>
        </w:tabs>
        <w:spacing w:after="240" w:before="240" w:line="276" w:lineRule="auto"/>
        <w:ind w:left="1133.858267716535" w:right="714.3307086614186" w:firstLine="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left" w:leader="none" w:pos="187"/>
      </w:tabs>
      <w:ind w:left="1417.3228346456694" w:right="714.3307086614186" w:hanging="283.4645669291342"/>
      <w:jc w:val="left"/>
    </w:pPr>
    <w:rPr>
      <w:b w:val="1"/>
      <w:sz w:val="24"/>
      <w:szCs w:val="24"/>
    </w:rPr>
  </w:style>
  <w:style w:type="paragraph" w:styleId="Heading2">
    <w:name w:val="heading 2"/>
    <w:basedOn w:val="Normal"/>
    <w:next w:val="Normal"/>
    <w:pPr>
      <w:keepNext w:val="1"/>
      <w:tabs>
        <w:tab w:val="left" w:leader="none" w:pos="187"/>
      </w:tabs>
      <w:ind w:left="1417.3228346456694" w:hanging="283.4645669291342"/>
    </w:pPr>
    <w:rPr>
      <w:b w:val="1"/>
    </w:rPr>
  </w:style>
  <w:style w:type="paragraph" w:styleId="Heading3">
    <w:name w:val="heading 3"/>
    <w:basedOn w:val="Normal"/>
    <w:next w:val="Normal"/>
    <w:pPr>
      <w:keepNext w:val="1"/>
      <w:tabs>
        <w:tab w:val="left" w:leader="none" w:pos="187"/>
      </w:tabs>
      <w:spacing w:after="240" w:before="240" w:line="276" w:lineRule="auto"/>
      <w:jc w:val="left"/>
    </w:pPr>
    <w:rPr>
      <w:rFonts w:ascii="Arial" w:cs="Arial" w:eastAsia="Arial" w:hAnsi="Arial"/>
      <w:b w:val="1"/>
      <w:sz w:val="26"/>
      <w:szCs w:val="26"/>
    </w:rPr>
  </w:style>
  <w:style w:type="paragraph" w:styleId="Heading4">
    <w:name w:val="heading 4"/>
    <w:basedOn w:val="Normal"/>
    <w:next w:val="Normal"/>
    <w:pPr>
      <w:keepNext w:val="1"/>
      <w:spacing w:after="80" w:before="280" w:line="276" w:lineRule="auto"/>
      <w:jc w:val="left"/>
    </w:pPr>
    <w:rPr>
      <w:rFonts w:ascii="Arial" w:cs="Arial" w:eastAsia="Arial" w:hAnsi="Arial"/>
      <w:b w:val="1"/>
      <w:sz w:val="24"/>
      <w:szCs w:val="24"/>
    </w:rPr>
  </w:style>
  <w:style w:type="paragraph" w:styleId="Heading5">
    <w:name w:val="heading 5"/>
    <w:basedOn w:val="Normal"/>
    <w:next w:val="Normal"/>
    <w:pPr>
      <w:keepNext w:val="1"/>
      <w:keepLines w:val="1"/>
      <w:spacing w:after="240" w:before="240" w:line="276" w:lineRule="auto"/>
      <w:jc w:val="left"/>
    </w:pPr>
    <w:rPr>
      <w:rFonts w:ascii="Arial" w:cs="Arial" w:eastAsia="Arial" w:hAnsi="Arial"/>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after="140" w:before="260" w:lineRule="auto"/>
      <w:jc w:val="center"/>
    </w:pPr>
    <w:rPr>
      <w:b w:val="1"/>
      <w:sz w:val="28"/>
      <w:szCs w:val="28"/>
    </w:rPr>
  </w:style>
  <w:style w:type="paragraph" w:styleId="Normal">
    <w:name w:val="Normal"/>
    <w:next w:val="Normal"/>
    <w:autoRedefine w:val="0"/>
    <w:hidden w:val="0"/>
    <w:qFormat w:val="0"/>
    <w:pPr>
      <w:suppressAutoHyphens w:val="1"/>
      <w:spacing w:after="60" w:line="1" w:lineRule="atLeast"/>
      <w:ind w:leftChars="-1" w:rightChars="0" w:firstLineChars="-1"/>
      <w:jc w:val="both"/>
      <w:textDirection w:val="btLr"/>
      <w:textAlignment w:val="top"/>
      <w:outlineLvl w:val="0"/>
    </w:pPr>
    <w:rPr>
      <w:w w:val="100"/>
      <w:position w:val="-1"/>
      <w:sz w:val="22"/>
      <w:effect w:val="none"/>
      <w:vertAlign w:val="baseline"/>
      <w:cs w:val="0"/>
      <w:em w:val="none"/>
      <w:lang w:bidi="ar-SA" w:eastAsia="zh-CN" w:val="en-US"/>
    </w:rPr>
  </w:style>
  <w:style w:type="paragraph" w:styleId="Heading1">
    <w:name w:val="Heading 1"/>
    <w:basedOn w:val="Normal"/>
    <w:next w:val="Normal"/>
    <w:autoRedefine w:val="0"/>
    <w:hidden w:val="0"/>
    <w:qFormat w:val="0"/>
    <w:pPr>
      <w:keepNext w:val="1"/>
      <w:suppressAutoHyphens w:val="1"/>
      <w:spacing w:after="140" w:before="260" w:line="1" w:lineRule="atLeast"/>
      <w:ind w:leftChars="-1" w:rightChars="0" w:firstLineChars="-1"/>
      <w:jc w:val="both"/>
      <w:textDirection w:val="btLr"/>
      <w:textAlignment w:val="top"/>
      <w:outlineLvl w:val="0"/>
    </w:pPr>
    <w:rPr>
      <w:b w:val="1"/>
      <w:w w:val="100"/>
      <w:kern w:val="28"/>
      <w:position w:val="-1"/>
      <w:sz w:val="22"/>
      <w:effect w:val="none"/>
      <w:vertAlign w:val="baseline"/>
      <w:cs w:val="0"/>
      <w:em w:val="none"/>
      <w:lang w:bidi="ar-SA" w:eastAsia="zh-CN" w:val="en-US"/>
    </w:rPr>
  </w:style>
  <w:style w:type="paragraph" w:styleId="Heading2">
    <w:name w:val="Heading 2"/>
    <w:basedOn w:val="Normal"/>
    <w:next w:val="Normal"/>
    <w:autoRedefine w:val="0"/>
    <w:hidden w:val="0"/>
    <w:qFormat w:val="0"/>
    <w:pPr>
      <w:keepNext w:val="1"/>
      <w:suppressAutoHyphens w:val="1"/>
      <w:spacing w:after="140" w:before="200" w:line="1" w:lineRule="atLeast"/>
      <w:ind w:leftChars="-1" w:rightChars="0" w:firstLineChars="-1"/>
      <w:jc w:val="both"/>
      <w:textDirection w:val="btLr"/>
      <w:textAlignment w:val="top"/>
      <w:outlineLvl w:val="1"/>
    </w:pPr>
    <w:rPr>
      <w:b w:val="1"/>
      <w:i w:val="1"/>
      <w:w w:val="100"/>
      <w:position w:val="-1"/>
      <w:sz w:val="22"/>
      <w:effect w:val="none"/>
      <w:vertAlign w:val="baseline"/>
      <w:cs w:val="0"/>
      <w:em w:val="none"/>
      <w:lang w:bidi="ar-SA" w:eastAsia="zh-CN" w:val="en-US"/>
    </w:rPr>
  </w:style>
  <w:style w:type="paragraph" w:styleId="Heading3">
    <w:name w:val="Heading 3"/>
    <w:basedOn w:val="Normal"/>
    <w:next w:val="Normal"/>
    <w:autoRedefine w:val="0"/>
    <w:hidden w:val="0"/>
    <w:qFormat w:val="0"/>
    <w:pPr>
      <w:keepNext w:val="1"/>
      <w:suppressAutoHyphens w:val="1"/>
      <w:spacing w:after="140" w:before="220" w:line="1" w:lineRule="atLeast"/>
      <w:ind w:leftChars="-1" w:rightChars="0" w:firstLineChars="-1"/>
      <w:jc w:val="both"/>
      <w:textDirection w:val="btLr"/>
      <w:textAlignment w:val="top"/>
      <w:outlineLvl w:val="2"/>
    </w:pPr>
    <w:rPr>
      <w:i w:val="1"/>
      <w:w w:val="100"/>
      <w:position w:val="-1"/>
      <w:sz w:val="22"/>
      <w:effect w:val="none"/>
      <w:vertAlign w:val="baseline"/>
      <w:cs w:val="0"/>
      <w:em w:val="none"/>
      <w:lang w:bidi="ar-SA" w:eastAsia="zh-CN" w:val="en-US"/>
    </w:rPr>
  </w:style>
  <w:style w:type="paragraph" w:styleId="Heading4">
    <w:name w:val="Heading 4"/>
    <w:basedOn w:val="Normal"/>
    <w:next w:val="Normal"/>
    <w:autoRedefine w:val="0"/>
    <w:hidden w:val="0"/>
    <w:qFormat w:val="0"/>
    <w:pPr>
      <w:keepNext w:val="1"/>
      <w:suppressAutoHyphens w:val="1"/>
      <w:spacing w:after="60" w:line="1" w:lineRule="atLeast"/>
      <w:ind w:leftChars="-1" w:rightChars="0" w:firstLineChars="-1"/>
      <w:jc w:val="both"/>
      <w:textDirection w:val="btLr"/>
      <w:textAlignment w:val="top"/>
      <w:outlineLvl w:val="3"/>
    </w:pPr>
    <w:rPr>
      <w:b w:val="1"/>
      <w:w w:val="100"/>
      <w:position w:val="-1"/>
      <w:sz w:val="18"/>
      <w:effect w:val="none"/>
      <w:vertAlign w:val="baseline"/>
      <w:cs w:val="0"/>
      <w:em w:val="none"/>
      <w:lang w:bidi="ar-SA" w:eastAsia="zh-CN"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1" w:lineRule="atLeast"/>
      <w:ind w:leftChars="-1" w:rightChars="0" w:firstLineChars="-1"/>
      <w:jc w:val="both"/>
      <w:textDirection w:val="btLr"/>
      <w:textAlignment w:val="top"/>
      <w:outlineLvl w:val="0"/>
    </w:pPr>
    <w:rPr>
      <w:rFonts w:ascii="Segoe UI" w:cs="Segoe UI" w:hAnsi="Segoe UI"/>
      <w:w w:val="100"/>
      <w:position w:val="-1"/>
      <w:sz w:val="18"/>
      <w:szCs w:val="18"/>
      <w:effect w:val="none"/>
      <w:vertAlign w:val="baseline"/>
      <w:cs w:val="0"/>
      <w:em w:val="none"/>
      <w:lang w:bidi="ar-SA" w:eastAsia="zh-CN" w:val="en-US"/>
    </w:rPr>
  </w:style>
  <w:style w:type="paragraph" w:styleId="Caption">
    <w:name w:val="Caption"/>
    <w:basedOn w:val="Normal"/>
    <w:next w:val="Normal"/>
    <w:autoRedefine w:val="0"/>
    <w:hidden w:val="0"/>
    <w:qFormat w:val="0"/>
    <w:pPr>
      <w:keepNext w:val="1"/>
      <w:suppressAutoHyphens w:val="1"/>
      <w:spacing w:after="120" w:before="120" w:line="1" w:lineRule="atLeast"/>
      <w:ind w:leftChars="-1" w:rightChars="0" w:firstLineChars="-1"/>
      <w:jc w:val="center"/>
      <w:textDirection w:val="btLr"/>
      <w:textAlignment w:val="top"/>
      <w:outlineLvl w:val="0"/>
    </w:pPr>
    <w:rPr>
      <w:b w:val="1"/>
      <w:w w:val="100"/>
      <w:position w:val="-1"/>
      <w:sz w:val="22"/>
      <w:effect w:val="none"/>
      <w:vertAlign w:val="baseline"/>
      <w:cs w:val="0"/>
      <w:em w:val="none"/>
      <w:lang w:bidi="ar-SA" w:eastAsia="zh-CN" w:val="en-US"/>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after="60" w:line="1" w:lineRule="atLeast"/>
      <w:ind w:leftChars="-1" w:rightChars="0" w:firstLineChars="-1"/>
      <w:jc w:val="both"/>
      <w:textDirection w:val="btLr"/>
      <w:textAlignment w:val="top"/>
      <w:outlineLvl w:val="0"/>
    </w:pPr>
    <w:rPr>
      <w:w w:val="100"/>
      <w:position w:val="-1"/>
      <w:sz w:val="20"/>
      <w:effect w:val="none"/>
      <w:vertAlign w:val="baseline"/>
      <w:cs w:val="0"/>
      <w:em w:val="none"/>
      <w:lang w:bidi="ar-SA" w:eastAsia="zh-CN" w:val="en-US"/>
    </w:rPr>
  </w:style>
  <w:style w:type="paragraph" w:styleId="CommentSubject">
    <w:name w:val="Comment Subject"/>
    <w:basedOn w:val="CommentText"/>
    <w:next w:val="CommentText"/>
    <w:autoRedefine w:val="0"/>
    <w:hidden w:val="0"/>
    <w:qFormat w:val="1"/>
    <w:pPr>
      <w:suppressAutoHyphens w:val="1"/>
      <w:spacing w:after="60" w:line="1" w:lineRule="atLeast"/>
      <w:ind w:leftChars="-1" w:rightChars="0" w:firstLineChars="-1"/>
      <w:jc w:val="both"/>
      <w:textDirection w:val="btLr"/>
      <w:textAlignment w:val="top"/>
      <w:outlineLvl w:val="0"/>
    </w:pPr>
    <w:rPr>
      <w:b w:val="1"/>
      <w:bCs w:val="1"/>
      <w:w w:val="100"/>
      <w:position w:val="-1"/>
      <w:sz w:val="20"/>
      <w:effect w:val="none"/>
      <w:vertAlign w:val="baseline"/>
      <w:cs w:val="0"/>
      <w:em w:val="none"/>
      <w:lang w:bidi="ar-SA" w:eastAsia="zh-CN" w:val="en-US"/>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EndnoteReference">
    <w:name w:val="Endnote Reference"/>
    <w:next w:val="EndnoteReference"/>
    <w:autoRedefine w:val="0"/>
    <w:hidden w:val="0"/>
    <w:qFormat w:val="0"/>
    <w:rPr>
      <w:w w:val="100"/>
      <w:position w:val="-1"/>
      <w:effect w:val="none"/>
      <w:vertAlign w:val="superscript"/>
      <w:cs w:val="0"/>
      <w:em w:val="none"/>
      <w:lang/>
    </w:rPr>
  </w:style>
  <w:style w:type="paragraph" w:styleId="EndnoteText">
    <w:name w:val="Endnote Text"/>
    <w:basedOn w:val="Normal"/>
    <w:next w:val="EndnoteText"/>
    <w:autoRedefine w:val="0"/>
    <w:hidden w:val="0"/>
    <w:qFormat w:val="0"/>
    <w:pPr>
      <w:suppressAutoHyphens w:val="1"/>
      <w:spacing w:after="60" w:line="1" w:lineRule="atLeast"/>
      <w:ind w:leftChars="-1" w:rightChars="0" w:firstLineChars="-1"/>
      <w:jc w:val="both"/>
      <w:textDirection w:val="btLr"/>
      <w:textAlignment w:val="top"/>
      <w:outlineLvl w:val="0"/>
    </w:pPr>
    <w:rPr>
      <w:w w:val="100"/>
      <w:position w:val="-1"/>
      <w:sz w:val="18"/>
      <w:effect w:val="none"/>
      <w:vertAlign w:val="baseline"/>
      <w:cs w:val="0"/>
      <w:em w:val="none"/>
      <w:lang w:bidi="ar-SA" w:eastAsia="zh-CN" w:val="en-US"/>
    </w:rPr>
  </w:style>
  <w:style w:type="character" w:styleId="FollowedHyperlink">
    <w:name w:val="FollowedHyperlink"/>
    <w:next w:val="FollowedHyperlink"/>
    <w:autoRedefine w:val="0"/>
    <w:hidden w:val="0"/>
    <w:qFormat w:val="1"/>
    <w:rPr>
      <w:color w:val="954f72"/>
      <w:w w:val="100"/>
      <w:position w:val="-1"/>
      <w:u w:val="single"/>
      <w:effect w:val="none"/>
      <w:vertAlign w:val="baseline"/>
      <w:cs w:val="0"/>
      <w:em w:val="none"/>
      <w:lang/>
    </w:rPr>
  </w:style>
  <w:style w:type="paragraph" w:styleId="Footer">
    <w:name w:val="Footer"/>
    <w:basedOn w:val="Normal"/>
    <w:next w:val="Footer"/>
    <w:autoRedefine w:val="0"/>
    <w:hidden w:val="0"/>
    <w:qFormat w:val="0"/>
    <w:pPr>
      <w:suppressAutoHyphens w:val="1"/>
      <w:spacing w:after="60" w:line="1" w:lineRule="atLeast"/>
      <w:ind w:leftChars="-1" w:rightChars="0" w:firstLineChars="-1"/>
      <w:jc w:val="both"/>
      <w:textDirection w:val="btLr"/>
      <w:textAlignment w:val="top"/>
      <w:outlineLvl w:val="0"/>
    </w:pPr>
    <w:rPr>
      <w:w w:val="100"/>
      <w:position w:val="-1"/>
      <w:sz w:val="22"/>
      <w:effect w:val="none"/>
      <w:vertAlign w:val="baseline"/>
      <w:cs w:val="0"/>
      <w:em w:val="none"/>
      <w:lang w:bidi="ar-SA" w:eastAsia="zh-CN"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FootnoteText">
    <w:name w:val="Footnote Text"/>
    <w:basedOn w:val="Normal"/>
    <w:next w:val="FootnoteText"/>
    <w:autoRedefine w:val="0"/>
    <w:hidden w:val="0"/>
    <w:qFormat w:val="0"/>
    <w:pPr>
      <w:suppressAutoHyphens w:val="1"/>
      <w:spacing w:after="60" w:line="1" w:lineRule="atLeast"/>
      <w:ind w:leftChars="-1" w:rightChars="0" w:firstLineChars="-1"/>
      <w:jc w:val="both"/>
      <w:textDirection w:val="btLr"/>
      <w:textAlignment w:val="top"/>
      <w:outlineLvl w:val="0"/>
    </w:pPr>
    <w:rPr>
      <w:w w:val="100"/>
      <w:position w:val="-1"/>
      <w:sz w:val="18"/>
      <w:effect w:val="none"/>
      <w:vertAlign w:val="baseline"/>
      <w:cs w:val="0"/>
      <w:em w:val="none"/>
      <w:lang w:bidi="ar-SA" w:eastAsia="zh-CN" w:val="en-US"/>
    </w:rPr>
  </w:style>
  <w:style w:type="paragraph" w:styleId="Header">
    <w:name w:val="Header"/>
    <w:basedOn w:val="Normal"/>
    <w:next w:val="Header"/>
    <w:autoRedefine w:val="0"/>
    <w:hidden w:val="0"/>
    <w:qFormat w:val="0"/>
    <w:pPr>
      <w:suppressAutoHyphens w:val="1"/>
      <w:spacing w:after="60" w:line="1" w:lineRule="atLeast"/>
      <w:ind w:leftChars="-1" w:rightChars="0" w:firstLineChars="-1"/>
      <w:jc w:val="both"/>
      <w:textDirection w:val="btLr"/>
      <w:textAlignment w:val="top"/>
      <w:outlineLvl w:val="0"/>
    </w:pPr>
    <w:rPr>
      <w:w w:val="100"/>
      <w:position w:val="-1"/>
      <w:sz w:val="22"/>
      <w:effect w:val="none"/>
      <w:vertAlign w:val="baseline"/>
      <w:cs w:val="0"/>
      <w:em w:val="none"/>
      <w:lang w:bidi="ar-SA" w:eastAsia="zh-CN"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jc w:val="left"/>
      <w:textDirection w:val="btLr"/>
      <w:textAlignment w:val="top"/>
      <w:outlineLvl w:val="0"/>
    </w:pPr>
    <w:rPr>
      <w:w w:val="100"/>
      <w:position w:val="-1"/>
      <w:sz w:val="24"/>
      <w:szCs w:val="24"/>
      <w:effect w:val="none"/>
      <w:vertAlign w:val="baseline"/>
      <w:cs w:val="0"/>
      <w:em w:val="none"/>
      <w:lang w:bidi="ar-SA" w:eastAsia="zh-CN"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name w:val="Header Char"/>
    <w:next w:val="HeaderChar"/>
    <w:autoRedefine w:val="0"/>
    <w:hidden w:val="0"/>
    <w:qFormat w:val="0"/>
    <w:rPr>
      <w:w w:val="100"/>
      <w:position w:val="-1"/>
      <w:sz w:val="22"/>
      <w:effect w:val="none"/>
      <w:vertAlign w:val="baseline"/>
      <w:cs w:val="0"/>
      <w:em w:val="none"/>
      <w:lang/>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rPr>
  </w:style>
  <w:style w:type="character" w:styleId="未处理的提及1">
    <w:name w:val="未处理的提及1"/>
    <w:next w:val="未处理的提及1"/>
    <w:autoRedefine w:val="0"/>
    <w:hidden w:val="0"/>
    <w:qFormat w:val="0"/>
    <w:rPr>
      <w:color w:val="808080"/>
      <w:w w:val="100"/>
      <w:position w:val="-1"/>
      <w:effect w:val="none"/>
      <w:shd w:color="auto" w:fill="e6e6e6" w:val="clear"/>
      <w:vertAlign w:val="baseline"/>
      <w:cs w:val="0"/>
      <w:em w:val="none"/>
      <w:lang/>
    </w:rPr>
  </w:style>
  <w:style w:type="character" w:styleId="FooterChar">
    <w:name w:val="Footer Char"/>
    <w:next w:val="FooterChar"/>
    <w:autoRedefine w:val="0"/>
    <w:hidden w:val="0"/>
    <w:qFormat w:val="0"/>
    <w:rPr>
      <w:w w:val="100"/>
      <w:position w:val="-1"/>
      <w:sz w:val="22"/>
      <w:effect w:val="none"/>
      <w:vertAlign w:val="baseline"/>
      <w:cs w:val="0"/>
      <w:em w:val="none"/>
      <w:lang/>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rPr>
  </w:style>
  <w:style w:type="paragraph" w:styleId="keyword">
    <w:name w:val="keyword"/>
    <w:basedOn w:val="Normal"/>
    <w:next w:val="keyword"/>
    <w:autoRedefine w:val="0"/>
    <w:hidden w:val="0"/>
    <w:qFormat w:val="0"/>
    <w:pPr>
      <w:suppressAutoHyphens w:val="1"/>
      <w:spacing w:after="60" w:before="280" w:line="1" w:lineRule="atLeast"/>
      <w:ind w:leftChars="-1" w:rightChars="0" w:firstLineChars="-1"/>
      <w:jc w:val="both"/>
      <w:textDirection w:val="btLr"/>
      <w:textAlignment w:val="top"/>
      <w:outlineLvl w:val="0"/>
    </w:pPr>
    <w:rPr>
      <w:w w:val="100"/>
      <w:position w:val="-1"/>
      <w:sz w:val="22"/>
      <w:effect w:val="none"/>
      <w:vertAlign w:val="baseline"/>
      <w:cs w:val="0"/>
      <w:em w:val="none"/>
      <w:lang w:bidi="ar-SA" w:eastAsia="zh-CN" w:val="en-US"/>
    </w:rPr>
  </w:style>
  <w:style w:type="paragraph" w:styleId="标题1">
    <w:name w:val="标题1"/>
    <w:basedOn w:val="Normal"/>
    <w:next w:val="标题1"/>
    <w:autoRedefine w:val="0"/>
    <w:hidden w:val="0"/>
    <w:qFormat w:val="0"/>
    <w:pPr>
      <w:suppressAutoHyphens w:val="1"/>
      <w:spacing w:after="240" w:before="600" w:line="1" w:lineRule="atLeast"/>
      <w:ind w:leftChars="-1" w:rightChars="0" w:firstLineChars="-1"/>
      <w:jc w:val="center"/>
      <w:textDirection w:val="btLr"/>
      <w:textAlignment w:val="top"/>
      <w:outlineLvl w:val="0"/>
    </w:pPr>
    <w:rPr>
      <w:b w:val="1"/>
      <w:w w:val="100"/>
      <w:kern w:val="28"/>
      <w:position w:val="-1"/>
      <w:sz w:val="28"/>
      <w:effect w:val="none"/>
      <w:vertAlign w:val="baseline"/>
      <w:cs w:val="0"/>
      <w:em w:val="none"/>
      <w:lang w:bidi="ar-SA" w:eastAsia="zh-CN" w:val="en-US"/>
    </w:rPr>
  </w:style>
  <w:style w:type="paragraph" w:styleId="equation">
    <w:name w:val="equation"/>
    <w:basedOn w:val="Normal"/>
    <w:next w:val="equation"/>
    <w:autoRedefine w:val="0"/>
    <w:hidden w:val="0"/>
    <w:qFormat w:val="0"/>
    <w:pPr>
      <w:suppressAutoHyphens w:val="1"/>
      <w:spacing w:after="100" w:before="100" w:line="1" w:lineRule="atLeast"/>
      <w:ind w:leftChars="-1" w:rightChars="0" w:firstLineChars="-1"/>
      <w:jc w:val="both"/>
      <w:textDirection w:val="btLr"/>
      <w:textAlignment w:val="top"/>
      <w:outlineLvl w:val="0"/>
    </w:pPr>
    <w:rPr>
      <w:w w:val="100"/>
      <w:position w:val="-1"/>
      <w:sz w:val="22"/>
      <w:effect w:val="none"/>
      <w:vertAlign w:val="baseline"/>
      <w:cs w:val="0"/>
      <w:em w:val="none"/>
      <w:lang w:bidi="ar-SA" w:eastAsia="zh-CN" w:val="en-US"/>
    </w:rPr>
  </w:style>
  <w:style w:type="paragraph" w:styleId="author">
    <w:name w:val="author"/>
    <w:basedOn w:val="Heading2"/>
    <w:next w:val="author"/>
    <w:autoRedefine w:val="0"/>
    <w:hidden w:val="0"/>
    <w:qFormat w:val="0"/>
    <w:pPr>
      <w:keepNext w:val="1"/>
      <w:suppressAutoHyphens w:val="1"/>
      <w:spacing w:after="680" w:before="200" w:line="1" w:lineRule="atLeast"/>
      <w:ind w:leftChars="-1" w:rightChars="0" w:firstLineChars="-1"/>
      <w:jc w:val="center"/>
      <w:textDirection w:val="btLr"/>
      <w:textAlignment w:val="top"/>
      <w:outlineLvl w:val="1"/>
    </w:pPr>
    <w:rPr>
      <w:b w:val="1"/>
      <w:i w:val="1"/>
      <w:w w:val="100"/>
      <w:position w:val="-1"/>
      <w:sz w:val="20"/>
      <w:effect w:val="none"/>
      <w:vertAlign w:val="baseline"/>
      <w:cs w:val="0"/>
      <w:em w:val="none"/>
      <w:lang w:bidi="ar-SA" w:eastAsia="zh-CN" w:val="en-US"/>
    </w:rPr>
  </w:style>
  <w:style w:type="paragraph" w:styleId="ListParagraph">
    <w:name w:val="List Paragraph"/>
    <w:basedOn w:val="Normal"/>
    <w:next w:val="ListParagraph"/>
    <w:autoRedefine w:val="0"/>
    <w:hidden w:val="0"/>
    <w:qFormat w:val="0"/>
    <w:pPr>
      <w:widowControl w:val="0"/>
      <w:suppressAutoHyphens w:val="1"/>
      <w:spacing w:after="0" w:line="1" w:lineRule="atLeast"/>
      <w:ind w:leftChars="-1" w:rightChars="0" w:firstLine="420" w:firstLineChars="200"/>
      <w:jc w:val="both"/>
      <w:textDirection w:val="btLr"/>
      <w:textAlignment w:val="top"/>
      <w:outlineLvl w:val="0"/>
    </w:pPr>
    <w:rPr>
      <w:rFonts w:ascii="Calibri" w:hAnsi="Calibri"/>
      <w:w w:val="100"/>
      <w:kern w:val="2"/>
      <w:position w:val="-1"/>
      <w:sz w:val="24"/>
      <w:szCs w:val="24"/>
      <w:effect w:val="none"/>
      <w:vertAlign w:val="baseline"/>
      <w:cs w:val="0"/>
      <w:em w:val="none"/>
      <w:lang w:bidi="ar-SA" w:eastAsia="zh-CN" w:val="en-US"/>
    </w:rPr>
  </w:style>
  <w:style w:type="paragraph" w:styleId="References">
    <w:name w:val="References"/>
    <w:basedOn w:val="Normal"/>
    <w:next w:val="References"/>
    <w:autoRedefine w:val="0"/>
    <w:hidden w:val="0"/>
    <w:qFormat w:val="0"/>
    <w:pPr>
      <w:numPr>
        <w:ilvl w:val="0"/>
        <w:numId w:val="1"/>
      </w:numPr>
      <w:suppressAutoHyphens w:val="1"/>
      <w:spacing w:after="0" w:line="1"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zh-CN" w:val="en-US"/>
    </w:rPr>
  </w:style>
  <w:style w:type="paragraph" w:styleId="PARA">
    <w:name w:val="PARA"/>
    <w:basedOn w:val="Normal"/>
    <w:next w:val="PARA"/>
    <w:autoRedefine w:val="0"/>
    <w:hidden w:val="0"/>
    <w:qFormat w:val="0"/>
    <w:pPr>
      <w:suppressAutoHyphens w:val="0"/>
      <w:autoSpaceDE w:val="0"/>
      <w:autoSpaceDN w:val="0"/>
      <w:adjustRightInd w:val="0"/>
      <w:spacing w:after="0" w:line="240" w:lineRule="atLeast"/>
      <w:ind w:leftChars="-1" w:rightChars="0" w:firstLineChars="-1"/>
      <w:jc w:val="both"/>
      <w:textDirection w:val="btLr"/>
      <w:textAlignment w:val="top"/>
      <w:outlineLvl w:val="0"/>
    </w:pPr>
    <w:rPr>
      <w:spacing w:val="-2"/>
      <w:w w:val="100"/>
      <w:position w:val="-1"/>
      <w:sz w:val="20"/>
      <w:effect w:val="none"/>
      <w:vertAlign w:val="baseline"/>
      <w:cs w:val="0"/>
      <w:em w:val="none"/>
      <w:lang w:bidi="ar-SA" w:eastAsia="zh-CN" w:val="en-US"/>
    </w:rPr>
  </w:style>
  <w:style w:type="paragraph" w:styleId="PARA_Indent">
    <w:name w:val="PARA_Indent"/>
    <w:basedOn w:val="PARA"/>
    <w:next w:val="PARA_Indent"/>
    <w:autoRedefine w:val="0"/>
    <w:hidden w:val="0"/>
    <w:qFormat w:val="0"/>
    <w:pPr>
      <w:suppressAutoHyphens w:val="0"/>
      <w:autoSpaceDE w:val="0"/>
      <w:autoSpaceDN w:val="0"/>
      <w:adjustRightInd w:val="0"/>
      <w:spacing w:after="0" w:line="240" w:lineRule="atLeast"/>
      <w:ind w:leftChars="-1" w:rightChars="0" w:firstLine="200" w:firstLineChars="-1"/>
      <w:jc w:val="both"/>
      <w:textDirection w:val="btLr"/>
      <w:textAlignment w:val="top"/>
      <w:outlineLvl w:val="0"/>
    </w:pPr>
    <w:rPr>
      <w:spacing w:val="-2"/>
      <w:w w:val="100"/>
      <w:position w:val="-1"/>
      <w:sz w:val="20"/>
      <w:effect w:val="none"/>
      <w:vertAlign w:val="baseline"/>
      <w:cs w:val="0"/>
      <w:em w:val="none"/>
      <w:lang w:bidi="ar-SA" w:eastAsia="zh-CN" w:val="en-US"/>
    </w:rPr>
  </w:style>
  <w:style w:type="character" w:styleId="ITAL">
    <w:name w:val="ITAL"/>
    <w:next w:val="ITAL"/>
    <w:autoRedefine w:val="0"/>
    <w:hidden w:val="0"/>
    <w:qFormat w:val="0"/>
    <w:rPr>
      <w:i w:val="1"/>
      <w:w w:val="100"/>
      <w:position w:val="-1"/>
      <w:effect w:val="none"/>
      <w:vertAlign w:val="baseline"/>
      <w:cs w:val="0"/>
      <w:em w:val="none"/>
      <w:lang/>
    </w:rPr>
  </w:style>
  <w:style w:type="paragraph" w:styleId="MDPI_7.1_References">
    <w:name w:val="MDPI_7.1_References"/>
    <w:basedOn w:val="Normal"/>
    <w:next w:val="MDPI_7.1_References"/>
    <w:autoRedefine w:val="0"/>
    <w:hidden w:val="0"/>
    <w:qFormat w:val="0"/>
    <w:pPr>
      <w:numPr>
        <w:ilvl w:val="0"/>
        <w:numId w:val="2"/>
      </w:numPr>
      <w:suppressAutoHyphens w:val="1"/>
      <w:adjustRightInd w:val="0"/>
      <w:spacing w:after="0" w:line="260" w:lineRule="atLeast"/>
      <w:ind w:left="425" w:leftChars="-1" w:rightChars="0" w:hanging="425" w:firstLineChars="-1"/>
      <w:jc w:val="both"/>
      <w:textDirection w:val="btLr"/>
      <w:textAlignment w:val="top"/>
      <w:outlineLvl w:val="0"/>
    </w:pPr>
    <w:rPr>
      <w:rFonts w:ascii="Palatino Linotype" w:eastAsia="Times New Roman" w:hAnsi="Palatino Linotype"/>
      <w:snapToGrid w:val="1"/>
      <w:color w:val="000000"/>
      <w:w w:val="100"/>
      <w:position w:val="-1"/>
      <w:sz w:val="18"/>
      <w:effect w:val="none"/>
      <w:vertAlign w:val="baseline"/>
      <w:cs w:val="0"/>
      <w:em w:val="none"/>
      <w:lang w:bidi="en-US" w:eastAsia="zh-CN" w:val="en-US"/>
    </w:rPr>
  </w:style>
  <w:style w:type="character" w:styleId="Heading1Char">
    <w:name w:val="Heading 1 Char"/>
    <w:next w:val="Heading1Char"/>
    <w:autoRedefine w:val="0"/>
    <w:hidden w:val="0"/>
    <w:qFormat w:val="0"/>
    <w:rPr>
      <w:b w:val="1"/>
      <w:w w:val="100"/>
      <w:kern w:val="28"/>
      <w:position w:val="-1"/>
      <w:sz w:val="22"/>
      <w:effect w:val="none"/>
      <w:vertAlign w:val="baseline"/>
      <w:cs w:val="0"/>
      <w:em w:val="none"/>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yperlink" Target="https://github.com/SaiVishwa021/Driver-Drowsiness-detection-using-Mediapip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x1vzGc8Sn4bVPefWSAUyWxFYVQ==">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2025-02-07T15:27:00Z</dcterms:created>
  <dc:creator>becky;Truong Hoang Vin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str>1033-12.2.0.19805</vt:lpstr>
  </property>
  <property fmtid="{D5CDD505-2E9C-101B-9397-08002B2CF9AE}" pid="3" name="MTWinEqns">
    <vt:bool>true</vt:bool>
  </property>
  <property fmtid="{D5CDD505-2E9C-101B-9397-08002B2CF9AE}" pid="4" name="ICV">
    <vt:lpstr>C311728C4092463780F6302DAC7ED3EF_12</vt:lpstr>
  </property>
</Properties>
</file>