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C6D" w:rsidRPr="008E7C6D" w:rsidRDefault="008E7C6D" w:rsidP="008E7C6D">
      <w:pPr>
        <w:ind w:firstLine="0"/>
        <w:jc w:val="center"/>
        <w:rPr>
          <w:b/>
          <w:sz w:val="40"/>
          <w:szCs w:val="40"/>
          <w:lang w:val="en-US"/>
        </w:rPr>
      </w:pPr>
      <w:r w:rsidRPr="008E7C6D">
        <w:rPr>
          <w:b/>
          <w:sz w:val="40"/>
          <w:szCs w:val="40"/>
          <w:lang w:val="en-US"/>
        </w:rPr>
        <w:t xml:space="preserve">Bài toán </w:t>
      </w:r>
      <w:r>
        <w:rPr>
          <w:b/>
          <w:sz w:val="40"/>
          <w:szCs w:val="40"/>
          <w:lang w:val="en-US"/>
        </w:rPr>
        <w:t>Tam giác phân đa giác</w:t>
      </w:r>
    </w:p>
    <w:p w:rsidR="008E7C6D" w:rsidRPr="008E7C6D" w:rsidRDefault="008E7C6D" w:rsidP="008E7C6D">
      <w:pPr>
        <w:ind w:firstLine="0"/>
        <w:jc w:val="center"/>
        <w:rPr>
          <w:b/>
          <w:sz w:val="40"/>
          <w:szCs w:val="40"/>
          <w:lang w:val="en-US"/>
        </w:rPr>
      </w:pPr>
      <w:r>
        <w:rPr>
          <w:b/>
          <w:sz w:val="40"/>
          <w:szCs w:val="40"/>
          <w:lang w:val="en-US"/>
        </w:rPr>
        <w:t>(Polygon Triangulation</w:t>
      </w:r>
      <w:r w:rsidRPr="008E7C6D">
        <w:rPr>
          <w:b/>
          <w:sz w:val="40"/>
          <w:szCs w:val="40"/>
          <w:lang w:val="en-US"/>
        </w:rPr>
        <w:t>)</w:t>
      </w:r>
    </w:p>
    <w:p w:rsidR="008E7C6D" w:rsidRDefault="008E7C6D" w:rsidP="00E755E1">
      <w:pPr>
        <w:pStyle w:val="Heading1"/>
        <w:numPr>
          <w:ilvl w:val="0"/>
          <w:numId w:val="3"/>
        </w:numPr>
        <w:ind w:left="360"/>
        <w:rPr>
          <w:lang w:val="en-US"/>
        </w:rPr>
      </w:pPr>
      <w:r w:rsidRPr="008E7C6D">
        <w:rPr>
          <w:lang w:val="en-US"/>
        </w:rPr>
        <w:t>Bài toán thực tế</w:t>
      </w:r>
    </w:p>
    <w:p w:rsidR="00E755E1" w:rsidRPr="00E755E1" w:rsidRDefault="00E755E1" w:rsidP="00E755E1">
      <w:pPr>
        <w:rPr>
          <w:lang w:val="en-US"/>
        </w:rPr>
      </w:pPr>
      <w:r>
        <w:rPr>
          <w:lang w:val="en-US"/>
        </w:rPr>
        <w:t>Bảo tàng nghệ thuật trưng bày nhiều bức tranh quý dễ bị trộm bởi tội phạm. Do đó người ta cần lắp các camera để giám sát, bảo vệ bảo tàng khỏi những tên trộm. Giả sử rằng camera có khả năng quay quanh trục thẳng đứng để ghi hình. Bài toán đặt ra là cần trang bị bao nhiêu camera và lắp đặt chúng ở những vị trí nào để mọi vị trí trong bảo tàng đều có thể được giám sát bởi ít nhất một camera và đồng thời tiết kiệm được chi phí mua camera.</w:t>
      </w:r>
    </w:p>
    <w:p w:rsidR="008E7C6D" w:rsidRDefault="008E7C6D" w:rsidP="00E755E1">
      <w:pPr>
        <w:pStyle w:val="Heading1"/>
        <w:numPr>
          <w:ilvl w:val="0"/>
          <w:numId w:val="3"/>
        </w:numPr>
        <w:ind w:left="360"/>
        <w:rPr>
          <w:lang w:val="en-US"/>
        </w:rPr>
      </w:pPr>
      <w:r>
        <w:rPr>
          <w:lang w:val="en-US"/>
        </w:rPr>
        <w:t>Định nghĩa bài toán</w:t>
      </w:r>
    </w:p>
    <w:p w:rsidR="00E948CE" w:rsidRPr="00E948CE" w:rsidRDefault="00E948CE" w:rsidP="00E948CE">
      <w:pPr>
        <w:rPr>
          <w:lang w:val="en-US"/>
        </w:rPr>
      </w:pPr>
      <w:r>
        <w:rPr>
          <w:lang w:val="en-US"/>
        </w:rPr>
        <w:t>Cho một đa giác đơn (không có hố) n đỉnh. Hỏi cần chọn ra bao nhiêu điểm và vị trí của chúng (để đặt camera) để mọi điểm trong đa giác đơn có thể được nhìn thấy bởi ít nhất một điểm trong tập điểm đã chọn.</w:t>
      </w:r>
    </w:p>
    <w:p w:rsidR="008E7C6D" w:rsidRDefault="008E7C6D" w:rsidP="00E755E1">
      <w:pPr>
        <w:pStyle w:val="Heading1"/>
        <w:numPr>
          <w:ilvl w:val="0"/>
          <w:numId w:val="3"/>
        </w:numPr>
        <w:ind w:left="360"/>
        <w:rPr>
          <w:lang w:val="en-US"/>
        </w:rPr>
      </w:pPr>
      <w:r>
        <w:rPr>
          <w:lang w:val="en-US"/>
        </w:rPr>
        <w:t>Một số nhận xét về bài toán</w:t>
      </w:r>
    </w:p>
    <w:p w:rsidR="008D79C1" w:rsidRDefault="008D79C1" w:rsidP="008D79C1">
      <w:pPr>
        <w:rPr>
          <w:lang w:val="en-US"/>
        </w:rPr>
      </w:pPr>
      <w:r>
        <w:rPr>
          <w:lang w:val="en-US"/>
        </w:rPr>
        <w:t>Dễ thấy 2 đa giác có cùng số đỉnh nhưng đa giác nào phức tạp hơn thì cần nhiều camera hơn. Đa giác lồi chỉ cần đúng 1 camera.</w:t>
      </w:r>
      <w:r w:rsidR="009925D4" w:rsidRPr="009925D4">
        <w:rPr>
          <w:lang w:val="en-US"/>
        </w:rPr>
        <w:t xml:space="preserve"> </w:t>
      </w:r>
      <w:r w:rsidR="009925D4">
        <w:rPr>
          <w:lang w:val="en-US"/>
        </w:rPr>
        <w:t xml:space="preserve">Ta sẽ đưa ra cận trên cho số camera cần thiết là hàm số theo n – số đỉnh của đa giác. Cận trên này sẽ đủ tốt cho bất kì đa giác đơn n đỉnh. </w:t>
      </w:r>
      <w:r w:rsidR="00B37F60" w:rsidRPr="00B37F60">
        <w:rPr>
          <w:b/>
          <w:i/>
          <w:lang w:val="en-US"/>
        </w:rPr>
        <w:t xml:space="preserve">Sẽ là tốt hơn nếu ta tìm được số camera tối thiểu </w:t>
      </w:r>
      <w:r w:rsidR="009925D4" w:rsidRPr="00B37F60">
        <w:rPr>
          <w:b/>
          <w:i/>
          <w:lang w:val="en-US"/>
        </w:rPr>
        <w:t>cho bất kì đa giác nào cho trướ</w:t>
      </w:r>
      <w:r w:rsidR="00126904" w:rsidRPr="00B37F60">
        <w:rPr>
          <w:b/>
          <w:i/>
          <w:lang w:val="en-US"/>
        </w:rPr>
        <w:t xml:space="preserve">c </w:t>
      </w:r>
      <w:r w:rsidR="001020C9">
        <w:rPr>
          <w:b/>
          <w:i/>
          <w:lang w:val="en-US"/>
        </w:rPr>
        <w:t>thay vì</w:t>
      </w:r>
      <w:r w:rsidR="00B37F60" w:rsidRPr="00B37F60">
        <w:rPr>
          <w:b/>
          <w:i/>
          <w:lang w:val="en-US"/>
        </w:rPr>
        <w:t xml:space="preserve"> chỉ tìm được cận trên trong trường hợp tồi nhất, nhưng bài toán tối ưu đó </w:t>
      </w:r>
      <w:r w:rsidR="00126904" w:rsidRPr="00B37F60">
        <w:rPr>
          <w:b/>
          <w:i/>
          <w:lang w:val="en-US"/>
        </w:rPr>
        <w:t xml:space="preserve">là NP khó </w:t>
      </w:r>
      <w:r w:rsidR="009925D4" w:rsidRPr="00B37F60">
        <w:rPr>
          <w:b/>
          <w:i/>
          <w:lang w:val="en-US"/>
        </w:rPr>
        <w:t>!</w:t>
      </w:r>
      <w:r w:rsidR="00B37F60">
        <w:rPr>
          <w:lang w:val="en-US"/>
        </w:rPr>
        <w:t xml:space="preserve"> </w:t>
      </w:r>
    </w:p>
    <w:p w:rsidR="001020C9" w:rsidRDefault="001020C9" w:rsidP="008D79C1">
      <w:pPr>
        <w:rPr>
          <w:lang w:val="en-US"/>
        </w:rPr>
      </w:pPr>
      <w:r>
        <w:rPr>
          <w:lang w:val="en-US"/>
        </w:rPr>
        <w:t>Vì đa giác có hình dạng phức tạp, khó đưa ra được số camera cần thiết nên ta phân rã đa giác thành các tam giác. Nếu ta đặt 1 camera vào vị trí bất kì trong tam giác thì chắc chắn tam giác đó được bảo vệ bởi camera này.</w:t>
      </w:r>
    </w:p>
    <w:p w:rsidR="005E7B31" w:rsidRDefault="00B800AD" w:rsidP="008D79C1">
      <w:pPr>
        <w:rPr>
          <w:lang w:val="en-US"/>
        </w:rPr>
      </w:pPr>
      <w:r>
        <w:rPr>
          <w:lang w:val="en-US"/>
        </w:rPr>
        <w:lastRenderedPageBreak/>
        <w:t>Gọi đường chéo (diagonal) là đoạn thẳng nối bất kì 2 đỉnh của đa giác và nằm bên trong đa giác. Phép tam giác phân (triangulation) là phép phân rã đa giác thành các tam giác bằng một tập đường chéo không giao nhau có lực lượng lớn nhất.</w:t>
      </w:r>
      <w:r w:rsidR="00C41AC5">
        <w:rPr>
          <w:lang w:val="en-US"/>
        </w:rPr>
        <w:t xml:space="preserve"> Ta cần sự cực đại về lực lượng để tránh trường hợp một đỉnh của đa giác lại nằm trên cạnh của một tam giác (khi đa giác có 3 đỉnh thẳng hàng).</w:t>
      </w:r>
      <w:r w:rsidR="00177A5D">
        <w:rPr>
          <w:lang w:val="en-US"/>
        </w:rPr>
        <w:t xml:space="preserve"> Một đa giác có thể </w:t>
      </w:r>
      <w:r w:rsidR="00B2165D">
        <w:rPr>
          <w:lang w:val="en-US"/>
        </w:rPr>
        <w:t xml:space="preserve">được </w:t>
      </w:r>
      <w:r w:rsidR="00177A5D">
        <w:rPr>
          <w:lang w:val="en-US"/>
        </w:rPr>
        <w:t xml:space="preserve">phân </w:t>
      </w:r>
      <w:r w:rsidR="00B2165D">
        <w:rPr>
          <w:lang w:val="en-US"/>
        </w:rPr>
        <w:t xml:space="preserve">thành </w:t>
      </w:r>
      <w:r w:rsidR="00177A5D">
        <w:rPr>
          <w:lang w:val="en-US"/>
        </w:rPr>
        <w:t>tam giác</w:t>
      </w:r>
      <w:r w:rsidR="00B2165D">
        <w:rPr>
          <w:lang w:val="en-US"/>
        </w:rPr>
        <w:t xml:space="preserve"> theo nhiều cách khác nhau</w:t>
      </w:r>
      <w:r w:rsidR="005E7B31">
        <w:rPr>
          <w:lang w:val="en-US"/>
        </w:rPr>
        <w:t>.</w:t>
      </w:r>
    </w:p>
    <w:p w:rsidR="00B800AD" w:rsidRDefault="005E7B31" w:rsidP="008D79C1">
      <w:pPr>
        <w:rPr>
          <w:lang w:val="en-US"/>
        </w:rPr>
      </w:pPr>
      <w:r>
        <w:rPr>
          <w:lang w:val="en-US"/>
        </w:rPr>
        <w:t>Mỗi đa giác đơn luôn tồn tại phép phân tam giác</w:t>
      </w:r>
      <w:r w:rsidR="00177A5D">
        <w:rPr>
          <w:lang w:val="en-US"/>
        </w:rPr>
        <w:t>.</w:t>
      </w:r>
      <w:r>
        <w:rPr>
          <w:lang w:val="en-US"/>
        </w:rPr>
        <w:t xml:space="preserve"> Bất kì phép tam giác phân đa giác n đỉnh nào cũng gồm chính xác n-2 tam giác</w:t>
      </w:r>
      <w:r w:rsidR="00423C6E">
        <w:rPr>
          <w:lang w:val="en-US"/>
        </w:rPr>
        <w:t xml:space="preserve"> (n-3 đường chéo diagonal)</w:t>
      </w:r>
      <w:r>
        <w:rPr>
          <w:lang w:val="en-US"/>
        </w:rPr>
        <w:t>.</w:t>
      </w:r>
    </w:p>
    <w:p w:rsidR="00EB3065" w:rsidRDefault="002E4AB0" w:rsidP="00EF76F2">
      <w:pPr>
        <w:rPr>
          <w:lang w:val="en-US"/>
        </w:rPr>
      </w:pPr>
      <w:r>
        <w:rPr>
          <w:lang w:val="en-US"/>
        </w:rPr>
        <w:t>Với n-2 camera đặt ở n-2 tam giác thì ta chắc chắn bảo vệ được đa giác, nhưng cận trên này chưa sát. Nếu đặt camera ở các đường chéo thì mỗi camera có khả năng bảo vệ được 2 tam giác kề 2 bên, nên cận trên sẽ là khoảng n/2. Nhưng ta sẽ làm được tốt hơn nếu đặt camera ở đỉnh tam giác. Khi đó mỗi camera có thể bảo vệ được nhiều tam giác hơn.</w:t>
      </w:r>
      <w:r w:rsidR="00C7798B">
        <w:rPr>
          <w:lang w:val="en-US"/>
        </w:rPr>
        <w:t xml:space="preserve"> </w:t>
      </w:r>
    </w:p>
    <w:p w:rsidR="00EF76F2" w:rsidRDefault="00C7798B" w:rsidP="00EF76F2">
      <w:pPr>
        <w:rPr>
          <w:lang w:val="en-US"/>
        </w:rPr>
      </w:pPr>
      <w:r>
        <w:rPr>
          <w:lang w:val="en-US"/>
        </w:rPr>
        <w:t>Thuật toán sẽ tiếp cận theo cách này bằng cách tô màu mỗi đỉnh của các tam giác b</w:t>
      </w:r>
      <w:r w:rsidR="00E77C22">
        <w:rPr>
          <w:lang w:val="en-US"/>
        </w:rPr>
        <w:t>ởi</w:t>
      </w:r>
      <w:r>
        <w:rPr>
          <w:lang w:val="en-US"/>
        </w:rPr>
        <w:t xml:space="preserve"> 3 màu.</w:t>
      </w:r>
      <w:r w:rsidR="00E77C22">
        <w:rPr>
          <w:lang w:val="en-US"/>
        </w:rPr>
        <w:t xml:space="preserve"> Sau đó chọn ra màu có số đỉnh nhỏ nhất và </w:t>
      </w:r>
      <w:r w:rsidR="00E77C22" w:rsidRPr="00C600CE">
        <w:rPr>
          <w:b/>
          <w:i/>
          <w:lang w:val="en-US"/>
        </w:rPr>
        <w:t>đặt camera tại những đỉnh có màu này</w:t>
      </w:r>
      <w:r w:rsidR="00E77C22">
        <w:rPr>
          <w:lang w:val="en-US"/>
        </w:rPr>
        <w:t>. Khi đó số camera tối đa là n/3 (phần nguyên non).</w:t>
      </w:r>
      <w:r w:rsidR="00EF76F2">
        <w:rPr>
          <w:lang w:val="en-US"/>
        </w:rPr>
        <w:t xml:space="preserve"> Đồ thị đối ngẫu của phép tam giác phân là cây. Ta chứng minh được là phép tô màu này luôn tồn tại</w:t>
      </w:r>
      <w:r w:rsidR="00EB3065">
        <w:rPr>
          <w:lang w:val="en-US"/>
        </w:rPr>
        <w:t xml:space="preserve"> trong đa giác có thể phân thành tam giác. Thuật toán đưa ra kết quả là cần n/3 camera. Cận này thực sự là sát vì ta chỉ ra được 1 trường hợp mà đa giác đó cần n/3 camera để bảo vệ.</w:t>
      </w:r>
      <w:r w:rsidR="00977B9F">
        <w:rPr>
          <w:lang w:val="en-US"/>
        </w:rPr>
        <w:t xml:space="preserve"> Vì thế trong các cách tiếp cận đưa ra cận trên cho số camera cần thiết thì kết quả này là tốt nhất.</w:t>
      </w:r>
    </w:p>
    <w:p w:rsidR="00874CE8" w:rsidRDefault="00874CE8" w:rsidP="00EF76F2">
      <w:pPr>
        <w:rPr>
          <w:lang w:val="en-US"/>
        </w:rPr>
      </w:pPr>
      <w:r>
        <w:rPr>
          <w:lang w:val="en-US"/>
        </w:rPr>
        <w:t>Trường hợp cần n/3 camera cần thiết như hình sau</w:t>
      </w:r>
    </w:p>
    <w:p w:rsidR="00874CE8" w:rsidRDefault="00180A68" w:rsidP="00180A68">
      <w:pPr>
        <w:ind w:firstLine="0"/>
        <w:jc w:val="center"/>
        <w:rPr>
          <w:lang w:val="en-US"/>
        </w:rPr>
      </w:pPr>
      <w:r>
        <w:rPr>
          <w:noProof/>
          <w:lang w:val="en-US"/>
        </w:rPr>
        <w:lastRenderedPageBreak/>
        <w:drawing>
          <wp:inline distT="0" distB="0" distL="0" distR="0">
            <wp:extent cx="5124450" cy="2351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st_case_n_3_prongs.png"/>
                    <pic:cNvPicPr/>
                  </pic:nvPicPr>
                  <pic:blipFill>
                    <a:blip r:embed="rId6">
                      <a:extLst>
                        <a:ext uri="{28A0092B-C50C-407E-A947-70E740481C1C}">
                          <a14:useLocalDpi xmlns:a14="http://schemas.microsoft.com/office/drawing/2010/main" val="0"/>
                        </a:ext>
                      </a:extLst>
                    </a:blip>
                    <a:stretch>
                      <a:fillRect/>
                    </a:stretch>
                  </pic:blipFill>
                  <pic:spPr>
                    <a:xfrm>
                      <a:off x="0" y="0"/>
                      <a:ext cx="5125167" cy="2351332"/>
                    </a:xfrm>
                    <a:prstGeom prst="rect">
                      <a:avLst/>
                    </a:prstGeom>
                  </pic:spPr>
                </pic:pic>
              </a:graphicData>
            </a:graphic>
          </wp:inline>
        </w:drawing>
      </w:r>
    </w:p>
    <w:p w:rsidR="00180A68" w:rsidRDefault="00FD2347" w:rsidP="00EF76F2">
      <w:pPr>
        <w:rPr>
          <w:b/>
          <w:i/>
          <w:lang w:val="en-US"/>
        </w:rPr>
      </w:pPr>
      <w:r w:rsidRPr="00FD2347">
        <w:rPr>
          <w:b/>
          <w:i/>
          <w:lang w:val="en-US"/>
        </w:rPr>
        <w:t>Như vậy ta cần phân</w:t>
      </w:r>
      <w:r>
        <w:rPr>
          <w:b/>
          <w:i/>
          <w:lang w:val="en-US"/>
        </w:rPr>
        <w:t xml:space="preserve"> rã</w:t>
      </w:r>
      <w:r w:rsidRPr="00FD2347">
        <w:rPr>
          <w:b/>
          <w:i/>
          <w:lang w:val="en-US"/>
        </w:rPr>
        <w:t xml:space="preserve"> 1 đa giác đơn P thành các tam giác. Sau đó tô màu các đỉnh của các tam giác bởi 3 màu và chọn ra màu có số đỉnh ít nhất. Cuối cùng đặt camera tại các đỉnh có màu được chọn.</w:t>
      </w:r>
    </w:p>
    <w:p w:rsidR="00782EEB" w:rsidRDefault="00FD2347" w:rsidP="00FD2347">
      <w:pPr>
        <w:rPr>
          <w:b/>
          <w:i/>
          <w:lang w:val="en-US"/>
        </w:rPr>
      </w:pPr>
      <w:r>
        <w:rPr>
          <w:lang w:val="en-US"/>
        </w:rPr>
        <w:t>Bài toán phân rã 1 đa giác đơn P n đỉnh thành các tam giác là bài toán khó, ta có thuật toán hiệu quả để áp dụng cho 1 số loại đa giác. Ví dụ với đa giác lồi (convex polygon) thì ta nối 1 đỉnh bất kì với mọi đỉnh còn lại (ngoại trừ 2 đỉnh hàng xóm) trong thời gian O(n) là ta đã phân tam giác xong.</w:t>
      </w:r>
      <w:r w:rsidR="00C37190">
        <w:rPr>
          <w:lang w:val="en-US"/>
        </w:rPr>
        <w:t xml:space="preserve"> </w:t>
      </w:r>
      <w:r w:rsidR="00C37190" w:rsidRPr="00DD5204">
        <w:rPr>
          <w:b/>
          <w:i/>
          <w:lang w:val="en-US"/>
        </w:rPr>
        <w:t xml:space="preserve">Vì ta khó có thể phân tam giác trực tiếp trên đa giác đơn P nên </w:t>
      </w:r>
    </w:p>
    <w:p w:rsidR="00782EEB" w:rsidRPr="00782EEB" w:rsidRDefault="00782EEB" w:rsidP="00782EEB">
      <w:pPr>
        <w:pStyle w:val="ListParagraph"/>
        <w:numPr>
          <w:ilvl w:val="0"/>
          <w:numId w:val="4"/>
        </w:numPr>
        <w:rPr>
          <w:b/>
          <w:lang w:val="en-US"/>
        </w:rPr>
      </w:pPr>
      <w:r w:rsidRPr="00782EEB">
        <w:rPr>
          <w:b/>
          <w:lang w:val="en-US"/>
        </w:rPr>
        <w:t>C</w:t>
      </w:r>
      <w:r w:rsidR="00C37190" w:rsidRPr="00782EEB">
        <w:rPr>
          <w:b/>
          <w:lang w:val="en-US"/>
        </w:rPr>
        <w:t>ần phân rã P thành các đa giác monotone (đơn điệ</w:t>
      </w:r>
      <w:r w:rsidRPr="00782EEB">
        <w:rPr>
          <w:b/>
          <w:lang w:val="en-US"/>
        </w:rPr>
        <w:t>u)</w:t>
      </w:r>
    </w:p>
    <w:p w:rsidR="00FD2347" w:rsidRPr="00782EEB" w:rsidRDefault="00782EEB" w:rsidP="00782EEB">
      <w:pPr>
        <w:pStyle w:val="ListParagraph"/>
        <w:numPr>
          <w:ilvl w:val="0"/>
          <w:numId w:val="4"/>
        </w:numPr>
        <w:rPr>
          <w:b/>
          <w:lang w:val="en-US"/>
        </w:rPr>
      </w:pPr>
      <w:r w:rsidRPr="00782EEB">
        <w:rPr>
          <w:b/>
          <w:lang w:val="en-US"/>
        </w:rPr>
        <w:t>S</w:t>
      </w:r>
      <w:r w:rsidR="00C37190" w:rsidRPr="00782EEB">
        <w:rPr>
          <w:b/>
          <w:lang w:val="en-US"/>
        </w:rPr>
        <w:t>au đó phân mỗi đa giác monotone thành các tam giác.</w:t>
      </w:r>
    </w:p>
    <w:p w:rsidR="00480B6B" w:rsidRDefault="00480B6B" w:rsidP="00FD2347">
      <w:pPr>
        <w:rPr>
          <w:lang w:val="en-US"/>
        </w:rPr>
      </w:pPr>
      <w:r>
        <w:rPr>
          <w:lang w:val="en-US"/>
        </w:rPr>
        <w:t>Định nghĩa đa giác monotone.</w:t>
      </w:r>
      <w:r w:rsidR="0066243B">
        <w:rPr>
          <w:lang w:val="en-US"/>
        </w:rPr>
        <w:t xml:space="preserve"> Một đường cong C </w:t>
      </w:r>
      <w:r w:rsidR="00E06CC3">
        <w:rPr>
          <w:lang w:val="en-US"/>
        </w:rPr>
        <w:t xml:space="preserve">được gọi </w:t>
      </w:r>
      <w:r w:rsidR="0066243B">
        <w:rPr>
          <w:lang w:val="en-US"/>
        </w:rPr>
        <w:t xml:space="preserve">là monotone (đơn điệu) theo </w:t>
      </w:r>
      <w:r w:rsidR="0066243B" w:rsidRPr="0066243B">
        <w:rPr>
          <w:position w:val="-4"/>
          <w:lang w:val="en-US"/>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7" o:title=""/>
          </v:shape>
          <o:OLEObject Type="Embed" ProgID="Equation.DSMT4" ShapeID="_x0000_i1025" DrawAspect="Content" ObjectID="_1589211816" r:id="rId8"/>
        </w:object>
      </w:r>
      <w:r w:rsidR="0066243B">
        <w:rPr>
          <w:lang w:val="en-US"/>
        </w:rPr>
        <w:t xml:space="preserve"> nếu bất kì đường thẳng nào vuông góc với </w:t>
      </w:r>
      <w:r w:rsidR="0066243B" w:rsidRPr="0066243B">
        <w:rPr>
          <w:position w:val="-4"/>
          <w:lang w:val="en-US"/>
        </w:rPr>
        <w:object w:dxaOrig="180" w:dyaOrig="260">
          <v:shape id="_x0000_i1026" type="#_x0000_t75" style="width:9pt;height:12.75pt" o:ole="">
            <v:imagedata r:id="rId7" o:title=""/>
          </v:shape>
          <o:OLEObject Type="Embed" ProgID="Equation.DSMT4" ShapeID="_x0000_i1026" DrawAspect="Content" ObjectID="_1589211817" r:id="rId9"/>
        </w:object>
      </w:r>
      <w:r w:rsidR="0066243B">
        <w:rPr>
          <w:lang w:val="en-US"/>
        </w:rPr>
        <w:t xml:space="preserve"> cũng đều hoặc</w:t>
      </w:r>
      <w:r w:rsidR="00B7397B">
        <w:rPr>
          <w:lang w:val="en-US"/>
        </w:rPr>
        <w:t xml:space="preserve"> là</w:t>
      </w:r>
      <w:r w:rsidR="0066243B">
        <w:rPr>
          <w:lang w:val="en-US"/>
        </w:rPr>
        <w:t xml:space="preserve"> giao với C tại 1 điểm, hoặc 1 đoạn thẳng, hoặc không giao.</w:t>
      </w:r>
      <w:r w:rsidR="00B7397B">
        <w:rPr>
          <w:lang w:val="en-US"/>
        </w:rPr>
        <w:t xml:space="preserve"> Một đa giác đơn P gọi là monotone theo </w:t>
      </w:r>
      <w:r w:rsidR="00B7397B" w:rsidRPr="0066243B">
        <w:rPr>
          <w:position w:val="-4"/>
          <w:lang w:val="en-US"/>
        </w:rPr>
        <w:object w:dxaOrig="180" w:dyaOrig="260">
          <v:shape id="_x0000_i1027" type="#_x0000_t75" style="width:9pt;height:12.75pt" o:ole="">
            <v:imagedata r:id="rId7" o:title=""/>
          </v:shape>
          <o:OLEObject Type="Embed" ProgID="Equation.DSMT4" ShapeID="_x0000_i1027" DrawAspect="Content" ObjectID="_1589211818" r:id="rId10"/>
        </w:object>
      </w:r>
      <w:r w:rsidR="00B7397B">
        <w:rPr>
          <w:lang w:val="en-US"/>
        </w:rPr>
        <w:t xml:space="preserve"> nếu biên của P có thể chia làm 2 đường cong mà mỗi đường cong</w:t>
      </w:r>
      <w:r w:rsidR="00C46377">
        <w:rPr>
          <w:lang w:val="en-US"/>
        </w:rPr>
        <w:t xml:space="preserve"> là monotone theo </w:t>
      </w:r>
      <w:r w:rsidR="00C46377" w:rsidRPr="0066243B">
        <w:rPr>
          <w:position w:val="-4"/>
          <w:lang w:val="en-US"/>
        </w:rPr>
        <w:object w:dxaOrig="180" w:dyaOrig="260">
          <v:shape id="_x0000_i1028" type="#_x0000_t75" style="width:9pt;height:12.75pt" o:ole="">
            <v:imagedata r:id="rId7" o:title=""/>
          </v:shape>
          <o:OLEObject Type="Embed" ProgID="Equation.DSMT4" ShapeID="_x0000_i1028" DrawAspect="Content" ObjectID="_1589211819" r:id="rId11"/>
        </w:object>
      </w:r>
      <w:r w:rsidR="00C46377">
        <w:rPr>
          <w:lang w:val="en-US"/>
        </w:rPr>
        <w:t>.</w:t>
      </w:r>
      <w:r w:rsidR="00F74F0F">
        <w:rPr>
          <w:lang w:val="en-US"/>
        </w:rPr>
        <w:t xml:space="preserve"> Ví dụ một đa giác monotone theo trục Oy (gọi là y-monotone). Ta nhận thấy nếu đi từ đỉnh trên cùng, dọc theo 1 đường cong (trái hoặc phải) monotone thì ta sẽ hoặc đi xuống, sang ngang, chứ không đi ngược lên.</w:t>
      </w:r>
    </w:p>
    <w:p w:rsidR="00F74F0F" w:rsidRDefault="00273A14" w:rsidP="00273A14">
      <w:pPr>
        <w:ind w:firstLine="0"/>
        <w:jc w:val="center"/>
        <w:rPr>
          <w:lang w:val="en-US"/>
        </w:rPr>
      </w:pPr>
      <w:r>
        <w:rPr>
          <w:noProof/>
          <w:lang w:val="en-US"/>
        </w:rPr>
        <w:lastRenderedPageBreak/>
        <w:drawing>
          <wp:inline distT="0" distB="0" distL="0" distR="0">
            <wp:extent cx="2991268" cy="34199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on_YMonotone.png"/>
                    <pic:cNvPicPr/>
                  </pic:nvPicPr>
                  <pic:blipFill>
                    <a:blip r:embed="rId12">
                      <a:extLst>
                        <a:ext uri="{28A0092B-C50C-407E-A947-70E740481C1C}">
                          <a14:useLocalDpi xmlns:a14="http://schemas.microsoft.com/office/drawing/2010/main" val="0"/>
                        </a:ext>
                      </a:extLst>
                    </a:blip>
                    <a:stretch>
                      <a:fillRect/>
                    </a:stretch>
                  </pic:blipFill>
                  <pic:spPr>
                    <a:xfrm>
                      <a:off x="0" y="0"/>
                      <a:ext cx="2991268" cy="3419953"/>
                    </a:xfrm>
                    <a:prstGeom prst="rect">
                      <a:avLst/>
                    </a:prstGeom>
                  </pic:spPr>
                </pic:pic>
              </a:graphicData>
            </a:graphic>
          </wp:inline>
        </w:drawing>
      </w:r>
    </w:p>
    <w:p w:rsidR="00273A14" w:rsidRDefault="00273A14" w:rsidP="00273A14">
      <w:pPr>
        <w:rPr>
          <w:lang w:val="en-US"/>
        </w:rPr>
      </w:pPr>
      <w:r>
        <w:rPr>
          <w:lang w:val="en-US"/>
        </w:rPr>
        <w:t>Xét bài toán phân đa giác đơn P thành các đa giác monotone.</w:t>
      </w:r>
      <w:r w:rsidR="002B298F">
        <w:rPr>
          <w:lang w:val="en-US"/>
        </w:rPr>
        <w:t xml:space="preserve"> Ta nhận thấy sự vi phạm tính chất monotone (một cách cục bộ) trong đa giác P (nếu có) là bắt nguồn từ đỉnh turn.</w:t>
      </w:r>
      <w:r w:rsidR="006C5D3C">
        <w:rPr>
          <w:lang w:val="en-US"/>
        </w:rPr>
        <w:t xml:space="preserve"> Đỉnh turn là đỉnh khi ta đi theo hướng từ 1 cạnh kề, đi qua đỉnh này sang cạnh tiếp theo thì hướng đi bị đổi hướng ngược lại (</w:t>
      </w:r>
      <w:r w:rsidR="000245EE">
        <w:rPr>
          <w:lang w:val="en-US"/>
        </w:rPr>
        <w:t>từ xuôi xuống chuyển thành ngược lên hoặc ngược lại</w:t>
      </w:r>
      <w:r w:rsidR="006C5D3C">
        <w:rPr>
          <w:lang w:val="en-US"/>
        </w:rPr>
        <w:t>).</w:t>
      </w:r>
      <w:r w:rsidR="004806D2">
        <w:rPr>
          <w:lang w:val="en-US"/>
        </w:rPr>
        <w:t xml:space="preserve"> Chú ý là đỉnh turn v có đặc điểm là 2 đỉnh kề của đỉnh v sẽ hoặc là cùng nằm phía trên v hoặc là cùng nằm phía dưới v.</w:t>
      </w:r>
      <w:r w:rsidR="00E473F3">
        <w:rPr>
          <w:lang w:val="en-US"/>
        </w:rPr>
        <w:t xml:space="preserve"> Ta dùng định nghĩa nằm trên, hoặc nằm dưới một cách mở rộng. Đỉnh p nằm trên đỉnh q khi </w:t>
      </w:r>
      <w:r w:rsidR="00E473F3" w:rsidRPr="00E473F3">
        <w:rPr>
          <w:position w:val="-14"/>
          <w:lang w:val="en-US"/>
        </w:rPr>
        <w:object w:dxaOrig="3200" w:dyaOrig="380">
          <v:shape id="_x0000_i1029" type="#_x0000_t75" style="width:159.75pt;height:18.75pt" o:ole="">
            <v:imagedata r:id="rId13" o:title=""/>
          </v:shape>
          <o:OLEObject Type="Embed" ProgID="Equation.DSMT4" ShapeID="_x0000_i1029" DrawAspect="Content" ObjectID="_1589211820" r:id="rId14"/>
        </w:object>
      </w:r>
      <w:r w:rsidR="00E473F3">
        <w:rPr>
          <w:lang w:val="en-US"/>
        </w:rPr>
        <w:t xml:space="preserve">.  </w:t>
      </w:r>
    </w:p>
    <w:p w:rsidR="00E473F3" w:rsidRDefault="00E473F3" w:rsidP="00273A14">
      <w:pPr>
        <w:rPr>
          <w:lang w:val="en-US"/>
        </w:rPr>
      </w:pPr>
      <w:r>
        <w:rPr>
          <w:lang w:val="en-US"/>
        </w:rPr>
        <w:t>Để phân rã đa giác đơn P thành các đa giác monotone thì ta cần loại bỏ các đỉnh turn bằng cách thêm đường chéo (diagonal) vào đỉnh turn.</w:t>
      </w:r>
      <w:r w:rsidR="004E066E">
        <w:rPr>
          <w:lang w:val="en-US"/>
        </w:rPr>
        <w:t xml:space="preserve"> Ví dụ xét đỉnh turn v có 2 đỉnh kề nằm dưới đỉnh v. Ta phải thêm đường chéo từ v đi lên để có thể khử được đỉnh turn trong 2 đa giác con thu được.</w:t>
      </w:r>
    </w:p>
    <w:p w:rsidR="006F79BF" w:rsidRDefault="006F79BF" w:rsidP="006F79BF">
      <w:pPr>
        <w:ind w:firstLine="0"/>
        <w:jc w:val="center"/>
        <w:rPr>
          <w:lang w:val="en-US"/>
        </w:rPr>
      </w:pPr>
      <w:r>
        <w:rPr>
          <w:noProof/>
          <w:lang w:val="en-US"/>
        </w:rPr>
        <w:lastRenderedPageBreak/>
        <w:drawing>
          <wp:inline distT="0" distB="0" distL="0" distR="0">
            <wp:extent cx="2705478" cy="260068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Vertex_Example.png"/>
                    <pic:cNvPicPr/>
                  </pic:nvPicPr>
                  <pic:blipFill>
                    <a:blip r:embed="rId15">
                      <a:extLst>
                        <a:ext uri="{28A0092B-C50C-407E-A947-70E740481C1C}">
                          <a14:useLocalDpi xmlns:a14="http://schemas.microsoft.com/office/drawing/2010/main" val="0"/>
                        </a:ext>
                      </a:extLst>
                    </a:blip>
                    <a:stretch>
                      <a:fillRect/>
                    </a:stretch>
                  </pic:blipFill>
                  <pic:spPr>
                    <a:xfrm>
                      <a:off x="0" y="0"/>
                      <a:ext cx="2705478" cy="2600688"/>
                    </a:xfrm>
                    <a:prstGeom prst="rect">
                      <a:avLst/>
                    </a:prstGeom>
                  </pic:spPr>
                </pic:pic>
              </a:graphicData>
            </a:graphic>
          </wp:inline>
        </w:drawing>
      </w:r>
    </w:p>
    <w:p w:rsidR="006F79BF" w:rsidRDefault="006F79BF" w:rsidP="006F79BF">
      <w:pPr>
        <w:rPr>
          <w:lang w:val="en-US"/>
        </w:rPr>
      </w:pPr>
      <w:r>
        <w:rPr>
          <w:lang w:val="en-US"/>
        </w:rPr>
        <w:t>Dễ thấy trong 2 đa giác thu được, đỉnh v không còn là đỉnh turn. Tương tự với trường hợp đỉnh turn có 2 đỉnh kề nằm phía trên. Khi đó ta thêm đường chéo đi xuống dưới.</w:t>
      </w:r>
    </w:p>
    <w:p w:rsidR="00C65F0A" w:rsidRDefault="00C65F0A" w:rsidP="006F79BF">
      <w:pPr>
        <w:rPr>
          <w:lang w:val="en-US"/>
        </w:rPr>
      </w:pPr>
      <w:r>
        <w:rPr>
          <w:lang w:val="en-US"/>
        </w:rPr>
        <w:t>Tiếp theo, sẽ phân tích cụ thể các loại đỉnh turn.</w:t>
      </w:r>
      <w:r w:rsidR="00B31E9F">
        <w:rPr>
          <w:lang w:val="en-US"/>
        </w:rPr>
        <w:t xml:space="preserve"> </w:t>
      </w:r>
      <w:r w:rsidR="00B31E9F" w:rsidRPr="000C5E37">
        <w:rPr>
          <w:i/>
          <w:lang w:val="en-US"/>
        </w:rPr>
        <w:t>Có 5 loại đỉnh</w:t>
      </w:r>
      <w:r w:rsidR="00B31E9F">
        <w:rPr>
          <w:lang w:val="en-US"/>
        </w:rPr>
        <w:t xml:space="preserve">, trong đó </w:t>
      </w:r>
      <w:r w:rsidR="00B31E9F" w:rsidRPr="000C5E37">
        <w:rPr>
          <w:i/>
          <w:lang w:val="en-US"/>
        </w:rPr>
        <w:t>có 4 loại</w:t>
      </w:r>
      <w:r w:rsidR="00B31E9F">
        <w:rPr>
          <w:lang w:val="en-US"/>
        </w:rPr>
        <w:t xml:space="preserve"> (ngoại trừ regular) là </w:t>
      </w:r>
      <w:r w:rsidR="00B31E9F" w:rsidRPr="000C5E37">
        <w:rPr>
          <w:i/>
          <w:lang w:val="en-US"/>
        </w:rPr>
        <w:t>đỉnh turn</w:t>
      </w:r>
      <w:r w:rsidR="000C5E37">
        <w:rPr>
          <w:lang w:val="en-US"/>
        </w:rPr>
        <w:t xml:space="preserve"> (</w:t>
      </w:r>
      <w:r w:rsidR="000C5E37" w:rsidRPr="000C5E37">
        <w:rPr>
          <w:i/>
          <w:lang w:val="en-US"/>
        </w:rPr>
        <w:t>không tồn tại loại đỉnh khác</w:t>
      </w:r>
      <w:r w:rsidR="000C5E37">
        <w:rPr>
          <w:lang w:val="en-US"/>
        </w:rPr>
        <w:t>)</w:t>
      </w:r>
      <w:r w:rsidR="00B31E9F">
        <w:rPr>
          <w:lang w:val="en-US"/>
        </w:rPr>
        <w:t>.</w:t>
      </w:r>
    </w:p>
    <w:p w:rsidR="00B31E9F" w:rsidRDefault="00B31E9F" w:rsidP="00B31E9F">
      <w:pPr>
        <w:ind w:firstLine="0"/>
        <w:jc w:val="center"/>
        <w:rPr>
          <w:lang w:val="en-US"/>
        </w:rPr>
      </w:pPr>
      <w:r>
        <w:rPr>
          <w:noProof/>
          <w:lang w:val="en-US"/>
        </w:rPr>
        <w:drawing>
          <wp:inline distT="0" distB="0" distL="0" distR="0">
            <wp:extent cx="5487166" cy="3429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VertexType.png"/>
                    <pic:cNvPicPr/>
                  </pic:nvPicPr>
                  <pic:blipFill>
                    <a:blip r:embed="rId16">
                      <a:extLst>
                        <a:ext uri="{28A0092B-C50C-407E-A947-70E740481C1C}">
                          <a14:useLocalDpi xmlns:a14="http://schemas.microsoft.com/office/drawing/2010/main" val="0"/>
                        </a:ext>
                      </a:extLst>
                    </a:blip>
                    <a:stretch>
                      <a:fillRect/>
                    </a:stretch>
                  </pic:blipFill>
                  <pic:spPr>
                    <a:xfrm>
                      <a:off x="0" y="0"/>
                      <a:ext cx="5487166" cy="3429479"/>
                    </a:xfrm>
                    <a:prstGeom prst="rect">
                      <a:avLst/>
                    </a:prstGeom>
                  </pic:spPr>
                </pic:pic>
              </a:graphicData>
            </a:graphic>
          </wp:inline>
        </w:drawing>
      </w:r>
    </w:p>
    <w:p w:rsidR="00B31E9F" w:rsidRDefault="00B31E9F" w:rsidP="006F79BF">
      <w:pPr>
        <w:rPr>
          <w:lang w:val="en-US"/>
        </w:rPr>
      </w:pPr>
      <w:r>
        <w:rPr>
          <w:lang w:val="en-US"/>
        </w:rPr>
        <w:lastRenderedPageBreak/>
        <w:t>Tên mỗi loại đỉnh đều bắt nguồn từ ý nghĩa khi ta quét đường sweep line từ trên xuống.</w:t>
      </w:r>
    </w:p>
    <w:p w:rsidR="00B31E9F" w:rsidRDefault="00B31E9F" w:rsidP="00B31E9F">
      <w:pPr>
        <w:pStyle w:val="ListParagraph"/>
        <w:numPr>
          <w:ilvl w:val="0"/>
          <w:numId w:val="5"/>
        </w:numPr>
        <w:rPr>
          <w:lang w:val="en-US"/>
        </w:rPr>
      </w:pPr>
      <w:r>
        <w:rPr>
          <w:lang w:val="en-US"/>
        </w:rPr>
        <w:t>Start vertex:</w:t>
      </w:r>
      <w:r w:rsidR="00D348AD">
        <w:rPr>
          <w:lang w:val="en-US"/>
        </w:rPr>
        <w:t xml:space="preserve"> Đỉnh v là đỉnh start nếu 2</w:t>
      </w:r>
      <w:r w:rsidR="009D4441">
        <w:rPr>
          <w:lang w:val="en-US"/>
        </w:rPr>
        <w:t xml:space="preserve"> đỉnh</w:t>
      </w:r>
      <w:r w:rsidR="00D348AD">
        <w:rPr>
          <w:lang w:val="en-US"/>
        </w:rPr>
        <w:t xml:space="preserve"> hàng xóm kề v nằm dưới v và góc trong tại v &lt; 180 độ.</w:t>
      </w:r>
      <w:r w:rsidR="00AC07F0">
        <w:rPr>
          <w:lang w:val="en-US"/>
        </w:rPr>
        <w:t xml:space="preserve"> Khi sweep line quét qua thì đây là đỉnh gặp đầu tiên (trong lân cận đủ nhỏ).</w:t>
      </w:r>
    </w:p>
    <w:p w:rsidR="00B31E9F" w:rsidRDefault="00B31E9F" w:rsidP="00B31E9F">
      <w:pPr>
        <w:pStyle w:val="ListParagraph"/>
        <w:numPr>
          <w:ilvl w:val="0"/>
          <w:numId w:val="5"/>
        </w:numPr>
        <w:rPr>
          <w:lang w:val="en-US"/>
        </w:rPr>
      </w:pPr>
      <w:r>
        <w:rPr>
          <w:lang w:val="en-US"/>
        </w:rPr>
        <w:t>Split vertex:</w:t>
      </w:r>
      <w:r w:rsidR="00000715" w:rsidRPr="00000715">
        <w:rPr>
          <w:lang w:val="en-US"/>
        </w:rPr>
        <w:t xml:space="preserve"> </w:t>
      </w:r>
      <w:r w:rsidR="00000715">
        <w:rPr>
          <w:lang w:val="en-US"/>
        </w:rPr>
        <w:t>Đỉnh v là đỉnh split nếu 2</w:t>
      </w:r>
      <w:r w:rsidR="009D4441">
        <w:rPr>
          <w:lang w:val="en-US"/>
        </w:rPr>
        <w:t xml:space="preserve"> đỉnh</w:t>
      </w:r>
      <w:r w:rsidR="00000715">
        <w:rPr>
          <w:lang w:val="en-US"/>
        </w:rPr>
        <w:t xml:space="preserve"> hàng xóm kề v nằm dưới v và góc trong tại v &gt; 180 độ.</w:t>
      </w:r>
      <w:r w:rsidR="00AC07F0">
        <w:rPr>
          <w:lang w:val="en-US"/>
        </w:rPr>
        <w:t xml:space="preserve"> Khi sweep line quét qua đỉnh này thì từ 1 giao điểm tách thành 2.</w:t>
      </w:r>
    </w:p>
    <w:p w:rsidR="00B31E9F" w:rsidRDefault="00B31E9F" w:rsidP="00B31E9F">
      <w:pPr>
        <w:pStyle w:val="ListParagraph"/>
        <w:numPr>
          <w:ilvl w:val="0"/>
          <w:numId w:val="5"/>
        </w:numPr>
        <w:rPr>
          <w:lang w:val="en-US"/>
        </w:rPr>
      </w:pPr>
      <w:r>
        <w:rPr>
          <w:lang w:val="en-US"/>
        </w:rPr>
        <w:t>End vertex:</w:t>
      </w:r>
      <w:r w:rsidR="00DB0BC6" w:rsidRPr="00DB0BC6">
        <w:rPr>
          <w:lang w:val="en-US"/>
        </w:rPr>
        <w:t xml:space="preserve"> </w:t>
      </w:r>
      <w:r w:rsidR="00DB0BC6">
        <w:rPr>
          <w:lang w:val="en-US"/>
        </w:rPr>
        <w:t>Đỉnh v là đỉnh end nếu 2</w:t>
      </w:r>
      <w:r w:rsidR="009D4441">
        <w:rPr>
          <w:lang w:val="en-US"/>
        </w:rPr>
        <w:t xml:space="preserve"> đỉnh</w:t>
      </w:r>
      <w:r w:rsidR="00DB0BC6">
        <w:rPr>
          <w:lang w:val="en-US"/>
        </w:rPr>
        <w:t xml:space="preserve"> hàng xóm kề v nằm trên v và góc trong tại v &lt; 180 độ.</w:t>
      </w:r>
      <w:r w:rsidR="00AC07F0">
        <w:rPr>
          <w:lang w:val="en-US"/>
        </w:rPr>
        <w:t xml:space="preserve"> Khi sweep line quét qua thì đây là đỉnh gặp cuối cùng (trong lân cận đủ nhỏ).</w:t>
      </w:r>
    </w:p>
    <w:p w:rsidR="00B31E9F" w:rsidRDefault="00B31E9F" w:rsidP="00B31E9F">
      <w:pPr>
        <w:pStyle w:val="ListParagraph"/>
        <w:numPr>
          <w:ilvl w:val="0"/>
          <w:numId w:val="5"/>
        </w:numPr>
        <w:rPr>
          <w:lang w:val="en-US"/>
        </w:rPr>
      </w:pPr>
      <w:r>
        <w:rPr>
          <w:lang w:val="en-US"/>
        </w:rPr>
        <w:t>Merge vertex:</w:t>
      </w:r>
      <w:r w:rsidR="00DB0BC6" w:rsidRPr="00DB0BC6">
        <w:rPr>
          <w:lang w:val="en-US"/>
        </w:rPr>
        <w:t xml:space="preserve"> </w:t>
      </w:r>
      <w:r w:rsidR="00DB0BC6">
        <w:rPr>
          <w:lang w:val="en-US"/>
        </w:rPr>
        <w:t xml:space="preserve">Đỉnh v là đỉnh split nếu 2 </w:t>
      </w:r>
      <w:r w:rsidR="009D4441">
        <w:rPr>
          <w:lang w:val="en-US"/>
        </w:rPr>
        <w:t xml:space="preserve">đỉnh </w:t>
      </w:r>
      <w:r w:rsidR="00DB0BC6">
        <w:rPr>
          <w:lang w:val="en-US"/>
        </w:rPr>
        <w:t>hàng xóm kề v nằm trên v và góc trong tại v &gt; 180 độ.</w:t>
      </w:r>
      <w:r w:rsidR="00AC07F0">
        <w:rPr>
          <w:lang w:val="en-US"/>
        </w:rPr>
        <w:t xml:space="preserve"> Khi sweep line quét qua đỉnh này thì 2 giao điểm sẽ hợp thành 1.</w:t>
      </w:r>
    </w:p>
    <w:p w:rsidR="00B31E9F" w:rsidRDefault="00B31E9F" w:rsidP="00B31E9F">
      <w:pPr>
        <w:pStyle w:val="ListParagraph"/>
        <w:numPr>
          <w:ilvl w:val="0"/>
          <w:numId w:val="5"/>
        </w:numPr>
        <w:rPr>
          <w:lang w:val="en-US"/>
        </w:rPr>
      </w:pPr>
      <w:r>
        <w:rPr>
          <w:lang w:val="en-US"/>
        </w:rPr>
        <w:t>Regular vertex:</w:t>
      </w:r>
      <w:r w:rsidR="009D4441">
        <w:rPr>
          <w:lang w:val="en-US"/>
        </w:rPr>
        <w:t xml:space="preserve"> Đỉnh có 1 đỉnh hàng xóm nằm trên và 1 đỉnh hàng xóm nằm dưới</w:t>
      </w:r>
      <w:r w:rsidR="00E66E29">
        <w:rPr>
          <w:lang w:val="en-US"/>
        </w:rPr>
        <w:t>.</w:t>
      </w:r>
    </w:p>
    <w:p w:rsidR="00E66E29" w:rsidRDefault="00E66E29" w:rsidP="00E66E29">
      <w:pPr>
        <w:rPr>
          <w:lang w:val="en-US"/>
        </w:rPr>
      </w:pPr>
      <w:r w:rsidRPr="008F2352">
        <w:rPr>
          <w:b/>
          <w:i/>
          <w:lang w:val="en-US"/>
        </w:rPr>
        <w:t>Nếu một đa giác đơn P không có đỉnh split và merge thì đa giác đó là y-monotone</w:t>
      </w:r>
      <w:r>
        <w:rPr>
          <w:lang w:val="en-US"/>
        </w:rPr>
        <w:t>.</w:t>
      </w:r>
      <w:r w:rsidR="001C20FE">
        <w:rPr>
          <w:lang w:val="en-US"/>
        </w:rPr>
        <w:t xml:space="preserve"> Như vậy trong quá trình quét sweep line, ta sẽ thêm đường chéo vào các đỉnh split và merge để những đa giác con thu được là y-monotone (không còn 2 loại đỉnh này).</w:t>
      </w:r>
    </w:p>
    <w:p w:rsidR="00DA6539" w:rsidRDefault="00DA6539" w:rsidP="00E66E29">
      <w:pPr>
        <w:rPr>
          <w:lang w:val="en-US"/>
        </w:rPr>
      </w:pPr>
      <w:r>
        <w:rPr>
          <w:lang w:val="en-US"/>
        </w:rPr>
        <w:t>Event point là các đỉnh của đa giác. Trong quá trình quét sweep line thì không có event nào khác xuất hiện.</w:t>
      </w:r>
    </w:p>
    <w:p w:rsidR="00D97758" w:rsidRDefault="00D97758" w:rsidP="00E66E29">
      <w:pPr>
        <w:rPr>
          <w:lang w:val="en-US"/>
        </w:rPr>
      </w:pPr>
      <w:r>
        <w:rPr>
          <w:lang w:val="en-US"/>
        </w:rPr>
        <w:t xml:space="preserve">Xét cách thêm đường chéo vào đỉnh split. Ta phải kết nối đỉnh split </w:t>
      </w:r>
      <w:r w:rsidR="00EE3E5A">
        <w:rPr>
          <w:lang w:val="en-US"/>
        </w:rPr>
        <w:t xml:space="preserve">v </w:t>
      </w:r>
      <w:r>
        <w:rPr>
          <w:lang w:val="en-US"/>
        </w:rPr>
        <w:t xml:space="preserve">với 1 đỉnh nằm phía trên. Nhưng đó là đỉnh nào? </w:t>
      </w:r>
      <w:r w:rsidR="00EE3E5A">
        <w:rPr>
          <w:lang w:val="en-US"/>
        </w:rPr>
        <w:t xml:space="preserve">Đỉnh cần tìm phải có xu hướng nằm gần đỉnh v vì khi đó, ta </w:t>
      </w:r>
      <w:r w:rsidR="00EE3E5A" w:rsidRPr="00055359">
        <w:rPr>
          <w:b/>
          <w:i/>
          <w:lang w:val="en-US"/>
        </w:rPr>
        <w:t>hi vọng đường chéo sẽ thỏa mãn được 2 điều kiện</w:t>
      </w:r>
      <w:r w:rsidR="00EE3E5A">
        <w:rPr>
          <w:lang w:val="en-US"/>
        </w:rPr>
        <w:t xml:space="preserve"> là: không có đường chéo nào cắt nhau (ngoài đỉnh) và không có đường chéo nào cắ</w:t>
      </w:r>
      <w:r w:rsidR="000C5E37">
        <w:rPr>
          <w:lang w:val="en-US"/>
        </w:rPr>
        <w:t xml:space="preserve">t cạnh của đa giác </w:t>
      </w:r>
      <w:r w:rsidR="00EE3E5A">
        <w:rPr>
          <w:lang w:val="en-US"/>
        </w:rPr>
        <w:t>(ngoài đỉnh).</w:t>
      </w:r>
      <w:r w:rsidR="00166BD9">
        <w:rPr>
          <w:lang w:val="en-US"/>
        </w:rPr>
        <w:t xml:space="preserve"> Cụ thể hơn, gọi e</w:t>
      </w:r>
      <w:r w:rsidR="00166BD9">
        <w:rPr>
          <w:vertAlign w:val="subscript"/>
          <w:lang w:val="en-US"/>
        </w:rPr>
        <w:t>j</w:t>
      </w:r>
      <w:r w:rsidR="00166BD9">
        <w:rPr>
          <w:lang w:val="en-US"/>
        </w:rPr>
        <w:t xml:space="preserve"> là cạnh gần nhất bên trái đỉnh v mà hiện đang giao với sweep line. Ta sẽ thêm đường chéo nối v với helper(e</w:t>
      </w:r>
      <w:r w:rsidR="00166BD9">
        <w:rPr>
          <w:vertAlign w:val="subscript"/>
          <w:lang w:val="en-US"/>
        </w:rPr>
        <w:t>j</w:t>
      </w:r>
      <w:r w:rsidR="00166BD9">
        <w:rPr>
          <w:lang w:val="en-US"/>
        </w:rPr>
        <w:t>).</w:t>
      </w:r>
      <w:r w:rsidR="00F108CF">
        <w:rPr>
          <w:lang w:val="en-US"/>
        </w:rPr>
        <w:t xml:space="preserve"> </w:t>
      </w:r>
      <w:r w:rsidR="00F108CF" w:rsidRPr="00055359">
        <w:rPr>
          <w:b/>
          <w:i/>
          <w:lang w:val="en-US"/>
        </w:rPr>
        <w:t>helper(e</w:t>
      </w:r>
      <w:r w:rsidR="00F108CF" w:rsidRPr="00055359">
        <w:rPr>
          <w:b/>
          <w:i/>
          <w:vertAlign w:val="subscript"/>
          <w:lang w:val="en-US"/>
        </w:rPr>
        <w:t>j</w:t>
      </w:r>
      <w:r w:rsidR="00F108CF" w:rsidRPr="00055359">
        <w:rPr>
          <w:b/>
          <w:i/>
          <w:lang w:val="en-US"/>
        </w:rPr>
        <w:t xml:space="preserve">) là đỉnh thấp nhất nhưng nằm trên </w:t>
      </w:r>
      <w:r w:rsidR="00F108CF" w:rsidRPr="00055359">
        <w:rPr>
          <w:b/>
          <w:i/>
          <w:lang w:val="en-US"/>
        </w:rPr>
        <w:lastRenderedPageBreak/>
        <w:t>sweep line mà đoạn thẳng nằm ngang kẻ từ đỉnh đó nối với cạnh e</w:t>
      </w:r>
      <w:r w:rsidR="00F108CF" w:rsidRPr="00055359">
        <w:rPr>
          <w:b/>
          <w:i/>
          <w:vertAlign w:val="subscript"/>
          <w:lang w:val="en-US"/>
        </w:rPr>
        <w:t>j</w:t>
      </w:r>
      <w:r w:rsidR="00F108CF" w:rsidRPr="00055359">
        <w:rPr>
          <w:b/>
          <w:i/>
          <w:lang w:val="en-US"/>
        </w:rPr>
        <w:t xml:space="preserve"> nằm trọn trong đa giác P.</w:t>
      </w:r>
      <w:r w:rsidR="00A95953" w:rsidRPr="00055359">
        <w:rPr>
          <w:b/>
          <w:i/>
          <w:lang w:val="en-US"/>
        </w:rPr>
        <w:t xml:space="preserve"> Chú ý helper(e</w:t>
      </w:r>
      <w:r w:rsidR="00A95953" w:rsidRPr="00055359">
        <w:rPr>
          <w:b/>
          <w:i/>
          <w:vertAlign w:val="subscript"/>
          <w:lang w:val="en-US"/>
        </w:rPr>
        <w:t>j</w:t>
      </w:r>
      <w:r w:rsidR="00A95953" w:rsidRPr="00055359">
        <w:rPr>
          <w:b/>
          <w:i/>
          <w:lang w:val="en-US"/>
        </w:rPr>
        <w:t>) có thể là upper endpoint của e</w:t>
      </w:r>
      <w:r w:rsidR="00A95953" w:rsidRPr="00055359">
        <w:rPr>
          <w:b/>
          <w:i/>
          <w:vertAlign w:val="subscript"/>
          <w:lang w:val="en-US"/>
        </w:rPr>
        <w:t>j</w:t>
      </w:r>
      <w:r w:rsidR="00A95953" w:rsidRPr="00055359">
        <w:rPr>
          <w:lang w:val="en-US"/>
        </w:rPr>
        <w:t>.</w:t>
      </w:r>
    </w:p>
    <w:p w:rsidR="00055359" w:rsidRDefault="00055359" w:rsidP="00E66E29">
      <w:pPr>
        <w:rPr>
          <w:lang w:val="en-US"/>
        </w:rPr>
      </w:pPr>
      <w:r>
        <w:rPr>
          <w:lang w:val="en-US"/>
        </w:rPr>
        <w:t>Ví dụ minh họa helper của các cạnh.</w:t>
      </w:r>
    </w:p>
    <w:p w:rsidR="00303EA3" w:rsidRDefault="00303EA3" w:rsidP="00303EA3">
      <w:pPr>
        <w:ind w:firstLine="0"/>
        <w:jc w:val="center"/>
        <w:rPr>
          <w:lang w:val="en-US"/>
        </w:rPr>
      </w:pPr>
      <w:r>
        <w:rPr>
          <w:noProof/>
          <w:lang w:val="en-US"/>
        </w:rPr>
        <w:drawing>
          <wp:inline distT="0" distB="0" distL="0" distR="0">
            <wp:extent cx="3429479" cy="3639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er_Example.png"/>
                    <pic:cNvPicPr/>
                  </pic:nvPicPr>
                  <pic:blipFill>
                    <a:blip r:embed="rId17">
                      <a:extLst>
                        <a:ext uri="{28A0092B-C50C-407E-A947-70E740481C1C}">
                          <a14:useLocalDpi xmlns:a14="http://schemas.microsoft.com/office/drawing/2010/main" val="0"/>
                        </a:ext>
                      </a:extLst>
                    </a:blip>
                    <a:stretch>
                      <a:fillRect/>
                    </a:stretch>
                  </pic:blipFill>
                  <pic:spPr>
                    <a:xfrm>
                      <a:off x="0" y="0"/>
                      <a:ext cx="3429479" cy="3639058"/>
                    </a:xfrm>
                    <a:prstGeom prst="rect">
                      <a:avLst/>
                    </a:prstGeom>
                  </pic:spPr>
                </pic:pic>
              </a:graphicData>
            </a:graphic>
          </wp:inline>
        </w:drawing>
      </w:r>
    </w:p>
    <w:p w:rsidR="00303EA3" w:rsidRDefault="00303EA3" w:rsidP="00E66E29">
      <w:pPr>
        <w:rPr>
          <w:lang w:val="en-US"/>
        </w:rPr>
      </w:pPr>
      <w:r>
        <w:rPr>
          <w:lang w:val="en-US"/>
        </w:rPr>
        <w:t>Ví dụ minh họa thêm đường chéo vào đỉnh split v</w:t>
      </w:r>
      <w:r w:rsidR="00A0015D">
        <w:rPr>
          <w:vertAlign w:val="subscript"/>
          <w:lang w:val="en-US"/>
        </w:rPr>
        <w:t>i</w:t>
      </w:r>
      <w:r>
        <w:rPr>
          <w:lang w:val="en-US"/>
        </w:rPr>
        <w:t>.</w:t>
      </w:r>
    </w:p>
    <w:p w:rsidR="00303EA3" w:rsidRDefault="007A3770" w:rsidP="00A0015D">
      <w:pPr>
        <w:ind w:firstLine="0"/>
        <w:jc w:val="center"/>
        <w:rPr>
          <w:lang w:val="en-US"/>
        </w:rPr>
      </w:pPr>
      <w:r>
        <w:rPr>
          <w:noProof/>
          <w:lang w:val="en-US"/>
        </w:rPr>
        <w:drawing>
          <wp:inline distT="0" distB="0" distL="0" distR="0">
            <wp:extent cx="3000794" cy="261021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Diagonal_SplitVertex.png"/>
                    <pic:cNvPicPr/>
                  </pic:nvPicPr>
                  <pic:blipFill>
                    <a:blip r:embed="rId18">
                      <a:extLst>
                        <a:ext uri="{28A0092B-C50C-407E-A947-70E740481C1C}">
                          <a14:useLocalDpi xmlns:a14="http://schemas.microsoft.com/office/drawing/2010/main" val="0"/>
                        </a:ext>
                      </a:extLst>
                    </a:blip>
                    <a:stretch>
                      <a:fillRect/>
                    </a:stretch>
                  </pic:blipFill>
                  <pic:spPr>
                    <a:xfrm>
                      <a:off x="0" y="0"/>
                      <a:ext cx="3000794" cy="2610214"/>
                    </a:xfrm>
                    <a:prstGeom prst="rect">
                      <a:avLst/>
                    </a:prstGeom>
                  </pic:spPr>
                </pic:pic>
              </a:graphicData>
            </a:graphic>
          </wp:inline>
        </w:drawing>
      </w:r>
      <w:bookmarkStart w:id="0" w:name="_GoBack"/>
      <w:bookmarkEnd w:id="0"/>
    </w:p>
    <w:p w:rsidR="00303EA3" w:rsidRPr="00A95953" w:rsidRDefault="00303EA3" w:rsidP="00E66E29">
      <w:pPr>
        <w:rPr>
          <w:lang w:val="en-US"/>
        </w:rPr>
      </w:pPr>
    </w:p>
    <w:p w:rsidR="00273A14" w:rsidRPr="00FD2347" w:rsidRDefault="00273A14" w:rsidP="00273A14">
      <w:pPr>
        <w:ind w:firstLine="0"/>
        <w:jc w:val="center"/>
        <w:rPr>
          <w:lang w:val="en-US"/>
        </w:rPr>
      </w:pPr>
    </w:p>
    <w:p w:rsidR="008E7C6D" w:rsidRDefault="008E7C6D" w:rsidP="00E755E1">
      <w:pPr>
        <w:pStyle w:val="Heading1"/>
        <w:numPr>
          <w:ilvl w:val="0"/>
          <w:numId w:val="3"/>
        </w:numPr>
        <w:ind w:left="360"/>
        <w:rPr>
          <w:lang w:val="en-US"/>
        </w:rPr>
      </w:pPr>
      <w:r>
        <w:rPr>
          <w:lang w:val="en-US"/>
        </w:rPr>
        <w:t>Thuật toán</w:t>
      </w:r>
    </w:p>
    <w:p w:rsidR="009925D4" w:rsidRPr="009925D4" w:rsidRDefault="009925D4" w:rsidP="009925D4">
      <w:pPr>
        <w:rPr>
          <w:lang w:val="en-US"/>
        </w:rPr>
      </w:pPr>
    </w:p>
    <w:p w:rsidR="008E7C6D" w:rsidRDefault="008E7C6D" w:rsidP="00E755E1">
      <w:pPr>
        <w:pStyle w:val="Heading1"/>
        <w:numPr>
          <w:ilvl w:val="0"/>
          <w:numId w:val="3"/>
        </w:numPr>
        <w:ind w:left="360"/>
        <w:rPr>
          <w:lang w:val="en-US"/>
        </w:rPr>
      </w:pPr>
      <w:r>
        <w:rPr>
          <w:lang w:val="en-US"/>
        </w:rPr>
        <w:t>Kết luận</w:t>
      </w:r>
    </w:p>
    <w:p w:rsidR="008E7C6D" w:rsidRPr="008E7C6D" w:rsidRDefault="008E7C6D" w:rsidP="00E755E1">
      <w:pPr>
        <w:pStyle w:val="Heading1"/>
        <w:numPr>
          <w:ilvl w:val="0"/>
          <w:numId w:val="3"/>
        </w:numPr>
        <w:ind w:left="360"/>
        <w:rPr>
          <w:lang w:val="en-US"/>
        </w:rPr>
      </w:pPr>
      <w:r>
        <w:rPr>
          <w:lang w:val="en-US"/>
        </w:rPr>
        <w:t>Tài liệu tham khảo</w:t>
      </w:r>
    </w:p>
    <w:p w:rsidR="00E606F9" w:rsidRDefault="00E606F9"/>
    <w:sectPr w:rsidR="00E6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759D2"/>
    <w:multiLevelType w:val="hybridMultilevel"/>
    <w:tmpl w:val="3AFAD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CC038F9"/>
    <w:multiLevelType w:val="hybridMultilevel"/>
    <w:tmpl w:val="CD70F066"/>
    <w:lvl w:ilvl="0" w:tplc="1108B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102D6B"/>
    <w:multiLevelType w:val="hybridMultilevel"/>
    <w:tmpl w:val="EA7C3DBE"/>
    <w:lvl w:ilvl="0" w:tplc="4836C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EA84142"/>
    <w:multiLevelType w:val="multilevel"/>
    <w:tmpl w:val="BE8809B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nsid w:val="7F6D500D"/>
    <w:multiLevelType w:val="hybridMultilevel"/>
    <w:tmpl w:val="966AC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68"/>
    <w:rsid w:val="00000715"/>
    <w:rsid w:val="000245EE"/>
    <w:rsid w:val="00055359"/>
    <w:rsid w:val="000C5E37"/>
    <w:rsid w:val="001020C9"/>
    <w:rsid w:val="00126904"/>
    <w:rsid w:val="00164A39"/>
    <w:rsid w:val="00166BD9"/>
    <w:rsid w:val="00177A5D"/>
    <w:rsid w:val="00180A68"/>
    <w:rsid w:val="001C20FE"/>
    <w:rsid w:val="00273A14"/>
    <w:rsid w:val="002B298F"/>
    <w:rsid w:val="002E4AB0"/>
    <w:rsid w:val="002E6452"/>
    <w:rsid w:val="00303EA3"/>
    <w:rsid w:val="00423C6E"/>
    <w:rsid w:val="004754C4"/>
    <w:rsid w:val="004806D2"/>
    <w:rsid w:val="00480B6B"/>
    <w:rsid w:val="004D0D40"/>
    <w:rsid w:val="004E066E"/>
    <w:rsid w:val="004F7245"/>
    <w:rsid w:val="00590266"/>
    <w:rsid w:val="005E7B31"/>
    <w:rsid w:val="0066243B"/>
    <w:rsid w:val="006C5D3C"/>
    <w:rsid w:val="006F79BF"/>
    <w:rsid w:val="00782EEB"/>
    <w:rsid w:val="007A3770"/>
    <w:rsid w:val="00874CE8"/>
    <w:rsid w:val="008D79C1"/>
    <w:rsid w:val="008E7C6D"/>
    <w:rsid w:val="008F2352"/>
    <w:rsid w:val="00977B9F"/>
    <w:rsid w:val="009925D4"/>
    <w:rsid w:val="009D4441"/>
    <w:rsid w:val="00A0015D"/>
    <w:rsid w:val="00A95953"/>
    <w:rsid w:val="00AC07F0"/>
    <w:rsid w:val="00B2165D"/>
    <w:rsid w:val="00B31E9F"/>
    <w:rsid w:val="00B37F60"/>
    <w:rsid w:val="00B7397B"/>
    <w:rsid w:val="00B800AD"/>
    <w:rsid w:val="00B93568"/>
    <w:rsid w:val="00C37190"/>
    <w:rsid w:val="00C41AC5"/>
    <w:rsid w:val="00C46377"/>
    <w:rsid w:val="00C600CE"/>
    <w:rsid w:val="00C65F0A"/>
    <w:rsid w:val="00C7798B"/>
    <w:rsid w:val="00D348AD"/>
    <w:rsid w:val="00D97758"/>
    <w:rsid w:val="00DA6539"/>
    <w:rsid w:val="00DB0BC6"/>
    <w:rsid w:val="00DD5204"/>
    <w:rsid w:val="00E06CC3"/>
    <w:rsid w:val="00E473F3"/>
    <w:rsid w:val="00E606F9"/>
    <w:rsid w:val="00E66E29"/>
    <w:rsid w:val="00E67FF7"/>
    <w:rsid w:val="00E755E1"/>
    <w:rsid w:val="00E77C22"/>
    <w:rsid w:val="00E948CE"/>
    <w:rsid w:val="00EB3065"/>
    <w:rsid w:val="00EE3E5A"/>
    <w:rsid w:val="00EF76F2"/>
    <w:rsid w:val="00F108CF"/>
    <w:rsid w:val="00F74F0F"/>
    <w:rsid w:val="00FC15D6"/>
    <w:rsid w:val="00FD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8</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64</cp:revision>
  <dcterms:created xsi:type="dcterms:W3CDTF">2018-05-27T16:02:00Z</dcterms:created>
  <dcterms:modified xsi:type="dcterms:W3CDTF">2018-05-30T11:56:00Z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