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10065"/>
        </w:tabs>
        <w:spacing w:after="6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1533525" cy="647700"/>
                <wp:effectExtent b="0" l="0" r="0" t="0"/>
                <wp:docPr id="1" name=""/>
                <a:graphic>
                  <a:graphicData uri="http://schemas.microsoft.com/office/word/2010/wordprocessingShape">
                    <wps:wsp>
                      <wps:cNvSpPr/>
                      <wps:cNvPr id="2" name="Shape 2"/>
                      <wps:spPr>
                        <a:xfrm>
                          <a:off x="610050" y="748350"/>
                          <a:ext cx="1514400" cy="62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533525" cy="647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533525" cy="647700"/>
                        </a:xfrm>
                        <a:prstGeom prst="rect"/>
                        <a:ln/>
                      </pic:spPr>
                    </pic:pic>
                  </a:graphicData>
                </a:graphic>
              </wp:inline>
            </w:drawing>
          </mc:Fallback>
        </mc:AlternateContent>
      </w:r>
      <w:r w:rsidDel="00000000" w:rsidR="00000000" w:rsidRPr="00000000">
        <w:rPr>
          <w:rFonts w:ascii="Gungsuh" w:cs="Gungsuh" w:eastAsia="Gungsuh" w:hAnsi="Gungsuh"/>
          <w:sz w:val="22"/>
          <w:szCs w:val="22"/>
          <w:rtl w:val="0"/>
        </w:rPr>
        <w:t xml:space="preserve">　　　　　　　　　　    　　　　　　　　　　　　　         </w:t>
        <w:tab/>
        <w:tab/>
        <w:t xml:space="preserve">HCMC, 18th </w:t>
      </w:r>
      <w:r w:rsidDel="00000000" w:rsidR="00000000" w:rsidRPr="00000000">
        <w:rPr>
          <w:rFonts w:ascii="Times New Roman" w:cs="Times New Roman" w:eastAsia="Times New Roman" w:hAnsi="Times New Roman"/>
          <w:sz w:val="22"/>
          <w:szCs w:val="22"/>
          <w:rtl w:val="0"/>
        </w:rPr>
        <w:t xml:space="preserve">February </w:t>
      </w:r>
      <w:r w:rsidDel="00000000" w:rsidR="00000000" w:rsidRPr="00000000">
        <w:rPr>
          <w:rFonts w:ascii="Times New Roman" w:cs="Times New Roman" w:eastAsia="Times New Roman" w:hAnsi="Times New Roman"/>
          <w:sz w:val="22"/>
          <w:szCs w:val="22"/>
          <w:rtl w:val="0"/>
        </w:rPr>
        <w:t xml:space="preserve"> 2019 </w:t>
      </w:r>
    </w:p>
    <w:p w:rsidR="00000000" w:rsidDel="00000000" w:rsidP="00000000" w:rsidRDefault="00000000" w:rsidRPr="00000000" w14:paraId="00000002">
      <w:pPr>
        <w:spacing w:after="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 Proposal for Master’s Thesis Project / Research Project / Survey for Doctoral Research Plan</w:t>
      </w:r>
    </w:p>
    <w:tbl>
      <w:tblPr>
        <w:tblStyle w:val="Table1"/>
        <w:tblW w:w="1020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994"/>
        <w:gridCol w:w="1096"/>
        <w:gridCol w:w="1312"/>
        <w:gridCol w:w="1845"/>
        <w:gridCol w:w="2088"/>
        <w:gridCol w:w="1171"/>
        <w:tblGridChange w:id="0">
          <w:tblGrid>
            <w:gridCol w:w="1700"/>
            <w:gridCol w:w="994"/>
            <w:gridCol w:w="1096"/>
            <w:gridCol w:w="1312"/>
            <w:gridCol w:w="1845"/>
            <w:gridCol w:w="2088"/>
            <w:gridCol w:w="1171"/>
          </w:tblGrid>
        </w:tblGridChange>
      </w:tblGrid>
      <w:tr>
        <w:trPr>
          <w:trHeight w:val="360" w:hRule="atLeast"/>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Intended Degree</w:t>
            </w:r>
          </w:p>
        </w:tc>
        <w:tc>
          <w:tcPr>
            <w:gridSpan w:val="5"/>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 of Science</w:t>
            </w:r>
          </w:p>
        </w:tc>
      </w:tr>
      <w:tr>
        <w:trPr>
          <w:trHeight w:val="140" w:hRule="atLeast"/>
        </w:trPr>
        <w:tc>
          <w:tcPr>
            <w:gridSpan w:val="7"/>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tc>
      </w:tr>
      <w:tr>
        <w:trPr>
          <w:trHeight w:val="96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Major Research</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 Master’s Thesis Project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Research Project</w:t>
            </w:r>
          </w:p>
          <w:p w:rsidR="00000000" w:rsidDel="00000000" w:rsidP="00000000" w:rsidRDefault="00000000" w:rsidRPr="00000000" w14:paraId="0000001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Survey for Doctoral Research Plan (Qualifying Examination)</w:t>
            </w:r>
          </w:p>
        </w:tc>
      </w:tr>
      <w:tr>
        <w:trPr>
          <w:trHeight w:val="140" w:hRule="atLeast"/>
        </w:trPr>
        <w:tc>
          <w:tcPr>
            <w:gridSpan w:val="7"/>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tc>
      </w:tr>
      <w:tr>
        <w:trPr>
          <w:trHeight w:val="620" w:hRule="atLeast"/>
        </w:trPr>
        <w:tc>
          <w:tcPr>
            <w:tcBorders>
              <w:bottom w:color="000000" w:space="0" w:sz="0" w:val="nil"/>
              <w:right w:color="000000" w:space="0" w:sz="4" w:val="single"/>
            </w:tcBorders>
            <w:vAlign w:val="center"/>
          </w:tcPr>
          <w:p w:rsidR="00000000" w:rsidDel="00000000" w:rsidP="00000000" w:rsidRDefault="00000000" w:rsidRPr="00000000" w14:paraId="00000021">
            <w:pPr>
              <w:widowControl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Name</w:t>
            </w:r>
            <w:r w:rsidDel="00000000" w:rsidR="00000000" w:rsidRPr="00000000">
              <w:rPr>
                <w:rtl w:val="0"/>
              </w:rPr>
            </w:r>
          </w:p>
        </w:tc>
        <w:tc>
          <w:tcPr>
            <w:gridSpan w:val="3"/>
            <w:tcBorders>
              <w:left w:color="000000" w:space="0" w:sz="4" w:val="single"/>
              <w:bottom w:color="000000" w:space="0" w:sz="0" w:val="nil"/>
              <w:right w:color="000000" w:space="0" w:sz="4" w:val="single"/>
            </w:tcBorders>
            <w:vAlign w:val="center"/>
          </w:tcPr>
          <w:p w:rsidR="00000000" w:rsidDel="00000000" w:rsidP="00000000" w:rsidRDefault="00000000" w:rsidRPr="00000000" w14:paraId="0000002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 VAN QUANG</w:t>
            </w:r>
          </w:p>
        </w:tc>
        <w:tc>
          <w:tcPr>
            <w:tcBorders>
              <w:left w:color="000000" w:space="0" w:sz="4" w:val="single"/>
              <w:bottom w:color="000000" w:space="0" w:sz="0" w:val="nil"/>
              <w:right w:color="000000" w:space="0" w:sz="4" w:val="single"/>
            </w:tcBorders>
            <w:vAlign w:val="center"/>
          </w:tcPr>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w:t>
            </w:r>
            <w:r w:rsidDel="00000000" w:rsidR="00000000" w:rsidRPr="00000000">
              <w:rPr>
                <w:rtl w:val="0"/>
              </w:rPr>
            </w:r>
          </w:p>
        </w:tc>
        <w:tc>
          <w:tcPr>
            <w:gridSpan w:val="2"/>
            <w:tcBorders>
              <w:left w:color="000000" w:space="0" w:sz="4" w:val="single"/>
              <w:bottom w:color="000000" w:space="0" w:sz="0" w:val="nil"/>
            </w:tcBorders>
            <w:vAlign w:val="center"/>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 ICT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QCF</w:t>
            </w:r>
          </w:p>
        </w:tc>
      </w:tr>
      <w:tr>
        <w:trPr>
          <w:trHeight w:val="160" w:hRule="atLeast"/>
        </w:trPr>
        <w:tc>
          <w:tcPr>
            <w:gridSpan w:val="7"/>
            <w:tcBorders>
              <w:left w:color="000000" w:space="0" w:sz="0" w:val="nil"/>
              <w:right w:color="000000" w:space="0" w:sz="0" w:val="nil"/>
            </w:tcBorders>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tc>
      </w:tr>
      <w:tr>
        <w:trPr>
          <w:trHeight w:val="660" w:hRule="atLeast"/>
        </w:trPr>
        <w:tc>
          <w:tcPr>
            <w:tcBorders>
              <w:bottom w:color="000000" w:space="0" w:sz="4" w:val="single"/>
              <w:right w:color="000000" w:space="0" w:sz="4" w:val="single"/>
            </w:tcBorders>
            <w:vAlign w:val="center"/>
          </w:tcPr>
          <w:p w:rsidR="00000000" w:rsidDel="00000000" w:rsidP="00000000" w:rsidRDefault="00000000" w:rsidRPr="00000000" w14:paraId="00000030">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Supervisor</w:t>
            </w:r>
          </w:p>
        </w:tc>
        <w:tc>
          <w:tcPr>
            <w:gridSpan w:val="2"/>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 Prof. Quan Thanh Tho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3">
            <w:pPr>
              <w:spacing w:before="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Signature</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widowControl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Second Supervisor</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36">
            <w:pPr>
              <w:spacing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r>
      <w:tr>
        <w:trPr>
          <w:trHeight w:val="660" w:hRule="atLeast"/>
        </w:trPr>
        <w:tc>
          <w:tcPr>
            <w:gridSpan w:val="5"/>
            <w:tcBorders>
              <w:bottom w:color="000000" w:space="0" w:sz="4" w:val="single"/>
              <w:right w:color="000000" w:space="0" w:sz="4" w:val="single"/>
            </w:tcBorders>
            <w:vAlign w:val="center"/>
          </w:tcPr>
          <w:p w:rsidR="00000000" w:rsidDel="00000000" w:rsidP="00000000" w:rsidRDefault="00000000" w:rsidRPr="00000000" w14:paraId="00000037">
            <w:pPr>
              <w:widowControl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Advisor for Minor Research Project</w:t>
            </w:r>
          </w:p>
          <w:p w:rsidR="00000000" w:rsidDel="00000000" w:rsidP="00000000" w:rsidRDefault="00000000" w:rsidRPr="00000000" w14:paraId="00000038">
            <w:pPr>
              <w:widowControl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Advisor for Internship</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3E">
            <w:pPr>
              <w:spacing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r>
      <w:tr>
        <w:trPr>
          <w:trHeight w:val="160" w:hRule="atLeast"/>
        </w:trPr>
        <w:tc>
          <w:tcPr>
            <w:gridSpan w:val="7"/>
            <w:tcBorders>
              <w:top w:color="000000" w:space="0" w:sz="0" w:val="nil"/>
              <w:left w:color="000000" w:space="0" w:sz="0" w:val="nil"/>
              <w:right w:color="000000" w:space="0" w:sz="0" w:val="nil"/>
            </w:tcBorders>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tc>
      </w:tr>
      <w:tr>
        <w:trPr>
          <w:trHeight w:val="320" w:hRule="atLeast"/>
        </w:trPr>
        <w:tc>
          <w:tcPr>
            <w:gridSpan w:val="7"/>
            <w:vAlign w:val="center"/>
          </w:tcPr>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r>
      <w:tr>
        <w:trPr>
          <w:trHeight w:val="920" w:hRule="atLeast"/>
        </w:trPr>
        <w:tc>
          <w:tcPr>
            <w:gridSpan w:val="7"/>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Star2vec: from subspace embedding to whole-space embedding for intelligent recommendation system</w:t>
            </w:r>
            <w:r w:rsidDel="00000000" w:rsidR="00000000" w:rsidRPr="00000000">
              <w:rPr>
                <w:rtl w:val="0"/>
              </w:rPr>
            </w:r>
          </w:p>
        </w:tc>
      </w:tr>
      <w:tr>
        <w:trPr>
          <w:trHeight w:val="160" w:hRule="atLeast"/>
        </w:trPr>
        <w:tc>
          <w:tcPr>
            <w:gridSpan w:val="7"/>
            <w:tcBorders>
              <w:left w:color="000000" w:space="0" w:sz="0" w:val="nil"/>
              <w:right w:color="000000" w:space="0" w:sz="0" w:val="nil"/>
            </w:tcBorders>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tc>
      </w:tr>
      <w:tr>
        <w:trPr>
          <w:trHeight w:val="320" w:hRule="atLeast"/>
        </w:trPr>
        <w:tc>
          <w:tcPr>
            <w:gridSpan w:val="7"/>
            <w:vAlign w:val="center"/>
          </w:tcPr>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w:t>
            </w:r>
          </w:p>
        </w:tc>
      </w:tr>
      <w:tr>
        <w:trPr>
          <w:trHeight w:val="1640" w:hRule="atLeast"/>
        </w:trPr>
        <w:tc>
          <w:tcPr>
            <w:gridSpan w:val="7"/>
            <w:tcBorders>
              <w:bottom w:color="000000" w:space="0" w:sz="4" w:val="single"/>
            </w:tcBorders>
          </w:tcPr>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sz w:val="24"/>
                <w:szCs w:val="24"/>
                <w:rtl w:val="0"/>
              </w:rPr>
              <w:t xml:space="preserve">Musto, Cataldo, et al. were implement a very simple method to recommendation system using word embedding technique. (1) Embedding words occur in items to vector space, (2) inferred a vector-space representation of the items by summing the representation of the words occurring in the document. (3) Inferred user profile vector by summing each item this user liked (4) finally using classical similarity to find . recommend top K items. The word embedding techniques they used were: Latent Semantic Indexing, Random Indexing and word2vec.</w:t>
            </w:r>
          </w:p>
          <w:p w:rsidR="00000000" w:rsidDel="00000000" w:rsidP="00000000" w:rsidRDefault="00000000" w:rsidRPr="00000000" w14:paraId="00000066">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i w:val="1"/>
                <w:sz w:val="18"/>
                <w:szCs w:val="18"/>
                <w:u w:val="none"/>
              </w:rPr>
            </w:pPr>
            <w:r w:rsidDel="00000000" w:rsidR="00000000" w:rsidRPr="00000000">
              <w:rPr>
                <w:rFonts w:ascii="Times New Roman" w:cs="Times New Roman" w:eastAsia="Times New Roman" w:hAnsi="Times New Roman"/>
                <w:i w:val="1"/>
                <w:sz w:val="24"/>
                <w:szCs w:val="24"/>
                <w:rtl w:val="0"/>
              </w:rPr>
              <w:t xml:space="preserve">Bobadilla, Jesús, et al. compares the similarity between text-processing with recommendation system. They used historical data of users locations to recommend future check-in locations. As a text-processing use word as a unit, they consider each user location check-in as a word to put into the model</w:t>
            </w:r>
            <w:r w:rsidDel="00000000" w:rsidR="00000000" w:rsidRPr="00000000">
              <w:rPr>
                <w:rtl w:val="0"/>
              </w:rPr>
            </w:r>
          </w:p>
        </w:tc>
      </w:tr>
      <w:tr>
        <w:trPr>
          <w:trHeight w:val="120" w:hRule="atLeast"/>
        </w:trPr>
        <w:tc>
          <w:tcPr>
            <w:gridSpan w:val="7"/>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tc>
      </w:tr>
      <w:tr>
        <w:trPr>
          <w:trHeight w:val="320" w:hRule="atLeast"/>
        </w:trPr>
        <w:tc>
          <w:tcPr>
            <w:gridSpan w:val="7"/>
            <w:tcBorders>
              <w:top w:color="000000" w:space="0" w:sz="4" w:val="single"/>
              <w:bottom w:color="000000" w:space="0" w:sz="4" w:val="single"/>
            </w:tcBorders>
            <w:vAlign w:val="center"/>
          </w:tcPr>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tc>
      </w:tr>
      <w:tr>
        <w:trPr>
          <w:trHeight w:val="1660" w:hRule="atLeast"/>
        </w:trPr>
        <w:tc>
          <w:tcPr>
            <w:gridSpan w:val="7"/>
            <w:tcBorders>
              <w:bottom w:color="000000" w:space="0" w:sz="4" w:val="single"/>
            </w:tcBorders>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We build a Content-Base recommendation system using word embedding technique.</w:t>
            </w:r>
            <w:r w:rsidDel="00000000" w:rsidR="00000000" w:rsidRPr="00000000">
              <w:rPr>
                <w:rtl w:val="0"/>
              </w:rPr>
            </w:r>
          </w:p>
        </w:tc>
      </w:tr>
      <w:tr>
        <w:trPr>
          <w:trHeight w:val="120" w:hRule="atLeast"/>
        </w:trPr>
        <w:tc>
          <w:tcPr>
            <w:gridSpan w:val="7"/>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tc>
      </w:tr>
      <w:tr>
        <w:trPr>
          <w:trHeight w:val="320" w:hRule="atLeast"/>
        </w:trPr>
        <w:tc>
          <w:tcPr>
            <w:gridSpan w:val="7"/>
            <w:tcBorders>
              <w:top w:color="000000" w:space="0" w:sz="4" w:val="single"/>
              <w:bottom w:color="000000" w:space="0" w:sz="4" w:val="single"/>
            </w:tcBorders>
            <w:vAlign w:val="center"/>
          </w:tcPr>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Originality/Significance</w:t>
            </w:r>
          </w:p>
        </w:tc>
      </w:tr>
      <w:tr>
        <w:trPr>
          <w:trHeight w:val="320" w:hRule="atLeast"/>
        </w:trPr>
        <w:tc>
          <w:tcPr>
            <w:gridSpan w:val="7"/>
            <w:tcBorders>
              <w:top w:color="000000" w:space="0" w:sz="4" w:val="single"/>
              <w:bottom w:color="000000" w:space="0" w:sz="4" w:val="single"/>
            </w:tcBorders>
            <w:vAlign w:val="center"/>
          </w:tcPr>
          <w:p w:rsidR="00000000" w:rsidDel="00000000" w:rsidP="00000000" w:rsidRDefault="00000000" w:rsidRPr="00000000" w14:paraId="0000009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Base on previous works,  we extend:</w:t>
            </w:r>
          </w:p>
          <w:p w:rsidR="00000000" w:rsidDel="00000000" w:rsidP="00000000" w:rsidRDefault="00000000" w:rsidRPr="00000000" w14:paraId="00000095">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Recommend items not in one categories but only in many categories. (in different tables if data save in relational database)</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Computed the distance between each items, which support to recommend in case “like item A and like items B”.</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Support dislike problem: Recommend item “B” to users, in case they are very strong dislike item “A”, </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No need to apply indexing techniques or any techniques in relational database.</w:t>
            </w:r>
          </w:p>
          <w:p w:rsidR="00000000" w:rsidDel="00000000" w:rsidP="00000000" w:rsidRDefault="00000000" w:rsidRPr="00000000" w14:paraId="0000009A">
            <w:pPr>
              <w:ind w:left="720" w:firstLine="0"/>
              <w:rPr>
                <w:rFonts w:ascii="Times New Roman" w:cs="Times New Roman" w:eastAsia="Times New Roman" w:hAnsi="Times New Roman"/>
                <w:i w:val="1"/>
                <w:sz w:val="24"/>
                <w:szCs w:val="24"/>
              </w:rPr>
            </w:pPr>
            <w:r w:rsidDel="00000000" w:rsidR="00000000" w:rsidRPr="00000000">
              <w:rPr>
                <w:rtl w:val="0"/>
              </w:rPr>
            </w:r>
          </w:p>
        </w:tc>
      </w:tr>
      <w:tr>
        <w:trPr>
          <w:trHeight w:val="120" w:hRule="atLeast"/>
        </w:trPr>
        <w:tc>
          <w:tcPr>
            <w:gridSpan w:val="7"/>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tc>
      </w:tr>
      <w:tr>
        <w:trPr>
          <w:trHeight w:val="320" w:hRule="atLeast"/>
        </w:trPr>
        <w:tc>
          <w:tcPr>
            <w:gridSpan w:val="7"/>
            <w:tcBorders>
              <w:top w:color="000000" w:space="0" w:sz="4" w:val="single"/>
              <w:bottom w:color="000000" w:space="0" w:sz="4" w:val="single"/>
            </w:tcBorders>
            <w:vAlign w:val="center"/>
          </w:tcPr>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 </w:t>
              <w:tab/>
              <w:t xml:space="preserve"> </w:t>
              <w:tab/>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Methodology and Evaluation</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tc>
      </w:tr>
      <w:tr>
        <w:trPr>
          <w:trHeight w:val="5080" w:hRule="atLeast"/>
        </w:trPr>
        <w:tc>
          <w:tcPr>
            <w:gridSpan w:val="7"/>
            <w:tcBorders>
              <w:top w:color="000000" w:space="0" w:sz="4" w:val="single"/>
              <w:bottom w:color="000000" w:space="0" w:sz="4" w:val="single"/>
            </w:tcBorders>
            <w:vAlign w:val="center"/>
          </w:tcPr>
          <w:p w:rsidR="00000000" w:rsidDel="00000000" w:rsidP="00000000" w:rsidRDefault="00000000" w:rsidRPr="00000000" w14:paraId="000000B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Methodology: </w:t>
            </w:r>
          </w:p>
          <w:p w:rsidR="00000000" w:rsidDel="00000000" w:rsidP="00000000" w:rsidRDefault="00000000" w:rsidRPr="00000000" w14:paraId="000000B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Build a undirected graph from raw data to represent relationship between each categories of items.</w:t>
            </w:r>
          </w:p>
          <w:p w:rsidR="00000000" w:rsidDel="00000000" w:rsidP="00000000" w:rsidRDefault="00000000" w:rsidRPr="00000000" w14:paraId="000000B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Using deep random walk algorithm to generate a large corpus of documents</w:t>
            </w:r>
          </w:p>
          <w:p w:rsidR="00000000" w:rsidDel="00000000" w:rsidP="00000000" w:rsidRDefault="00000000" w:rsidRPr="00000000" w14:paraId="000000B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Using word2vec techniques to generate vectors represent items</w:t>
            </w:r>
          </w:p>
          <w:p w:rsidR="00000000" w:rsidDel="00000000" w:rsidP="00000000" w:rsidRDefault="00000000" w:rsidRPr="00000000" w14:paraId="000000B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With a new item, using k-nearest neighbors to find k items </w:t>
            </w:r>
          </w:p>
          <w:p w:rsidR="00000000" w:rsidDel="00000000" w:rsidP="00000000" w:rsidRDefault="00000000" w:rsidRPr="00000000" w14:paraId="000000B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Evaluation:</w:t>
            </w:r>
          </w:p>
          <w:p w:rsidR="00000000" w:rsidDel="00000000" w:rsidP="00000000" w:rsidRDefault="00000000" w:rsidRPr="00000000" w14:paraId="000000B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Compare result and </w:t>
            </w:r>
            <w:r w:rsidDel="00000000" w:rsidR="00000000" w:rsidRPr="00000000">
              <w:rPr>
                <w:rFonts w:ascii="Times New Roman" w:cs="Times New Roman" w:eastAsia="Times New Roman" w:hAnsi="Times New Roman"/>
                <w:i w:val="1"/>
                <w:sz w:val="24"/>
                <w:szCs w:val="24"/>
                <w:rtl w:val="0"/>
              </w:rPr>
              <w:t xml:space="preserve">performance with relational database, especially in complex queries</w:t>
            </w:r>
          </w:p>
          <w:p w:rsidR="00000000" w:rsidDel="00000000" w:rsidP="00000000" w:rsidRDefault="00000000" w:rsidRPr="00000000" w14:paraId="000000B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Compare result items with other recommend system</w:t>
            </w:r>
            <w:r w:rsidDel="00000000" w:rsidR="00000000" w:rsidRPr="00000000">
              <w:rPr>
                <w:rtl w:val="0"/>
              </w:rPr>
            </w:r>
          </w:p>
        </w:tc>
      </w:tr>
      <w:tr>
        <w:trPr>
          <w:trHeight w:val="140" w:hRule="atLeast"/>
        </w:trPr>
        <w:tc>
          <w:tcPr>
            <w:gridSpan w:val="7"/>
            <w:tcBorders>
              <w:left w:color="000000" w:space="0" w:sz="0" w:val="nil"/>
              <w:bottom w:color="000000" w:space="0" w:sz="4" w:val="single"/>
              <w:right w:color="000000" w:space="0" w:sz="0" w:val="nil"/>
            </w:tcBorders>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tc>
      </w:tr>
      <w:tr>
        <w:trPr>
          <w:trHeight w:val="280" w:hRule="atLeast"/>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Plan</w:t>
            </w:r>
            <w:r w:rsidDel="00000000" w:rsidR="00000000" w:rsidRPr="00000000">
              <w:rPr>
                <w:rtl w:val="0"/>
              </w:rPr>
            </w:r>
          </w:p>
        </w:tc>
      </w:tr>
      <w:tr>
        <w:trPr>
          <w:trHeight w:val="680" w:hRule="atLeast"/>
        </w:trPr>
        <w:tc>
          <w:tcPr>
            <w:gridSpan w:val="7"/>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1/2019 : </w:t>
            </w:r>
            <w:r w:rsidDel="00000000" w:rsidR="00000000" w:rsidRPr="00000000">
              <w:rPr>
                <w:rFonts w:ascii="Times New Roman" w:cs="Times New Roman" w:eastAsia="Times New Roman" w:hAnsi="Times New Roman"/>
                <w:i w:val="1"/>
                <w:sz w:val="24"/>
                <w:szCs w:val="24"/>
                <w:rtl w:val="0"/>
              </w:rPr>
              <w:t xml:space="preserve">literature review and write thesis proposal</w:t>
            </w:r>
          </w:p>
          <w:p w:rsidR="00000000" w:rsidDel="00000000" w:rsidP="00000000" w:rsidRDefault="00000000" w:rsidRPr="00000000" w14:paraId="000000D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2/2019: </w:t>
            </w:r>
            <w:r w:rsidDel="00000000" w:rsidR="00000000" w:rsidRPr="00000000">
              <w:rPr>
                <w:rFonts w:ascii="Times New Roman" w:cs="Times New Roman" w:eastAsia="Times New Roman" w:hAnsi="Times New Roman"/>
                <w:i w:val="1"/>
                <w:sz w:val="24"/>
                <w:szCs w:val="24"/>
                <w:rtl w:val="0"/>
              </w:rPr>
              <w:t xml:space="preserve">do experiments</w:t>
            </w:r>
          </w:p>
          <w:p w:rsidR="00000000" w:rsidDel="00000000" w:rsidP="00000000" w:rsidRDefault="00000000" w:rsidRPr="00000000" w14:paraId="000000D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3/2019-4/2019: Write a the thesis</w:t>
            </w:r>
            <w:r w:rsidDel="00000000" w:rsidR="00000000" w:rsidRPr="00000000">
              <w:rPr>
                <w:rtl w:val="0"/>
              </w:rPr>
            </w:r>
          </w:p>
        </w:tc>
      </w:tr>
      <w:tr>
        <w:trPr>
          <w:trHeight w:val="380" w:hRule="atLeast"/>
        </w:trPr>
        <w:tc>
          <w:tcPr>
            <w:gridSpan w:val="7"/>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ind w:left="0" w:firstLine="0"/>
              <w:jc w:val="left"/>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E1">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E4">
      <w:pPr>
        <w:spacing w:after="60" w:lineRule="auto"/>
        <w:rPr>
          <w:rFonts w:ascii="Times New Roman" w:cs="Times New Roman" w:eastAsia="Times New Roman" w:hAnsi="Times New Roman"/>
          <w:sz w:val="22"/>
          <w:szCs w:val="22"/>
        </w:rPr>
      </w:pPr>
      <w:r w:rsidDel="00000000" w:rsidR="00000000" w:rsidRPr="00000000">
        <w:rPr>
          <w:rtl w:val="0"/>
        </w:rPr>
      </w:r>
    </w:p>
    <w:tbl>
      <w:tblPr>
        <w:tblStyle w:val="Table2"/>
        <w:tblW w:w="1020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994"/>
        <w:gridCol w:w="1096"/>
        <w:gridCol w:w="1312"/>
        <w:gridCol w:w="1845"/>
        <w:gridCol w:w="2088"/>
        <w:gridCol w:w="1171"/>
        <w:tblGridChange w:id="0">
          <w:tblGrid>
            <w:gridCol w:w="1700"/>
            <w:gridCol w:w="994"/>
            <w:gridCol w:w="1096"/>
            <w:gridCol w:w="1312"/>
            <w:gridCol w:w="1845"/>
            <w:gridCol w:w="2088"/>
            <w:gridCol w:w="1171"/>
          </w:tblGrid>
        </w:tblGridChange>
      </w:tblGrid>
      <w:tr>
        <w:trPr>
          <w:trHeight w:val="280" w:hRule="atLeast"/>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Requirements for Research Proposal</w:t>
            </w:r>
          </w:p>
        </w:tc>
      </w:tr>
      <w:tr>
        <w:trPr>
          <w:trHeight w:val="680" w:hRule="atLeast"/>
        </w:trPr>
        <w:tc>
          <w:tcPr>
            <w:gridSpan w:val="7"/>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EC">
            <w:pPr>
              <w:tabs>
                <w:tab w:val="left" w:pos="431"/>
              </w:tabs>
              <w:ind w:firstLine="90"/>
              <w:jc w:val="left"/>
              <w:rPr>
                <w:rFonts w:ascii="Times New Roman" w:cs="Times New Roman" w:eastAsia="Times New Roman" w:hAnsi="Times New Roman"/>
                <w:sz w:val="18"/>
                <w:szCs w:val="18"/>
              </w:rPr>
            </w:pPr>
            <w:r w:rsidDel="00000000" w:rsidR="00000000" w:rsidRPr="00000000">
              <w:rPr>
                <w:rFonts w:ascii="Cambria Math" w:cs="Cambria Math" w:eastAsia="Cambria Math" w:hAnsi="Cambria Math"/>
                <w:sz w:val="18"/>
                <w:szCs w:val="18"/>
                <w:rtl w:val="0"/>
              </w:rPr>
              <w:t xml:space="preserve">①</w:t>
            </w:r>
            <w:r w:rsidDel="00000000" w:rsidR="00000000" w:rsidRPr="00000000">
              <w:rPr>
                <w:rFonts w:ascii="Times New Roman" w:cs="Times New Roman" w:eastAsia="Times New Roman" w:hAnsi="Times New Roman"/>
                <w:sz w:val="18"/>
                <w:szCs w:val="18"/>
                <w:rtl w:val="0"/>
              </w:rPr>
              <w:tab/>
              <w:t xml:space="preserve">Successfully accumulate all </w:t>
            </w:r>
            <w:r w:rsidDel="00000000" w:rsidR="00000000" w:rsidRPr="00000000">
              <w:rPr>
                <w:rFonts w:ascii="Times New Roman" w:cs="Times New Roman" w:eastAsia="Times New Roman" w:hAnsi="Times New Roman"/>
                <w:b w:val="1"/>
                <w:sz w:val="18"/>
                <w:szCs w:val="18"/>
                <w:rtl w:val="0"/>
              </w:rPr>
              <w:t xml:space="preserve">required</w:t>
            </w:r>
            <w:r w:rsidDel="00000000" w:rsidR="00000000" w:rsidRPr="00000000">
              <w:rPr>
                <w:rFonts w:ascii="Times New Roman" w:cs="Times New Roman" w:eastAsia="Times New Roman" w:hAnsi="Times New Roman"/>
                <w:sz w:val="18"/>
                <w:szCs w:val="18"/>
                <w:rtl w:val="0"/>
              </w:rPr>
              <w:t xml:space="preserve"> courses.</w:t>
            </w:r>
          </w:p>
        </w:tc>
      </w:tr>
      <w:tr>
        <w:trPr>
          <w:trHeight w:val="380" w:hRule="atLeast"/>
        </w:trPr>
        <w:tc>
          <w:tcPr>
            <w:gridSpan w:val="7"/>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tabs>
                <w:tab w:val="left" w:pos="431"/>
              </w:tabs>
              <w:ind w:firstLine="90"/>
              <w:jc w:val="left"/>
              <w:rPr>
                <w:rFonts w:ascii="Times New Roman" w:cs="Times New Roman" w:eastAsia="Times New Roman" w:hAnsi="Times New Roman"/>
                <w:sz w:val="18"/>
                <w:szCs w:val="18"/>
              </w:rPr>
            </w:pPr>
            <w:r w:rsidDel="00000000" w:rsidR="00000000" w:rsidRPr="00000000">
              <w:rPr>
                <w:rFonts w:ascii="Cambria Math" w:cs="Cambria Math" w:eastAsia="Cambria Math" w:hAnsi="Cambria Math"/>
                <w:sz w:val="18"/>
                <w:szCs w:val="18"/>
                <w:rtl w:val="0"/>
              </w:rPr>
              <w:t xml:space="preserve">②</w:t>
            </w:r>
            <w:r w:rsidDel="00000000" w:rsidR="00000000" w:rsidRPr="00000000">
              <w:rPr>
                <w:rFonts w:ascii="Times New Roman" w:cs="Times New Roman" w:eastAsia="Times New Roman" w:hAnsi="Times New Roman"/>
                <w:sz w:val="18"/>
                <w:szCs w:val="18"/>
                <w:rtl w:val="0"/>
              </w:rPr>
              <w:tab/>
              <w:t xml:space="preserve">The research plan should have sufficient contents</w:t>
            </w:r>
          </w:p>
          <w:p w:rsidR="00000000" w:rsidDel="00000000" w:rsidP="00000000" w:rsidRDefault="00000000" w:rsidRPr="00000000" w14:paraId="000000F4">
            <w:pPr>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bl>
    <w:p w:rsidR="00000000" w:rsidDel="00000000" w:rsidP="00000000" w:rsidRDefault="00000000" w:rsidRPr="00000000" w14:paraId="000000FB">
      <w:pPr>
        <w:rPr>
          <w:rFonts w:ascii="Times New Roman" w:cs="Times New Roman" w:eastAsia="Times New Roman" w:hAnsi="Times New Roman"/>
          <w:sz w:val="2"/>
          <w:szCs w:val="2"/>
        </w:rPr>
      </w:pPr>
      <w:r w:rsidDel="00000000" w:rsidR="00000000" w:rsidRPr="00000000">
        <w:rPr>
          <w:rtl w:val="0"/>
        </w:rPr>
      </w:r>
    </w:p>
    <w:sectPr>
      <w:footerReference r:id="rId7" w:type="default"/>
      <w:pgSz w:h="16838" w:w="11906"/>
      <w:pgMar w:bottom="851" w:top="1077" w:left="851" w:right="851" w:header="397"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Arial Unicode MS"/>
  <w:font w:name="Century"/>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jc w:val="right"/>
      <w:rPr>
        <w:rFonts w:ascii="Times New Roman" w:cs="Times New Roman" w:eastAsia="Times New Roman" w:hAnsi="Times New Roman"/>
        <w:sz w:val="16"/>
        <w:szCs w:val="16"/>
      </w:rPr>
    </w:pPr>
    <w:r w:rsidDel="00000000" w:rsidR="00000000" w:rsidRPr="00000000">
      <w:rPr>
        <w:sz w:val="16"/>
        <w:szCs w:val="16"/>
        <w:rtl w:val="0"/>
      </w:rPr>
      <w:t xml:space="preserve">　Research Proposal for</w:t>
    </w:r>
    <w:r w:rsidDel="00000000" w:rsidR="00000000" w:rsidRPr="00000000">
      <w:rPr>
        <w:rFonts w:ascii="Times New Roman" w:cs="Times New Roman" w:eastAsia="Times New Roman" w:hAnsi="Times New Roman"/>
        <w:sz w:val="16"/>
        <w:szCs w:val="16"/>
        <w:rtl w:val="0"/>
      </w:rPr>
      <w:t xml:space="preserve"> Master’s Thesis / Research Project / Survey for Doctoral Research Plan (JVN) </w:t>
      <w:br w:type="textWrapp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99.0" w:type="dxa"/>
      </w:tblCellMar>
    </w:tblPr>
  </w:style>
  <w:style w:type="table" w:styleId="Table2">
    <w:basedOn w:val="TableNormal"/>
    <w:tblPr>
      <w:tblStyleRowBandSize w:val="1"/>
      <w:tblStyleColBandSize w:val="1"/>
      <w:tblCellMar>
        <w:top w:w="0.0" w:type="dxa"/>
        <w:left w:w="99.0" w:type="dxa"/>
        <w:bottom w:w="0.0" w:type="dxa"/>
        <w:right w:w="9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