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707537" cy="832092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ind w:firstLine="0"/>
        <w:jc w:val="center"/>
        <w:rPr>
          <w:rFonts w:ascii="Arial" w:cs="Arial" w:eastAsia="Arial" w:hAnsi="Arial"/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56"/>
          <w:szCs w:val="56"/>
          <w:rtl w:val="0"/>
        </w:rPr>
        <w:t xml:space="preserve">SW Architecture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color w:val="c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44"/>
          <w:szCs w:val="44"/>
          <w:rtl w:val="0"/>
        </w:rPr>
        <w:t xml:space="preserve">Report 4 – Software Design Document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 HoChiMinh,  Spring 2024–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Record of Changes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Software Design Document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System 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System Architecture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Package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Detailed 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wql2htmk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4.Activity Diagram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8g775lnr8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Order Party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l9524ve5qp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Add room service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8oxgt776t9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Order processing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ddbpsatn2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Register to host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bw8apw5lfd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Edit profile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I. Record of Changes</w:t>
      </w:r>
    </w:p>
    <w:tbl>
      <w:tblPr>
        <w:tblStyle w:val="Table1"/>
        <w:tblW w:w="8804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810"/>
        <w:gridCol w:w="1234"/>
        <w:gridCol w:w="5770"/>
        <w:tblGridChange w:id="0">
          <w:tblGrid>
            <w:gridCol w:w="990"/>
            <w:gridCol w:w="810"/>
            <w:gridCol w:w="1234"/>
            <w:gridCol w:w="577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A*</w:t>
              <w:br w:type="textWrapping"/>
              <w:t xml:space="preserve">M, 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charge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doc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Modify activity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80" w:before="80" w:line="24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Modify activity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Doanh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before="8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Modify activity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before="8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Modify activity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80" w:before="80" w:line="240" w:lineRule="auto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Modify activity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 - Added M - Modified D -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II. Software Design Document</w:t>
      </w:r>
    </w:p>
    <w:p w:rsidR="00000000" w:rsidDel="00000000" w:rsidP="00000000" w:rsidRDefault="00000000" w:rsidRPr="00000000" w14:paraId="00000061">
      <w:pPr>
        <w:pStyle w:val="Heading2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1. System Design</w:t>
      </w:r>
    </w:p>
    <w:p w:rsidR="00000000" w:rsidDel="00000000" w:rsidP="00000000" w:rsidRDefault="00000000" w:rsidRPr="00000000" w14:paraId="00000062">
      <w:pPr>
        <w:pStyle w:val="Heading3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1.1 System Architecture</w:t>
      </w:r>
    </w:p>
    <w:p w:rsidR="00000000" w:rsidDel="00000000" w:rsidP="00000000" w:rsidRDefault="00000000" w:rsidRPr="00000000" w14:paraId="00000063">
      <w:pPr>
        <w:pStyle w:val="Heading3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1.2 Package Diagram</w:t>
      </w:r>
    </w:p>
    <w:p w:rsidR="00000000" w:rsidDel="00000000" w:rsidP="00000000" w:rsidRDefault="00000000" w:rsidRPr="00000000" w14:paraId="00000064">
      <w:pPr>
        <w:pStyle w:val="Heading2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2. Database Design</w:t>
      </w:r>
    </w:p>
    <w:p w:rsidR="00000000" w:rsidDel="00000000" w:rsidP="00000000" w:rsidRDefault="00000000" w:rsidRPr="00000000" w14:paraId="00000065">
      <w:pPr>
        <w:pStyle w:val="Heading2"/>
        <w:rPr>
          <w:rFonts w:ascii="Arial" w:cs="Arial" w:eastAsia="Arial" w:hAnsi="Arial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3. Detailed Design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3.1 Class diagram</w:t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Arial" w:cs="Arial" w:eastAsia="Arial" w:hAnsi="Arial"/>
        </w:rPr>
      </w:pPr>
      <w:bookmarkStart w:colFirst="0" w:colLast="0" w:name="_heading=h.kcqytb4sr2o8" w:id="8"/>
      <w:bookmarkEnd w:id="8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267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rFonts w:ascii="Arial" w:cs="Arial" w:eastAsia="Arial" w:hAnsi="Arial"/>
        </w:rPr>
      </w:pPr>
      <w:bookmarkStart w:colFirst="0" w:colLast="0" w:name="_heading=h.iwql2htmkao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4.Activity Diagram</w:t>
      </w:r>
    </w:p>
    <w:p w:rsidR="00000000" w:rsidDel="00000000" w:rsidP="00000000" w:rsidRDefault="00000000" w:rsidRPr="00000000" w14:paraId="0000006A">
      <w:pPr>
        <w:pStyle w:val="Heading3"/>
        <w:rPr>
          <w:rFonts w:ascii="Arial" w:cs="Arial" w:eastAsia="Arial" w:hAnsi="Arial"/>
        </w:rPr>
      </w:pPr>
      <w:bookmarkStart w:colFirst="0" w:colLast="0" w:name="_heading=h.y8g775lnr8p6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4.1 Order Party</w:t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6438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rFonts w:ascii="Arial" w:cs="Arial" w:eastAsia="Arial" w:hAnsi="Arial"/>
        </w:rPr>
      </w:pPr>
      <w:bookmarkStart w:colFirst="0" w:colLast="0" w:name="_heading=h.pl9524ve5qpw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4.2 Add room service</w:t>
      </w:r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395913" cy="765649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7656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>
          <w:rFonts w:ascii="Arial" w:cs="Arial" w:eastAsia="Arial" w:hAnsi="Arial"/>
        </w:rPr>
      </w:pPr>
      <w:bookmarkStart w:colFirst="0" w:colLast="0" w:name="_heading=h.i8oxgt776t9o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4.3 Order processing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>
          <w:rFonts w:ascii="Arial" w:cs="Arial" w:eastAsia="Arial" w:hAnsi="Arial"/>
        </w:rPr>
      </w:pPr>
      <w:bookmarkStart w:colFirst="0" w:colLast="0" w:name="_heading=h.qddbpsatn2gc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4.4 Register to host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921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heading=h.fbw8apw5lfdl" w:id="14"/>
      <w:bookmarkEnd w:id="14"/>
      <w:r w:rsidDel="00000000" w:rsidR="00000000" w:rsidRPr="00000000">
        <w:rPr>
          <w:rtl w:val="0"/>
        </w:rPr>
        <w:t xml:space="preserve">4.5 Edit profile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559" cy="7292969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559" cy="729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/>
    </w:pPr>
    <w:r w:rsidDel="00000000" w:rsidR="00000000" w:rsidRPr="00000000">
      <w:rPr>
        <w:rtl w:val="0"/>
      </w:rPr>
      <w:t xml:space="preserve">Page |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Bang" w:customStyle="1">
    <w:name w:val="Bang"/>
    <w:basedOn w:val="Normal"/>
    <w:autoRedefine w:val="1"/>
    <w:rsid w:val="0037513C"/>
    <w:pPr>
      <w:spacing w:after="80" w:before="80" w:line="240" w:lineRule="auto"/>
    </w:pPr>
    <w:rPr>
      <w:rFonts w:ascii="Tahoma" w:cs="Tahoma" w:eastAsia="Times New Roman" w:hAnsi="Tahoma"/>
      <w:sz w:val="18"/>
      <w:szCs w:val="18"/>
    </w:rPr>
  </w:style>
  <w:style w:type="paragraph" w:styleId="HeadingLv1" w:customStyle="1">
    <w:name w:val="Heading Lv1"/>
    <w:basedOn w:val="Normal"/>
    <w:autoRedefine w:val="1"/>
    <w:rsid w:val="0037513C"/>
    <w:pPr>
      <w:widowControl w:val="0"/>
      <w:spacing w:after="60" w:before="120" w:line="240" w:lineRule="auto"/>
      <w:jc w:val="center"/>
    </w:pPr>
    <w:rPr>
      <w:rFonts w:ascii="Tahoma" w:cs="Tahoma" w:eastAsia="Times New Roman" w:hAnsi="Tahoma"/>
      <w:b w:val="1"/>
      <w:snapToGrid w:val="0"/>
      <w:color w:val="6e25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g57USt8CTfUJyl/u67znEvAAPg==">CgMxLjAyCGguZ2pkZ3hzMgloLjMwajB6bGwyCWguMWZvYjl0ZTIJaC4zem55c2g3MgloLjJldDkycDAyCGgudHlqY3d0MgloLjNkeTZ2a20yCWguMXQzaDVzZjIOaC5rY3F5dGI0c3IybzgyDWguaXdxbDJodG1rYW8yDmgueThnNzc1bG5yOHA2Mg5oLnBsOTUyNHZlNXFwdzIOaC5pOG94Z3Q3NzZ0OW8yDmgucWRkYnBzYXRuMmdjMg5oLmZidzhhcHc1bGZkbDgAciExZFNEVU5LVS1qNWp5WWtBYVJUb3NMSllSc3hXbWdZX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