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674" w:rsidRDefault="00F75D6A" w:rsidP="00F75D6A">
      <w:pPr>
        <w:pStyle w:val="ListParagraph"/>
        <w:numPr>
          <w:ilvl w:val="0"/>
          <w:numId w:val="1"/>
        </w:numPr>
      </w:pPr>
      <w:r>
        <w:t>Preparing the inputs:</w:t>
      </w:r>
    </w:p>
    <w:p w:rsidR="00F75D6A" w:rsidRDefault="00F75D6A" w:rsidP="00F75D6A">
      <w:r>
        <w:t xml:space="preserve"> Copy the synthesized netlist, DDC and </w:t>
      </w:r>
      <w:proofErr w:type="spellStart"/>
      <w:proofErr w:type="gramStart"/>
      <w:r>
        <w:t>sdc</w:t>
      </w:r>
      <w:proofErr w:type="spellEnd"/>
      <w:r>
        <w:t xml:space="preserve">  output</w:t>
      </w:r>
      <w:proofErr w:type="gramEnd"/>
      <w:r>
        <w:t xml:space="preserve"> files of the synthesis run to APR/inputs </w:t>
      </w:r>
      <w:proofErr w:type="spellStart"/>
      <w:r>
        <w:t>area.Netlist</w:t>
      </w:r>
      <w:proofErr w:type="spellEnd"/>
      <w:r>
        <w:t xml:space="preserve"> acts as a input design for the auto place and route tool. .</w:t>
      </w:r>
      <w:proofErr w:type="spellStart"/>
      <w:proofErr w:type="gramStart"/>
      <w:r>
        <w:t>sdc</w:t>
      </w:r>
      <w:proofErr w:type="spellEnd"/>
      <w:r>
        <w:t xml:space="preserve">  will</w:t>
      </w:r>
      <w:proofErr w:type="gramEnd"/>
      <w:r>
        <w:t xml:space="preserve"> provide the timing information and .</w:t>
      </w:r>
      <w:proofErr w:type="spellStart"/>
      <w:r>
        <w:t>ddc</w:t>
      </w:r>
      <w:proofErr w:type="spellEnd"/>
      <w:r>
        <w:t xml:space="preserve"> is the complete design database.</w:t>
      </w:r>
    </w:p>
    <w:p w:rsidR="00F75D6A" w:rsidRDefault="00F75D6A" w:rsidP="00F75D6A">
      <w:r>
        <w:t xml:space="preserve">Also copy </w:t>
      </w:r>
      <w:proofErr w:type="spellStart"/>
      <w:r>
        <w:t>input_output_delay.tcl</w:t>
      </w:r>
      <w:proofErr w:type="spellEnd"/>
      <w:r>
        <w:t xml:space="preserve"> and </w:t>
      </w:r>
      <w:proofErr w:type="spellStart"/>
      <w:r>
        <w:t>clock_uncertainity.tcl</w:t>
      </w:r>
      <w:proofErr w:type="spellEnd"/>
      <w:r>
        <w:t xml:space="preserve"> into the same area.</w:t>
      </w:r>
    </w:p>
    <w:p w:rsidR="00F75D6A" w:rsidRDefault="00F75D6A" w:rsidP="00F75D6A"/>
    <w:p w:rsidR="00F75D6A" w:rsidRDefault="00F75D6A" w:rsidP="00F75D6A">
      <w:pPr>
        <w:pStyle w:val="ListParagraph"/>
        <w:numPr>
          <w:ilvl w:val="0"/>
          <w:numId w:val="1"/>
        </w:numPr>
      </w:pPr>
      <w:r>
        <w:t xml:space="preserve"> Create a folder called scripts, where all the design specific .</w:t>
      </w:r>
      <w:proofErr w:type="spellStart"/>
      <w:r>
        <w:t>tcl</w:t>
      </w:r>
      <w:proofErr w:type="spellEnd"/>
      <w:r>
        <w:t xml:space="preserve"> files need to be created.</w:t>
      </w:r>
    </w:p>
    <w:p w:rsidR="00F75D6A" w:rsidRDefault="00F75D6A" w:rsidP="00F75D6A">
      <w:pPr>
        <w:pStyle w:val="ListParagraph"/>
        <w:numPr>
          <w:ilvl w:val="0"/>
          <w:numId w:val="2"/>
        </w:numPr>
      </w:pPr>
      <w:r>
        <w:t xml:space="preserve">Copy all the files from the zipped folder inside of scripts folder. This should include </w:t>
      </w:r>
    </w:p>
    <w:p w:rsidR="00F75D6A" w:rsidRDefault="00F75D6A" w:rsidP="00F75D6A">
      <w:pPr>
        <w:pStyle w:val="ListParagraph"/>
        <w:ind w:left="1440"/>
      </w:pPr>
      <w:proofErr w:type="spellStart"/>
      <w:r w:rsidRPr="00F75D6A">
        <w:t>library_setup.tcl</w:t>
      </w:r>
      <w:proofErr w:type="spellEnd"/>
      <w:r>
        <w:t xml:space="preserve">, </w:t>
      </w:r>
      <w:proofErr w:type="spellStart"/>
      <w:r w:rsidRPr="00F75D6A">
        <w:t>read_design.tcl</w:t>
      </w:r>
      <w:proofErr w:type="spellEnd"/>
      <w:r>
        <w:t xml:space="preserve">, </w:t>
      </w:r>
      <w:proofErr w:type="spellStart"/>
      <w:r>
        <w:t>f</w:t>
      </w:r>
      <w:r w:rsidRPr="00F75D6A">
        <w:t>loorplan.tcl</w:t>
      </w:r>
      <w:proofErr w:type="spellEnd"/>
      <w:r>
        <w:t xml:space="preserve"> and </w:t>
      </w:r>
      <w:proofErr w:type="spellStart"/>
      <w:r>
        <w:t>place_route.tcl</w:t>
      </w:r>
      <w:proofErr w:type="spellEnd"/>
    </w:p>
    <w:p w:rsidR="00F75D6A" w:rsidRDefault="00F75D6A" w:rsidP="00F75D6A">
      <w:r>
        <w:t xml:space="preserve">      2(a</w:t>
      </w:r>
      <w:proofErr w:type="gramStart"/>
      <w:r>
        <w:t>)  source</w:t>
      </w:r>
      <w:proofErr w:type="gramEnd"/>
      <w:r>
        <w:t xml:space="preserve"> the .</w:t>
      </w:r>
      <w:proofErr w:type="spellStart"/>
      <w:r>
        <w:t>cshrc</w:t>
      </w:r>
      <w:proofErr w:type="spellEnd"/>
      <w:r>
        <w:t xml:space="preserve"> file from your synthesis area.</w:t>
      </w:r>
    </w:p>
    <w:p w:rsidR="00F75D6A" w:rsidRDefault="00F75D6A" w:rsidP="00F75D6A">
      <w:pPr>
        <w:pStyle w:val="ListParagraph"/>
        <w:numPr>
          <w:ilvl w:val="0"/>
          <w:numId w:val="1"/>
        </w:numPr>
      </w:pPr>
      <w:r>
        <w:t>Setting up the library (</w:t>
      </w:r>
      <w:proofErr w:type="spellStart"/>
      <w:r w:rsidRPr="00F75D6A">
        <w:t>library_setup.tcl</w:t>
      </w:r>
      <w:proofErr w:type="spellEnd"/>
      <w:r>
        <w:t xml:space="preserve">) : </w:t>
      </w:r>
    </w:p>
    <w:p w:rsidR="00F75D6A" w:rsidRDefault="00F75D6A" w:rsidP="00F75D6A">
      <w:pPr>
        <w:pStyle w:val="ListParagraph"/>
        <w:numPr>
          <w:ilvl w:val="0"/>
          <w:numId w:val="2"/>
        </w:numPr>
      </w:pPr>
      <w:r>
        <w:t>This step will include setting up link and target libraries similar to synthesis.</w:t>
      </w:r>
    </w:p>
    <w:p w:rsidR="00F75D6A" w:rsidRDefault="00F75D6A" w:rsidP="00F75D6A">
      <w:pPr>
        <w:pStyle w:val="ListParagraph"/>
        <w:numPr>
          <w:ilvl w:val="0"/>
          <w:numId w:val="2"/>
        </w:numPr>
      </w:pPr>
      <w:r>
        <w:t xml:space="preserve">You also need to setup the </w:t>
      </w:r>
      <w:proofErr w:type="spellStart"/>
      <w:r>
        <w:t>techfile</w:t>
      </w:r>
      <w:proofErr w:type="spellEnd"/>
      <w:r>
        <w:t xml:space="preserve"> and the </w:t>
      </w:r>
      <w:proofErr w:type="spellStart"/>
      <w:r>
        <w:t>milkyway</w:t>
      </w:r>
      <w:proofErr w:type="spellEnd"/>
      <w:r>
        <w:t xml:space="preserve"> library information along with the </w:t>
      </w:r>
      <w:proofErr w:type="spellStart"/>
      <w:r>
        <w:t>parasicts</w:t>
      </w:r>
      <w:proofErr w:type="spellEnd"/>
      <w:r>
        <w:t xml:space="preserve"> information.</w:t>
      </w:r>
    </w:p>
    <w:p w:rsidR="00F75D6A" w:rsidRDefault="00F75D6A" w:rsidP="00F75D6A">
      <w:pPr>
        <w:pStyle w:val="ListParagraph"/>
        <w:numPr>
          <w:ilvl w:val="0"/>
          <w:numId w:val="2"/>
        </w:numPr>
      </w:pPr>
      <w:r>
        <w:t>Create a project (same name as the synthesis design name)</w:t>
      </w:r>
    </w:p>
    <w:p w:rsidR="00F75D6A" w:rsidRDefault="00F75D6A" w:rsidP="00F75D6A">
      <w:r>
        <w:t xml:space="preserve">             By sourcing the </w:t>
      </w:r>
      <w:proofErr w:type="spellStart"/>
      <w:r w:rsidRPr="00F75D6A">
        <w:t>library_setup.tcl</w:t>
      </w:r>
      <w:proofErr w:type="spellEnd"/>
      <w:r>
        <w:t>, all these things will be done.</w:t>
      </w:r>
    </w:p>
    <w:p w:rsidR="00F75D6A" w:rsidRDefault="00F75D6A" w:rsidP="00F75D6A"/>
    <w:p w:rsidR="00F75D6A" w:rsidRDefault="00F75D6A" w:rsidP="00F75D6A">
      <w:pPr>
        <w:pStyle w:val="ListParagraph"/>
        <w:numPr>
          <w:ilvl w:val="0"/>
          <w:numId w:val="1"/>
        </w:numPr>
      </w:pPr>
      <w:r>
        <w:t xml:space="preserve"> Reading the design (</w:t>
      </w:r>
      <w:proofErr w:type="spellStart"/>
      <w:r w:rsidR="008D6D69" w:rsidRPr="00F75D6A">
        <w:t>read_design.tcl</w:t>
      </w:r>
      <w:proofErr w:type="spellEnd"/>
      <w:r>
        <w:t>)</w:t>
      </w:r>
      <w:r w:rsidR="008D6D69">
        <w:t>:</w:t>
      </w:r>
    </w:p>
    <w:p w:rsidR="008D6D69" w:rsidRDefault="00E30816" w:rsidP="008D6D69">
      <w:pPr>
        <w:pStyle w:val="ListParagraph"/>
        <w:numPr>
          <w:ilvl w:val="0"/>
          <w:numId w:val="4"/>
        </w:numPr>
      </w:pPr>
      <w:r>
        <w:t>Read the design (read output netlist from the synthesis)</w:t>
      </w:r>
    </w:p>
    <w:p w:rsidR="00E30816" w:rsidRDefault="00E30816" w:rsidP="008D6D69">
      <w:pPr>
        <w:pStyle w:val="ListParagraph"/>
        <w:numPr>
          <w:ilvl w:val="0"/>
          <w:numId w:val="4"/>
        </w:numPr>
      </w:pPr>
      <w:r>
        <w:t>Link the libraries to this design using link command.</w:t>
      </w:r>
    </w:p>
    <w:p w:rsidR="00E30816" w:rsidRDefault="00E30816" w:rsidP="008D6D69">
      <w:pPr>
        <w:pStyle w:val="ListParagraph"/>
        <w:numPr>
          <w:ilvl w:val="0"/>
          <w:numId w:val="4"/>
        </w:numPr>
      </w:pPr>
      <w:r>
        <w:t>Once no errors (</w:t>
      </w:r>
      <w:proofErr w:type="spellStart"/>
      <w:r>
        <w:t>check_library</w:t>
      </w:r>
      <w:proofErr w:type="spellEnd"/>
      <w:r>
        <w:t xml:space="preserve"> will confirm this), you can save the design for next steps.</w:t>
      </w:r>
    </w:p>
    <w:p w:rsidR="00E30816" w:rsidRDefault="00E30816" w:rsidP="00E30816">
      <w:pPr>
        <w:pStyle w:val="ListParagraph"/>
        <w:ind w:left="1530"/>
      </w:pPr>
    </w:p>
    <w:p w:rsidR="00E30816" w:rsidRDefault="00E30816" w:rsidP="00E30816">
      <w:pPr>
        <w:pStyle w:val="ListParagraph"/>
        <w:numPr>
          <w:ilvl w:val="0"/>
          <w:numId w:val="1"/>
        </w:numPr>
      </w:pPr>
      <w:proofErr w:type="spellStart"/>
      <w:r>
        <w:t>Floorplanning</w:t>
      </w:r>
      <w:proofErr w:type="spellEnd"/>
      <w:r>
        <w:t xml:space="preserve"> (</w:t>
      </w:r>
      <w:proofErr w:type="spellStart"/>
      <w:r>
        <w:t>f</w:t>
      </w:r>
      <w:r w:rsidRPr="00F75D6A">
        <w:t>loorplan.tcl</w:t>
      </w:r>
      <w:proofErr w:type="spellEnd"/>
      <w:r>
        <w:t>):</w:t>
      </w:r>
    </w:p>
    <w:p w:rsidR="00E30816" w:rsidRDefault="00E30816" w:rsidP="00E30816">
      <w:pPr>
        <w:pStyle w:val="ListParagraph"/>
        <w:numPr>
          <w:ilvl w:val="0"/>
          <w:numId w:val="4"/>
        </w:numPr>
      </w:pPr>
      <w:r>
        <w:t>Create an empty core region of approximately 1.5 times that of the cell area from the synthesis report. (Currently it is set to 1.3</w:t>
      </w:r>
      <w:r w:rsidR="00ED358A">
        <w:t xml:space="preserve"> times</w:t>
      </w:r>
      <w:r>
        <w:t>)</w:t>
      </w:r>
    </w:p>
    <w:p w:rsidR="00E30816" w:rsidRDefault="00643926" w:rsidP="00E30816">
      <w:pPr>
        <w:pStyle w:val="ListParagraph"/>
        <w:numPr>
          <w:ilvl w:val="0"/>
          <w:numId w:val="4"/>
        </w:numPr>
      </w:pPr>
      <w:r>
        <w:t>If there are any hard IP blocks whose area and location are fixed, be given special attention. (This is ignored as of now since we do not have any IP blocks in traffic light controller.)</w:t>
      </w:r>
    </w:p>
    <w:p w:rsidR="00643926" w:rsidRDefault="00643926" w:rsidP="00E30816">
      <w:pPr>
        <w:pStyle w:val="ListParagraph"/>
        <w:numPr>
          <w:ilvl w:val="0"/>
          <w:numId w:val="4"/>
        </w:numPr>
      </w:pPr>
      <w:r>
        <w:t>Pin locations can be preset before further proceeding the flow. (For ex. All inputs can be towards the left periphery and all the outputs can be in the right side.)</w:t>
      </w:r>
    </w:p>
    <w:p w:rsidR="00643926" w:rsidRDefault="00643926" w:rsidP="00E30816">
      <w:pPr>
        <w:pStyle w:val="ListParagraph"/>
        <w:numPr>
          <w:ilvl w:val="0"/>
          <w:numId w:val="4"/>
        </w:numPr>
      </w:pPr>
      <w:r>
        <w:t xml:space="preserve">Go through the </w:t>
      </w:r>
      <w:proofErr w:type="spellStart"/>
      <w:r>
        <w:t>floorplan.tcl</w:t>
      </w:r>
      <w:proofErr w:type="spellEnd"/>
      <w:r>
        <w:t xml:space="preserve"> before sourcing to understand more about these options.</w:t>
      </w:r>
    </w:p>
    <w:p w:rsidR="00643926" w:rsidRDefault="00643926" w:rsidP="00643926">
      <w:pPr>
        <w:pStyle w:val="ListParagraph"/>
        <w:ind w:left="1530"/>
      </w:pPr>
    </w:p>
    <w:p w:rsidR="00643926" w:rsidRDefault="00643926" w:rsidP="00643926">
      <w:pPr>
        <w:pStyle w:val="ListParagraph"/>
        <w:numPr>
          <w:ilvl w:val="0"/>
          <w:numId w:val="1"/>
        </w:numPr>
      </w:pPr>
      <w:r>
        <w:t>Placement and routing:</w:t>
      </w:r>
    </w:p>
    <w:p w:rsidR="00643926" w:rsidRDefault="00643926" w:rsidP="00643926">
      <w:pPr>
        <w:pStyle w:val="ListParagraph"/>
        <w:numPr>
          <w:ilvl w:val="0"/>
          <w:numId w:val="4"/>
        </w:numPr>
      </w:pPr>
      <w:r>
        <w:t xml:space="preserve">  Here we need to provide clock and timing constraints from the </w:t>
      </w:r>
      <w:proofErr w:type="spellStart"/>
      <w:r>
        <w:t>input_output_delay.tcl</w:t>
      </w:r>
      <w:proofErr w:type="spellEnd"/>
      <w:r>
        <w:t xml:space="preserve"> and </w:t>
      </w:r>
      <w:proofErr w:type="spellStart"/>
      <w:r>
        <w:t>clock_uncertainity.tcl</w:t>
      </w:r>
      <w:proofErr w:type="spellEnd"/>
      <w:r>
        <w:t xml:space="preserve"> </w:t>
      </w:r>
      <w:r w:rsidR="00522A7B">
        <w:t>(This includes providing the clock attributes to the clock pin).</w:t>
      </w:r>
    </w:p>
    <w:p w:rsidR="00522A7B" w:rsidRDefault="00522A7B" w:rsidP="00643926">
      <w:pPr>
        <w:pStyle w:val="ListParagraph"/>
        <w:numPr>
          <w:ilvl w:val="0"/>
          <w:numId w:val="4"/>
        </w:numPr>
      </w:pPr>
      <w:r>
        <w:t xml:space="preserve"> You can also source the *.</w:t>
      </w:r>
      <w:proofErr w:type="spellStart"/>
      <w:r>
        <w:t>sdc</w:t>
      </w:r>
      <w:proofErr w:type="spellEnd"/>
      <w:r>
        <w:t xml:space="preserve"> file from synthesis output.</w:t>
      </w:r>
    </w:p>
    <w:p w:rsidR="00522A7B" w:rsidRDefault="00522A7B" w:rsidP="00643926">
      <w:pPr>
        <w:pStyle w:val="ListParagraph"/>
        <w:numPr>
          <w:ilvl w:val="0"/>
          <w:numId w:val="4"/>
        </w:numPr>
      </w:pPr>
      <w:r>
        <w:t xml:space="preserve"> Once all these steps are done, source </w:t>
      </w:r>
      <w:proofErr w:type="spellStart"/>
      <w:r>
        <w:t>place_route.tcl</w:t>
      </w:r>
      <w:proofErr w:type="spellEnd"/>
      <w:r>
        <w:t xml:space="preserve"> to complete placement and routing.</w:t>
      </w:r>
    </w:p>
    <w:p w:rsidR="00522A7B" w:rsidRDefault="00522A7B" w:rsidP="00522A7B">
      <w:pPr>
        <w:pStyle w:val="ListParagraph"/>
        <w:ind w:left="1530"/>
      </w:pPr>
    </w:p>
    <w:p w:rsidR="00522A7B" w:rsidRDefault="00522A7B" w:rsidP="00522A7B">
      <w:pPr>
        <w:pStyle w:val="ListParagraph"/>
        <w:numPr>
          <w:ilvl w:val="0"/>
          <w:numId w:val="1"/>
        </w:numPr>
        <w:jc w:val="both"/>
      </w:pPr>
      <w:r>
        <w:lastRenderedPageBreak/>
        <w:t xml:space="preserve">Critical points like creating the power grid, clock grid, specifying the clock-tree synthesis and routing format have been ignored in this test case. Also information regarding running LVS, DRC and creating GDSII </w:t>
      </w:r>
      <w:r w:rsidR="00066982">
        <w:t>these</w:t>
      </w:r>
      <w:r>
        <w:t xml:space="preserve"> will be covered the demo session.</w:t>
      </w:r>
    </w:p>
    <w:p w:rsidR="00066982" w:rsidRDefault="00066982" w:rsidP="00066982">
      <w:pPr>
        <w:pStyle w:val="ListParagraph"/>
        <w:jc w:val="both"/>
      </w:pPr>
    </w:p>
    <w:p w:rsidR="00066982" w:rsidRDefault="00066982" w:rsidP="00066982">
      <w:pPr>
        <w:pStyle w:val="ListParagraph"/>
        <w:jc w:val="both"/>
      </w:pPr>
    </w:p>
    <w:p w:rsidR="00066982" w:rsidRDefault="00066982" w:rsidP="00066982">
      <w:pPr>
        <w:jc w:val="both"/>
      </w:pPr>
      <w:r>
        <w:t>Layout Snapshot:</w:t>
      </w:r>
    </w:p>
    <w:p w:rsidR="00235F70" w:rsidRDefault="00235F70" w:rsidP="00235F70">
      <w:r>
        <w:rPr>
          <w:noProof/>
        </w:rPr>
        <w:drawing>
          <wp:inline distT="0" distB="0" distL="0" distR="0">
            <wp:extent cx="2828925" cy="251199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8352" cy="2538122"/>
                    </a:xfrm>
                    <a:prstGeom prst="rect">
                      <a:avLst/>
                    </a:prstGeom>
                    <a:noFill/>
                    <a:ln>
                      <a:noFill/>
                    </a:ln>
                  </pic:spPr>
                </pic:pic>
              </a:graphicData>
            </a:graphic>
          </wp:inline>
        </w:drawing>
      </w:r>
      <w:r>
        <w:rPr>
          <w:noProof/>
        </w:rPr>
        <w:drawing>
          <wp:inline distT="0" distB="0" distL="0" distR="0" wp14:anchorId="62FC90C9" wp14:editId="0E4B620A">
            <wp:extent cx="2990215" cy="251459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6011" cy="2544697"/>
                    </a:xfrm>
                    <a:prstGeom prst="rect">
                      <a:avLst/>
                    </a:prstGeom>
                    <a:noFill/>
                    <a:ln>
                      <a:noFill/>
                    </a:ln>
                  </pic:spPr>
                </pic:pic>
              </a:graphicData>
            </a:graphic>
          </wp:inline>
        </w:drawing>
      </w:r>
    </w:p>
    <w:p w:rsidR="00235F70" w:rsidRDefault="00235F70" w:rsidP="00235F70">
      <w:pPr>
        <w:spacing w:after="0"/>
      </w:pPr>
      <w:r>
        <w:t xml:space="preserve">Fig. 1: </w:t>
      </w:r>
      <w:proofErr w:type="spellStart"/>
      <w:r>
        <w:t>Florrplan</w:t>
      </w:r>
      <w:proofErr w:type="spellEnd"/>
      <w:r>
        <w:t xml:space="preserve"> with just input, output         fig. 2: Actual </w:t>
      </w:r>
      <w:proofErr w:type="spellStart"/>
      <w:r>
        <w:t>std.cell</w:t>
      </w:r>
      <w:proofErr w:type="spellEnd"/>
      <w:r>
        <w:t xml:space="preserve"> placed.</w:t>
      </w:r>
    </w:p>
    <w:p w:rsidR="00F75D6A" w:rsidRDefault="00235F70" w:rsidP="00235F70">
      <w:r>
        <w:t>Pins on the periphery.</w:t>
      </w:r>
    </w:p>
    <w:p w:rsidR="00235F70" w:rsidRDefault="00235F70" w:rsidP="00235F70"/>
    <w:p w:rsidR="00235F70" w:rsidRDefault="00235F70" w:rsidP="00235F70">
      <w:pPr>
        <w:jc w:val="both"/>
      </w:pPr>
      <w:r>
        <w:rPr>
          <w:noProof/>
        </w:rPr>
        <w:drawing>
          <wp:inline distT="0" distB="0" distL="0" distR="0">
            <wp:extent cx="3009900" cy="25468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8606" cy="2554205"/>
                    </a:xfrm>
                    <a:prstGeom prst="rect">
                      <a:avLst/>
                    </a:prstGeom>
                    <a:noFill/>
                    <a:ln>
                      <a:noFill/>
                    </a:ln>
                  </pic:spPr>
                </pic:pic>
              </a:graphicData>
            </a:graphic>
          </wp:inline>
        </w:drawing>
      </w:r>
      <w:r>
        <w:rPr>
          <w:noProof/>
        </w:rPr>
        <w:drawing>
          <wp:inline distT="0" distB="0" distL="0" distR="0">
            <wp:extent cx="2732405" cy="254817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0126" cy="2574025"/>
                    </a:xfrm>
                    <a:prstGeom prst="rect">
                      <a:avLst/>
                    </a:prstGeom>
                    <a:noFill/>
                    <a:ln>
                      <a:noFill/>
                    </a:ln>
                  </pic:spPr>
                </pic:pic>
              </a:graphicData>
            </a:graphic>
          </wp:inline>
        </w:drawing>
      </w:r>
    </w:p>
    <w:p w:rsidR="00235F70" w:rsidRDefault="00235F70" w:rsidP="00235F70">
      <w:pPr>
        <w:jc w:val="both"/>
      </w:pPr>
      <w:r>
        <w:t>Fig. 3: Clock signal routing                                             Fig. 4: All signals routed.</w:t>
      </w:r>
    </w:p>
    <w:p w:rsidR="007542C3" w:rsidRDefault="007542C3" w:rsidP="00235F70">
      <w:pPr>
        <w:jc w:val="both"/>
      </w:pPr>
    </w:p>
    <w:p w:rsidR="007542C3" w:rsidRDefault="007542C3" w:rsidP="00235F70">
      <w:pPr>
        <w:jc w:val="both"/>
      </w:pPr>
    </w:p>
    <w:p w:rsidR="007542C3" w:rsidRDefault="007542C3" w:rsidP="00235F70">
      <w:pPr>
        <w:jc w:val="both"/>
      </w:pPr>
    </w:p>
    <w:p w:rsidR="007542C3" w:rsidRDefault="007542C3" w:rsidP="00235F70">
      <w:pPr>
        <w:jc w:val="both"/>
      </w:pPr>
    </w:p>
    <w:p w:rsidR="007542C3" w:rsidRDefault="007542C3" w:rsidP="00235F70">
      <w:pPr>
        <w:jc w:val="both"/>
      </w:pPr>
      <w:r>
        <w:t>Demo files:</w:t>
      </w:r>
    </w:p>
    <w:p w:rsidR="007542C3" w:rsidRDefault="00A5304B" w:rsidP="00235F70">
      <w:pPr>
        <w:jc w:val="both"/>
      </w:pPr>
      <w:r>
        <w:object w:dxaOrig="76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40.5pt" o:ole="">
            <v:imagedata r:id="rId9" o:title=""/>
          </v:shape>
          <o:OLEObject Type="Embed" ProgID="Package" ShapeID="_x0000_i1025" DrawAspect="Content" ObjectID="_1517404451" r:id="rId10"/>
        </w:object>
      </w:r>
      <w:bookmarkStart w:id="0" w:name="_GoBack"/>
      <w:bookmarkEnd w:id="0"/>
    </w:p>
    <w:sectPr w:rsidR="00754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44652"/>
    <w:multiLevelType w:val="hybridMultilevel"/>
    <w:tmpl w:val="CFDCA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597545"/>
    <w:multiLevelType w:val="hybridMultilevel"/>
    <w:tmpl w:val="3C1A12C2"/>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2" w15:restartNumberingAfterBreak="0">
    <w:nsid w:val="665A554A"/>
    <w:multiLevelType w:val="hybridMultilevel"/>
    <w:tmpl w:val="965E034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15:restartNumberingAfterBreak="0">
    <w:nsid w:val="6DD544C2"/>
    <w:multiLevelType w:val="hybridMultilevel"/>
    <w:tmpl w:val="36B0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A61DAB"/>
    <w:multiLevelType w:val="hybridMultilevel"/>
    <w:tmpl w:val="AD90EBE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57C"/>
    <w:rsid w:val="00066982"/>
    <w:rsid w:val="00235F70"/>
    <w:rsid w:val="00522A7B"/>
    <w:rsid w:val="00643926"/>
    <w:rsid w:val="006C71C2"/>
    <w:rsid w:val="007542C3"/>
    <w:rsid w:val="0088057C"/>
    <w:rsid w:val="008D6D69"/>
    <w:rsid w:val="009F2674"/>
    <w:rsid w:val="00A5304B"/>
    <w:rsid w:val="00E30816"/>
    <w:rsid w:val="00ED358A"/>
    <w:rsid w:val="00F75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32F3F-112E-4749-BF6F-31409023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Srivatsa Rangachar Srinivasa</dc:creator>
  <cp:keywords/>
  <dc:description/>
  <cp:lastModifiedBy>Srivatsa Rangachar Srinivasa</cp:lastModifiedBy>
  <cp:revision>10</cp:revision>
  <dcterms:created xsi:type="dcterms:W3CDTF">2016-02-16T15:44:00Z</dcterms:created>
  <dcterms:modified xsi:type="dcterms:W3CDTF">2016-02-19T21:28:00Z</dcterms:modified>
</cp:coreProperties>
</file>