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KHẢO SÁT CHẤT LƯỢNG - NĂM HỌC 2026 - 2027</w:t>
        <w:br/>
      </w:r>
      <w:r>
        <w:rPr>
          <w:b/>
          <w:sz w:val="22"/>
        </w:rPr>
        <w:t>MÔN: TIẾNG ANH 9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9</w:t>
        <w:br/>
      </w:r>
      <w:r>
        <w:rPr>
          <w:i/>
          <w:sz w:val="19"/>
        </w:rPr>
        <w:t>CHƯƠNG TRÌNH GLOBAL SUCCESS (KHẢO SÁT CHẤT LƯỢNG / ĐÁNH GIÁ NĂNG LỰC TỔNG HỢP TIẾNG ANH 9)</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9)</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